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0E70" w14:textId="49A134EB" w:rsidR="00136C11" w:rsidRPr="0037768A" w:rsidRDefault="00F7722D" w:rsidP="00136C11">
      <w:pPr>
        <w:pStyle w:val="Nadpis1"/>
      </w:pPr>
      <w:bookmarkStart w:id="0" w:name="_Toc317756520"/>
      <w:r>
        <w:t>Dodatek</w:t>
      </w:r>
      <w:r w:rsidR="00136C11" w:rsidRPr="0037768A">
        <w:t xml:space="preserve"> č.</w:t>
      </w:r>
      <w:r w:rsidR="00631D7C">
        <w:t xml:space="preserve"> </w:t>
      </w:r>
      <w:r>
        <w:t>1</w:t>
      </w:r>
      <w:r w:rsidR="00136C11" w:rsidRPr="0037768A">
        <w:t xml:space="preserve"> </w:t>
      </w:r>
      <w:r w:rsidR="00631D7C">
        <w:t>–</w:t>
      </w:r>
      <w:r w:rsidR="00136C11" w:rsidRPr="0037768A">
        <w:t xml:space="preserve"> </w:t>
      </w:r>
      <w:r>
        <w:t xml:space="preserve">Informační systém DK Ostrov – ISDK </w:t>
      </w:r>
    </w:p>
    <w:bookmarkEnd w:id="0"/>
    <w:p w14:paraId="025EFDE4" w14:textId="4738688A" w:rsidR="00F7722D" w:rsidRPr="0037768A" w:rsidRDefault="00F7722D" w:rsidP="00F7722D">
      <w:r w:rsidRPr="0037768A">
        <w:t>uzavřen</w:t>
      </w:r>
      <w:r>
        <w:t>ý</w:t>
      </w:r>
      <w:r w:rsidRPr="0037768A">
        <w:t xml:space="preserve"> níže uvedeného dne, měsíce a roku podle ustanovení § 1746 odst. 2  zák. č. 89/2012. </w:t>
      </w:r>
      <w:proofErr w:type="spellStart"/>
      <w:r w:rsidRPr="0037768A">
        <w:t>Sb</w:t>
      </w:r>
      <w:proofErr w:type="spellEnd"/>
      <w:r w:rsidRPr="0037768A">
        <w:t xml:space="preserve">, občanského zákoníku, ve znění pozdějších předpisů </w:t>
      </w:r>
      <w:r>
        <w:t>(</w:t>
      </w:r>
      <w:r w:rsidRPr="0037768A">
        <w:t>dále jen „</w:t>
      </w:r>
      <w:r>
        <w:t>Dodatek č.1</w:t>
      </w:r>
      <w:r w:rsidRPr="0037768A">
        <w:t>“) mezi níže uvedenými smluvními stranami: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555"/>
      </w:tblGrid>
      <w:tr w:rsidR="00F7722D" w:rsidRPr="0037768A" w14:paraId="00042CC9" w14:textId="77777777" w:rsidTr="009D67F7">
        <w:tc>
          <w:tcPr>
            <w:tcW w:w="2088" w:type="dxa"/>
          </w:tcPr>
          <w:p w14:paraId="113ED073" w14:textId="77777777" w:rsidR="00F7722D" w:rsidRPr="008D53C0" w:rsidRDefault="00F7722D" w:rsidP="009D67F7">
            <w:pPr>
              <w:spacing w:after="0"/>
            </w:pPr>
            <w:r w:rsidRPr="008D53C0">
              <w:t>Obchodní firma</w:t>
            </w:r>
          </w:p>
        </w:tc>
        <w:tc>
          <w:tcPr>
            <w:tcW w:w="6555" w:type="dxa"/>
          </w:tcPr>
          <w:p w14:paraId="31CF7D3C" w14:textId="77777777" w:rsidR="00F7722D" w:rsidRPr="008D53C0" w:rsidRDefault="00F7722D" w:rsidP="009D67F7">
            <w:pPr>
              <w:spacing w:after="0"/>
              <w:rPr>
                <w:b/>
              </w:rPr>
            </w:pPr>
            <w:r w:rsidRPr="007E256A">
              <w:rPr>
                <w:rFonts w:cs="Calibri"/>
                <w:b/>
              </w:rPr>
              <w:t>Dům kultury Ostrov, příspěvková organizace</w:t>
            </w:r>
          </w:p>
        </w:tc>
      </w:tr>
      <w:tr w:rsidR="00F7722D" w:rsidRPr="0037768A" w14:paraId="291BDEEA" w14:textId="77777777" w:rsidTr="009D67F7">
        <w:tc>
          <w:tcPr>
            <w:tcW w:w="2088" w:type="dxa"/>
          </w:tcPr>
          <w:p w14:paraId="3B36C129" w14:textId="77777777" w:rsidR="00F7722D" w:rsidRPr="008D53C0" w:rsidRDefault="00F7722D" w:rsidP="009D67F7">
            <w:pPr>
              <w:spacing w:after="0"/>
            </w:pPr>
            <w:r w:rsidRPr="008D53C0">
              <w:t>Se sídlem</w:t>
            </w:r>
          </w:p>
        </w:tc>
        <w:tc>
          <w:tcPr>
            <w:tcW w:w="6555" w:type="dxa"/>
          </w:tcPr>
          <w:p w14:paraId="3E9D06D5" w14:textId="77777777" w:rsidR="00F7722D" w:rsidRPr="008D53C0" w:rsidRDefault="00F7722D" w:rsidP="009D67F7">
            <w:pPr>
              <w:spacing w:after="0"/>
            </w:pPr>
            <w:r w:rsidRPr="007E256A">
              <w:t>Mírové nám. 733, 363 01 Ostrov</w:t>
            </w:r>
          </w:p>
        </w:tc>
      </w:tr>
      <w:tr w:rsidR="00F7722D" w:rsidRPr="0037768A" w14:paraId="131BD4BF" w14:textId="77777777" w:rsidTr="009D67F7">
        <w:tc>
          <w:tcPr>
            <w:tcW w:w="2088" w:type="dxa"/>
          </w:tcPr>
          <w:p w14:paraId="2D438010" w14:textId="77777777" w:rsidR="00F7722D" w:rsidRPr="008D53C0" w:rsidRDefault="00F7722D" w:rsidP="009D67F7">
            <w:pPr>
              <w:spacing w:after="0"/>
            </w:pPr>
            <w:r w:rsidRPr="008D53C0">
              <w:t>Zapsaná</w:t>
            </w:r>
          </w:p>
        </w:tc>
        <w:tc>
          <w:tcPr>
            <w:tcW w:w="6555" w:type="dxa"/>
          </w:tcPr>
          <w:p w14:paraId="1194C37A" w14:textId="77777777" w:rsidR="00F7722D" w:rsidRPr="008D53C0" w:rsidRDefault="00F7722D" w:rsidP="009D67F7">
            <w:pPr>
              <w:spacing w:after="0"/>
            </w:pPr>
            <w:r w:rsidRPr="008D53C0">
              <w:rPr>
                <w:shd w:val="clear" w:color="auto" w:fill="FFFFFF"/>
              </w:rPr>
              <w:t xml:space="preserve">v obchodním rejstříku u Krajského soudu v Plzni </w:t>
            </w:r>
            <w:proofErr w:type="spellStart"/>
            <w:r>
              <w:rPr>
                <w:shd w:val="clear" w:color="auto" w:fill="FFFFFF"/>
              </w:rPr>
              <w:t>Pr</w:t>
            </w:r>
            <w:proofErr w:type="spellEnd"/>
            <w:r>
              <w:rPr>
                <w:shd w:val="clear" w:color="auto" w:fill="FFFFFF"/>
              </w:rPr>
              <w:t xml:space="preserve"> 997</w:t>
            </w:r>
          </w:p>
        </w:tc>
      </w:tr>
      <w:tr w:rsidR="00F7722D" w:rsidRPr="0037768A" w14:paraId="164BDEDC" w14:textId="77777777" w:rsidTr="009D67F7">
        <w:tc>
          <w:tcPr>
            <w:tcW w:w="2088" w:type="dxa"/>
          </w:tcPr>
          <w:p w14:paraId="2DBD6A6C" w14:textId="77777777" w:rsidR="00F7722D" w:rsidRPr="008D53C0" w:rsidRDefault="00F7722D" w:rsidP="009D67F7">
            <w:pPr>
              <w:spacing w:after="0"/>
            </w:pPr>
            <w:r w:rsidRPr="008D53C0">
              <w:t>IČ</w:t>
            </w:r>
          </w:p>
        </w:tc>
        <w:tc>
          <w:tcPr>
            <w:tcW w:w="6555" w:type="dxa"/>
          </w:tcPr>
          <w:p w14:paraId="56A86C34" w14:textId="77777777" w:rsidR="00F7722D" w:rsidRPr="008D53C0" w:rsidRDefault="00F7722D" w:rsidP="009D67F7">
            <w:pPr>
              <w:spacing w:after="0"/>
            </w:pPr>
            <w:r w:rsidRPr="007E256A">
              <w:t>00520136</w:t>
            </w:r>
          </w:p>
        </w:tc>
      </w:tr>
      <w:tr w:rsidR="00F7722D" w:rsidRPr="0037768A" w14:paraId="38E7E22F" w14:textId="77777777" w:rsidTr="009D67F7">
        <w:tc>
          <w:tcPr>
            <w:tcW w:w="2088" w:type="dxa"/>
          </w:tcPr>
          <w:p w14:paraId="77B15AD6" w14:textId="77777777" w:rsidR="00F7722D" w:rsidRPr="008D53C0" w:rsidRDefault="00F7722D" w:rsidP="009D67F7">
            <w:pPr>
              <w:spacing w:after="0"/>
            </w:pPr>
            <w:r w:rsidRPr="008D53C0">
              <w:t>DIČ</w:t>
            </w:r>
          </w:p>
        </w:tc>
        <w:tc>
          <w:tcPr>
            <w:tcW w:w="6555" w:type="dxa"/>
          </w:tcPr>
          <w:p w14:paraId="69F6B76E" w14:textId="77777777" w:rsidR="00F7722D" w:rsidRPr="008D53C0" w:rsidRDefault="00F7722D" w:rsidP="009D67F7">
            <w:pPr>
              <w:spacing w:after="0"/>
            </w:pPr>
            <w:r w:rsidRPr="007E256A">
              <w:t>CZ00520136</w:t>
            </w:r>
          </w:p>
        </w:tc>
      </w:tr>
      <w:tr w:rsidR="00F7722D" w:rsidRPr="0037768A" w14:paraId="3FF426A5" w14:textId="77777777" w:rsidTr="009D67F7">
        <w:tc>
          <w:tcPr>
            <w:tcW w:w="2088" w:type="dxa"/>
          </w:tcPr>
          <w:p w14:paraId="32DCFC24" w14:textId="77777777" w:rsidR="00F7722D" w:rsidRPr="008D53C0" w:rsidRDefault="00F7722D" w:rsidP="009D67F7">
            <w:pPr>
              <w:spacing w:after="0"/>
            </w:pPr>
            <w:r w:rsidRPr="008D53C0">
              <w:t>Zastoupená</w:t>
            </w:r>
          </w:p>
        </w:tc>
        <w:tc>
          <w:tcPr>
            <w:tcW w:w="6555" w:type="dxa"/>
          </w:tcPr>
          <w:p w14:paraId="62C1CD77" w14:textId="77777777" w:rsidR="00F7722D" w:rsidRPr="008D53C0" w:rsidRDefault="00F7722D" w:rsidP="009D67F7">
            <w:pPr>
              <w:spacing w:after="0"/>
            </w:pPr>
            <w:r>
              <w:t xml:space="preserve">Karlem </w:t>
            </w:r>
            <w:proofErr w:type="spellStart"/>
            <w:r>
              <w:t>Teturem</w:t>
            </w:r>
            <w:proofErr w:type="spellEnd"/>
            <w:r>
              <w:t>, ředitelem</w:t>
            </w:r>
          </w:p>
        </w:tc>
      </w:tr>
      <w:tr w:rsidR="00F7722D" w:rsidRPr="008D53C0" w14:paraId="756C2019" w14:textId="77777777" w:rsidTr="009D67F7">
        <w:tc>
          <w:tcPr>
            <w:tcW w:w="2088" w:type="dxa"/>
          </w:tcPr>
          <w:p w14:paraId="147B6EAC" w14:textId="77777777" w:rsidR="00F7722D" w:rsidRPr="008D53C0" w:rsidRDefault="00F7722D" w:rsidP="009D67F7">
            <w:pPr>
              <w:spacing w:after="0"/>
            </w:pPr>
            <w:r w:rsidRPr="008D53C0">
              <w:t>Bankovní spojení</w:t>
            </w:r>
          </w:p>
        </w:tc>
        <w:tc>
          <w:tcPr>
            <w:tcW w:w="6555" w:type="dxa"/>
          </w:tcPr>
          <w:p w14:paraId="5E517115" w14:textId="77777777" w:rsidR="00F7722D" w:rsidRPr="008D53C0" w:rsidRDefault="00F7722D" w:rsidP="009D67F7">
            <w:pPr>
              <w:spacing w:after="0"/>
            </w:pPr>
          </w:p>
        </w:tc>
      </w:tr>
    </w:tbl>
    <w:p w14:paraId="4E774E72" w14:textId="77777777" w:rsidR="00F7722D" w:rsidRPr="008D53C0" w:rsidRDefault="00F7722D" w:rsidP="00F7722D">
      <w:r w:rsidRPr="008D53C0">
        <w:t>(dále jen „</w:t>
      </w:r>
      <w:r w:rsidRPr="008D53C0">
        <w:rPr>
          <w:b/>
        </w:rPr>
        <w:t>Objednatel</w:t>
      </w:r>
      <w:r w:rsidRPr="008D53C0">
        <w:t>“ nebo „</w:t>
      </w:r>
      <w:r>
        <w:rPr>
          <w:b/>
        </w:rPr>
        <w:t>DK Ostrov</w:t>
      </w:r>
      <w:r w:rsidRPr="008D53C0">
        <w:t>“)</w:t>
      </w:r>
    </w:p>
    <w:p w14:paraId="52094F11" w14:textId="77777777" w:rsidR="00F7722D" w:rsidRPr="008D53C0" w:rsidRDefault="00F7722D" w:rsidP="00F7722D">
      <w:r w:rsidRPr="008D53C0">
        <w:t>a</w:t>
      </w:r>
    </w:p>
    <w:tbl>
      <w:tblPr>
        <w:tblpPr w:leftFromText="141" w:rightFromText="141" w:vertAnchor="text" w:horzAnchor="margin" w:tblpY="79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439"/>
      </w:tblGrid>
      <w:tr w:rsidR="00F7722D" w:rsidRPr="008D53C0" w14:paraId="7F16686E" w14:textId="77777777" w:rsidTr="009D67F7">
        <w:tc>
          <w:tcPr>
            <w:tcW w:w="2242" w:type="dxa"/>
          </w:tcPr>
          <w:p w14:paraId="4A2B2F58" w14:textId="77777777" w:rsidR="00F7722D" w:rsidRPr="008D53C0" w:rsidRDefault="00F7722D" w:rsidP="009D67F7">
            <w:pPr>
              <w:spacing w:after="0"/>
            </w:pPr>
            <w:r w:rsidRPr="008D53C0">
              <w:t>Obchodní firma</w:t>
            </w:r>
          </w:p>
        </w:tc>
        <w:tc>
          <w:tcPr>
            <w:tcW w:w="6439" w:type="dxa"/>
          </w:tcPr>
          <w:p w14:paraId="75C41995" w14:textId="77777777" w:rsidR="00F7722D" w:rsidRPr="008D53C0" w:rsidDel="00384F9B" w:rsidRDefault="00F7722D" w:rsidP="009D67F7">
            <w:pPr>
              <w:spacing w:after="0"/>
              <w:rPr>
                <w:b/>
              </w:rPr>
            </w:pPr>
            <w:r>
              <w:rPr>
                <w:b/>
              </w:rPr>
              <w:t>Smart Net s.r.o.</w:t>
            </w:r>
          </w:p>
        </w:tc>
      </w:tr>
      <w:tr w:rsidR="00F7722D" w:rsidRPr="008D53C0" w14:paraId="67AC3996" w14:textId="77777777" w:rsidTr="009D67F7">
        <w:tc>
          <w:tcPr>
            <w:tcW w:w="2242" w:type="dxa"/>
          </w:tcPr>
          <w:p w14:paraId="19B1352E" w14:textId="77777777" w:rsidR="00F7722D" w:rsidRPr="008D53C0" w:rsidRDefault="00F7722D" w:rsidP="009D67F7">
            <w:pPr>
              <w:spacing w:after="0"/>
            </w:pPr>
            <w:r w:rsidRPr="008D53C0">
              <w:t>Se sídlem</w:t>
            </w:r>
          </w:p>
        </w:tc>
        <w:tc>
          <w:tcPr>
            <w:tcW w:w="6439" w:type="dxa"/>
          </w:tcPr>
          <w:p w14:paraId="3E51EADF" w14:textId="77777777" w:rsidR="00F7722D" w:rsidRPr="008D53C0" w:rsidDel="00384F9B" w:rsidRDefault="00F7722D" w:rsidP="009D67F7">
            <w:pPr>
              <w:spacing w:after="0"/>
            </w:pPr>
            <w:r w:rsidRPr="007E256A">
              <w:t>Maďarská 519/2, Drahovice, 360 01 Karlovy Vary</w:t>
            </w:r>
          </w:p>
        </w:tc>
      </w:tr>
      <w:tr w:rsidR="00F7722D" w:rsidRPr="008D53C0" w14:paraId="49CF79F8" w14:textId="77777777" w:rsidTr="009D67F7">
        <w:tc>
          <w:tcPr>
            <w:tcW w:w="2242" w:type="dxa"/>
          </w:tcPr>
          <w:p w14:paraId="552A21C2" w14:textId="77777777" w:rsidR="00F7722D" w:rsidRPr="008D53C0" w:rsidRDefault="00F7722D" w:rsidP="009D67F7">
            <w:pPr>
              <w:spacing w:after="0"/>
            </w:pPr>
            <w:r w:rsidRPr="008D53C0">
              <w:t>Zapsaná</w:t>
            </w:r>
          </w:p>
        </w:tc>
        <w:tc>
          <w:tcPr>
            <w:tcW w:w="6439" w:type="dxa"/>
          </w:tcPr>
          <w:p w14:paraId="4C5DE964" w14:textId="77777777" w:rsidR="00F7722D" w:rsidRPr="008D53C0" w:rsidDel="00384F9B" w:rsidRDefault="00F7722D" w:rsidP="009D67F7">
            <w:pPr>
              <w:spacing w:after="0"/>
            </w:pPr>
            <w:r w:rsidRPr="008D53C0">
              <w:rPr>
                <w:shd w:val="clear" w:color="auto" w:fill="FFFFFF"/>
              </w:rPr>
              <w:t xml:space="preserve">v obchodním rejstříku u Krajského soudu v Plzni oddíl </w:t>
            </w:r>
            <w:r>
              <w:rPr>
                <w:shd w:val="clear" w:color="auto" w:fill="FFFFFF"/>
              </w:rPr>
              <w:t>C</w:t>
            </w:r>
            <w:r w:rsidRPr="008D53C0">
              <w:rPr>
                <w:shd w:val="clear" w:color="auto" w:fill="FFFFFF"/>
              </w:rPr>
              <w:t xml:space="preserve">, vložka </w:t>
            </w:r>
            <w:r>
              <w:rPr>
                <w:shd w:val="clear" w:color="auto" w:fill="FFFFFF"/>
              </w:rPr>
              <w:t>37328</w:t>
            </w:r>
          </w:p>
        </w:tc>
      </w:tr>
      <w:tr w:rsidR="00F7722D" w:rsidRPr="008D53C0" w14:paraId="33203832" w14:textId="77777777" w:rsidTr="009D67F7">
        <w:tc>
          <w:tcPr>
            <w:tcW w:w="2242" w:type="dxa"/>
          </w:tcPr>
          <w:p w14:paraId="3786F45D" w14:textId="77777777" w:rsidR="00F7722D" w:rsidRPr="008D53C0" w:rsidRDefault="00F7722D" w:rsidP="009D67F7">
            <w:pPr>
              <w:spacing w:after="0"/>
            </w:pPr>
            <w:r w:rsidRPr="008D53C0">
              <w:t>IČ</w:t>
            </w:r>
          </w:p>
        </w:tc>
        <w:tc>
          <w:tcPr>
            <w:tcW w:w="6439" w:type="dxa"/>
          </w:tcPr>
          <w:p w14:paraId="4F596262" w14:textId="77777777" w:rsidR="00F7722D" w:rsidRPr="008D53C0" w:rsidDel="00384F9B" w:rsidRDefault="00F7722D" w:rsidP="009D67F7">
            <w:pPr>
              <w:spacing w:after="0"/>
              <w:rPr>
                <w:color w:val="000000"/>
              </w:rPr>
            </w:pPr>
            <w:r w:rsidRPr="007E256A">
              <w:rPr>
                <w:color w:val="000000"/>
              </w:rPr>
              <w:t>07787740</w:t>
            </w:r>
          </w:p>
        </w:tc>
      </w:tr>
      <w:tr w:rsidR="00F7722D" w:rsidRPr="008D53C0" w14:paraId="0533FD21" w14:textId="77777777" w:rsidTr="009D67F7">
        <w:tc>
          <w:tcPr>
            <w:tcW w:w="2242" w:type="dxa"/>
          </w:tcPr>
          <w:p w14:paraId="7618B3E5" w14:textId="77777777" w:rsidR="00F7722D" w:rsidRPr="008D53C0" w:rsidRDefault="00F7722D" w:rsidP="009D67F7">
            <w:pPr>
              <w:spacing w:after="0"/>
            </w:pPr>
            <w:r w:rsidRPr="008D53C0">
              <w:t>DIČ</w:t>
            </w:r>
          </w:p>
        </w:tc>
        <w:tc>
          <w:tcPr>
            <w:tcW w:w="6439" w:type="dxa"/>
          </w:tcPr>
          <w:p w14:paraId="2CBA6150" w14:textId="77777777" w:rsidR="00F7722D" w:rsidRPr="008D53C0" w:rsidDel="00384F9B" w:rsidRDefault="00F7722D" w:rsidP="009D67F7">
            <w:pPr>
              <w:spacing w:after="0"/>
              <w:rPr>
                <w:color w:val="000000"/>
              </w:rPr>
            </w:pPr>
          </w:p>
        </w:tc>
      </w:tr>
      <w:tr w:rsidR="00F7722D" w:rsidRPr="008D53C0" w14:paraId="7083D978" w14:textId="77777777" w:rsidTr="009D67F7">
        <w:tc>
          <w:tcPr>
            <w:tcW w:w="2242" w:type="dxa"/>
          </w:tcPr>
          <w:p w14:paraId="36827DE8" w14:textId="77777777" w:rsidR="00F7722D" w:rsidRPr="008D53C0" w:rsidRDefault="00F7722D" w:rsidP="009D67F7">
            <w:pPr>
              <w:spacing w:after="0"/>
            </w:pPr>
            <w:r w:rsidRPr="008D53C0">
              <w:t>Zastoupená</w:t>
            </w:r>
          </w:p>
        </w:tc>
        <w:tc>
          <w:tcPr>
            <w:tcW w:w="6439" w:type="dxa"/>
          </w:tcPr>
          <w:p w14:paraId="4724F97C" w14:textId="77777777" w:rsidR="00F7722D" w:rsidRPr="008D53C0" w:rsidDel="00384F9B" w:rsidRDefault="00F7722D" w:rsidP="009D67F7">
            <w:pPr>
              <w:spacing w:after="0"/>
              <w:rPr>
                <w:color w:val="000000"/>
              </w:rPr>
            </w:pPr>
            <w:r w:rsidRPr="008D53C0">
              <w:rPr>
                <w:color w:val="000000"/>
              </w:rPr>
              <w:t xml:space="preserve">Ing. Radkem Motyčkou, </w:t>
            </w:r>
            <w:r>
              <w:rPr>
                <w:color w:val="000000"/>
              </w:rPr>
              <w:t>jednatelem</w:t>
            </w:r>
          </w:p>
        </w:tc>
      </w:tr>
      <w:tr w:rsidR="00F7722D" w:rsidRPr="008D53C0" w14:paraId="40765AB8" w14:textId="77777777" w:rsidTr="009D67F7">
        <w:tc>
          <w:tcPr>
            <w:tcW w:w="2242" w:type="dxa"/>
          </w:tcPr>
          <w:p w14:paraId="0D3ABF1E" w14:textId="77777777" w:rsidR="00F7722D" w:rsidRPr="008D53C0" w:rsidRDefault="00F7722D" w:rsidP="009D67F7">
            <w:pPr>
              <w:spacing w:after="0"/>
            </w:pPr>
            <w:r w:rsidRPr="008D53C0">
              <w:t>Bankovní spojení</w:t>
            </w:r>
          </w:p>
        </w:tc>
        <w:tc>
          <w:tcPr>
            <w:tcW w:w="6439" w:type="dxa"/>
          </w:tcPr>
          <w:p w14:paraId="21C29261" w14:textId="77777777" w:rsidR="00F7722D" w:rsidRPr="008D53C0" w:rsidDel="00384F9B" w:rsidRDefault="00F7722D" w:rsidP="009D67F7">
            <w:pPr>
              <w:spacing w:after="0"/>
              <w:rPr>
                <w:color w:val="000000"/>
              </w:rPr>
            </w:pPr>
          </w:p>
        </w:tc>
      </w:tr>
    </w:tbl>
    <w:p w14:paraId="1DE09E5E" w14:textId="77777777" w:rsidR="00F7722D" w:rsidRPr="008D53C0" w:rsidRDefault="00F7722D" w:rsidP="00F7722D">
      <w:pPr>
        <w:rPr>
          <w:b/>
          <w:bCs/>
        </w:rPr>
      </w:pPr>
      <w:r w:rsidRPr="008D53C0">
        <w:t>(dále jen „</w:t>
      </w:r>
      <w:r w:rsidRPr="008D53C0">
        <w:rPr>
          <w:b/>
          <w:bCs/>
        </w:rPr>
        <w:t>Poskytovatel</w:t>
      </w:r>
      <w:r w:rsidRPr="008D53C0">
        <w:t>“ nebo „</w:t>
      </w:r>
      <w:r>
        <w:rPr>
          <w:b/>
          <w:bCs/>
        </w:rPr>
        <w:t>SN</w:t>
      </w:r>
      <w:r w:rsidRPr="008D53C0">
        <w:t>“)</w:t>
      </w:r>
    </w:p>
    <w:p w14:paraId="4D283B50" w14:textId="77777777" w:rsidR="00F7722D" w:rsidRPr="008D53C0" w:rsidRDefault="00F7722D" w:rsidP="00F7722D">
      <w:r w:rsidRPr="008D53C0">
        <w:t>Spolu také jako „smluvní strany“.</w:t>
      </w:r>
    </w:p>
    <w:p w14:paraId="12CBC5E0" w14:textId="32553A7C" w:rsidR="00F7722D" w:rsidRPr="008D53C0" w:rsidRDefault="00F7722D" w:rsidP="00F7722D">
      <w:pPr>
        <w:pStyle w:val="Nadpis2"/>
        <w:numPr>
          <w:ilvl w:val="0"/>
          <w:numId w:val="12"/>
        </w:numPr>
      </w:pPr>
      <w:r w:rsidRPr="008D53C0">
        <w:t xml:space="preserve">Předmět a účel </w:t>
      </w:r>
      <w:r>
        <w:t>dodatku</w:t>
      </w:r>
    </w:p>
    <w:p w14:paraId="701B8CA7" w14:textId="10960569" w:rsidR="00136C11" w:rsidRDefault="00F7722D" w:rsidP="00F7722D">
      <w:r w:rsidRPr="008D53C0">
        <w:t xml:space="preserve">Předmětem </w:t>
      </w:r>
      <w:r>
        <w:t xml:space="preserve">tohoto Dodatku č.1 </w:t>
      </w:r>
      <w:r w:rsidR="00236239">
        <w:t xml:space="preserve">ke Smlouvě o poskytování služeb uzavřené 1.3.2023 </w:t>
      </w:r>
      <w:r>
        <w:t xml:space="preserve">je závazek </w:t>
      </w:r>
      <w:r w:rsidRPr="008D53C0">
        <w:t xml:space="preserve">Poskytovatele </w:t>
      </w:r>
      <w:r>
        <w:t>poskytovat webovou aplikaci dle zadání Objednatele.</w:t>
      </w:r>
    </w:p>
    <w:p w14:paraId="10F547C0" w14:textId="24B35FC3" w:rsidR="00F7722D" w:rsidRDefault="00F660E5" w:rsidP="00F7722D">
      <w:r>
        <w:t>M</w:t>
      </w:r>
      <w:r w:rsidR="00F7722D">
        <w:t>oduly</w:t>
      </w:r>
      <w:r>
        <w:t xml:space="preserve"> aplikace:</w:t>
      </w:r>
    </w:p>
    <w:p w14:paraId="3A50447D" w14:textId="6D9D0AED" w:rsidR="00F7722D" w:rsidRDefault="00F7722D" w:rsidP="00F7722D">
      <w:pPr>
        <w:pStyle w:val="Odstavecseseznamem"/>
        <w:numPr>
          <w:ilvl w:val="0"/>
          <w:numId w:val="13"/>
        </w:numPr>
      </w:pPr>
      <w:r w:rsidRPr="00F7722D">
        <w:rPr>
          <w:b/>
          <w:bCs/>
        </w:rPr>
        <w:t>Objednávky</w:t>
      </w:r>
      <w:r>
        <w:t xml:space="preserve"> (vytvoření, výběr ze seznamu dodavatelů, číselná evidence těchto objednávek, jednoúrovňové schvalování objednávek, po schválení vytvoření </w:t>
      </w:r>
      <w:proofErr w:type="spellStart"/>
      <w:r>
        <w:t>pdf</w:t>
      </w:r>
      <w:proofErr w:type="spellEnd"/>
      <w:r>
        <w:t xml:space="preserve"> s podpisem odpovědné osoby + možnost přímého odeslání z aplikace emailem, popř. stažení </w:t>
      </w:r>
      <w:proofErr w:type="spellStart"/>
      <w:r>
        <w:t>pdf</w:t>
      </w:r>
      <w:proofErr w:type="spellEnd"/>
      <w:r>
        <w:t xml:space="preserve"> na disk).</w:t>
      </w:r>
    </w:p>
    <w:p w14:paraId="6A0CCEC5" w14:textId="5760563A" w:rsidR="00F7722D" w:rsidRDefault="00F7722D" w:rsidP="00F7722D">
      <w:pPr>
        <w:pStyle w:val="Odstavecseseznamem"/>
        <w:numPr>
          <w:ilvl w:val="0"/>
          <w:numId w:val="13"/>
        </w:numPr>
      </w:pPr>
      <w:r w:rsidRPr="00F7722D">
        <w:rPr>
          <w:b/>
          <w:bCs/>
        </w:rPr>
        <w:t>Evidence smluv</w:t>
      </w:r>
      <w:r>
        <w:t xml:space="preserve"> dle stávající struktury plus nově možnost vkládat smlouvy k příslušnému záznamu (buď skenem nebo jako </w:t>
      </w:r>
      <w:proofErr w:type="spellStart"/>
      <w:r>
        <w:t>pdf</w:t>
      </w:r>
      <w:proofErr w:type="spellEnd"/>
      <w:r>
        <w:t>).</w:t>
      </w:r>
    </w:p>
    <w:p w14:paraId="2F511659" w14:textId="08A88D49" w:rsidR="00F7722D" w:rsidRDefault="00F7722D" w:rsidP="00F7722D">
      <w:pPr>
        <w:pStyle w:val="Odstavecseseznamem"/>
        <w:numPr>
          <w:ilvl w:val="0"/>
          <w:numId w:val="13"/>
        </w:numPr>
      </w:pPr>
      <w:r w:rsidRPr="00F7722D">
        <w:rPr>
          <w:b/>
          <w:bCs/>
        </w:rPr>
        <w:t>Správa uživatelů</w:t>
      </w:r>
      <w:r>
        <w:t xml:space="preserve"> – seznam uživatelů DK Ostrov, nastavení jejich práv</w:t>
      </w:r>
    </w:p>
    <w:p w14:paraId="15990E4D" w14:textId="5F3AAF42" w:rsidR="00F7722D" w:rsidRDefault="00F7722D" w:rsidP="00F7722D">
      <w:pPr>
        <w:pStyle w:val="Odstavecseseznamem"/>
        <w:numPr>
          <w:ilvl w:val="0"/>
          <w:numId w:val="13"/>
        </w:numPr>
      </w:pPr>
      <w:r w:rsidRPr="00F7722D">
        <w:rPr>
          <w:b/>
          <w:bCs/>
        </w:rPr>
        <w:t>Notifikace</w:t>
      </w:r>
      <w:r>
        <w:t xml:space="preserve"> – základní notifikace na email jako upozornění na definovaný úkon v aplikaci</w:t>
      </w:r>
    </w:p>
    <w:p w14:paraId="47B65B3C" w14:textId="023CE181" w:rsidR="00F7722D" w:rsidRDefault="00F7722D" w:rsidP="00F7722D">
      <w:pPr>
        <w:pStyle w:val="Nadpis2"/>
        <w:numPr>
          <w:ilvl w:val="0"/>
          <w:numId w:val="12"/>
        </w:numPr>
      </w:pPr>
      <w:bookmarkStart w:id="1" w:name="_Hlk134136647"/>
      <w:r>
        <w:lastRenderedPageBreak/>
        <w:t>Cena</w:t>
      </w:r>
    </w:p>
    <w:bookmarkEnd w:id="1"/>
    <w:p w14:paraId="52090D21" w14:textId="77777777" w:rsidR="00F660E5" w:rsidRDefault="00F7722D" w:rsidP="00BB5459">
      <w:pPr>
        <w:rPr>
          <w:lang w:eastAsia="ar-SA"/>
        </w:rPr>
      </w:pPr>
      <w:r>
        <w:rPr>
          <w:lang w:eastAsia="ar-SA"/>
        </w:rPr>
        <w:t>Měsíční licenční poplatek činí 3 000 Kč.</w:t>
      </w:r>
      <w:r w:rsidR="001C3A9C">
        <w:rPr>
          <w:lang w:eastAsia="ar-SA"/>
        </w:rPr>
        <w:t xml:space="preserve"> </w:t>
      </w:r>
    </w:p>
    <w:p w14:paraId="48AE599A" w14:textId="1D4A9A2A" w:rsidR="00F7722D" w:rsidRPr="00F7722D" w:rsidRDefault="00236239" w:rsidP="00BB5459">
      <w:pPr>
        <w:rPr>
          <w:lang w:eastAsia="ar-SA"/>
        </w:rPr>
      </w:pPr>
      <w:r>
        <w:rPr>
          <w:lang w:eastAsia="ar-SA"/>
        </w:rPr>
        <w:t xml:space="preserve">O tuto výši se navyšuje měsíční úhrada dle bodu 3.1 Smlouvy. </w:t>
      </w:r>
      <w:r w:rsidR="00BB5459">
        <w:rPr>
          <w:lang w:eastAsia="ar-SA"/>
        </w:rPr>
        <w:t>Poskytovatel zajištuje běh a funkčnost aplikace, její dostupnost a zálohování a instalaci bezpečnostních aktualizací. Tento poplatek zahrnuje veškeré aktualizace potřebné pro dlouhodobé užívání aplikace.</w:t>
      </w:r>
      <w:r w:rsidR="00F660E5" w:rsidRPr="00F660E5">
        <w:rPr>
          <w:lang w:eastAsia="ar-SA"/>
        </w:rPr>
        <w:t xml:space="preserve"> </w:t>
      </w:r>
      <w:r w:rsidR="00F660E5">
        <w:rPr>
          <w:lang w:eastAsia="ar-SA"/>
        </w:rPr>
        <w:t xml:space="preserve">V rámci měsíčního poplatku jsou dále zahrnuty drobné programátorské úpravy aplikace v rozsahu max. 2 hodiny za měsíc. </w:t>
      </w:r>
      <w:r w:rsidR="00BB5459">
        <w:rPr>
          <w:lang w:eastAsia="ar-SA"/>
        </w:rPr>
        <w:t xml:space="preserve">Další práce programátora stojí 750 Kč/hodinu. </w:t>
      </w:r>
    </w:p>
    <w:p w14:paraId="6831E8BE" w14:textId="195A6706" w:rsidR="00F7722D" w:rsidRDefault="00F660E5" w:rsidP="00F660E5">
      <w:pPr>
        <w:pStyle w:val="Nadpis2"/>
      </w:pPr>
      <w:r>
        <w:t>Ostatní ujednání</w:t>
      </w:r>
    </w:p>
    <w:p w14:paraId="3B5951AA" w14:textId="24ECDF4F" w:rsidR="00F660E5" w:rsidRDefault="00F660E5" w:rsidP="00F7722D">
      <w:r>
        <w:t>Ostatní ujednání Smlouvy zůstávají nadále v platnosti beze změn.</w:t>
      </w:r>
    </w:p>
    <w:p w14:paraId="73EC2607" w14:textId="77777777" w:rsidR="00F660E5" w:rsidRDefault="00F660E5" w:rsidP="00F7722D"/>
    <w:p w14:paraId="6317210B" w14:textId="3C2F0C00" w:rsidR="00F660E5" w:rsidRDefault="00F660E5" w:rsidP="00F7722D">
      <w:r>
        <w:t>V Ostrově dne 2.5.2023</w:t>
      </w:r>
    </w:p>
    <w:p w14:paraId="2C595F1E" w14:textId="77777777" w:rsidR="00BB5459" w:rsidRDefault="00BB5459" w:rsidP="00F7722D"/>
    <w:p w14:paraId="2DA76371" w14:textId="77777777" w:rsidR="00BB5459" w:rsidRDefault="00BB5459" w:rsidP="00F7722D"/>
    <w:p w14:paraId="514D3A61" w14:textId="77777777" w:rsidR="00BB5459" w:rsidRPr="0037768A" w:rsidRDefault="00BB5459" w:rsidP="00BB5459">
      <w:r w:rsidRPr="0037768A">
        <w:t>Podpis: __________________</w:t>
      </w:r>
      <w:r w:rsidRPr="0037768A">
        <w:tab/>
      </w:r>
      <w:r w:rsidRPr="0037768A">
        <w:tab/>
      </w:r>
      <w:r w:rsidRPr="0037768A">
        <w:tab/>
      </w:r>
      <w:r w:rsidRPr="0037768A">
        <w:tab/>
        <w:t>Podpis: __________________</w:t>
      </w:r>
    </w:p>
    <w:p w14:paraId="1AC57707" w14:textId="77777777" w:rsidR="00BB5459" w:rsidRPr="0037768A" w:rsidRDefault="00BB5459" w:rsidP="00BB5459">
      <w:pPr>
        <w:spacing w:after="0"/>
        <w:ind w:firstLine="708"/>
      </w:pPr>
      <w:r w:rsidRPr="0037768A">
        <w:t xml:space="preserve">Objednatel </w:t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  <w:t>Poskytovatel</w:t>
      </w:r>
    </w:p>
    <w:p w14:paraId="24740E94" w14:textId="77777777" w:rsidR="00BB5459" w:rsidRPr="0037768A" w:rsidRDefault="00BB5459" w:rsidP="00BB5459">
      <w:pPr>
        <w:spacing w:after="0"/>
      </w:pP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>
        <w:tab/>
        <w:t>Smart Net s.r.o.</w:t>
      </w:r>
    </w:p>
    <w:p w14:paraId="135FFEBD" w14:textId="77777777" w:rsidR="00BB5459" w:rsidRPr="0037768A" w:rsidRDefault="00BB5459" w:rsidP="00BB5459">
      <w:pPr>
        <w:spacing w:after="0"/>
      </w:pP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>
        <w:tab/>
      </w:r>
      <w:r w:rsidRPr="0037768A">
        <w:t>Ing. Radek Motyčka</w:t>
      </w:r>
    </w:p>
    <w:p w14:paraId="64BC4A43" w14:textId="77777777" w:rsidR="00BB5459" w:rsidRPr="0037768A" w:rsidRDefault="00BB5459" w:rsidP="00BB5459">
      <w:pPr>
        <w:spacing w:after="0"/>
      </w:pP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 w:rsidRPr="0037768A">
        <w:tab/>
      </w:r>
      <w:r>
        <w:tab/>
        <w:t>jednatel</w:t>
      </w:r>
    </w:p>
    <w:p w14:paraId="7E31A328" w14:textId="77777777" w:rsidR="00BB5459" w:rsidRDefault="00BB5459" w:rsidP="00F7722D"/>
    <w:sectPr w:rsidR="00BB54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2EDC" w14:textId="77777777" w:rsidR="00100D9B" w:rsidRDefault="00100D9B" w:rsidP="00136C11">
      <w:pPr>
        <w:spacing w:after="0" w:line="240" w:lineRule="auto"/>
      </w:pPr>
      <w:r>
        <w:separator/>
      </w:r>
    </w:p>
  </w:endnote>
  <w:endnote w:type="continuationSeparator" w:id="0">
    <w:p w14:paraId="64CA6894" w14:textId="77777777" w:rsidR="00100D9B" w:rsidRDefault="00100D9B" w:rsidP="0013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BB52" w14:textId="77777777" w:rsidR="00136C11" w:rsidRDefault="00136C11">
    <w:pPr>
      <w:pStyle w:val="Zpat"/>
    </w:pPr>
    <w:r>
      <w:t xml:space="preserve">IČ: 07787740, Sídlo: </w:t>
    </w:r>
    <w:r>
      <w:rPr>
        <w:rFonts w:ascii="Verdana" w:hAnsi="Verdana"/>
        <w:color w:val="333333"/>
        <w:sz w:val="18"/>
        <w:szCs w:val="18"/>
        <w:shd w:val="clear" w:color="auto" w:fill="FFFFFF"/>
      </w:rPr>
      <w:t>Maďarská 519/2, Drahovice, 360 01 Karlovy Vary</w:t>
    </w:r>
  </w:p>
  <w:p w14:paraId="468B26EF" w14:textId="77777777" w:rsidR="007E256A" w:rsidRDefault="007E256A" w:rsidP="007E256A">
    <w:pPr>
      <w:pStyle w:val="Zpat"/>
    </w:pPr>
    <w:r>
      <w:t>Neplátce DPH, s</w:t>
    </w:r>
    <w:r w:rsidR="00136C11">
      <w:t>polečnost vedená u Krajského soudu v Plzni C 37328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D4DF" w14:textId="77777777" w:rsidR="00100D9B" w:rsidRDefault="00100D9B" w:rsidP="00136C11">
      <w:pPr>
        <w:spacing w:after="0" w:line="240" w:lineRule="auto"/>
      </w:pPr>
      <w:r>
        <w:separator/>
      </w:r>
    </w:p>
  </w:footnote>
  <w:footnote w:type="continuationSeparator" w:id="0">
    <w:p w14:paraId="60A9D36C" w14:textId="77777777" w:rsidR="00100D9B" w:rsidRDefault="00100D9B" w:rsidP="0013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1C45" w14:textId="77777777" w:rsidR="00136C11" w:rsidRDefault="00136C11">
    <w:pPr>
      <w:pStyle w:val="Zhlav"/>
    </w:pPr>
    <w:r>
      <w:rPr>
        <w:noProof/>
      </w:rPr>
      <w:drawing>
        <wp:inline distT="0" distB="0" distL="0" distR="0" wp14:anchorId="1E7B1B7A" wp14:editId="73D9E88A">
          <wp:extent cx="742950" cy="742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umsmall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3" cy="74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C72A3" w14:textId="77777777" w:rsidR="00136C11" w:rsidRDefault="00136C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FB4"/>
    <w:multiLevelType w:val="multilevel"/>
    <w:tmpl w:val="1DFE1BA0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6B35D5"/>
    <w:multiLevelType w:val="hybridMultilevel"/>
    <w:tmpl w:val="F08238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B33A25"/>
    <w:multiLevelType w:val="hybridMultilevel"/>
    <w:tmpl w:val="C1B27FD4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5F4"/>
    <w:multiLevelType w:val="hybridMultilevel"/>
    <w:tmpl w:val="F1E8D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53AB"/>
    <w:multiLevelType w:val="hybridMultilevel"/>
    <w:tmpl w:val="35E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88C"/>
    <w:multiLevelType w:val="hybridMultilevel"/>
    <w:tmpl w:val="7B028BBA"/>
    <w:lvl w:ilvl="0" w:tplc="D57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67C7"/>
    <w:multiLevelType w:val="hybridMultilevel"/>
    <w:tmpl w:val="3B488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1D16"/>
    <w:multiLevelType w:val="multilevel"/>
    <w:tmpl w:val="28A6F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BD39D5"/>
    <w:multiLevelType w:val="multilevel"/>
    <w:tmpl w:val="0C427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B73B8D"/>
    <w:multiLevelType w:val="hybridMultilevel"/>
    <w:tmpl w:val="A7D29D84"/>
    <w:lvl w:ilvl="0" w:tplc="0405000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2" w:tplc="7E2CEAB2">
      <w:start w:val="1"/>
      <w:numFmt w:val="decimal"/>
      <w:lvlText w:val="%3."/>
      <w:lvlJc w:val="left"/>
      <w:pPr>
        <w:ind w:left="5732" w:hanging="360"/>
      </w:pPr>
      <w:rPr>
        <w:rFonts w:ascii="Calibri" w:hAnsi="Calibri" w:hint="default"/>
        <w:b w:val="0"/>
        <w:sz w:val="24"/>
        <w:szCs w:val="24"/>
      </w:rPr>
    </w:lvl>
    <w:lvl w:ilvl="3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2" w:hanging="360"/>
      </w:pPr>
      <w:rPr>
        <w:rFonts w:ascii="Wingdings" w:hAnsi="Wingdings" w:hint="default"/>
      </w:rPr>
    </w:lvl>
  </w:abstractNum>
  <w:abstractNum w:abstractNumId="10" w15:restartNumberingAfterBreak="0">
    <w:nsid w:val="6D994DE9"/>
    <w:multiLevelType w:val="hybridMultilevel"/>
    <w:tmpl w:val="76A6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334D2"/>
    <w:multiLevelType w:val="hybridMultilevel"/>
    <w:tmpl w:val="62EA3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818C6"/>
    <w:multiLevelType w:val="multilevel"/>
    <w:tmpl w:val="9D0A22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48004334">
    <w:abstractNumId w:val="10"/>
  </w:num>
  <w:num w:numId="2" w16cid:durableId="595095294">
    <w:abstractNumId w:val="2"/>
  </w:num>
  <w:num w:numId="3" w16cid:durableId="2084057589">
    <w:abstractNumId w:val="3"/>
  </w:num>
  <w:num w:numId="4" w16cid:durableId="1747456438">
    <w:abstractNumId w:val="1"/>
  </w:num>
  <w:num w:numId="5" w16cid:durableId="1708524633">
    <w:abstractNumId w:val="7"/>
  </w:num>
  <w:num w:numId="6" w16cid:durableId="729116036">
    <w:abstractNumId w:val="4"/>
  </w:num>
  <w:num w:numId="7" w16cid:durableId="1281840043">
    <w:abstractNumId w:val="12"/>
  </w:num>
  <w:num w:numId="8" w16cid:durableId="37433099">
    <w:abstractNumId w:val="8"/>
  </w:num>
  <w:num w:numId="9" w16cid:durableId="804083972">
    <w:abstractNumId w:val="9"/>
  </w:num>
  <w:num w:numId="10" w16cid:durableId="1334332346">
    <w:abstractNumId w:val="5"/>
  </w:num>
  <w:num w:numId="11" w16cid:durableId="199366039">
    <w:abstractNumId w:val="0"/>
  </w:num>
  <w:num w:numId="12" w16cid:durableId="748576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5775620">
    <w:abstractNumId w:val="6"/>
  </w:num>
  <w:num w:numId="14" w16cid:durableId="4024832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11"/>
    <w:rsid w:val="000403B3"/>
    <w:rsid w:val="00100D9B"/>
    <w:rsid w:val="00136C11"/>
    <w:rsid w:val="001A0DAC"/>
    <w:rsid w:val="001B30A3"/>
    <w:rsid w:val="001C3A9C"/>
    <w:rsid w:val="00236239"/>
    <w:rsid w:val="002E29DD"/>
    <w:rsid w:val="003E483E"/>
    <w:rsid w:val="00631D7C"/>
    <w:rsid w:val="007253C7"/>
    <w:rsid w:val="007E256A"/>
    <w:rsid w:val="00830CF9"/>
    <w:rsid w:val="009472AB"/>
    <w:rsid w:val="00A538D5"/>
    <w:rsid w:val="00B2629C"/>
    <w:rsid w:val="00BB5459"/>
    <w:rsid w:val="00C309C1"/>
    <w:rsid w:val="00DC5661"/>
    <w:rsid w:val="00F656A5"/>
    <w:rsid w:val="00F660E5"/>
    <w:rsid w:val="00F7722D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399B6"/>
  <w15:chartTrackingRefBased/>
  <w15:docId w15:val="{0B86C291-A732-4A02-9076-9E7360DA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545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136C11"/>
    <w:pPr>
      <w:keepNext/>
      <w:tabs>
        <w:tab w:val="left" w:pos="360"/>
      </w:tabs>
      <w:suppressAutoHyphens/>
      <w:spacing w:before="240" w:after="240" w:line="240" w:lineRule="auto"/>
      <w:outlineLvl w:val="0"/>
    </w:pPr>
    <w:rPr>
      <w:rFonts w:ascii="Calibri Light" w:eastAsia="Times New Roman" w:hAnsi="Calibri Light" w:cs="Times New Roman"/>
      <w:b/>
      <w:color w:val="36F872"/>
      <w:kern w:val="1"/>
      <w:sz w:val="36"/>
      <w:szCs w:val="36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136C11"/>
    <w:pPr>
      <w:keepNext/>
      <w:numPr>
        <w:numId w:val="11"/>
      </w:numPr>
      <w:suppressAutoHyphens/>
      <w:spacing w:before="120" w:after="120" w:line="240" w:lineRule="auto"/>
      <w:ind w:left="426"/>
      <w:outlineLvl w:val="1"/>
    </w:pPr>
    <w:rPr>
      <w:rFonts w:ascii="Calibri Light" w:eastAsia="Times New Roman" w:hAnsi="Calibri Light" w:cs="Times New Roman"/>
      <w:b/>
      <w:bCs/>
      <w:color w:val="78B0D6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C11"/>
    <w:rPr>
      <w:rFonts w:ascii="Calibri Light" w:eastAsia="Times New Roman" w:hAnsi="Calibri Light" w:cs="Times New Roman"/>
      <w:b/>
      <w:color w:val="36F872"/>
      <w:kern w:val="1"/>
      <w:sz w:val="36"/>
      <w:szCs w:val="36"/>
      <w:lang w:eastAsia="ar-SA"/>
    </w:rPr>
  </w:style>
  <w:style w:type="character" w:customStyle="1" w:styleId="Nadpis2Char">
    <w:name w:val="Nadpis 2 Char"/>
    <w:basedOn w:val="Standardnpsmoodstavce"/>
    <w:link w:val="Nadpis2"/>
    <w:rsid w:val="00136C11"/>
    <w:rPr>
      <w:rFonts w:ascii="Calibri Light" w:eastAsia="Times New Roman" w:hAnsi="Calibri Light" w:cs="Times New Roman"/>
      <w:b/>
      <w:bCs/>
      <w:color w:val="78B0D6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3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C11"/>
  </w:style>
  <w:style w:type="paragraph" w:styleId="Zpat">
    <w:name w:val="footer"/>
    <w:basedOn w:val="Normln"/>
    <w:link w:val="ZpatChar"/>
    <w:uiPriority w:val="99"/>
    <w:unhideWhenUsed/>
    <w:rsid w:val="0013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C11"/>
  </w:style>
  <w:style w:type="paragraph" w:styleId="Textbubliny">
    <w:name w:val="Balloon Text"/>
    <w:basedOn w:val="Normln"/>
    <w:link w:val="TextbublinyChar"/>
    <w:uiPriority w:val="99"/>
    <w:semiHidden/>
    <w:unhideWhenUsed/>
    <w:rsid w:val="00FC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52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472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72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7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Tereza Ferencová</cp:lastModifiedBy>
  <cp:revision>2</cp:revision>
  <dcterms:created xsi:type="dcterms:W3CDTF">2023-05-10T05:23:00Z</dcterms:created>
  <dcterms:modified xsi:type="dcterms:W3CDTF">2023-05-10T05:23:00Z</dcterms:modified>
</cp:coreProperties>
</file>