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B7F5" w14:textId="77777777" w:rsidR="006167F1" w:rsidRPr="00EF465D" w:rsidRDefault="006167F1" w:rsidP="00141225">
      <w:pPr>
        <w:pStyle w:val="RLnzevsmlouvy"/>
        <w:spacing w:after="120"/>
        <w:rPr>
          <w:rFonts w:ascii="Arial" w:hAnsi="Arial" w:cs="Arial"/>
          <w:sz w:val="44"/>
          <w:szCs w:val="28"/>
        </w:rPr>
      </w:pPr>
      <w:r w:rsidRPr="00EF465D">
        <w:rPr>
          <w:rFonts w:ascii="Arial" w:hAnsi="Arial" w:cs="Arial"/>
          <w:sz w:val="44"/>
          <w:szCs w:val="28"/>
        </w:rPr>
        <w:fldChar w:fldCharType="begin"/>
      </w:r>
      <w:r w:rsidRPr="00EF465D">
        <w:rPr>
          <w:rFonts w:ascii="Arial" w:hAnsi="Arial" w:cs="Arial"/>
          <w:sz w:val="44"/>
          <w:szCs w:val="28"/>
        </w:rPr>
        <w:instrText xml:space="preserve"> DOCPROPERTY  Title  \* MERGEFORMAT </w:instrText>
      </w:r>
      <w:r w:rsidRPr="00EF465D">
        <w:rPr>
          <w:rFonts w:ascii="Arial" w:hAnsi="Arial" w:cs="Arial"/>
          <w:sz w:val="44"/>
          <w:szCs w:val="28"/>
        </w:rPr>
        <w:fldChar w:fldCharType="separate"/>
      </w:r>
      <w:r w:rsidRPr="00EF465D">
        <w:rPr>
          <w:rFonts w:ascii="Arial" w:hAnsi="Arial" w:cs="Arial"/>
          <w:sz w:val="44"/>
          <w:szCs w:val="28"/>
        </w:rPr>
        <w:t>Smlouva o dílo</w:t>
      </w:r>
      <w:r w:rsidRPr="00EF465D">
        <w:rPr>
          <w:rFonts w:ascii="Arial" w:hAnsi="Arial" w:cs="Arial"/>
          <w:sz w:val="44"/>
          <w:szCs w:val="28"/>
        </w:rPr>
        <w:fldChar w:fldCharType="end"/>
      </w:r>
    </w:p>
    <w:p w14:paraId="57D9E5C7" w14:textId="77777777" w:rsidR="00141225" w:rsidRPr="00AE2BF6" w:rsidRDefault="00141225" w:rsidP="00141225">
      <w:pPr>
        <w:spacing w:before="240" w:line="240" w:lineRule="auto"/>
        <w:jc w:val="center"/>
        <w:rPr>
          <w:rFonts w:ascii="Arial" w:hAnsi="Arial" w:cs="Arial"/>
          <w:bCs/>
          <w:sz w:val="20"/>
          <w:szCs w:val="20"/>
        </w:rPr>
      </w:pPr>
      <w:r w:rsidRPr="00AE2BF6">
        <w:rPr>
          <w:rFonts w:ascii="Arial" w:hAnsi="Arial" w:cs="Arial"/>
          <w:bCs/>
          <w:sz w:val="20"/>
          <w:szCs w:val="20"/>
        </w:rPr>
        <w:t>na realizaci služeb</w:t>
      </w:r>
    </w:p>
    <w:p w14:paraId="5D50F0D6" w14:textId="77777777" w:rsidR="00141225" w:rsidRPr="00AE2BF6" w:rsidRDefault="00141225" w:rsidP="00141225">
      <w:pPr>
        <w:jc w:val="center"/>
        <w:rPr>
          <w:rFonts w:ascii="Arial" w:hAnsi="Arial" w:cs="Arial"/>
          <w:bCs/>
          <w:sz w:val="20"/>
          <w:szCs w:val="20"/>
        </w:rPr>
      </w:pPr>
      <w:r w:rsidRPr="00AE2BF6">
        <w:rPr>
          <w:rFonts w:ascii="Arial" w:hAnsi="Arial" w:cs="Arial"/>
          <w:bCs/>
          <w:sz w:val="20"/>
          <w:szCs w:val="20"/>
        </w:rPr>
        <w:t xml:space="preserve">definovaných veřejnou zakázkou malého rozsahu </w:t>
      </w:r>
    </w:p>
    <w:p w14:paraId="05343104" w14:textId="77777777" w:rsidR="00141225" w:rsidRPr="00AE2BF6" w:rsidRDefault="00141225" w:rsidP="00141225">
      <w:pPr>
        <w:jc w:val="center"/>
        <w:rPr>
          <w:rFonts w:ascii="Arial" w:hAnsi="Arial" w:cs="Arial"/>
          <w:b/>
          <w:bCs/>
          <w:sz w:val="20"/>
          <w:szCs w:val="20"/>
        </w:rPr>
      </w:pPr>
    </w:p>
    <w:p w14:paraId="3E490FD0" w14:textId="18A59E37" w:rsidR="006167F1" w:rsidRPr="00AE2BF6" w:rsidRDefault="00E2705B" w:rsidP="00141225">
      <w:pPr>
        <w:jc w:val="center"/>
        <w:rPr>
          <w:rFonts w:ascii="Arial" w:hAnsi="Arial" w:cs="Arial"/>
          <w:b/>
          <w:bCs/>
          <w:sz w:val="20"/>
          <w:szCs w:val="20"/>
        </w:rPr>
      </w:pPr>
      <w:r w:rsidRPr="00AE2BF6">
        <w:rPr>
          <w:rFonts w:ascii="Arial" w:hAnsi="Arial" w:cs="Arial"/>
          <w:b/>
          <w:bCs/>
          <w:sz w:val="20"/>
          <w:szCs w:val="20"/>
        </w:rPr>
        <w:t>„</w:t>
      </w:r>
      <w:r w:rsidR="00377746" w:rsidRPr="009C6CD1">
        <w:rPr>
          <w:rFonts w:ascii="Arial" w:hAnsi="Arial" w:cs="Arial"/>
          <w:b/>
          <w:sz w:val="22"/>
          <w:szCs w:val="20"/>
        </w:rPr>
        <w:t>Organizace, příprava a vyhodnocení veřejné zakázky pro výběr poskytovatele energetických služeb</w:t>
      </w:r>
      <w:r w:rsidR="00AE2BF6" w:rsidRPr="009C6CD1">
        <w:rPr>
          <w:rFonts w:ascii="Arial" w:hAnsi="Arial" w:cs="Arial"/>
          <w:b/>
          <w:sz w:val="22"/>
          <w:szCs w:val="20"/>
        </w:rPr>
        <w:t xml:space="preserve"> </w:t>
      </w:r>
      <w:r w:rsidR="00EF465D" w:rsidRPr="009C6CD1">
        <w:rPr>
          <w:rFonts w:ascii="Arial" w:hAnsi="Arial" w:cs="Arial"/>
          <w:b/>
          <w:sz w:val="22"/>
          <w:szCs w:val="20"/>
        </w:rPr>
        <w:t xml:space="preserve">pro </w:t>
      </w:r>
      <w:r w:rsidR="00AE2BF6" w:rsidRPr="009C6CD1">
        <w:rPr>
          <w:rFonts w:ascii="Arial" w:hAnsi="Arial" w:cs="Arial"/>
          <w:b/>
          <w:sz w:val="22"/>
          <w:szCs w:val="20"/>
        </w:rPr>
        <w:t>nemocnic</w:t>
      </w:r>
      <w:r w:rsidR="00EF465D" w:rsidRPr="009C6CD1">
        <w:rPr>
          <w:rFonts w:ascii="Arial" w:hAnsi="Arial" w:cs="Arial"/>
          <w:b/>
          <w:sz w:val="22"/>
          <w:szCs w:val="20"/>
        </w:rPr>
        <w:t>i</w:t>
      </w:r>
      <w:r w:rsidR="00AE2BF6" w:rsidRPr="009C6CD1">
        <w:rPr>
          <w:rFonts w:ascii="Arial" w:hAnsi="Arial" w:cs="Arial"/>
          <w:b/>
          <w:sz w:val="22"/>
          <w:szCs w:val="20"/>
        </w:rPr>
        <w:t xml:space="preserve"> v Chebu</w:t>
      </w:r>
      <w:r w:rsidRPr="00AE2BF6">
        <w:rPr>
          <w:rFonts w:ascii="Arial" w:hAnsi="Arial" w:cs="Arial"/>
          <w:b/>
          <w:bCs/>
          <w:sz w:val="20"/>
          <w:szCs w:val="20"/>
        </w:rPr>
        <w:t>“</w:t>
      </w:r>
    </w:p>
    <w:p w14:paraId="13F08298" w14:textId="77777777" w:rsidR="006167F1" w:rsidRPr="00AE2BF6" w:rsidRDefault="006167F1">
      <w:pPr>
        <w:rPr>
          <w:rFonts w:ascii="Arial" w:hAnsi="Arial" w:cs="Arial"/>
          <w:b/>
          <w:bCs/>
          <w:sz w:val="20"/>
          <w:szCs w:val="20"/>
        </w:rPr>
      </w:pPr>
    </w:p>
    <w:p w14:paraId="0CCEC781" w14:textId="77777777" w:rsidR="006167F1" w:rsidRPr="00AE2BF6" w:rsidRDefault="006167F1">
      <w:pPr>
        <w:pStyle w:val="RLdajeosmluvnstran"/>
        <w:rPr>
          <w:rFonts w:ascii="Arial" w:hAnsi="Arial" w:cs="Arial"/>
          <w:sz w:val="20"/>
          <w:szCs w:val="20"/>
        </w:rPr>
      </w:pPr>
      <w:r w:rsidRPr="00AE2BF6">
        <w:rPr>
          <w:rFonts w:ascii="Arial" w:hAnsi="Arial" w:cs="Arial"/>
          <w:sz w:val="20"/>
          <w:szCs w:val="20"/>
        </w:rPr>
        <w:t>Smluvní strany:</w:t>
      </w:r>
    </w:p>
    <w:p w14:paraId="73C861DF" w14:textId="77777777" w:rsidR="008A1CEA" w:rsidRPr="00AE2BF6" w:rsidRDefault="008A1CEA">
      <w:pPr>
        <w:pStyle w:val="RLdajeosmluvnstran"/>
        <w:rPr>
          <w:rFonts w:ascii="Arial" w:hAnsi="Arial" w:cs="Arial"/>
          <w:sz w:val="20"/>
          <w:szCs w:val="20"/>
        </w:rPr>
      </w:pPr>
    </w:p>
    <w:p w14:paraId="695FA930" w14:textId="77777777" w:rsidR="008B7FA9" w:rsidRPr="009C6CD1" w:rsidRDefault="00377746" w:rsidP="00AE2BF6">
      <w:pPr>
        <w:pStyle w:val="RLdajeosmluvnstran"/>
        <w:jc w:val="left"/>
        <w:rPr>
          <w:rFonts w:ascii="Arial" w:hAnsi="Arial" w:cs="Arial"/>
          <w:b/>
          <w:szCs w:val="20"/>
        </w:rPr>
      </w:pPr>
      <w:r w:rsidRPr="009C6CD1">
        <w:rPr>
          <w:rFonts w:ascii="Arial" w:hAnsi="Arial" w:cs="Arial"/>
          <w:b/>
          <w:szCs w:val="20"/>
        </w:rPr>
        <w:t>Karlovarská krajská nemocnice</w:t>
      </w:r>
      <w:r w:rsidR="00141225" w:rsidRPr="009C6CD1">
        <w:rPr>
          <w:rFonts w:ascii="Arial" w:hAnsi="Arial" w:cs="Arial"/>
          <w:b/>
          <w:szCs w:val="20"/>
        </w:rPr>
        <w:t xml:space="preserve"> a.s.</w:t>
      </w:r>
    </w:p>
    <w:p w14:paraId="15EA75F9" w14:textId="77777777" w:rsidR="00E2705B" w:rsidRPr="00AE2BF6" w:rsidRDefault="00E2705B" w:rsidP="00AE2BF6">
      <w:pPr>
        <w:pStyle w:val="RLdajeosmluvnstran"/>
        <w:jc w:val="left"/>
        <w:rPr>
          <w:rFonts w:ascii="Arial" w:hAnsi="Arial" w:cs="Arial"/>
          <w:sz w:val="20"/>
          <w:szCs w:val="20"/>
        </w:rPr>
      </w:pPr>
      <w:r w:rsidRPr="00AE2BF6">
        <w:rPr>
          <w:rFonts w:ascii="Arial" w:hAnsi="Arial" w:cs="Arial"/>
          <w:sz w:val="20"/>
          <w:szCs w:val="20"/>
        </w:rPr>
        <w:t xml:space="preserve">se sídlem: </w:t>
      </w:r>
      <w:r w:rsidR="00377746" w:rsidRPr="00AE2BF6">
        <w:rPr>
          <w:rFonts w:ascii="Arial" w:hAnsi="Arial" w:cs="Arial"/>
          <w:sz w:val="20"/>
          <w:szCs w:val="20"/>
        </w:rPr>
        <w:t>Bezručova 1190/19</w:t>
      </w:r>
      <w:r w:rsidR="00141225" w:rsidRPr="00AE2BF6">
        <w:rPr>
          <w:rFonts w:ascii="Arial" w:hAnsi="Arial" w:cs="Arial"/>
          <w:sz w:val="20"/>
          <w:szCs w:val="20"/>
        </w:rPr>
        <w:t xml:space="preserve">, </w:t>
      </w:r>
      <w:r w:rsidR="00377746" w:rsidRPr="00AE2BF6">
        <w:rPr>
          <w:rFonts w:ascii="Arial" w:hAnsi="Arial" w:cs="Arial"/>
          <w:sz w:val="20"/>
          <w:szCs w:val="20"/>
        </w:rPr>
        <w:t>360 01</w:t>
      </w:r>
      <w:r w:rsidR="008B7FA9" w:rsidRPr="00AE2BF6">
        <w:rPr>
          <w:rFonts w:ascii="Arial" w:hAnsi="Arial" w:cs="Arial"/>
          <w:sz w:val="20"/>
          <w:szCs w:val="20"/>
        </w:rPr>
        <w:t xml:space="preserve"> </w:t>
      </w:r>
      <w:r w:rsidR="00377746" w:rsidRPr="00AE2BF6">
        <w:rPr>
          <w:rFonts w:ascii="Arial" w:hAnsi="Arial" w:cs="Arial"/>
          <w:sz w:val="20"/>
          <w:szCs w:val="20"/>
        </w:rPr>
        <w:t xml:space="preserve">Karlovy Vary </w:t>
      </w:r>
    </w:p>
    <w:p w14:paraId="5EBC9BA2" w14:textId="77777777" w:rsidR="00E2705B" w:rsidRPr="00AE2BF6" w:rsidRDefault="00E2705B" w:rsidP="00AE2BF6">
      <w:pPr>
        <w:pStyle w:val="RLdajeosmluvnstran"/>
        <w:jc w:val="left"/>
        <w:rPr>
          <w:rFonts w:ascii="Arial" w:hAnsi="Arial" w:cs="Arial"/>
          <w:sz w:val="20"/>
          <w:szCs w:val="20"/>
        </w:rPr>
      </w:pPr>
      <w:r w:rsidRPr="00AE2BF6">
        <w:rPr>
          <w:rFonts w:ascii="Arial" w:hAnsi="Arial" w:cs="Arial"/>
          <w:sz w:val="20"/>
          <w:szCs w:val="20"/>
        </w:rPr>
        <w:t xml:space="preserve">IČ: </w:t>
      </w:r>
      <w:r w:rsidR="00377746" w:rsidRPr="00AE2BF6">
        <w:rPr>
          <w:rFonts w:ascii="Arial" w:hAnsi="Arial" w:cs="Arial"/>
          <w:sz w:val="20"/>
          <w:szCs w:val="20"/>
        </w:rPr>
        <w:t>263</w:t>
      </w:r>
      <w:r w:rsidR="00FA00F8" w:rsidRPr="00AE2BF6">
        <w:rPr>
          <w:rFonts w:ascii="Arial" w:hAnsi="Arial" w:cs="Arial"/>
          <w:sz w:val="20"/>
          <w:szCs w:val="20"/>
        </w:rPr>
        <w:t xml:space="preserve"> </w:t>
      </w:r>
      <w:r w:rsidR="00377746" w:rsidRPr="00AE2BF6">
        <w:rPr>
          <w:rFonts w:ascii="Arial" w:hAnsi="Arial" w:cs="Arial"/>
          <w:sz w:val="20"/>
          <w:szCs w:val="20"/>
        </w:rPr>
        <w:t>65</w:t>
      </w:r>
      <w:r w:rsidR="00FA00F8" w:rsidRPr="00AE2BF6">
        <w:rPr>
          <w:rFonts w:ascii="Arial" w:hAnsi="Arial" w:cs="Arial"/>
          <w:sz w:val="20"/>
          <w:szCs w:val="20"/>
        </w:rPr>
        <w:t xml:space="preserve"> </w:t>
      </w:r>
      <w:r w:rsidR="00377746" w:rsidRPr="00AE2BF6">
        <w:rPr>
          <w:rFonts w:ascii="Arial" w:hAnsi="Arial" w:cs="Arial"/>
          <w:sz w:val="20"/>
          <w:szCs w:val="20"/>
        </w:rPr>
        <w:t>804</w:t>
      </w:r>
      <w:r w:rsidRPr="00AE2BF6">
        <w:rPr>
          <w:rFonts w:ascii="Arial" w:hAnsi="Arial" w:cs="Arial"/>
          <w:sz w:val="20"/>
          <w:szCs w:val="20"/>
        </w:rPr>
        <w:t xml:space="preserve">, DIČ: </w:t>
      </w:r>
      <w:r w:rsidR="00377746" w:rsidRPr="00AE2BF6">
        <w:rPr>
          <w:rFonts w:ascii="Arial" w:hAnsi="Arial" w:cs="Arial"/>
          <w:sz w:val="20"/>
          <w:szCs w:val="20"/>
        </w:rPr>
        <w:t>CZ26365804</w:t>
      </w:r>
    </w:p>
    <w:p w14:paraId="04AB8F50" w14:textId="77777777" w:rsidR="00E2705B" w:rsidRPr="00AE2BF6" w:rsidRDefault="00E2705B" w:rsidP="00AE2BF6">
      <w:pPr>
        <w:pStyle w:val="RLdajeosmluvnstran"/>
        <w:jc w:val="left"/>
        <w:rPr>
          <w:rFonts w:ascii="Arial" w:hAnsi="Arial" w:cs="Arial"/>
          <w:sz w:val="20"/>
          <w:szCs w:val="20"/>
        </w:rPr>
      </w:pPr>
      <w:r w:rsidRPr="00AE2BF6">
        <w:rPr>
          <w:rFonts w:ascii="Arial" w:hAnsi="Arial" w:cs="Arial"/>
          <w:sz w:val="20"/>
          <w:szCs w:val="20"/>
        </w:rPr>
        <w:t xml:space="preserve">jehož jménem jedná: </w:t>
      </w:r>
      <w:r w:rsidR="00333B08" w:rsidRPr="00AE2BF6">
        <w:rPr>
          <w:rFonts w:ascii="Arial" w:hAnsi="Arial" w:cs="Arial"/>
          <w:sz w:val="20"/>
          <w:szCs w:val="20"/>
        </w:rPr>
        <w:t xml:space="preserve">MUDr. </w:t>
      </w:r>
      <w:r w:rsidR="00754118" w:rsidRPr="00AE2BF6">
        <w:rPr>
          <w:rFonts w:ascii="Arial" w:hAnsi="Arial" w:cs="Arial"/>
          <w:sz w:val="20"/>
          <w:szCs w:val="20"/>
        </w:rPr>
        <w:t xml:space="preserve">Josef </w:t>
      </w:r>
      <w:proofErr w:type="spellStart"/>
      <w:r w:rsidR="00754118" w:rsidRPr="00AE2BF6">
        <w:rPr>
          <w:rFonts w:ascii="Arial" w:hAnsi="Arial" w:cs="Arial"/>
          <w:sz w:val="20"/>
          <w:szCs w:val="20"/>
        </w:rPr>
        <w:t>März</w:t>
      </w:r>
      <w:proofErr w:type="spellEnd"/>
      <w:r w:rsidRPr="00AE2BF6">
        <w:rPr>
          <w:rFonts w:ascii="Arial" w:hAnsi="Arial" w:cs="Arial"/>
          <w:sz w:val="20"/>
          <w:szCs w:val="20"/>
        </w:rPr>
        <w:t xml:space="preserve">, </w:t>
      </w:r>
      <w:r w:rsidR="00333B08" w:rsidRPr="00AE2BF6">
        <w:rPr>
          <w:rFonts w:ascii="Arial" w:hAnsi="Arial" w:cs="Arial"/>
          <w:sz w:val="20"/>
          <w:szCs w:val="20"/>
        </w:rPr>
        <w:t>p</w:t>
      </w:r>
      <w:r w:rsidR="00141225" w:rsidRPr="00AE2BF6">
        <w:rPr>
          <w:rFonts w:ascii="Arial" w:hAnsi="Arial" w:cs="Arial"/>
          <w:sz w:val="20"/>
          <w:szCs w:val="20"/>
        </w:rPr>
        <w:t>ředsed</w:t>
      </w:r>
      <w:r w:rsidR="00754118" w:rsidRPr="00AE2BF6">
        <w:rPr>
          <w:rFonts w:ascii="Arial" w:hAnsi="Arial" w:cs="Arial"/>
          <w:sz w:val="20"/>
          <w:szCs w:val="20"/>
        </w:rPr>
        <w:t>a</w:t>
      </w:r>
      <w:r w:rsidR="00141225" w:rsidRPr="00AE2BF6">
        <w:rPr>
          <w:rFonts w:ascii="Arial" w:hAnsi="Arial" w:cs="Arial"/>
          <w:sz w:val="20"/>
          <w:szCs w:val="20"/>
        </w:rPr>
        <w:t xml:space="preserve"> představenstva</w:t>
      </w:r>
      <w:r w:rsidRPr="00AE2BF6">
        <w:rPr>
          <w:rFonts w:ascii="Arial" w:hAnsi="Arial" w:cs="Arial"/>
          <w:sz w:val="20"/>
          <w:szCs w:val="20"/>
        </w:rPr>
        <w:t xml:space="preserve"> </w:t>
      </w:r>
    </w:p>
    <w:p w14:paraId="44A5B466" w14:textId="58ACB447" w:rsidR="00754118" w:rsidRPr="00AE2BF6" w:rsidRDefault="00754118" w:rsidP="00AE2BF6">
      <w:pPr>
        <w:pStyle w:val="RLdajeosmluvnstran"/>
        <w:jc w:val="left"/>
        <w:rPr>
          <w:rFonts w:ascii="Arial" w:hAnsi="Arial" w:cs="Arial"/>
          <w:sz w:val="20"/>
          <w:szCs w:val="20"/>
        </w:rPr>
      </w:pPr>
      <w:r w:rsidRPr="00AE2BF6">
        <w:rPr>
          <w:rFonts w:ascii="Arial" w:hAnsi="Arial" w:cs="Arial"/>
          <w:sz w:val="20"/>
          <w:szCs w:val="20"/>
        </w:rPr>
        <w:t xml:space="preserve">Ing. </w:t>
      </w:r>
      <w:r w:rsidR="00AE2BF6" w:rsidRPr="00AE2BF6">
        <w:rPr>
          <w:rFonts w:ascii="Arial" w:hAnsi="Arial" w:cs="Arial"/>
          <w:sz w:val="20"/>
          <w:szCs w:val="20"/>
        </w:rPr>
        <w:t>Martin Čvančara, MBA</w:t>
      </w:r>
      <w:r w:rsidRPr="00AE2BF6">
        <w:rPr>
          <w:rFonts w:ascii="Arial" w:hAnsi="Arial" w:cs="Arial"/>
          <w:sz w:val="20"/>
          <w:szCs w:val="20"/>
        </w:rPr>
        <w:t>, člen představenstva</w:t>
      </w:r>
    </w:p>
    <w:p w14:paraId="240679B5" w14:textId="374E804B" w:rsidR="006167F1" w:rsidRPr="00AE2BF6" w:rsidRDefault="006167F1" w:rsidP="00AE2BF6">
      <w:pPr>
        <w:pStyle w:val="RLdajeosmluvnstran"/>
        <w:jc w:val="left"/>
        <w:rPr>
          <w:rFonts w:ascii="Arial" w:hAnsi="Arial" w:cs="Arial"/>
          <w:sz w:val="20"/>
          <w:szCs w:val="20"/>
        </w:rPr>
      </w:pPr>
      <w:r w:rsidRPr="00AE2BF6">
        <w:rPr>
          <w:rFonts w:ascii="Arial" w:hAnsi="Arial" w:cs="Arial"/>
          <w:sz w:val="20"/>
          <w:szCs w:val="20"/>
        </w:rPr>
        <w:t>(dále jen „</w:t>
      </w:r>
      <w:r w:rsidRPr="00AE2BF6">
        <w:rPr>
          <w:rFonts w:ascii="Arial" w:hAnsi="Arial" w:cs="Arial"/>
          <w:b/>
          <w:bCs/>
          <w:sz w:val="20"/>
          <w:szCs w:val="20"/>
        </w:rPr>
        <w:t>Objednatel</w:t>
      </w:r>
      <w:r w:rsidRPr="00AE2BF6">
        <w:rPr>
          <w:rFonts w:ascii="Arial" w:hAnsi="Arial" w:cs="Arial"/>
          <w:sz w:val="20"/>
          <w:szCs w:val="20"/>
        </w:rPr>
        <w:t>“)</w:t>
      </w:r>
    </w:p>
    <w:p w14:paraId="3DFDBAEB" w14:textId="748CED3E" w:rsidR="006167F1" w:rsidRPr="00AE2BF6" w:rsidRDefault="006167F1" w:rsidP="00AE2BF6">
      <w:pPr>
        <w:pStyle w:val="RLdajeosmluvnstran"/>
        <w:jc w:val="left"/>
        <w:rPr>
          <w:rFonts w:ascii="Arial" w:hAnsi="Arial" w:cs="Arial"/>
          <w:sz w:val="20"/>
          <w:szCs w:val="20"/>
        </w:rPr>
      </w:pPr>
      <w:r w:rsidRPr="00AE2BF6">
        <w:rPr>
          <w:rFonts w:ascii="Arial" w:hAnsi="Arial" w:cs="Arial"/>
          <w:sz w:val="20"/>
          <w:szCs w:val="20"/>
        </w:rPr>
        <w:t>a</w:t>
      </w:r>
    </w:p>
    <w:p w14:paraId="627A81B6" w14:textId="7649455D" w:rsidR="006167F1" w:rsidRPr="009C6CD1" w:rsidRDefault="00350D28" w:rsidP="00AE2BF6">
      <w:pPr>
        <w:pStyle w:val="RLdajeosmluvnstran"/>
        <w:jc w:val="left"/>
        <w:rPr>
          <w:rFonts w:ascii="Arial" w:hAnsi="Arial" w:cs="Arial"/>
          <w:b/>
          <w:bCs/>
          <w:szCs w:val="20"/>
          <w:highlight w:val="lightGray"/>
          <w:lang w:eastAsia="cs-CZ"/>
        </w:rPr>
      </w:pPr>
      <w:r w:rsidRPr="00350D28">
        <w:rPr>
          <w:rFonts w:ascii="Arial" w:hAnsi="Arial" w:cs="Arial"/>
          <w:b/>
          <w:bCs/>
          <w:szCs w:val="20"/>
          <w:lang w:eastAsia="cs-CZ"/>
        </w:rPr>
        <w:t>LOYD GROUP s.r.o.</w:t>
      </w:r>
    </w:p>
    <w:p w14:paraId="0F6CAA97" w14:textId="566A9581" w:rsidR="00AE2BF6" w:rsidRPr="00AE2BF6" w:rsidRDefault="00350D28" w:rsidP="00AE2BF6">
      <w:pPr>
        <w:spacing w:before="120"/>
        <w:jc w:val="left"/>
        <w:rPr>
          <w:rFonts w:ascii="Arial" w:hAnsi="Arial" w:cs="Arial"/>
          <w:sz w:val="20"/>
          <w:szCs w:val="20"/>
          <w:highlight w:val="lightGray"/>
        </w:rPr>
      </w:pPr>
      <w:r w:rsidRPr="00350D28">
        <w:rPr>
          <w:rFonts w:ascii="Arial" w:hAnsi="Arial" w:cs="Arial"/>
          <w:sz w:val="20"/>
          <w:szCs w:val="20"/>
        </w:rPr>
        <w:t>se sídlem Za Štěpnicí 311, 252 03 Řitka</w:t>
      </w:r>
    </w:p>
    <w:p w14:paraId="14FE8F6A" w14:textId="60457DC2" w:rsidR="00AE2BF6" w:rsidRPr="00AE2BF6" w:rsidRDefault="00350D28" w:rsidP="00350D28">
      <w:pPr>
        <w:spacing w:before="120"/>
        <w:jc w:val="left"/>
        <w:rPr>
          <w:rFonts w:ascii="Arial" w:hAnsi="Arial" w:cs="Arial"/>
          <w:sz w:val="20"/>
          <w:szCs w:val="20"/>
          <w:highlight w:val="lightGray"/>
        </w:rPr>
      </w:pPr>
      <w:r w:rsidRPr="00350D28">
        <w:rPr>
          <w:rFonts w:ascii="Arial" w:hAnsi="Arial" w:cs="Arial"/>
          <w:sz w:val="20"/>
          <w:szCs w:val="20"/>
        </w:rPr>
        <w:t>IČ: 248 21</w:t>
      </w:r>
      <w:r>
        <w:rPr>
          <w:rFonts w:ascii="Arial" w:hAnsi="Arial" w:cs="Arial"/>
          <w:sz w:val="20"/>
          <w:szCs w:val="20"/>
        </w:rPr>
        <w:t> </w:t>
      </w:r>
      <w:r w:rsidRPr="00350D28">
        <w:rPr>
          <w:rFonts w:ascii="Arial" w:hAnsi="Arial" w:cs="Arial"/>
          <w:sz w:val="20"/>
          <w:szCs w:val="20"/>
        </w:rPr>
        <w:t>471</w:t>
      </w:r>
      <w:r>
        <w:rPr>
          <w:rFonts w:ascii="Arial" w:hAnsi="Arial" w:cs="Arial"/>
          <w:sz w:val="20"/>
          <w:szCs w:val="20"/>
        </w:rPr>
        <w:t xml:space="preserve">, </w:t>
      </w:r>
      <w:r w:rsidRPr="00350D28">
        <w:rPr>
          <w:rFonts w:ascii="Arial" w:hAnsi="Arial" w:cs="Arial"/>
          <w:sz w:val="20"/>
          <w:szCs w:val="20"/>
        </w:rPr>
        <w:t>DIČ: CZ24821471</w:t>
      </w:r>
    </w:p>
    <w:p w14:paraId="34806E24" w14:textId="5DE67A7F" w:rsidR="00AE2BF6" w:rsidRPr="00AE2BF6" w:rsidRDefault="00350D28" w:rsidP="00AE2BF6">
      <w:pPr>
        <w:spacing w:before="120"/>
        <w:jc w:val="left"/>
        <w:rPr>
          <w:rFonts w:ascii="Arial" w:hAnsi="Arial" w:cs="Arial"/>
          <w:sz w:val="20"/>
          <w:szCs w:val="20"/>
          <w:highlight w:val="lightGray"/>
        </w:rPr>
      </w:pPr>
      <w:r w:rsidRPr="00350D28">
        <w:rPr>
          <w:rFonts w:ascii="Arial" w:hAnsi="Arial" w:cs="Arial"/>
          <w:sz w:val="20"/>
          <w:szCs w:val="20"/>
        </w:rPr>
        <w:t>jehož jménem jedná:</w:t>
      </w:r>
      <w:r w:rsidRPr="00350D28">
        <w:t xml:space="preserve"> </w:t>
      </w:r>
      <w:r w:rsidRPr="00350D28">
        <w:rPr>
          <w:rFonts w:ascii="Arial" w:hAnsi="Arial" w:cs="Arial"/>
          <w:sz w:val="20"/>
          <w:szCs w:val="20"/>
        </w:rPr>
        <w:t>Ing. Libor Prouza, jednatel</w:t>
      </w:r>
    </w:p>
    <w:p w14:paraId="315E0077" w14:textId="3E0E3418" w:rsidR="00E60EB1" w:rsidRPr="00AE2BF6" w:rsidRDefault="006167F1" w:rsidP="00AE2BF6">
      <w:pPr>
        <w:pStyle w:val="Zkladntext20"/>
        <w:spacing w:before="120" w:line="240" w:lineRule="auto"/>
        <w:ind w:firstLine="0"/>
        <w:rPr>
          <w:rFonts w:ascii="Arial" w:hAnsi="Arial" w:cs="Arial"/>
          <w:sz w:val="20"/>
          <w:szCs w:val="20"/>
        </w:rPr>
      </w:pPr>
      <w:r w:rsidRPr="00AE2BF6">
        <w:rPr>
          <w:rFonts w:ascii="Arial" w:hAnsi="Arial" w:cs="Arial"/>
          <w:sz w:val="20"/>
          <w:szCs w:val="20"/>
        </w:rPr>
        <w:t>(dále jen „</w:t>
      </w:r>
      <w:r w:rsidRPr="00AE2BF6">
        <w:rPr>
          <w:rStyle w:val="RLProhlensmluvnchstranChar"/>
          <w:rFonts w:ascii="Arial" w:hAnsi="Arial" w:cs="Arial"/>
          <w:sz w:val="20"/>
          <w:szCs w:val="20"/>
        </w:rPr>
        <w:t>Zhotovitel</w:t>
      </w:r>
      <w:r w:rsidRPr="00AE2BF6">
        <w:rPr>
          <w:rFonts w:ascii="Arial" w:hAnsi="Arial" w:cs="Arial"/>
          <w:sz w:val="20"/>
          <w:szCs w:val="20"/>
        </w:rPr>
        <w:t>“)</w:t>
      </w:r>
    </w:p>
    <w:p w14:paraId="2CEE8C59" w14:textId="28FE3FD3" w:rsidR="006167F1" w:rsidRPr="00AE2BF6" w:rsidRDefault="006167F1">
      <w:pPr>
        <w:pStyle w:val="RLdajeosmluvnstran"/>
        <w:rPr>
          <w:rFonts w:ascii="Arial" w:hAnsi="Arial" w:cs="Arial"/>
          <w:sz w:val="20"/>
          <w:szCs w:val="20"/>
        </w:rPr>
      </w:pPr>
    </w:p>
    <w:p w14:paraId="3CE34A69" w14:textId="77777777" w:rsidR="00AE2BF6" w:rsidRPr="00AE2BF6" w:rsidRDefault="00AE2BF6">
      <w:pPr>
        <w:pStyle w:val="RLdajeosmluvnstran"/>
        <w:rPr>
          <w:rFonts w:ascii="Arial" w:hAnsi="Arial" w:cs="Arial"/>
          <w:sz w:val="20"/>
          <w:szCs w:val="20"/>
        </w:rPr>
      </w:pPr>
    </w:p>
    <w:p w14:paraId="568B0AF9" w14:textId="77777777" w:rsidR="006167F1" w:rsidRPr="00AE2BF6" w:rsidRDefault="006167F1">
      <w:pPr>
        <w:pStyle w:val="RLdajeosmluvnstran"/>
        <w:rPr>
          <w:rFonts w:ascii="Arial" w:hAnsi="Arial" w:cs="Arial"/>
          <w:sz w:val="20"/>
          <w:szCs w:val="20"/>
        </w:rPr>
      </w:pPr>
      <w:r w:rsidRPr="00AE2BF6">
        <w:rPr>
          <w:rFonts w:ascii="Arial" w:hAnsi="Arial" w:cs="Arial"/>
          <w:sz w:val="20"/>
          <w:szCs w:val="20"/>
        </w:rPr>
        <w:t>dnešního dne uzavřely tuto smlouvu v souladu s ustanovením</w:t>
      </w:r>
      <w:r w:rsidR="00141225" w:rsidRPr="00AE2BF6">
        <w:rPr>
          <w:rFonts w:ascii="Arial" w:hAnsi="Arial" w:cs="Arial"/>
          <w:sz w:val="20"/>
          <w:szCs w:val="20"/>
        </w:rPr>
        <w:t>i</w:t>
      </w:r>
      <w:r w:rsidRPr="00AE2BF6">
        <w:rPr>
          <w:rFonts w:ascii="Arial" w:hAnsi="Arial" w:cs="Arial"/>
          <w:sz w:val="20"/>
          <w:szCs w:val="20"/>
        </w:rPr>
        <w:t xml:space="preserve"> zákona</w:t>
      </w:r>
      <w:r w:rsidR="00141225" w:rsidRPr="00AE2BF6">
        <w:rPr>
          <w:rFonts w:ascii="Arial" w:hAnsi="Arial" w:cs="Arial"/>
          <w:sz w:val="20"/>
          <w:szCs w:val="20"/>
        </w:rPr>
        <w:t xml:space="preserve"> </w:t>
      </w:r>
      <w:r w:rsidRPr="00AE2BF6">
        <w:rPr>
          <w:rFonts w:ascii="Arial" w:hAnsi="Arial" w:cs="Arial"/>
          <w:sz w:val="20"/>
          <w:szCs w:val="20"/>
        </w:rPr>
        <w:t>č. </w:t>
      </w:r>
      <w:r w:rsidR="00141225" w:rsidRPr="00AE2BF6">
        <w:rPr>
          <w:rFonts w:ascii="Arial" w:hAnsi="Arial" w:cs="Arial"/>
          <w:sz w:val="20"/>
          <w:szCs w:val="20"/>
        </w:rPr>
        <w:t>89</w:t>
      </w:r>
      <w:r w:rsidRPr="00AE2BF6">
        <w:rPr>
          <w:rFonts w:ascii="Arial" w:hAnsi="Arial" w:cs="Arial"/>
          <w:sz w:val="20"/>
          <w:szCs w:val="20"/>
        </w:rPr>
        <w:t>/</w:t>
      </w:r>
      <w:r w:rsidR="00141225" w:rsidRPr="00AE2BF6">
        <w:rPr>
          <w:rFonts w:ascii="Arial" w:hAnsi="Arial" w:cs="Arial"/>
          <w:sz w:val="20"/>
          <w:szCs w:val="20"/>
        </w:rPr>
        <w:t>2012</w:t>
      </w:r>
      <w:r w:rsidRPr="00AE2BF6">
        <w:rPr>
          <w:rFonts w:ascii="Arial" w:hAnsi="Arial" w:cs="Arial"/>
          <w:sz w:val="20"/>
          <w:szCs w:val="20"/>
        </w:rPr>
        <w:t> Sb., ob</w:t>
      </w:r>
      <w:r w:rsidR="00141225" w:rsidRPr="00AE2BF6">
        <w:rPr>
          <w:rFonts w:ascii="Arial" w:hAnsi="Arial" w:cs="Arial"/>
          <w:sz w:val="20"/>
          <w:szCs w:val="20"/>
        </w:rPr>
        <w:t xml:space="preserve">čanského </w:t>
      </w:r>
      <w:r w:rsidRPr="00AE2BF6">
        <w:rPr>
          <w:rFonts w:ascii="Arial" w:hAnsi="Arial" w:cs="Arial"/>
          <w:sz w:val="20"/>
          <w:szCs w:val="20"/>
        </w:rPr>
        <w:t>zákoníku, ve znění pozdějších předpisů (dále jen „</w:t>
      </w:r>
      <w:r w:rsidRPr="00AE2BF6">
        <w:rPr>
          <w:rStyle w:val="RLProhlensmluvnchstranChar"/>
          <w:rFonts w:ascii="Arial" w:hAnsi="Arial" w:cs="Arial"/>
          <w:sz w:val="20"/>
          <w:szCs w:val="20"/>
        </w:rPr>
        <w:t>ob</w:t>
      </w:r>
      <w:r w:rsidR="004E79C9" w:rsidRPr="00AE2BF6">
        <w:rPr>
          <w:rStyle w:val="RLProhlensmluvnchstranChar"/>
          <w:rFonts w:ascii="Arial" w:hAnsi="Arial" w:cs="Arial"/>
          <w:sz w:val="20"/>
          <w:szCs w:val="20"/>
        </w:rPr>
        <w:t>č</w:t>
      </w:r>
      <w:r w:rsidR="00141225" w:rsidRPr="00AE2BF6">
        <w:rPr>
          <w:rStyle w:val="RLProhlensmluvnchstranChar"/>
          <w:rFonts w:ascii="Arial" w:hAnsi="Arial" w:cs="Arial"/>
          <w:sz w:val="20"/>
          <w:szCs w:val="20"/>
        </w:rPr>
        <w:t xml:space="preserve">anský </w:t>
      </w:r>
      <w:r w:rsidRPr="00AE2BF6">
        <w:rPr>
          <w:rStyle w:val="RLProhlensmluvnchstranChar"/>
          <w:rFonts w:ascii="Arial" w:hAnsi="Arial" w:cs="Arial"/>
          <w:sz w:val="20"/>
          <w:szCs w:val="20"/>
        </w:rPr>
        <w:t>zákoník</w:t>
      </w:r>
      <w:r w:rsidRPr="00AE2BF6">
        <w:rPr>
          <w:rFonts w:ascii="Arial" w:hAnsi="Arial" w:cs="Arial"/>
          <w:sz w:val="20"/>
          <w:szCs w:val="20"/>
        </w:rPr>
        <w:t>“)</w:t>
      </w:r>
    </w:p>
    <w:p w14:paraId="2F30C7BA" w14:textId="325403CD" w:rsidR="006167F1" w:rsidRDefault="006167F1">
      <w:pPr>
        <w:pStyle w:val="RLdajeosmluvnstran"/>
        <w:rPr>
          <w:rFonts w:ascii="Arial" w:hAnsi="Arial" w:cs="Arial"/>
          <w:sz w:val="20"/>
          <w:szCs w:val="20"/>
        </w:rPr>
      </w:pPr>
      <w:r w:rsidRPr="00AE2BF6">
        <w:rPr>
          <w:rFonts w:ascii="Arial" w:hAnsi="Arial" w:cs="Arial"/>
          <w:sz w:val="20"/>
          <w:szCs w:val="20"/>
        </w:rPr>
        <w:t>(dále jen „</w:t>
      </w:r>
      <w:r w:rsidRPr="00AE2BF6">
        <w:rPr>
          <w:rStyle w:val="RLProhlensmluvnchstranChar"/>
          <w:rFonts w:ascii="Arial" w:hAnsi="Arial" w:cs="Arial"/>
          <w:sz w:val="20"/>
          <w:szCs w:val="20"/>
        </w:rPr>
        <w:t>Smlouva</w:t>
      </w:r>
      <w:r w:rsidRPr="00AE2BF6">
        <w:rPr>
          <w:rFonts w:ascii="Arial" w:hAnsi="Arial" w:cs="Arial"/>
          <w:sz w:val="20"/>
          <w:szCs w:val="20"/>
        </w:rPr>
        <w:t>“)</w:t>
      </w:r>
    </w:p>
    <w:p w14:paraId="5C22A1AB" w14:textId="37A100ED" w:rsidR="00EF465D" w:rsidRDefault="00EF465D">
      <w:pPr>
        <w:pStyle w:val="RLdajeosmluvnstran"/>
        <w:rPr>
          <w:rFonts w:ascii="Arial" w:hAnsi="Arial" w:cs="Arial"/>
          <w:sz w:val="20"/>
          <w:szCs w:val="20"/>
        </w:rPr>
      </w:pPr>
    </w:p>
    <w:p w14:paraId="36AD5BD7" w14:textId="33A9157B" w:rsidR="00EF465D" w:rsidRDefault="00EF465D">
      <w:pPr>
        <w:pStyle w:val="RLdajeosmluvnstran"/>
        <w:rPr>
          <w:rFonts w:ascii="Arial" w:hAnsi="Arial" w:cs="Arial"/>
          <w:sz w:val="20"/>
          <w:szCs w:val="20"/>
        </w:rPr>
      </w:pPr>
    </w:p>
    <w:p w14:paraId="78A9E95F" w14:textId="296ACB9D" w:rsidR="00EF465D" w:rsidRDefault="00EF465D">
      <w:pPr>
        <w:pStyle w:val="RLdajeosmluvnstran"/>
        <w:rPr>
          <w:rFonts w:ascii="Arial" w:hAnsi="Arial" w:cs="Arial"/>
          <w:sz w:val="20"/>
          <w:szCs w:val="20"/>
        </w:rPr>
      </w:pPr>
    </w:p>
    <w:p w14:paraId="0112014F" w14:textId="2AC8DAD0" w:rsidR="00EF465D" w:rsidRDefault="00EF465D">
      <w:pPr>
        <w:pStyle w:val="RLdajeosmluvnstran"/>
        <w:rPr>
          <w:rFonts w:ascii="Arial" w:hAnsi="Arial" w:cs="Arial"/>
          <w:sz w:val="20"/>
          <w:szCs w:val="20"/>
        </w:rPr>
      </w:pPr>
    </w:p>
    <w:p w14:paraId="767F305B" w14:textId="086F13C0" w:rsidR="00EF465D" w:rsidRDefault="00EF465D">
      <w:pPr>
        <w:pStyle w:val="RLdajeosmluvnstran"/>
        <w:rPr>
          <w:rFonts w:ascii="Arial" w:hAnsi="Arial" w:cs="Arial"/>
          <w:sz w:val="20"/>
          <w:szCs w:val="20"/>
        </w:rPr>
      </w:pPr>
    </w:p>
    <w:p w14:paraId="28557236" w14:textId="710B43B4" w:rsidR="00EF465D" w:rsidRDefault="00EF465D">
      <w:pPr>
        <w:pStyle w:val="RLdajeosmluvnstran"/>
        <w:rPr>
          <w:rFonts w:ascii="Arial" w:hAnsi="Arial" w:cs="Arial"/>
          <w:sz w:val="20"/>
          <w:szCs w:val="20"/>
        </w:rPr>
      </w:pPr>
    </w:p>
    <w:p w14:paraId="5831322C" w14:textId="77777777" w:rsidR="00EF465D" w:rsidRPr="00AE2BF6" w:rsidRDefault="00EF465D">
      <w:pPr>
        <w:pStyle w:val="RLdajeosmluvnstran"/>
        <w:rPr>
          <w:rFonts w:ascii="Arial" w:hAnsi="Arial" w:cs="Arial"/>
          <w:sz w:val="20"/>
          <w:szCs w:val="20"/>
        </w:rPr>
      </w:pPr>
    </w:p>
    <w:p w14:paraId="7D6AF92B" w14:textId="4FB01CF7" w:rsidR="006167F1" w:rsidRPr="008E2D72" w:rsidRDefault="006167F1">
      <w:pPr>
        <w:pStyle w:val="RLProhlensmluvnchstran"/>
        <w:rPr>
          <w:rFonts w:ascii="Arial" w:hAnsi="Arial" w:cs="Arial"/>
          <w:sz w:val="20"/>
          <w:szCs w:val="20"/>
        </w:rPr>
      </w:pPr>
      <w:r w:rsidRPr="008E2D72">
        <w:rPr>
          <w:rFonts w:ascii="Arial" w:hAnsi="Arial" w:cs="Arial"/>
          <w:sz w:val="20"/>
          <w:szCs w:val="20"/>
        </w:rPr>
        <w:lastRenderedPageBreak/>
        <w:t xml:space="preserve">Smluvní strany, vědomy si svých závazků v této Smlouvě obsažených </w:t>
      </w:r>
      <w:r w:rsidRPr="008E2D72">
        <w:rPr>
          <w:rFonts w:ascii="Arial" w:hAnsi="Arial" w:cs="Arial"/>
          <w:sz w:val="20"/>
          <w:szCs w:val="20"/>
        </w:rPr>
        <w:br/>
        <w:t xml:space="preserve">a s úmyslem být touto Smlouvou vázány, dohodly se na následujícím </w:t>
      </w:r>
      <w:r w:rsidRPr="008E2D72">
        <w:rPr>
          <w:rFonts w:ascii="Arial" w:hAnsi="Arial" w:cs="Arial"/>
          <w:sz w:val="20"/>
          <w:szCs w:val="20"/>
        </w:rPr>
        <w:br/>
        <w:t>znění Smlouvy:</w:t>
      </w:r>
    </w:p>
    <w:p w14:paraId="0B317CB8" w14:textId="77777777" w:rsidR="006167F1" w:rsidRPr="008E2D72" w:rsidRDefault="006167F1">
      <w:pPr>
        <w:pStyle w:val="RLlneksmlouvy"/>
        <w:numPr>
          <w:ilvl w:val="0"/>
          <w:numId w:val="1"/>
        </w:numPr>
        <w:ind w:left="709" w:hanging="709"/>
        <w:rPr>
          <w:rFonts w:ascii="Arial" w:hAnsi="Arial" w:cs="Arial"/>
          <w:sz w:val="20"/>
          <w:szCs w:val="20"/>
        </w:rPr>
      </w:pPr>
      <w:r w:rsidRPr="008E2D72">
        <w:rPr>
          <w:rFonts w:ascii="Arial" w:hAnsi="Arial" w:cs="Arial"/>
          <w:sz w:val="20"/>
          <w:szCs w:val="20"/>
        </w:rPr>
        <w:t>SMLUVNÍ STRANY</w:t>
      </w:r>
    </w:p>
    <w:p w14:paraId="048A5B3D" w14:textId="6DDFA6BD" w:rsidR="006167F1" w:rsidRPr="00BF7F2E" w:rsidRDefault="006167F1" w:rsidP="008E2D72">
      <w:pPr>
        <w:pStyle w:val="RLTextlnkuslovan"/>
        <w:numPr>
          <w:ilvl w:val="1"/>
          <w:numId w:val="1"/>
        </w:numPr>
        <w:tabs>
          <w:tab w:val="clear" w:pos="1474"/>
        </w:tabs>
        <w:ind w:left="709" w:hanging="709"/>
        <w:rPr>
          <w:rFonts w:ascii="Arial" w:hAnsi="Arial" w:cs="Arial"/>
          <w:sz w:val="20"/>
          <w:szCs w:val="20"/>
        </w:rPr>
      </w:pPr>
      <w:r w:rsidRPr="008E2D72">
        <w:rPr>
          <w:rFonts w:ascii="Arial" w:hAnsi="Arial" w:cs="Arial"/>
          <w:sz w:val="20"/>
          <w:szCs w:val="20"/>
        </w:rPr>
        <w:t>Zhotovitel prohlašuje, že je právnickou osobou řádně založenou</w:t>
      </w:r>
      <w:r w:rsidR="008E2D72">
        <w:rPr>
          <w:rFonts w:ascii="Arial" w:hAnsi="Arial" w:cs="Arial"/>
          <w:sz w:val="20"/>
          <w:szCs w:val="20"/>
        </w:rPr>
        <w:t xml:space="preserve"> </w:t>
      </w:r>
      <w:r w:rsidRPr="008E2D72">
        <w:rPr>
          <w:rFonts w:ascii="Arial" w:hAnsi="Arial" w:cs="Arial"/>
          <w:sz w:val="20"/>
          <w:szCs w:val="20"/>
        </w:rPr>
        <w:t>a existující dle českého právního řádu a že splňuje všechny podmínky</w:t>
      </w:r>
      <w:r w:rsidR="008E2D72">
        <w:rPr>
          <w:rFonts w:ascii="Arial" w:hAnsi="Arial" w:cs="Arial"/>
          <w:sz w:val="20"/>
          <w:szCs w:val="20"/>
        </w:rPr>
        <w:t xml:space="preserve"> </w:t>
      </w:r>
      <w:r w:rsidRPr="008E2D72">
        <w:rPr>
          <w:rFonts w:ascii="Arial" w:hAnsi="Arial" w:cs="Arial"/>
          <w:sz w:val="20"/>
          <w:szCs w:val="20"/>
        </w:rPr>
        <w:t xml:space="preserve">a požadavky v této Smlouvě stanovené a je </w:t>
      </w:r>
      <w:r w:rsidRPr="00BF7F2E">
        <w:rPr>
          <w:rFonts w:ascii="Arial" w:hAnsi="Arial" w:cs="Arial"/>
          <w:sz w:val="20"/>
          <w:szCs w:val="20"/>
        </w:rPr>
        <w:t>oprávněn tuto Smlouvu uzavřít a řádně plnit závazky v ní obsažené.</w:t>
      </w:r>
    </w:p>
    <w:p w14:paraId="4ADAF612" w14:textId="266D211E" w:rsidR="006167F1" w:rsidRPr="00BF7F2E" w:rsidRDefault="006167F1" w:rsidP="008E2D72">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 xml:space="preserve">Objednatel prohlašuje, </w:t>
      </w:r>
      <w:bookmarkStart w:id="0" w:name="_Ref380552770"/>
      <w:r w:rsidRPr="00BF7F2E">
        <w:rPr>
          <w:rFonts w:ascii="Arial" w:hAnsi="Arial" w:cs="Arial"/>
          <w:sz w:val="20"/>
          <w:szCs w:val="20"/>
        </w:rPr>
        <w:t>že je právnickou osobou řádně založenou</w:t>
      </w:r>
      <w:r w:rsidR="008E2D72" w:rsidRPr="00BF7F2E">
        <w:rPr>
          <w:rFonts w:ascii="Arial" w:hAnsi="Arial" w:cs="Arial"/>
          <w:sz w:val="20"/>
          <w:szCs w:val="20"/>
        </w:rPr>
        <w:t xml:space="preserve"> </w:t>
      </w:r>
      <w:r w:rsidRPr="00BF7F2E">
        <w:rPr>
          <w:rFonts w:ascii="Arial" w:hAnsi="Arial" w:cs="Arial"/>
          <w:sz w:val="20"/>
          <w:szCs w:val="20"/>
        </w:rPr>
        <w:t xml:space="preserve">a existující dle českého právního řádu </w:t>
      </w:r>
      <w:bookmarkEnd w:id="0"/>
      <w:r w:rsidRPr="00BF7F2E">
        <w:rPr>
          <w:rFonts w:ascii="Arial" w:hAnsi="Arial" w:cs="Arial"/>
          <w:sz w:val="20"/>
          <w:szCs w:val="20"/>
        </w:rPr>
        <w:t>a že splňuje všechny podmínky</w:t>
      </w:r>
      <w:r w:rsidR="008E2D72" w:rsidRPr="00BF7F2E">
        <w:rPr>
          <w:rFonts w:ascii="Arial" w:hAnsi="Arial" w:cs="Arial"/>
          <w:sz w:val="20"/>
          <w:szCs w:val="20"/>
        </w:rPr>
        <w:t xml:space="preserve"> </w:t>
      </w:r>
      <w:r w:rsidRPr="00BF7F2E">
        <w:rPr>
          <w:rFonts w:ascii="Arial" w:hAnsi="Arial" w:cs="Arial"/>
          <w:sz w:val="20"/>
          <w:szCs w:val="20"/>
        </w:rPr>
        <w:t>a požadavky v této Smlouvě stanovené a je oprávněn tuto Smlouvu uzavřít</w:t>
      </w:r>
      <w:r w:rsidR="008E2D72" w:rsidRPr="00BF7F2E">
        <w:rPr>
          <w:rFonts w:ascii="Arial" w:hAnsi="Arial" w:cs="Arial"/>
          <w:sz w:val="20"/>
          <w:szCs w:val="20"/>
        </w:rPr>
        <w:t xml:space="preserve"> </w:t>
      </w:r>
      <w:r w:rsidRPr="00BF7F2E">
        <w:rPr>
          <w:rFonts w:ascii="Arial" w:hAnsi="Arial" w:cs="Arial"/>
          <w:sz w:val="20"/>
          <w:szCs w:val="20"/>
        </w:rPr>
        <w:t>a řádně plnit závazky v ní obsažené.</w:t>
      </w:r>
    </w:p>
    <w:p w14:paraId="4D1EF23F" w14:textId="77777777" w:rsidR="006167F1" w:rsidRPr="00BF7F2E" w:rsidRDefault="006167F1">
      <w:pPr>
        <w:pStyle w:val="RLlneksmlouvy"/>
        <w:numPr>
          <w:ilvl w:val="0"/>
          <w:numId w:val="1"/>
        </w:numPr>
        <w:rPr>
          <w:rFonts w:ascii="Arial" w:hAnsi="Arial" w:cs="Arial"/>
          <w:sz w:val="20"/>
          <w:szCs w:val="20"/>
        </w:rPr>
      </w:pPr>
      <w:r w:rsidRPr="00BF7F2E">
        <w:rPr>
          <w:rFonts w:ascii="Arial" w:hAnsi="Arial" w:cs="Arial"/>
          <w:sz w:val="20"/>
          <w:szCs w:val="20"/>
        </w:rPr>
        <w:t>PŘEDMĚT SMLOUVY</w:t>
      </w:r>
    </w:p>
    <w:p w14:paraId="37402F55" w14:textId="50A0DB18" w:rsidR="006167F1" w:rsidRPr="00BF7F2E" w:rsidRDefault="006167F1" w:rsidP="00EF465D">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 xml:space="preserve">Zhotovitel se touto Smlouvou zavazuje provést pro Objednatele dílo, kterým se rozumí </w:t>
      </w:r>
      <w:r w:rsidR="000133AF" w:rsidRPr="00BF7F2E">
        <w:rPr>
          <w:rFonts w:ascii="Arial" w:hAnsi="Arial" w:cs="Arial"/>
          <w:sz w:val="20"/>
          <w:szCs w:val="20"/>
        </w:rPr>
        <w:t>„</w:t>
      </w:r>
      <w:r w:rsidR="00754118" w:rsidRPr="00BF7F2E">
        <w:rPr>
          <w:rFonts w:ascii="Arial" w:hAnsi="Arial" w:cs="Arial"/>
          <w:sz w:val="20"/>
          <w:szCs w:val="20"/>
        </w:rPr>
        <w:t xml:space="preserve">Organizace, příprava a vyhodnocení veřejné zakázky pro výběr poskytovatele energetických služeb pro </w:t>
      </w:r>
      <w:r w:rsidR="00EF465D" w:rsidRPr="00BF7F2E">
        <w:rPr>
          <w:rFonts w:ascii="Arial" w:hAnsi="Arial" w:cs="Arial"/>
          <w:sz w:val="20"/>
          <w:szCs w:val="20"/>
        </w:rPr>
        <w:t>nemocnici v Chebu</w:t>
      </w:r>
      <w:r w:rsidR="000133AF" w:rsidRPr="00BF7F2E">
        <w:rPr>
          <w:rFonts w:ascii="Arial" w:hAnsi="Arial" w:cs="Arial"/>
          <w:sz w:val="20"/>
          <w:szCs w:val="20"/>
        </w:rPr>
        <w:t xml:space="preserve">“ s </w:t>
      </w:r>
      <w:r w:rsidRPr="00BF7F2E">
        <w:rPr>
          <w:rFonts w:ascii="Arial" w:hAnsi="Arial" w:cs="Arial"/>
          <w:sz w:val="20"/>
          <w:szCs w:val="20"/>
        </w:rPr>
        <w:t xml:space="preserve">cílem identifikovat potenciál pro realizaci energetických úspor metodou EPC, výběr vhodných objektů pro realizaci projektu na základě analýzy dostupných údajů (stávající energetické audity, faktury za odebranou </w:t>
      </w:r>
      <w:proofErr w:type="gramStart"/>
      <w:r w:rsidRPr="00BF7F2E">
        <w:rPr>
          <w:rFonts w:ascii="Arial" w:hAnsi="Arial" w:cs="Arial"/>
          <w:sz w:val="20"/>
          <w:szCs w:val="20"/>
        </w:rPr>
        <w:t>energii,</w:t>
      </w:r>
      <w:proofErr w:type="gramEnd"/>
      <w:r w:rsidRPr="00BF7F2E">
        <w:rPr>
          <w:rFonts w:ascii="Arial" w:hAnsi="Arial" w:cs="Arial"/>
          <w:sz w:val="20"/>
          <w:szCs w:val="20"/>
        </w:rPr>
        <w:t xml:space="preserve"> apod.)</w:t>
      </w:r>
      <w:r w:rsidR="000133AF" w:rsidRPr="00BF7F2E">
        <w:rPr>
          <w:rFonts w:ascii="Arial" w:hAnsi="Arial" w:cs="Arial"/>
          <w:sz w:val="20"/>
          <w:szCs w:val="20"/>
        </w:rPr>
        <w:t xml:space="preserve"> a</w:t>
      </w:r>
      <w:r w:rsidRPr="00BF7F2E">
        <w:rPr>
          <w:rFonts w:ascii="Arial" w:hAnsi="Arial" w:cs="Arial"/>
          <w:sz w:val="20"/>
          <w:szCs w:val="20"/>
        </w:rPr>
        <w:t xml:space="preserve"> výběr poskytovatele služb</w:t>
      </w:r>
      <w:r w:rsidR="000133AF" w:rsidRPr="00BF7F2E">
        <w:rPr>
          <w:rFonts w:ascii="Arial" w:hAnsi="Arial" w:cs="Arial"/>
          <w:sz w:val="20"/>
          <w:szCs w:val="20"/>
        </w:rPr>
        <w:t>y EPC</w:t>
      </w:r>
      <w:r w:rsidR="00333B08" w:rsidRPr="00BF7F2E">
        <w:rPr>
          <w:rFonts w:ascii="Arial" w:hAnsi="Arial" w:cs="Arial"/>
          <w:sz w:val="20"/>
          <w:szCs w:val="20"/>
        </w:rPr>
        <w:t xml:space="preserve">. </w:t>
      </w:r>
      <w:r w:rsidR="00B44B14" w:rsidRPr="00BF7F2E">
        <w:rPr>
          <w:rFonts w:ascii="Arial" w:hAnsi="Arial" w:cs="Arial"/>
          <w:sz w:val="20"/>
          <w:szCs w:val="20"/>
        </w:rPr>
        <w:t>P</w:t>
      </w:r>
      <w:r w:rsidRPr="00BF7F2E">
        <w:rPr>
          <w:rFonts w:ascii="Arial" w:hAnsi="Arial" w:cs="Arial"/>
          <w:sz w:val="20"/>
          <w:szCs w:val="20"/>
        </w:rPr>
        <w:t xml:space="preserve">odrobná specifikace </w:t>
      </w:r>
      <w:r w:rsidR="00B44B14" w:rsidRPr="00BF7F2E">
        <w:rPr>
          <w:rFonts w:ascii="Arial" w:hAnsi="Arial" w:cs="Arial"/>
          <w:sz w:val="20"/>
          <w:szCs w:val="20"/>
        </w:rPr>
        <w:t xml:space="preserve">díla </w:t>
      </w:r>
      <w:r w:rsidRPr="00BF7F2E">
        <w:rPr>
          <w:rFonts w:ascii="Arial" w:hAnsi="Arial" w:cs="Arial"/>
          <w:sz w:val="20"/>
          <w:szCs w:val="20"/>
        </w:rPr>
        <w:t xml:space="preserve">je obsažena </w:t>
      </w:r>
      <w:r w:rsidR="00EF465D" w:rsidRPr="00BF7F2E">
        <w:rPr>
          <w:rFonts w:ascii="Arial" w:hAnsi="Arial" w:cs="Arial"/>
          <w:sz w:val="20"/>
          <w:szCs w:val="20"/>
        </w:rPr>
        <w:br/>
      </w:r>
      <w:r w:rsidRPr="00BF7F2E">
        <w:rPr>
          <w:rFonts w:ascii="Arial" w:hAnsi="Arial" w:cs="Arial"/>
          <w:sz w:val="20"/>
          <w:szCs w:val="20"/>
        </w:rPr>
        <w:t xml:space="preserve">v </w:t>
      </w:r>
      <w:hyperlink w:anchor="ListAnnex01" w:history="1">
        <w:r w:rsidRPr="00BF7F2E">
          <w:rPr>
            <w:rFonts w:ascii="Arial" w:hAnsi="Arial" w:cs="Arial"/>
            <w:sz w:val="20"/>
            <w:szCs w:val="20"/>
          </w:rPr>
          <w:t>příloze č. 1</w:t>
        </w:r>
      </w:hyperlink>
      <w:r w:rsidRPr="00BF7F2E">
        <w:rPr>
          <w:rFonts w:ascii="Arial" w:hAnsi="Arial" w:cs="Arial"/>
          <w:sz w:val="20"/>
          <w:szCs w:val="20"/>
        </w:rPr>
        <w:t xml:space="preserve"> této Smlouvy (dále jen „Dílo“), za cenu a podmínek dále v této Smlouvě stanovených.</w:t>
      </w:r>
    </w:p>
    <w:p w14:paraId="34649E8E" w14:textId="77777777" w:rsidR="006167F1" w:rsidRPr="00BF7F2E" w:rsidRDefault="006167F1">
      <w:pPr>
        <w:pStyle w:val="RLTextlnkuslovan"/>
        <w:numPr>
          <w:ilvl w:val="1"/>
          <w:numId w:val="1"/>
        </w:numPr>
        <w:tabs>
          <w:tab w:val="clear" w:pos="1474"/>
        </w:tabs>
        <w:ind w:left="709" w:hanging="709"/>
        <w:rPr>
          <w:rFonts w:ascii="Arial" w:hAnsi="Arial" w:cs="Arial"/>
          <w:sz w:val="20"/>
          <w:szCs w:val="20"/>
          <w:lang w:eastAsia="en-US"/>
        </w:rPr>
      </w:pPr>
      <w:r w:rsidRPr="00BF7F2E">
        <w:rPr>
          <w:rFonts w:ascii="Arial" w:hAnsi="Arial" w:cs="Arial"/>
          <w:sz w:val="20"/>
          <w:szCs w:val="20"/>
        </w:rPr>
        <w:t>Objednatel se touto Smlouvou zavazuje uhradit Zhotoviteli za poskytnuté plnění cenu dle této Smlouvy.</w:t>
      </w:r>
    </w:p>
    <w:p w14:paraId="13237CCA" w14:textId="77777777" w:rsidR="006167F1" w:rsidRPr="00BF7F2E" w:rsidRDefault="006167F1">
      <w:pPr>
        <w:pStyle w:val="RLTextlnkuslovan"/>
        <w:numPr>
          <w:ilvl w:val="1"/>
          <w:numId w:val="1"/>
        </w:numPr>
        <w:tabs>
          <w:tab w:val="clear" w:pos="1474"/>
        </w:tabs>
        <w:ind w:left="709" w:hanging="709"/>
        <w:rPr>
          <w:rFonts w:ascii="Arial" w:hAnsi="Arial" w:cs="Arial"/>
          <w:sz w:val="20"/>
          <w:szCs w:val="20"/>
          <w:lang w:eastAsia="en-US"/>
        </w:rPr>
      </w:pPr>
      <w:r w:rsidRPr="00BF7F2E">
        <w:rPr>
          <w:rFonts w:ascii="Arial" w:hAnsi="Arial" w:cs="Arial"/>
          <w:sz w:val="20"/>
          <w:szCs w:val="20"/>
        </w:rPr>
        <w:t xml:space="preserve">Objednatel se dále zavazuje poskytnout Poskytovateli veškerou součinnost potřebnou pro řádné plnění závazků Poskytovatele, a to minimálně v rozsahu vymezeném v příloze č. </w:t>
      </w:r>
      <w:r w:rsidR="00C944B2" w:rsidRPr="00BF7F2E">
        <w:rPr>
          <w:rFonts w:ascii="Arial" w:hAnsi="Arial" w:cs="Arial"/>
          <w:sz w:val="20"/>
          <w:szCs w:val="20"/>
        </w:rPr>
        <w:t>3</w:t>
      </w:r>
      <w:r w:rsidRPr="00BF7F2E">
        <w:rPr>
          <w:rFonts w:ascii="Arial" w:hAnsi="Arial" w:cs="Arial"/>
          <w:sz w:val="20"/>
          <w:szCs w:val="20"/>
        </w:rPr>
        <w:t xml:space="preserve"> Smlouvy.</w:t>
      </w:r>
    </w:p>
    <w:p w14:paraId="537704A2" w14:textId="77777777" w:rsidR="006167F1" w:rsidRPr="00BF7F2E" w:rsidRDefault="006167F1">
      <w:pPr>
        <w:pStyle w:val="RLlneksmlouvy"/>
        <w:numPr>
          <w:ilvl w:val="0"/>
          <w:numId w:val="1"/>
        </w:numPr>
        <w:rPr>
          <w:rFonts w:ascii="Arial" w:hAnsi="Arial" w:cs="Arial"/>
          <w:sz w:val="20"/>
          <w:szCs w:val="20"/>
        </w:rPr>
      </w:pPr>
      <w:r w:rsidRPr="00BF7F2E">
        <w:rPr>
          <w:rFonts w:ascii="Arial" w:hAnsi="Arial" w:cs="Arial"/>
          <w:sz w:val="20"/>
          <w:szCs w:val="20"/>
        </w:rPr>
        <w:t>MÍSTO A DOBA PROVEDENÍ DÍLA</w:t>
      </w:r>
    </w:p>
    <w:p w14:paraId="17F99DFC" w14:textId="77777777" w:rsidR="006167F1" w:rsidRPr="00AB7185" w:rsidRDefault="006167F1" w:rsidP="00812692">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Místem předání Díla je sídlo Objednatele, není-li v </w:t>
      </w:r>
      <w:hyperlink w:anchor="ListAnnex02" w:history="1">
        <w:r w:rsidRPr="00BF7F2E">
          <w:rPr>
            <w:rStyle w:val="Hypertextovodkaz"/>
            <w:rFonts w:ascii="Arial" w:hAnsi="Arial" w:cs="Arial"/>
            <w:sz w:val="20"/>
            <w:szCs w:val="20"/>
          </w:rPr>
          <w:t>příloze č. 1</w:t>
        </w:r>
      </w:hyperlink>
      <w:r w:rsidRPr="00BF7F2E">
        <w:rPr>
          <w:rFonts w:ascii="Arial" w:hAnsi="Arial" w:cs="Arial"/>
          <w:sz w:val="20"/>
          <w:szCs w:val="20"/>
        </w:rPr>
        <w:t xml:space="preserve"> této Smlouvy výslovně stanoveno jinak. Pokud to povaha plnění této Smlouvy umožní, je Zhotovitel oprávněn provádět Dílo také vzdáleným přístupem, přičemž se Objednatel zavazuje, že Zhotoviteli </w:t>
      </w:r>
      <w:r w:rsidRPr="00AB7185">
        <w:rPr>
          <w:rFonts w:ascii="Arial" w:hAnsi="Arial" w:cs="Arial"/>
          <w:sz w:val="20"/>
          <w:szCs w:val="20"/>
        </w:rPr>
        <w:t>takovýto vzdálený přístup na jeho žádost umožní.</w:t>
      </w:r>
    </w:p>
    <w:p w14:paraId="5E2E8BEF" w14:textId="77777777" w:rsidR="006167F1" w:rsidRPr="00AB7185" w:rsidRDefault="006167F1">
      <w:pPr>
        <w:pStyle w:val="RLTextlnkuslovan"/>
        <w:numPr>
          <w:ilvl w:val="1"/>
          <w:numId w:val="1"/>
        </w:numPr>
        <w:tabs>
          <w:tab w:val="clear" w:pos="1474"/>
        </w:tabs>
        <w:ind w:left="709" w:hanging="709"/>
        <w:rPr>
          <w:rFonts w:ascii="Arial" w:hAnsi="Arial" w:cs="Arial"/>
          <w:sz w:val="20"/>
          <w:szCs w:val="20"/>
        </w:rPr>
      </w:pPr>
      <w:r w:rsidRPr="00AB7185">
        <w:rPr>
          <w:rFonts w:ascii="Arial" w:hAnsi="Arial" w:cs="Arial"/>
          <w:sz w:val="20"/>
          <w:szCs w:val="20"/>
        </w:rPr>
        <w:t>Doba provedení Díla a/nebo jednotlivých částí Díla je stanovena v </w:t>
      </w:r>
      <w:hyperlink w:anchor="ListAnnex03" w:history="1">
        <w:r w:rsidRPr="00AB7185">
          <w:rPr>
            <w:rStyle w:val="Hypertextovodkaz"/>
            <w:rFonts w:ascii="Arial" w:hAnsi="Arial" w:cs="Arial"/>
            <w:sz w:val="20"/>
            <w:szCs w:val="20"/>
          </w:rPr>
          <w:t xml:space="preserve">příloze </w:t>
        </w:r>
        <w:r w:rsidRPr="00AB7185">
          <w:rPr>
            <w:rStyle w:val="Hypertextovodkaz"/>
            <w:rFonts w:ascii="Arial" w:hAnsi="Arial" w:cs="Arial"/>
            <w:sz w:val="20"/>
            <w:szCs w:val="20"/>
          </w:rPr>
          <w:br/>
          <w:t xml:space="preserve">č. </w:t>
        </w:r>
        <w:r w:rsidR="00C944B2" w:rsidRPr="00AB7185">
          <w:rPr>
            <w:rStyle w:val="Hypertextovodkaz"/>
            <w:rFonts w:ascii="Arial" w:hAnsi="Arial" w:cs="Arial"/>
            <w:sz w:val="20"/>
            <w:szCs w:val="20"/>
          </w:rPr>
          <w:t>4</w:t>
        </w:r>
      </w:hyperlink>
      <w:r w:rsidRPr="00AB7185">
        <w:rPr>
          <w:rFonts w:ascii="Arial" w:hAnsi="Arial" w:cs="Arial"/>
          <w:sz w:val="20"/>
          <w:szCs w:val="20"/>
        </w:rPr>
        <w:t xml:space="preserve"> této Smlouvy v rámci sjednaného harmonogramu plnění, není-li touto Smlouvou stanoveno jinak.</w:t>
      </w:r>
    </w:p>
    <w:p w14:paraId="3ABB434A" w14:textId="77777777" w:rsidR="006167F1" w:rsidRPr="00BF7F2E" w:rsidRDefault="006167F1">
      <w:pPr>
        <w:pStyle w:val="RLlneksmlouvy"/>
        <w:numPr>
          <w:ilvl w:val="0"/>
          <w:numId w:val="1"/>
        </w:numPr>
        <w:rPr>
          <w:rFonts w:ascii="Arial" w:hAnsi="Arial" w:cs="Arial"/>
          <w:sz w:val="20"/>
          <w:szCs w:val="20"/>
        </w:rPr>
      </w:pPr>
      <w:r w:rsidRPr="00BF7F2E">
        <w:rPr>
          <w:rFonts w:ascii="Arial" w:hAnsi="Arial" w:cs="Arial"/>
          <w:sz w:val="20"/>
          <w:szCs w:val="20"/>
        </w:rPr>
        <w:t>ZPŮSOB PROVEDENÍ DÍLA</w:t>
      </w:r>
    </w:p>
    <w:p w14:paraId="3D114433" w14:textId="1A1932BD" w:rsidR="006167F1" w:rsidRPr="00BF7F2E" w:rsidRDefault="006167F1" w:rsidP="00754118">
      <w:pPr>
        <w:pStyle w:val="RLTextlnkuslovan"/>
        <w:numPr>
          <w:ilvl w:val="1"/>
          <w:numId w:val="1"/>
        </w:numPr>
        <w:tabs>
          <w:tab w:val="clear" w:pos="1474"/>
        </w:tabs>
        <w:ind w:left="709" w:hanging="709"/>
        <w:rPr>
          <w:rFonts w:ascii="Arial" w:hAnsi="Arial" w:cs="Arial"/>
          <w:sz w:val="20"/>
          <w:szCs w:val="20"/>
        </w:rPr>
      </w:pPr>
      <w:bookmarkStart w:id="1" w:name="_Ref223237246"/>
      <w:bookmarkStart w:id="2" w:name="_Ref224617013"/>
      <w:r w:rsidRPr="00BF7F2E">
        <w:rPr>
          <w:rFonts w:ascii="Arial" w:hAnsi="Arial" w:cs="Arial"/>
          <w:sz w:val="20"/>
          <w:szCs w:val="20"/>
        </w:rPr>
        <w:t xml:space="preserve">Zhotovitel provede </w:t>
      </w:r>
      <w:r w:rsidR="000133AF" w:rsidRPr="00BF7F2E">
        <w:rPr>
          <w:rFonts w:ascii="Arial" w:hAnsi="Arial" w:cs="Arial"/>
          <w:sz w:val="20"/>
          <w:szCs w:val="20"/>
        </w:rPr>
        <w:t>„</w:t>
      </w:r>
      <w:r w:rsidR="00754118" w:rsidRPr="00BF7F2E">
        <w:rPr>
          <w:rFonts w:ascii="Arial" w:hAnsi="Arial" w:cs="Arial"/>
          <w:sz w:val="20"/>
          <w:szCs w:val="20"/>
        </w:rPr>
        <w:t xml:space="preserve">Organizace, příprava a vyhodnocení veřejné zakázky pro výběr poskytovatele energetických služeb pro </w:t>
      </w:r>
      <w:r w:rsidR="00BF7F2E" w:rsidRPr="00BF7F2E">
        <w:rPr>
          <w:rFonts w:ascii="Arial" w:hAnsi="Arial" w:cs="Arial"/>
          <w:sz w:val="20"/>
          <w:szCs w:val="20"/>
        </w:rPr>
        <w:t>nemocnici v Chebu</w:t>
      </w:r>
      <w:r w:rsidR="000133AF" w:rsidRPr="00BF7F2E">
        <w:rPr>
          <w:rFonts w:ascii="Arial" w:hAnsi="Arial" w:cs="Arial"/>
          <w:sz w:val="20"/>
          <w:szCs w:val="20"/>
        </w:rPr>
        <w:t xml:space="preserve">“ </w:t>
      </w:r>
      <w:r w:rsidRPr="00BF7F2E">
        <w:rPr>
          <w:rFonts w:ascii="Arial" w:hAnsi="Arial" w:cs="Arial"/>
          <w:sz w:val="20"/>
          <w:szCs w:val="20"/>
        </w:rPr>
        <w:t xml:space="preserve">s cílem identifikovat potenciál pro realizaci energetických úspor metodou EPC. </w:t>
      </w:r>
    </w:p>
    <w:p w14:paraId="5A723BF5" w14:textId="3C163C20" w:rsidR="006167F1" w:rsidRPr="00BF7F2E" w:rsidRDefault="006167F1">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 xml:space="preserve">Zhotovitel vytvoří </w:t>
      </w:r>
      <w:bookmarkEnd w:id="1"/>
      <w:bookmarkEnd w:id="2"/>
      <w:r w:rsidRPr="00BF7F2E">
        <w:rPr>
          <w:rFonts w:ascii="Arial" w:hAnsi="Arial" w:cs="Arial"/>
          <w:sz w:val="20"/>
          <w:szCs w:val="20"/>
        </w:rPr>
        <w:t xml:space="preserve">zadání veřejné zakázky na výběr nejvhodnějšího </w:t>
      </w:r>
      <w:r w:rsidR="000133AF" w:rsidRPr="00BF7F2E">
        <w:rPr>
          <w:rFonts w:ascii="Arial" w:hAnsi="Arial" w:cs="Arial"/>
          <w:sz w:val="20"/>
          <w:szCs w:val="20"/>
        </w:rPr>
        <w:t xml:space="preserve">poskytovatele služby </w:t>
      </w:r>
      <w:r w:rsidRPr="00BF7F2E">
        <w:rPr>
          <w:rFonts w:ascii="Arial" w:hAnsi="Arial" w:cs="Arial"/>
          <w:sz w:val="20"/>
          <w:szCs w:val="20"/>
        </w:rPr>
        <w:t>EPC</w:t>
      </w:r>
      <w:r w:rsidR="00BF7F2E" w:rsidRPr="00BF7F2E">
        <w:rPr>
          <w:rFonts w:ascii="Arial" w:hAnsi="Arial" w:cs="Arial"/>
          <w:sz w:val="20"/>
          <w:szCs w:val="20"/>
        </w:rPr>
        <w:t xml:space="preserve"> pro nemocnici v Chebu</w:t>
      </w:r>
      <w:r w:rsidRPr="00BF7F2E">
        <w:rPr>
          <w:rFonts w:ascii="Arial" w:hAnsi="Arial" w:cs="Arial"/>
          <w:sz w:val="20"/>
          <w:szCs w:val="20"/>
        </w:rPr>
        <w:t>, tedy vypracování zadávací dokumentace, administrace průběhu výběrového řízení a jeho ukončení podpisem smlouvy s nejvhodnějším uchazečem a činnosti s tím související.</w:t>
      </w:r>
    </w:p>
    <w:p w14:paraId="6B730144" w14:textId="77777777" w:rsidR="006167F1" w:rsidRPr="00BF7F2E" w:rsidRDefault="006167F1">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Zhotovitel se bude podílet na nastavení systému energetického managementu, který umožní sledovat a vyhodnocovat dlouhodobě spotřebu energie.</w:t>
      </w:r>
    </w:p>
    <w:p w14:paraId="360470AF" w14:textId="77777777" w:rsidR="006167F1" w:rsidRPr="00BF7F2E" w:rsidRDefault="006167F1">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Kompletní dokumentace bude následně předána zadavateli k archivaci.</w:t>
      </w:r>
    </w:p>
    <w:p w14:paraId="6363C177" w14:textId="77777777" w:rsidR="006167F1" w:rsidRPr="00BF7F2E" w:rsidRDefault="006167F1">
      <w:pPr>
        <w:pStyle w:val="RLlneksmlouvy"/>
        <w:numPr>
          <w:ilvl w:val="0"/>
          <w:numId w:val="1"/>
        </w:numPr>
        <w:rPr>
          <w:rFonts w:ascii="Arial" w:hAnsi="Arial" w:cs="Arial"/>
          <w:sz w:val="20"/>
          <w:szCs w:val="20"/>
        </w:rPr>
      </w:pPr>
      <w:r w:rsidRPr="00BF7F2E">
        <w:rPr>
          <w:rFonts w:ascii="Arial" w:hAnsi="Arial" w:cs="Arial"/>
          <w:sz w:val="20"/>
          <w:szCs w:val="20"/>
        </w:rPr>
        <w:t>ZMĚNY DÍLA V PRŮBĚHU PLNĚNÍ</w:t>
      </w:r>
    </w:p>
    <w:p w14:paraId="0501CE8C" w14:textId="77777777" w:rsidR="006167F1" w:rsidRPr="00BF7F2E" w:rsidRDefault="006167F1">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 xml:space="preserve">Kterákoliv ze smluvních stran je oprávněna písemně navrhnout změny Díla před jeho dokončením. </w:t>
      </w:r>
    </w:p>
    <w:p w14:paraId="315D7BF2"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BF7F2E">
        <w:rPr>
          <w:rFonts w:ascii="Arial" w:hAnsi="Arial" w:cs="Arial"/>
          <w:sz w:val="20"/>
          <w:szCs w:val="20"/>
        </w:rPr>
        <w:t>Zhotovitel se na písemnou výzvu Objednatele zavazuje vyhodnotit důsledky Objednatelem navržených změn Díla, které budou zahrnovat hodnocení dopadů těchto změn na cenu a rozsah plnění, dohodnuté termíny odevzdání a rozsah potřebné součinnosti (dále jen „</w:t>
      </w:r>
      <w:r w:rsidRPr="00BF7F2E">
        <w:rPr>
          <w:rFonts w:ascii="Arial" w:hAnsi="Arial" w:cs="Arial"/>
          <w:b/>
          <w:bCs/>
          <w:sz w:val="20"/>
          <w:szCs w:val="20"/>
        </w:rPr>
        <w:t>Hodnocení důsledků</w:t>
      </w:r>
      <w:r w:rsidRPr="00BF7F2E">
        <w:rPr>
          <w:rFonts w:ascii="Arial" w:hAnsi="Arial" w:cs="Arial"/>
          <w:sz w:val="20"/>
          <w:szCs w:val="20"/>
        </w:rPr>
        <w:t xml:space="preserve">“). Pokud si vypracování Hodnocení důsledků vyžádá dodatečné náklady nebo pokud by jeho vypracování mohlo mít negativní dopad na plnění závazků Zhotovitele dle této Smlouvy, vypracuje Zhotovitel Hodnocení důsledků na základě písemné dohody s Objednatelem o úhradě nákladů na vypracování Hodnocení důsledků </w:t>
      </w:r>
      <w:r w:rsidRPr="00BF7F2E">
        <w:rPr>
          <w:rFonts w:ascii="Arial" w:hAnsi="Arial" w:cs="Arial"/>
          <w:sz w:val="20"/>
          <w:szCs w:val="20"/>
        </w:rPr>
        <w:br/>
        <w:t xml:space="preserve">a o úpravě dalších smluvních podmínek, kterých se vypracování Hodnocení důsledků může </w:t>
      </w:r>
      <w:r w:rsidRPr="0063704C">
        <w:rPr>
          <w:rFonts w:ascii="Arial" w:hAnsi="Arial" w:cs="Arial"/>
          <w:sz w:val="20"/>
          <w:szCs w:val="20"/>
        </w:rPr>
        <w:t>dotknout.</w:t>
      </w:r>
    </w:p>
    <w:p w14:paraId="6A68B765"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Jakékoliv změny Díla musí být dohodnuty formou písemného dodatku k této Smlouvě, kterým dojde k úpravě smluvních podmínek v souladu s Hodnocením důsledků. </w:t>
      </w:r>
    </w:p>
    <w:p w14:paraId="4E509EA4" w14:textId="77777777" w:rsidR="006167F1" w:rsidRPr="0063704C" w:rsidRDefault="006167F1">
      <w:pPr>
        <w:pStyle w:val="RLlneksmlouvy"/>
        <w:numPr>
          <w:ilvl w:val="0"/>
          <w:numId w:val="1"/>
        </w:numPr>
        <w:rPr>
          <w:rFonts w:ascii="Arial" w:hAnsi="Arial" w:cs="Arial"/>
          <w:sz w:val="20"/>
          <w:szCs w:val="20"/>
        </w:rPr>
      </w:pPr>
      <w:r w:rsidRPr="0063704C">
        <w:rPr>
          <w:rFonts w:ascii="Arial" w:hAnsi="Arial" w:cs="Arial"/>
          <w:sz w:val="20"/>
          <w:szCs w:val="20"/>
        </w:rPr>
        <w:t>CENA A PLATEBNÍ PODMÍNKY</w:t>
      </w:r>
    </w:p>
    <w:p w14:paraId="05E2EA93" w14:textId="3D9EDCD4" w:rsidR="00912E34" w:rsidRPr="0063704C" w:rsidRDefault="006167F1">
      <w:pPr>
        <w:pStyle w:val="RLTextlnkuslovan"/>
        <w:numPr>
          <w:ilvl w:val="1"/>
          <w:numId w:val="1"/>
        </w:numPr>
        <w:tabs>
          <w:tab w:val="clear" w:pos="1474"/>
        </w:tabs>
        <w:ind w:left="709" w:hanging="709"/>
        <w:rPr>
          <w:rFonts w:ascii="Arial" w:hAnsi="Arial" w:cs="Arial"/>
          <w:sz w:val="20"/>
          <w:szCs w:val="20"/>
        </w:rPr>
      </w:pPr>
      <w:bookmarkStart w:id="3" w:name="_Ref222306854"/>
      <w:bookmarkStart w:id="4" w:name="_Ref224031836"/>
      <w:r w:rsidRPr="0063704C">
        <w:rPr>
          <w:rFonts w:ascii="Arial" w:hAnsi="Arial" w:cs="Arial"/>
          <w:sz w:val="20"/>
          <w:szCs w:val="20"/>
        </w:rPr>
        <w:t xml:space="preserve">Cena za provedení Díla bez DPH (dále jen „Cena“) byla dohodou smluvních stran stanovena na částku </w:t>
      </w:r>
      <w:proofErr w:type="gramStart"/>
      <w:r w:rsidR="00DF6948">
        <w:rPr>
          <w:rFonts w:ascii="Arial" w:hAnsi="Arial" w:cs="Arial"/>
          <w:sz w:val="20"/>
          <w:szCs w:val="20"/>
        </w:rPr>
        <w:t>670.000,-</w:t>
      </w:r>
      <w:proofErr w:type="gramEnd"/>
      <w:r w:rsidRPr="0063704C">
        <w:rPr>
          <w:rFonts w:ascii="Arial" w:hAnsi="Arial" w:cs="Arial"/>
          <w:sz w:val="20"/>
          <w:szCs w:val="20"/>
        </w:rPr>
        <w:t xml:space="preserve"> Kč (slovy: </w:t>
      </w:r>
      <w:r w:rsidR="00DF6948">
        <w:rPr>
          <w:rFonts w:ascii="Arial" w:hAnsi="Arial" w:cs="Arial"/>
          <w:sz w:val="20"/>
          <w:szCs w:val="20"/>
        </w:rPr>
        <w:t xml:space="preserve">šest set sedmdesát tisíc </w:t>
      </w:r>
      <w:r w:rsidRPr="0063704C">
        <w:rPr>
          <w:rFonts w:ascii="Arial" w:hAnsi="Arial" w:cs="Arial"/>
          <w:sz w:val="20"/>
          <w:szCs w:val="20"/>
        </w:rPr>
        <w:t xml:space="preserve">korun českých).  </w:t>
      </w:r>
    </w:p>
    <w:p w14:paraId="6D4DB994" w14:textId="77777777" w:rsidR="006167F1" w:rsidRPr="0063704C" w:rsidRDefault="00CB1511" w:rsidP="00912E34">
      <w:pPr>
        <w:pStyle w:val="RLTextlnkuslovan"/>
        <w:numPr>
          <w:ilvl w:val="0"/>
          <w:numId w:val="0"/>
        </w:numPr>
        <w:ind w:left="709"/>
        <w:rPr>
          <w:rFonts w:ascii="Arial" w:hAnsi="Arial" w:cs="Arial"/>
          <w:sz w:val="20"/>
          <w:szCs w:val="20"/>
        </w:rPr>
      </w:pPr>
      <w:r w:rsidRPr="0063704C">
        <w:rPr>
          <w:rFonts w:ascii="Arial" w:hAnsi="Arial" w:cs="Arial"/>
          <w:sz w:val="20"/>
          <w:szCs w:val="20"/>
        </w:rPr>
        <w:t xml:space="preserve">Případné další služby poskytnuté Zhotovitelem na základě výslovné dohody s Objednatelem nad rámec Díla se stanoví podle stráveného času a spotřebovaného materiálu na straně </w:t>
      </w:r>
      <w:proofErr w:type="gramStart"/>
      <w:r w:rsidRPr="0063704C">
        <w:rPr>
          <w:rFonts w:ascii="Arial" w:hAnsi="Arial" w:cs="Arial"/>
          <w:sz w:val="20"/>
          <w:szCs w:val="20"/>
        </w:rPr>
        <w:t>Zhotovitele</w:t>
      </w:r>
      <w:proofErr w:type="gramEnd"/>
      <w:r w:rsidRPr="0063704C">
        <w:rPr>
          <w:rFonts w:ascii="Arial" w:hAnsi="Arial" w:cs="Arial"/>
          <w:sz w:val="20"/>
          <w:szCs w:val="20"/>
        </w:rPr>
        <w:t xml:space="preserve"> a to v hodinových sazbách uvedených v Příloze č. </w:t>
      </w:r>
      <w:r w:rsidR="00C944B2" w:rsidRPr="0063704C">
        <w:rPr>
          <w:rFonts w:ascii="Arial" w:hAnsi="Arial" w:cs="Arial"/>
          <w:sz w:val="20"/>
          <w:szCs w:val="20"/>
        </w:rPr>
        <w:t>5</w:t>
      </w:r>
      <w:r w:rsidRPr="0063704C">
        <w:rPr>
          <w:rFonts w:ascii="Arial" w:hAnsi="Arial" w:cs="Arial"/>
          <w:sz w:val="20"/>
          <w:szCs w:val="20"/>
        </w:rPr>
        <w:t xml:space="preserve"> této Smlouvy. Úkony nad rámec této Smlouvy o Dílo budou stanoveny na základě výkazů hodin, který vypracuje Zhotovitel.</w:t>
      </w:r>
    </w:p>
    <w:p w14:paraId="59D55B19"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Veškeré částky uvedené v této smlouvě jsou uvedeny bez daně z přidané hodnoty („DPH“). DPH bude k ceně připočtena ve výši dle platných právních předpisů.</w:t>
      </w:r>
    </w:p>
    <w:p w14:paraId="6914C37E"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Cena za Dílo bude Objednatelem uhrazena na základě daňového dokladu (faktury) vystavené Zhotovitelem </w:t>
      </w:r>
      <w:r w:rsidR="002C21B7" w:rsidRPr="0063704C">
        <w:rPr>
          <w:rFonts w:ascii="Arial" w:hAnsi="Arial" w:cs="Arial"/>
          <w:sz w:val="20"/>
          <w:szCs w:val="20"/>
        </w:rPr>
        <w:t xml:space="preserve">ve dvou vyhotoveních </w:t>
      </w:r>
      <w:r w:rsidRPr="0063704C">
        <w:rPr>
          <w:rFonts w:ascii="Arial" w:hAnsi="Arial" w:cs="Arial"/>
          <w:sz w:val="20"/>
          <w:szCs w:val="20"/>
        </w:rPr>
        <w:t xml:space="preserve">dle čl. 6.1 této Smlouvy. </w:t>
      </w:r>
    </w:p>
    <w:p w14:paraId="5C9CAAD0" w14:textId="10DC9138"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Splatnost faktur – daňových dokladů činí </w:t>
      </w:r>
      <w:r w:rsidR="00BF7F2E" w:rsidRPr="0063704C">
        <w:rPr>
          <w:rFonts w:ascii="Arial" w:hAnsi="Arial" w:cs="Arial"/>
          <w:b/>
          <w:sz w:val="20"/>
          <w:szCs w:val="20"/>
        </w:rPr>
        <w:t>třicet</w:t>
      </w:r>
      <w:r w:rsidR="002C21B7" w:rsidRPr="0063704C">
        <w:rPr>
          <w:rFonts w:ascii="Arial" w:hAnsi="Arial" w:cs="Arial"/>
          <w:sz w:val="20"/>
          <w:szCs w:val="20"/>
        </w:rPr>
        <w:t xml:space="preserve"> (</w:t>
      </w:r>
      <w:r w:rsidR="00BF7F2E" w:rsidRPr="0063704C">
        <w:rPr>
          <w:rFonts w:ascii="Arial" w:hAnsi="Arial" w:cs="Arial"/>
          <w:sz w:val="20"/>
          <w:szCs w:val="20"/>
        </w:rPr>
        <w:t>30</w:t>
      </w:r>
      <w:r w:rsidRPr="0063704C">
        <w:rPr>
          <w:rFonts w:ascii="Arial" w:hAnsi="Arial" w:cs="Arial"/>
          <w:sz w:val="20"/>
          <w:szCs w:val="20"/>
        </w:rPr>
        <w:t xml:space="preserve">) dnů ode dne jejich prokazatelného doručení Objednateli. </w:t>
      </w:r>
    </w:p>
    <w:bookmarkEnd w:id="3"/>
    <w:bookmarkEnd w:id="4"/>
    <w:p w14:paraId="0151D8F0" w14:textId="1A1F14A0" w:rsidR="006167F1" w:rsidRPr="0063704C" w:rsidRDefault="006167F1" w:rsidP="00683565">
      <w:pPr>
        <w:pStyle w:val="RLTextlnkuslovan"/>
        <w:numPr>
          <w:ilvl w:val="1"/>
          <w:numId w:val="1"/>
        </w:numPr>
        <w:tabs>
          <w:tab w:val="clear" w:pos="1474"/>
          <w:tab w:val="num" w:pos="720"/>
        </w:tabs>
        <w:ind w:left="709" w:hanging="709"/>
        <w:rPr>
          <w:rFonts w:ascii="Arial" w:hAnsi="Arial" w:cs="Arial"/>
          <w:sz w:val="20"/>
          <w:szCs w:val="20"/>
        </w:rPr>
      </w:pPr>
      <w:r w:rsidRPr="0063704C">
        <w:rPr>
          <w:rFonts w:ascii="Arial" w:hAnsi="Arial" w:cs="Arial"/>
          <w:sz w:val="20"/>
          <w:szCs w:val="20"/>
        </w:rPr>
        <w:t xml:space="preserve">Faktura musí obsahovat veškeré údaje vyžadované právními předpisy, zejména ustanovením § 28 zákona č. 235/2004 Sb., o dani z přidané hodnoty, ve znění pozdějších předpisů. Pokud nebude faktura obsahovat stanovené náležitosti nebo v ní nebudou správně uvedené požadované údaje, je Objednatel oprávněn vrátit ji Zhotoviteli ve lhůtě </w:t>
      </w:r>
      <w:r w:rsidR="002C21B7" w:rsidRPr="0063704C">
        <w:rPr>
          <w:rFonts w:ascii="Arial" w:hAnsi="Arial" w:cs="Arial"/>
          <w:sz w:val="20"/>
          <w:szCs w:val="20"/>
        </w:rPr>
        <w:t>patnácti</w:t>
      </w:r>
      <w:r w:rsidRPr="0063704C">
        <w:rPr>
          <w:rFonts w:ascii="Arial" w:hAnsi="Arial" w:cs="Arial"/>
          <w:sz w:val="20"/>
          <w:szCs w:val="20"/>
        </w:rPr>
        <w:t xml:space="preserve"> (</w:t>
      </w:r>
      <w:r w:rsidR="002C21B7" w:rsidRPr="0063704C">
        <w:rPr>
          <w:rFonts w:ascii="Arial" w:hAnsi="Arial" w:cs="Arial"/>
          <w:sz w:val="20"/>
          <w:szCs w:val="20"/>
        </w:rPr>
        <w:t>1</w:t>
      </w:r>
      <w:r w:rsidRPr="0063704C">
        <w:rPr>
          <w:rFonts w:ascii="Arial" w:hAnsi="Arial" w:cs="Arial"/>
          <w:sz w:val="20"/>
          <w:szCs w:val="20"/>
        </w:rPr>
        <w:t>5) pracovních dnů od jejího doručení Objednateli s uvedením chybějících náležitostí nebo nesprávných údajů.</w:t>
      </w:r>
      <w:r w:rsidR="00683565" w:rsidRPr="0063704C">
        <w:rPr>
          <w:rFonts w:ascii="Arial" w:hAnsi="Arial" w:cs="Arial"/>
          <w:sz w:val="20"/>
          <w:szCs w:val="20"/>
        </w:rPr>
        <w:t xml:space="preserve"> </w:t>
      </w:r>
      <w:r w:rsidRPr="0063704C">
        <w:rPr>
          <w:rFonts w:ascii="Arial" w:hAnsi="Arial" w:cs="Arial"/>
          <w:sz w:val="20"/>
          <w:szCs w:val="20"/>
        </w:rPr>
        <w:t xml:space="preserve">V takovém případě se přeruší běh lhůty splatnosti </w:t>
      </w:r>
      <w:r w:rsidR="00683565" w:rsidRPr="0063704C">
        <w:rPr>
          <w:rFonts w:ascii="Arial" w:hAnsi="Arial" w:cs="Arial"/>
          <w:sz w:val="20"/>
          <w:szCs w:val="20"/>
        </w:rPr>
        <w:br/>
      </w:r>
      <w:r w:rsidRPr="0063704C">
        <w:rPr>
          <w:rFonts w:ascii="Arial" w:hAnsi="Arial" w:cs="Arial"/>
          <w:sz w:val="20"/>
          <w:szCs w:val="20"/>
        </w:rPr>
        <w:t>a nová lhůta splatnosti počne běžet doručením řádně opravené faktury Objednateli.</w:t>
      </w:r>
    </w:p>
    <w:p w14:paraId="3BFC2DD4"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Veškeré platby se provádějí bankovním převodem na účet druhé smluvní strany uvedený na příslušné faktuře.</w:t>
      </w:r>
    </w:p>
    <w:p w14:paraId="5476F229"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Peněžité částky se platí bankovním převodem na účet druhé smluvní strany uvedený ve faktuře. Peněžitá částka se považuje za zaplacenou dnem, kdy byla připsána na účet příjemce.</w:t>
      </w:r>
    </w:p>
    <w:p w14:paraId="7234F385" w14:textId="77777777" w:rsidR="006167F1" w:rsidRPr="0063704C" w:rsidRDefault="006167F1">
      <w:pPr>
        <w:pStyle w:val="RLlneksmlouvy"/>
        <w:numPr>
          <w:ilvl w:val="0"/>
          <w:numId w:val="1"/>
        </w:numPr>
        <w:rPr>
          <w:rFonts w:ascii="Arial" w:hAnsi="Arial" w:cs="Arial"/>
          <w:sz w:val="20"/>
          <w:szCs w:val="20"/>
        </w:rPr>
      </w:pPr>
      <w:r w:rsidRPr="0063704C">
        <w:rPr>
          <w:rFonts w:ascii="Arial" w:hAnsi="Arial" w:cs="Arial"/>
          <w:sz w:val="20"/>
          <w:szCs w:val="20"/>
        </w:rPr>
        <w:t>OPRÁVNĚNÉ OSOBY</w:t>
      </w:r>
    </w:p>
    <w:p w14:paraId="746F3358"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Každá ze smluvních stran jmenuje oprávněnou osobu, popř. zástupce oprávněné osoby. Oprávněné osoby budou zastupovat smluvní stranu ve smluvních a obchodních záležitostech souvisejících s plněním této Smlouvy.</w:t>
      </w:r>
    </w:p>
    <w:p w14:paraId="6911A4E3"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bookmarkStart w:id="5" w:name="_Ref68335997"/>
      <w:r w:rsidRPr="0063704C">
        <w:rPr>
          <w:rFonts w:ascii="Arial" w:hAnsi="Arial" w:cs="Arial"/>
          <w:sz w:val="20"/>
          <w:szCs w:val="20"/>
        </w:rPr>
        <w:t>Oprávněná osoba je oprávněna jménem strany požadovat a odsouhlasit poskytování služeb nad rámec předmětu Díla, předat, resp. převzít Dílo a/nebo jednotlivé části Díla.</w:t>
      </w:r>
      <w:bookmarkEnd w:id="5"/>
      <w:r w:rsidRPr="0063704C">
        <w:rPr>
          <w:rFonts w:ascii="Arial" w:hAnsi="Arial" w:cs="Arial"/>
          <w:sz w:val="20"/>
          <w:szCs w:val="20"/>
        </w:rPr>
        <w:t xml:space="preserve"> Oprávněná osoba není zmocněna k jednání, které by mělo vliv na účinnost smlouvy, specifikaci Díla, termíny plnění a Cenu Díla. Omezení dle předchozí věty neplatí, pokud je Oprávněná osoba současně statutárním orgánem příslušné smluvní strany.</w:t>
      </w:r>
    </w:p>
    <w:p w14:paraId="64EF8449"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Jména oprávněných osob jsou uvedena v </w:t>
      </w:r>
      <w:hyperlink w:anchor="ListAnnex05" w:history="1">
        <w:r w:rsidRPr="0063704C">
          <w:rPr>
            <w:rStyle w:val="Hypertextovodkaz"/>
            <w:rFonts w:ascii="Arial" w:hAnsi="Arial" w:cs="Arial"/>
            <w:sz w:val="20"/>
            <w:szCs w:val="20"/>
          </w:rPr>
          <w:t>příloze č. 2</w:t>
        </w:r>
      </w:hyperlink>
      <w:r w:rsidRPr="0063704C">
        <w:rPr>
          <w:rFonts w:ascii="Arial" w:hAnsi="Arial" w:cs="Arial"/>
          <w:sz w:val="20"/>
          <w:szCs w:val="20"/>
        </w:rPr>
        <w:t xml:space="preserve"> této Smlouvy. Smluvní strany jsou oprávněny změnit oprávněné osoby, jsou však povinny na takovou změnu druhou smluvní stranu písemně upozornit. </w:t>
      </w:r>
    </w:p>
    <w:p w14:paraId="53B2CCF8" w14:textId="77777777" w:rsidR="006167F1" w:rsidRPr="00812692" w:rsidRDefault="006167F1">
      <w:pPr>
        <w:pStyle w:val="RLlneksmlouvy"/>
        <w:numPr>
          <w:ilvl w:val="0"/>
          <w:numId w:val="1"/>
        </w:numPr>
        <w:rPr>
          <w:rFonts w:ascii="Arial" w:hAnsi="Arial" w:cs="Arial"/>
          <w:sz w:val="20"/>
          <w:szCs w:val="20"/>
        </w:rPr>
      </w:pPr>
      <w:r w:rsidRPr="00812692">
        <w:rPr>
          <w:rFonts w:ascii="Arial" w:hAnsi="Arial" w:cs="Arial"/>
          <w:sz w:val="20"/>
          <w:szCs w:val="20"/>
        </w:rPr>
        <w:t>NÁHRADA ŠKODY</w:t>
      </w:r>
    </w:p>
    <w:p w14:paraId="0D6E27E1" w14:textId="77777777" w:rsidR="006167F1" w:rsidRPr="00812692" w:rsidRDefault="006167F1">
      <w:pPr>
        <w:pStyle w:val="RLTextlnkuslovan"/>
        <w:numPr>
          <w:ilvl w:val="1"/>
          <w:numId w:val="1"/>
        </w:numPr>
        <w:tabs>
          <w:tab w:val="clear" w:pos="1474"/>
        </w:tabs>
        <w:ind w:left="709" w:hanging="709"/>
        <w:rPr>
          <w:rFonts w:ascii="Arial" w:hAnsi="Arial" w:cs="Arial"/>
          <w:sz w:val="20"/>
          <w:szCs w:val="20"/>
        </w:rPr>
      </w:pPr>
      <w:r w:rsidRPr="00812692">
        <w:rPr>
          <w:rFonts w:ascii="Arial" w:hAnsi="Arial" w:cs="Arial"/>
          <w:sz w:val="20"/>
          <w:szCs w:val="20"/>
        </w:rPr>
        <w:t>Každá ze stran nese odpovědnost za způsobenou škodu v rámci platných právních předpisů a této Smlouvy. Obě strany se zavazují k vyvinutí maximálního úsilí k předcházení škodám a k minimalizaci vzniklých škod.</w:t>
      </w:r>
    </w:p>
    <w:p w14:paraId="55FC97C9" w14:textId="1516ACE6" w:rsidR="006167F1" w:rsidRPr="00812692" w:rsidRDefault="006167F1" w:rsidP="0063704C">
      <w:pPr>
        <w:pStyle w:val="RLTextlnkuslovan"/>
        <w:numPr>
          <w:ilvl w:val="1"/>
          <w:numId w:val="1"/>
        </w:numPr>
        <w:tabs>
          <w:tab w:val="clear" w:pos="1474"/>
        </w:tabs>
        <w:ind w:left="709" w:hanging="709"/>
        <w:rPr>
          <w:rFonts w:ascii="Arial" w:hAnsi="Arial" w:cs="Arial"/>
          <w:sz w:val="20"/>
          <w:szCs w:val="20"/>
        </w:rPr>
      </w:pPr>
      <w:r w:rsidRPr="00812692">
        <w:rPr>
          <w:rFonts w:ascii="Arial" w:hAnsi="Arial" w:cs="Arial"/>
          <w:sz w:val="20"/>
          <w:szCs w:val="20"/>
        </w:rPr>
        <w:t>Žádná ze smluvních stran není odpovědná za škodu a není ani v prodlení, pokud k tomuto došlo v důsledku prodlení s plněním závazků druhé smluvní strany nebo v důsledku okolností vylučujících odpovědnost</w:t>
      </w:r>
      <w:r w:rsidR="004D6152" w:rsidRPr="00812692">
        <w:rPr>
          <w:rFonts w:ascii="Arial" w:hAnsi="Arial" w:cs="Arial"/>
          <w:sz w:val="20"/>
          <w:szCs w:val="20"/>
        </w:rPr>
        <w:t xml:space="preserve">. </w:t>
      </w:r>
      <w:r w:rsidRPr="00812692">
        <w:rPr>
          <w:rFonts w:ascii="Arial" w:hAnsi="Arial" w:cs="Arial"/>
          <w:sz w:val="20"/>
          <w:szCs w:val="20"/>
        </w:rPr>
        <w:t>V případě prodlení Objednatele s placením jakékoliv částky splatné dle této Smlouvy nebo v případě jeho prodlení s řádným a včasným poskytováním součinnosti Zhotoviteli je Zhotovitel oprávněn, bez ohledu na další nároky, pozastavit práce na provádění Díla (úplně či částečně), dokud nebude taková částka zaplacena nebo potřebná součinnosti poskytnuta, s tím však, že na tuto možnost Objednatele písemně upozorní před tím, než práce zastaví. Termíny plnění této Smlouvy se prodlužují o dobu zastavení prací</w:t>
      </w:r>
      <w:r w:rsidR="0063704C" w:rsidRPr="00812692">
        <w:rPr>
          <w:rFonts w:ascii="Arial" w:hAnsi="Arial" w:cs="Arial"/>
          <w:sz w:val="20"/>
          <w:szCs w:val="20"/>
        </w:rPr>
        <w:t xml:space="preserve"> </w:t>
      </w:r>
      <w:r w:rsidRPr="00812692">
        <w:rPr>
          <w:rFonts w:ascii="Arial" w:hAnsi="Arial" w:cs="Arial"/>
          <w:sz w:val="20"/>
          <w:szCs w:val="20"/>
        </w:rPr>
        <w:t xml:space="preserve">a o další přiměřenou dobu potřebnou </w:t>
      </w:r>
      <w:r w:rsidR="0063704C" w:rsidRPr="00812692">
        <w:rPr>
          <w:rFonts w:ascii="Arial" w:hAnsi="Arial" w:cs="Arial"/>
          <w:sz w:val="20"/>
          <w:szCs w:val="20"/>
        </w:rPr>
        <w:br/>
      </w:r>
      <w:r w:rsidRPr="00812692">
        <w:rPr>
          <w:rFonts w:ascii="Arial" w:hAnsi="Arial" w:cs="Arial"/>
          <w:sz w:val="20"/>
          <w:szCs w:val="20"/>
        </w:rPr>
        <w:t>k znovuobnovení prací.</w:t>
      </w:r>
    </w:p>
    <w:p w14:paraId="5657EAEF" w14:textId="77777777" w:rsidR="006167F1" w:rsidRPr="00812692" w:rsidRDefault="006167F1">
      <w:pPr>
        <w:pStyle w:val="RLTextlnkuslovan"/>
        <w:numPr>
          <w:ilvl w:val="1"/>
          <w:numId w:val="1"/>
        </w:numPr>
        <w:tabs>
          <w:tab w:val="clear" w:pos="1474"/>
        </w:tabs>
        <w:ind w:left="709" w:hanging="709"/>
        <w:rPr>
          <w:rFonts w:ascii="Arial" w:hAnsi="Arial" w:cs="Arial"/>
          <w:sz w:val="20"/>
          <w:szCs w:val="20"/>
        </w:rPr>
      </w:pPr>
      <w:r w:rsidRPr="00812692">
        <w:rPr>
          <w:rFonts w:ascii="Arial" w:hAnsi="Arial" w:cs="Arial"/>
          <w:sz w:val="20"/>
          <w:szCs w:val="20"/>
        </w:rPr>
        <w:t>Smluvní strany se zavazují upozornit druhou smluvní stranu bez zbytečného odkladu na vzniklé okolnosti</w:t>
      </w:r>
      <w:r w:rsidRPr="0063704C">
        <w:rPr>
          <w:rFonts w:ascii="Arial" w:hAnsi="Arial" w:cs="Arial"/>
          <w:sz w:val="20"/>
          <w:szCs w:val="20"/>
        </w:rPr>
        <w:t xml:space="preserve"> vylučující odpovědnost bránící řádnému plnění této Smlouvy. Smluvní strany </w:t>
      </w:r>
      <w:r w:rsidRPr="00812692">
        <w:rPr>
          <w:rFonts w:ascii="Arial" w:hAnsi="Arial" w:cs="Arial"/>
          <w:sz w:val="20"/>
          <w:szCs w:val="20"/>
        </w:rPr>
        <w:t xml:space="preserve">se zavazují k vyvinutí maximálního úsilí k odvrácení a překonání okolností vylučujících odpovědnost. </w:t>
      </w:r>
    </w:p>
    <w:p w14:paraId="05DCC8C4" w14:textId="77777777" w:rsidR="006167F1" w:rsidRPr="00812692" w:rsidRDefault="006167F1">
      <w:pPr>
        <w:pStyle w:val="RLlneksmlouvy"/>
        <w:numPr>
          <w:ilvl w:val="0"/>
          <w:numId w:val="1"/>
        </w:numPr>
        <w:rPr>
          <w:rFonts w:ascii="Arial" w:hAnsi="Arial" w:cs="Arial"/>
          <w:sz w:val="20"/>
          <w:szCs w:val="20"/>
        </w:rPr>
      </w:pPr>
      <w:r w:rsidRPr="00812692">
        <w:rPr>
          <w:rFonts w:ascii="Arial" w:hAnsi="Arial" w:cs="Arial"/>
          <w:sz w:val="20"/>
          <w:szCs w:val="20"/>
        </w:rPr>
        <w:t>SANKCE</w:t>
      </w:r>
    </w:p>
    <w:p w14:paraId="020EB6F0" w14:textId="41AE9A7C" w:rsidR="006167F1" w:rsidRPr="00812692" w:rsidRDefault="006167F1" w:rsidP="0063704C">
      <w:pPr>
        <w:pStyle w:val="RLTextlnkuslovan"/>
        <w:numPr>
          <w:ilvl w:val="1"/>
          <w:numId w:val="5"/>
        </w:numPr>
        <w:tabs>
          <w:tab w:val="left" w:pos="708"/>
        </w:tabs>
        <w:ind w:left="709" w:hanging="709"/>
        <w:rPr>
          <w:rFonts w:ascii="Arial" w:hAnsi="Arial" w:cs="Arial"/>
          <w:sz w:val="20"/>
          <w:szCs w:val="20"/>
        </w:rPr>
      </w:pPr>
      <w:r w:rsidRPr="00812692">
        <w:rPr>
          <w:rFonts w:ascii="Arial" w:hAnsi="Arial" w:cs="Arial"/>
          <w:sz w:val="20"/>
          <w:szCs w:val="20"/>
        </w:rPr>
        <w:t xml:space="preserve">Smluvní strany se dohodly, že </w:t>
      </w:r>
      <w:bookmarkStart w:id="6" w:name="_Ref212695375"/>
      <w:r w:rsidRPr="00812692">
        <w:rPr>
          <w:rFonts w:ascii="Arial" w:hAnsi="Arial" w:cs="Arial"/>
          <w:sz w:val="20"/>
          <w:szCs w:val="20"/>
        </w:rPr>
        <w:t>v případě prodlení Zhotovitele s předáním Díla</w:t>
      </w:r>
      <w:r w:rsidR="00812692" w:rsidRPr="00812692">
        <w:rPr>
          <w:rFonts w:ascii="Arial" w:hAnsi="Arial" w:cs="Arial"/>
          <w:sz w:val="20"/>
          <w:szCs w:val="20"/>
        </w:rPr>
        <w:t>, dle bodu 3.2 Smlouvy,</w:t>
      </w:r>
      <w:r w:rsidRPr="00812692">
        <w:rPr>
          <w:rFonts w:ascii="Arial" w:hAnsi="Arial" w:cs="Arial"/>
          <w:sz w:val="20"/>
          <w:szCs w:val="20"/>
        </w:rPr>
        <w:t xml:space="preserve"> vzniká Objednateli nárok na smluvní pokutu ve výši </w:t>
      </w:r>
      <w:r w:rsidRPr="00812692">
        <w:rPr>
          <w:rFonts w:ascii="Arial" w:hAnsi="Arial" w:cs="Arial"/>
          <w:b/>
          <w:sz w:val="20"/>
          <w:szCs w:val="20"/>
        </w:rPr>
        <w:t>0,05 %</w:t>
      </w:r>
      <w:r w:rsidRPr="00812692">
        <w:rPr>
          <w:rFonts w:ascii="Arial" w:hAnsi="Arial" w:cs="Arial"/>
          <w:sz w:val="20"/>
          <w:szCs w:val="20"/>
        </w:rPr>
        <w:t xml:space="preserve"> z ceny Díla, za každý</w:t>
      </w:r>
      <w:r w:rsidR="0063704C" w:rsidRPr="00812692">
        <w:rPr>
          <w:rFonts w:ascii="Arial" w:hAnsi="Arial" w:cs="Arial"/>
          <w:sz w:val="20"/>
          <w:szCs w:val="20"/>
        </w:rPr>
        <w:t xml:space="preserve"> </w:t>
      </w:r>
      <w:r w:rsidRPr="00812692">
        <w:rPr>
          <w:rFonts w:ascii="Arial" w:hAnsi="Arial" w:cs="Arial"/>
          <w:sz w:val="20"/>
          <w:szCs w:val="20"/>
        </w:rPr>
        <w:t>i započatý den prodlení</w:t>
      </w:r>
      <w:bookmarkEnd w:id="6"/>
      <w:r w:rsidRPr="00812692">
        <w:rPr>
          <w:rFonts w:ascii="Arial" w:hAnsi="Arial" w:cs="Arial"/>
          <w:sz w:val="20"/>
          <w:szCs w:val="20"/>
        </w:rPr>
        <w:t>.</w:t>
      </w:r>
      <w:r w:rsidR="00CB1511" w:rsidRPr="00812692">
        <w:rPr>
          <w:rFonts w:ascii="Arial" w:hAnsi="Arial" w:cs="Arial"/>
          <w:sz w:val="20"/>
          <w:szCs w:val="20"/>
        </w:rPr>
        <w:t xml:space="preserve"> Zhotovitel není v prodlení provedení díla při nedodržení podm</w:t>
      </w:r>
      <w:r w:rsidR="00EA3283" w:rsidRPr="00812692">
        <w:rPr>
          <w:rFonts w:ascii="Arial" w:hAnsi="Arial" w:cs="Arial"/>
          <w:sz w:val="20"/>
          <w:szCs w:val="20"/>
        </w:rPr>
        <w:t xml:space="preserve">ínek specifikovaných v Příloze </w:t>
      </w:r>
      <w:r w:rsidR="00C944B2" w:rsidRPr="00812692">
        <w:rPr>
          <w:rFonts w:ascii="Arial" w:hAnsi="Arial" w:cs="Arial"/>
          <w:sz w:val="20"/>
          <w:szCs w:val="20"/>
        </w:rPr>
        <w:t>3</w:t>
      </w:r>
      <w:r w:rsidR="00CB1511" w:rsidRPr="00812692">
        <w:rPr>
          <w:rFonts w:ascii="Arial" w:hAnsi="Arial" w:cs="Arial"/>
          <w:sz w:val="20"/>
          <w:szCs w:val="20"/>
        </w:rPr>
        <w:t>.</w:t>
      </w:r>
    </w:p>
    <w:p w14:paraId="098CBD5A"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Smluvní strany se dohodly, že v případě prodlení kterékoliv smluvní strany s placením peněžitého závazku vzniká druhé smluvní straně nárok na úrok z prodlení ve výši </w:t>
      </w:r>
      <w:r w:rsidRPr="00812692">
        <w:rPr>
          <w:rFonts w:ascii="Arial" w:hAnsi="Arial" w:cs="Arial"/>
          <w:b/>
          <w:sz w:val="20"/>
          <w:szCs w:val="20"/>
        </w:rPr>
        <w:t>0,05 %</w:t>
      </w:r>
      <w:r w:rsidRPr="0063704C">
        <w:rPr>
          <w:rFonts w:ascii="Arial" w:hAnsi="Arial" w:cs="Arial"/>
          <w:sz w:val="20"/>
          <w:szCs w:val="20"/>
        </w:rPr>
        <w:t xml:space="preserve"> z dlužné částky za každý i započatý den prodlení.</w:t>
      </w:r>
    </w:p>
    <w:p w14:paraId="7748E6F5"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Smluvní pokuty jsou splatné čtrnáctý (14.) den ode dne doručení písemné výzvy oprávněné smluvní strany k jejich úhradě povinnou smluvní stranou, není-li ve výzvě uvedena lhůta delší.</w:t>
      </w:r>
    </w:p>
    <w:p w14:paraId="703EC4A9" w14:textId="77777777" w:rsidR="006167F1" w:rsidRPr="0063704C" w:rsidRDefault="006167F1">
      <w:pPr>
        <w:pStyle w:val="RLlneksmlouvy"/>
        <w:numPr>
          <w:ilvl w:val="0"/>
          <w:numId w:val="1"/>
        </w:numPr>
        <w:rPr>
          <w:rFonts w:ascii="Arial" w:hAnsi="Arial" w:cs="Arial"/>
          <w:caps/>
          <w:sz w:val="20"/>
          <w:szCs w:val="20"/>
        </w:rPr>
      </w:pPr>
      <w:bookmarkStart w:id="7" w:name="_Ref224918611"/>
      <w:bookmarkStart w:id="8" w:name="_Ref70307649"/>
      <w:r w:rsidRPr="0063704C">
        <w:rPr>
          <w:rFonts w:ascii="Arial" w:hAnsi="Arial" w:cs="Arial"/>
          <w:caps/>
          <w:sz w:val="20"/>
          <w:szCs w:val="20"/>
        </w:rPr>
        <w:t>Z</w:t>
      </w:r>
      <w:r w:rsidR="0072517B" w:rsidRPr="0063704C">
        <w:rPr>
          <w:rFonts w:ascii="Arial" w:hAnsi="Arial" w:cs="Arial"/>
          <w:caps/>
          <w:sz w:val="20"/>
          <w:szCs w:val="20"/>
        </w:rPr>
        <w:t>ÁRUKA ZA DÍLO</w:t>
      </w:r>
    </w:p>
    <w:p w14:paraId="330B79E3"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Zhotovitel ručí za důkladné provedení díla dle čl. 2.1 této smlouvy.</w:t>
      </w:r>
    </w:p>
    <w:p w14:paraId="5A4FC1EB"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Záruční doba je stanovena na </w:t>
      </w:r>
      <w:r w:rsidRPr="00812692">
        <w:rPr>
          <w:rFonts w:ascii="Arial" w:hAnsi="Arial" w:cs="Arial"/>
          <w:b/>
          <w:sz w:val="20"/>
          <w:szCs w:val="20"/>
        </w:rPr>
        <w:t>dobu 2 let</w:t>
      </w:r>
      <w:r w:rsidRPr="0063704C">
        <w:rPr>
          <w:rFonts w:ascii="Arial" w:hAnsi="Arial" w:cs="Arial"/>
          <w:sz w:val="20"/>
          <w:szCs w:val="20"/>
        </w:rPr>
        <w:t xml:space="preserve"> a začíná plynout po ukončení jednotlivých etap dle přílohy č. </w:t>
      </w:r>
      <w:r w:rsidR="00C944B2" w:rsidRPr="0063704C">
        <w:rPr>
          <w:rFonts w:ascii="Arial" w:hAnsi="Arial" w:cs="Arial"/>
          <w:sz w:val="20"/>
          <w:szCs w:val="20"/>
        </w:rPr>
        <w:t>4</w:t>
      </w:r>
      <w:r w:rsidRPr="0063704C">
        <w:rPr>
          <w:rFonts w:ascii="Arial" w:hAnsi="Arial" w:cs="Arial"/>
          <w:sz w:val="20"/>
          <w:szCs w:val="20"/>
        </w:rPr>
        <w:t xml:space="preserve"> – Harmonogram plnění.</w:t>
      </w:r>
    </w:p>
    <w:p w14:paraId="40CF4703"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Zhotovitel neodpovídá za vady, které byly způsobeny použitím podkladů, převzatých od objednatele, u kterých zhotovitel ani při vynaložení veškeré odborné péče nemohl zjistit jejich nevhodnost, případně na ni upozornil objednatele, ale ten na jejich použití trvá.</w:t>
      </w:r>
    </w:p>
    <w:bookmarkEnd w:id="7"/>
    <w:bookmarkEnd w:id="8"/>
    <w:p w14:paraId="6AE4147B" w14:textId="77777777" w:rsidR="006167F1" w:rsidRPr="0063704C" w:rsidRDefault="006167F1">
      <w:pPr>
        <w:pStyle w:val="RLlneksmlouvy"/>
        <w:numPr>
          <w:ilvl w:val="0"/>
          <w:numId w:val="1"/>
        </w:numPr>
        <w:rPr>
          <w:rFonts w:ascii="Arial" w:hAnsi="Arial" w:cs="Arial"/>
          <w:sz w:val="20"/>
          <w:szCs w:val="20"/>
        </w:rPr>
      </w:pPr>
      <w:r w:rsidRPr="0063704C">
        <w:rPr>
          <w:rFonts w:ascii="Arial" w:hAnsi="Arial" w:cs="Arial"/>
          <w:sz w:val="20"/>
          <w:szCs w:val="20"/>
        </w:rPr>
        <w:t>SOUČINNOST A VZÁJEMNÁ KOMUNIKACE</w:t>
      </w:r>
    </w:p>
    <w:p w14:paraId="4AF29D15"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Smluvní strany se zavazují vzájemně spolupracovat a poskytovat si všechny informace potřebné pro řádné plnění svých závazků. Smluvní strany jsou povinny informovat druhou smluvní stranu o všech skutečnostech, které jsou nebo mohou být důležité pro řádné plnění této Smlouvy.</w:t>
      </w:r>
    </w:p>
    <w:p w14:paraId="588105C5"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Veškerá komunikace mezi smluvními stranami bude probíhat prostřednictvím oprávněných osob, statutárních orgánů smluvních stran, popř. jimi pověřených pracovníků. </w:t>
      </w:r>
    </w:p>
    <w:p w14:paraId="3E05E707" w14:textId="77777777" w:rsidR="006167F1" w:rsidRPr="000605B8"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Všechna oznámení mezi smluvními stranami, která se vztahují k této Smlouvě, nebo která mají být učiněna na základě této Smlouvy, musejí být učiněna v písemné podobě a druhé straně doručena buď osobně, nebo doporučenou zásilkou či jinou formou registrovaného poštovního styku na adresu uvedenou na titulní straně této Smlouvy, není-li stanoveno nebo mezi smluvními stranami dohodnuto jinak. Nemá-li komunikace dle předchozí věty mít vliv na účinnost Smlouvy, placení smluvních pokut nebo náhrady škody, připouští se též doručování </w:t>
      </w:r>
      <w:r w:rsidRPr="000605B8">
        <w:rPr>
          <w:rFonts w:ascii="Arial" w:hAnsi="Arial" w:cs="Arial"/>
          <w:sz w:val="20"/>
          <w:szCs w:val="20"/>
        </w:rPr>
        <w:t>prostřednictvím e-mailu oprávněných osob.</w:t>
      </w:r>
    </w:p>
    <w:p w14:paraId="037CDEA6" w14:textId="77777777" w:rsidR="006167F1" w:rsidRPr="000605B8" w:rsidRDefault="006167F1">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Oznámení se považují za doručená třetím (3.) dnem po jejich prokazatelném odeslání, pokud nelze prokázat jejich dřívější doručení druhé straně.</w:t>
      </w:r>
    </w:p>
    <w:p w14:paraId="68763761" w14:textId="5109264B" w:rsidR="006167F1" w:rsidRPr="000605B8" w:rsidRDefault="006167F1" w:rsidP="000605B8">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Účastníci této smlouvy se výslovně dohodli, že veškeré údaje obsažené v této smlouvě, včetně veškerých dodatků a příloh, jsou účastníci oprávněni zveřejnit, a to jakýmkoliv způsobem, přičemž obsah této smlouvy, jejích dodatků a příloh, se nepovažuje za obchodní tajemství. Tento souhlas se týká i takových údajů, jejichž ochrana je regulována zákonem</w:t>
      </w:r>
      <w:r w:rsidR="000605B8" w:rsidRPr="000605B8">
        <w:rPr>
          <w:rFonts w:ascii="Arial" w:hAnsi="Arial" w:cs="Arial"/>
          <w:sz w:val="20"/>
          <w:szCs w:val="20"/>
        </w:rPr>
        <w:t xml:space="preserve"> </w:t>
      </w:r>
      <w:r w:rsidR="000605B8">
        <w:rPr>
          <w:rFonts w:ascii="Arial" w:hAnsi="Arial" w:cs="Arial"/>
          <w:sz w:val="20"/>
          <w:szCs w:val="20"/>
        </w:rPr>
        <w:br/>
      </w:r>
      <w:r w:rsidRPr="000605B8">
        <w:rPr>
          <w:rFonts w:ascii="Arial" w:hAnsi="Arial" w:cs="Arial"/>
          <w:sz w:val="20"/>
          <w:szCs w:val="20"/>
        </w:rPr>
        <w:t xml:space="preserve">č. 101/2000 Sb., včetně osobních údajů a citlivých údajů. </w:t>
      </w:r>
    </w:p>
    <w:p w14:paraId="1A378378" w14:textId="77777777" w:rsidR="006167F1" w:rsidRPr="0063704C" w:rsidRDefault="006167F1">
      <w:pPr>
        <w:pStyle w:val="RLlneksmlouvy"/>
        <w:numPr>
          <w:ilvl w:val="0"/>
          <w:numId w:val="1"/>
        </w:numPr>
        <w:rPr>
          <w:rFonts w:ascii="Arial" w:hAnsi="Arial" w:cs="Arial"/>
          <w:sz w:val="20"/>
          <w:szCs w:val="20"/>
        </w:rPr>
      </w:pPr>
      <w:r w:rsidRPr="0063704C">
        <w:rPr>
          <w:rFonts w:ascii="Arial" w:hAnsi="Arial" w:cs="Arial"/>
          <w:sz w:val="20"/>
          <w:szCs w:val="20"/>
        </w:rPr>
        <w:t>ROZHODNÉ PRÁVO A ŘEŠENÍ SPORŮ</w:t>
      </w:r>
    </w:p>
    <w:p w14:paraId="5EBB5667" w14:textId="1903DFEA"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Práva a povinnosti vzniklé na základě této Smlouvy nebo v souvislosti s touto Smlouvou se řídí právními předpisy České republiky, zejména </w:t>
      </w:r>
      <w:r w:rsidR="004D6152">
        <w:rPr>
          <w:rFonts w:ascii="Arial" w:hAnsi="Arial" w:cs="Arial"/>
          <w:sz w:val="20"/>
          <w:szCs w:val="20"/>
        </w:rPr>
        <w:t>občanským</w:t>
      </w:r>
      <w:r w:rsidRPr="0063704C">
        <w:rPr>
          <w:rFonts w:ascii="Arial" w:hAnsi="Arial" w:cs="Arial"/>
          <w:sz w:val="20"/>
          <w:szCs w:val="20"/>
        </w:rPr>
        <w:t xml:space="preserve"> zákoníkem.</w:t>
      </w:r>
    </w:p>
    <w:p w14:paraId="53EE9604"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Všechny spory vyplývající z této Smlouvy nebo v souvislosti s touto Smlouvou (včetně platnosti a ukončení této Smlouvy) budou rozhodovány věcně a místně příslušných soudem. </w:t>
      </w:r>
    </w:p>
    <w:p w14:paraId="02FE072D" w14:textId="77777777" w:rsidR="006167F1" w:rsidRPr="0063704C" w:rsidRDefault="006167F1">
      <w:pPr>
        <w:pStyle w:val="RLlneksmlouvy"/>
        <w:numPr>
          <w:ilvl w:val="0"/>
          <w:numId w:val="1"/>
        </w:numPr>
        <w:rPr>
          <w:rFonts w:ascii="Arial" w:hAnsi="Arial" w:cs="Arial"/>
          <w:sz w:val="20"/>
          <w:szCs w:val="20"/>
        </w:rPr>
      </w:pPr>
      <w:r w:rsidRPr="0063704C">
        <w:rPr>
          <w:rFonts w:ascii="Arial" w:hAnsi="Arial" w:cs="Arial"/>
          <w:sz w:val="20"/>
          <w:szCs w:val="20"/>
        </w:rPr>
        <w:t>PLATNOST A ÚČINNOST SMLOUVY</w:t>
      </w:r>
    </w:p>
    <w:p w14:paraId="0B7F7898" w14:textId="0B29A3EC" w:rsidR="000154EC" w:rsidRPr="000154EC" w:rsidRDefault="000154EC" w:rsidP="000154EC">
      <w:pPr>
        <w:pStyle w:val="RLTextlnkuslovan"/>
        <w:numPr>
          <w:ilvl w:val="1"/>
          <w:numId w:val="1"/>
        </w:numPr>
        <w:tabs>
          <w:tab w:val="clear" w:pos="1474"/>
        </w:tabs>
        <w:ind w:left="709" w:hanging="709"/>
        <w:rPr>
          <w:rFonts w:ascii="Arial" w:hAnsi="Arial" w:cs="Arial"/>
          <w:sz w:val="20"/>
          <w:szCs w:val="20"/>
        </w:rPr>
      </w:pPr>
      <w:r w:rsidRPr="000154EC">
        <w:rPr>
          <w:rFonts w:ascii="Arial" w:hAnsi="Arial" w:cs="Arial"/>
          <w:sz w:val="20"/>
          <w:szCs w:val="20"/>
        </w:rPr>
        <w:t xml:space="preserve">Tato </w:t>
      </w:r>
      <w:r>
        <w:rPr>
          <w:rFonts w:ascii="Arial" w:hAnsi="Arial" w:cs="Arial"/>
          <w:sz w:val="20"/>
          <w:szCs w:val="20"/>
        </w:rPr>
        <w:t>S</w:t>
      </w:r>
      <w:r w:rsidRPr="000154EC">
        <w:rPr>
          <w:rFonts w:ascii="Arial" w:hAnsi="Arial" w:cs="Arial"/>
          <w:sz w:val="20"/>
          <w:szCs w:val="20"/>
        </w:rPr>
        <w:t xml:space="preserve">mlouva nabývá platnosti dnem jejího podpisu </w:t>
      </w:r>
      <w:r>
        <w:rPr>
          <w:rFonts w:ascii="Arial" w:hAnsi="Arial" w:cs="Arial"/>
          <w:sz w:val="20"/>
          <w:szCs w:val="20"/>
        </w:rPr>
        <w:t>O</w:t>
      </w:r>
      <w:r w:rsidRPr="000154EC">
        <w:rPr>
          <w:rFonts w:ascii="Arial" w:hAnsi="Arial" w:cs="Arial"/>
          <w:sz w:val="20"/>
          <w:szCs w:val="20"/>
        </w:rPr>
        <w:t xml:space="preserve">bjednatelem a </w:t>
      </w:r>
      <w:r>
        <w:rPr>
          <w:rFonts w:ascii="Arial" w:hAnsi="Arial" w:cs="Arial"/>
          <w:sz w:val="20"/>
          <w:szCs w:val="20"/>
        </w:rPr>
        <w:t>Z</w:t>
      </w:r>
      <w:r w:rsidRPr="000154EC">
        <w:rPr>
          <w:rFonts w:ascii="Arial" w:hAnsi="Arial" w:cs="Arial"/>
          <w:sz w:val="20"/>
          <w:szCs w:val="20"/>
        </w:rPr>
        <w:t xml:space="preserve">hotovitelem </w:t>
      </w:r>
      <w:r>
        <w:rPr>
          <w:rFonts w:ascii="Arial" w:hAnsi="Arial" w:cs="Arial"/>
          <w:sz w:val="20"/>
          <w:szCs w:val="20"/>
        </w:rPr>
        <w:br/>
      </w:r>
      <w:r w:rsidRPr="000154EC">
        <w:rPr>
          <w:rFonts w:ascii="Arial" w:hAnsi="Arial" w:cs="Arial"/>
          <w:sz w:val="20"/>
          <w:szCs w:val="20"/>
        </w:rPr>
        <w:t>a účinnosti dnem uveřejnění v Registru smluv, dle § 6 Zák. č. 340/2015 Sb., o zvláštních podmínkách účinnosti některých smluv, uveřejňování těchto smluv a o registru smluv.</w:t>
      </w:r>
    </w:p>
    <w:p w14:paraId="70A127D5" w14:textId="77777777" w:rsidR="006167F1" w:rsidRPr="0063704C" w:rsidRDefault="006167F1">
      <w:pPr>
        <w:pStyle w:val="RLTextlnkuslovan"/>
        <w:numPr>
          <w:ilvl w:val="1"/>
          <w:numId w:val="1"/>
        </w:numPr>
        <w:tabs>
          <w:tab w:val="clear" w:pos="1474"/>
        </w:tabs>
        <w:ind w:left="709" w:hanging="709"/>
        <w:rPr>
          <w:rFonts w:ascii="Arial" w:hAnsi="Arial" w:cs="Arial"/>
          <w:sz w:val="20"/>
          <w:szCs w:val="20"/>
        </w:rPr>
      </w:pPr>
      <w:r w:rsidRPr="0063704C">
        <w:rPr>
          <w:rFonts w:ascii="Arial" w:hAnsi="Arial" w:cs="Arial"/>
          <w:sz w:val="20"/>
          <w:szCs w:val="20"/>
        </w:rPr>
        <w:t xml:space="preserve">Kterákoliv smluvní strana je oprávněna od této Smlouvy odstoupit v případě, že: </w:t>
      </w:r>
    </w:p>
    <w:p w14:paraId="71821C46" w14:textId="77777777" w:rsidR="006167F1" w:rsidRPr="0063704C" w:rsidRDefault="006167F1">
      <w:pPr>
        <w:pStyle w:val="RLTextlnkuslovan"/>
        <w:numPr>
          <w:ilvl w:val="2"/>
          <w:numId w:val="1"/>
        </w:numPr>
        <w:tabs>
          <w:tab w:val="clear" w:pos="2211"/>
        </w:tabs>
        <w:ind w:left="1418" w:hanging="709"/>
        <w:rPr>
          <w:rFonts w:ascii="Arial" w:hAnsi="Arial" w:cs="Arial"/>
          <w:sz w:val="20"/>
          <w:szCs w:val="20"/>
        </w:rPr>
      </w:pPr>
      <w:r w:rsidRPr="0063704C">
        <w:rPr>
          <w:rFonts w:ascii="Arial" w:hAnsi="Arial" w:cs="Arial"/>
          <w:sz w:val="20"/>
          <w:szCs w:val="20"/>
        </w:rPr>
        <w:t>druhá smluvní strana porušila podstatným způsobem povinnost z této smlouvy a nenapravila tuto situaci ve lhůtě třiceti dnů poté, co obdržela písemné upozornění o takovém porušení povinností; nebo</w:t>
      </w:r>
    </w:p>
    <w:p w14:paraId="27839A0C" w14:textId="77777777" w:rsidR="006167F1" w:rsidRPr="0063704C" w:rsidRDefault="006167F1">
      <w:pPr>
        <w:pStyle w:val="RLTextlnkuslovan"/>
        <w:numPr>
          <w:ilvl w:val="2"/>
          <w:numId w:val="1"/>
        </w:numPr>
        <w:tabs>
          <w:tab w:val="clear" w:pos="2211"/>
        </w:tabs>
        <w:ind w:left="1418" w:hanging="709"/>
        <w:rPr>
          <w:rFonts w:ascii="Arial" w:hAnsi="Arial" w:cs="Arial"/>
          <w:sz w:val="20"/>
          <w:szCs w:val="20"/>
        </w:rPr>
      </w:pPr>
      <w:r w:rsidRPr="0063704C">
        <w:rPr>
          <w:rFonts w:ascii="Arial" w:hAnsi="Arial" w:cs="Arial"/>
          <w:sz w:val="20"/>
          <w:szCs w:val="20"/>
        </w:rPr>
        <w:t>druhá smluvní strana je v prodlení s plněním svých povinností z důvodů stojících prokaza</w:t>
      </w:r>
      <w:r w:rsidRPr="0063704C">
        <w:rPr>
          <w:rFonts w:ascii="Arial" w:hAnsi="Arial" w:cs="Arial"/>
          <w:sz w:val="20"/>
          <w:szCs w:val="20"/>
        </w:rPr>
        <w:softHyphen/>
        <w:t>telně na její straně o více než 30 dní a nenapravila tuto situaci ve lhůtě třiceti dnů poté, co obdržela písemné upozornění o takovém porušení povinností; nebo</w:t>
      </w:r>
    </w:p>
    <w:p w14:paraId="7EB9987F" w14:textId="77777777" w:rsidR="006167F1" w:rsidRPr="000605B8" w:rsidRDefault="006167F1">
      <w:pPr>
        <w:pStyle w:val="RLTextlnkuslovan"/>
        <w:numPr>
          <w:ilvl w:val="2"/>
          <w:numId w:val="1"/>
        </w:numPr>
        <w:tabs>
          <w:tab w:val="clear" w:pos="2211"/>
        </w:tabs>
        <w:ind w:left="1418" w:hanging="709"/>
        <w:rPr>
          <w:rFonts w:ascii="Arial" w:hAnsi="Arial" w:cs="Arial"/>
          <w:sz w:val="20"/>
          <w:szCs w:val="20"/>
        </w:rPr>
      </w:pPr>
      <w:r w:rsidRPr="000605B8">
        <w:rPr>
          <w:rFonts w:ascii="Arial" w:hAnsi="Arial" w:cs="Arial"/>
          <w:sz w:val="20"/>
          <w:szCs w:val="20"/>
        </w:rPr>
        <w:t>druhá smluvní strana je v insolvenčním řízení nebo likvidaci (z jiných důvodů než organizačních změn), byl jí jmenován správce, nebo na ní byl vyhlášen úpadek.</w:t>
      </w:r>
    </w:p>
    <w:p w14:paraId="21115BA2" w14:textId="77777777" w:rsidR="006167F1" w:rsidRPr="000605B8" w:rsidRDefault="006167F1">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Odstoupením od Smlouvy nejsou dotčena ustanovení týkající se ochrany informací, náhrady škody, sankcí, volby práva a řešení sporů.</w:t>
      </w:r>
    </w:p>
    <w:p w14:paraId="31F50D26" w14:textId="77777777" w:rsidR="006167F1" w:rsidRPr="000605B8" w:rsidRDefault="006167F1">
      <w:pPr>
        <w:pStyle w:val="RLlneksmlouvy"/>
        <w:numPr>
          <w:ilvl w:val="0"/>
          <w:numId w:val="1"/>
        </w:numPr>
        <w:rPr>
          <w:rFonts w:ascii="Arial" w:hAnsi="Arial" w:cs="Arial"/>
          <w:sz w:val="20"/>
          <w:szCs w:val="20"/>
        </w:rPr>
      </w:pPr>
      <w:r w:rsidRPr="000605B8">
        <w:rPr>
          <w:rFonts w:ascii="Arial" w:hAnsi="Arial" w:cs="Arial"/>
          <w:sz w:val="20"/>
          <w:szCs w:val="20"/>
        </w:rPr>
        <w:t>ZÁVĚREČNÁ USTANOVENÍ</w:t>
      </w:r>
    </w:p>
    <w:p w14:paraId="21064698" w14:textId="77777777" w:rsidR="006167F1" w:rsidRPr="000605B8" w:rsidRDefault="006167F1">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Tato Smlouva představuje úplnou dohodu smluvních stran o předmětu této Smlouvy. Tuto Smlouvu je možné měnit pouze písemnou dohodou smluvních stran, podepsaných za každou smluvní stranu osobou nebo osobami oprávněnými jednat jménem smluvní strany.</w:t>
      </w:r>
    </w:p>
    <w:p w14:paraId="08CEFC41" w14:textId="77777777" w:rsidR="006167F1" w:rsidRPr="000605B8" w:rsidRDefault="006167F1">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96628A5" w14:textId="07B6A406" w:rsidR="000D6005" w:rsidRPr="0037229A" w:rsidRDefault="000D6005" w:rsidP="0037229A">
      <w:pPr>
        <w:pStyle w:val="RLTextlnkuslovan"/>
        <w:numPr>
          <w:ilvl w:val="1"/>
          <w:numId w:val="1"/>
        </w:numPr>
        <w:tabs>
          <w:tab w:val="clear" w:pos="1474"/>
        </w:tabs>
        <w:ind w:left="709" w:hanging="709"/>
        <w:rPr>
          <w:rFonts w:ascii="Arial" w:hAnsi="Arial" w:cs="Arial"/>
          <w:sz w:val="20"/>
          <w:szCs w:val="20"/>
        </w:rPr>
      </w:pPr>
      <w:r w:rsidRPr="0037229A">
        <w:rPr>
          <w:rFonts w:ascii="Arial" w:hAnsi="Arial" w:cs="Arial"/>
          <w:sz w:val="20"/>
          <w:szCs w:val="20"/>
        </w:rPr>
        <w:t xml:space="preserve">Tato </w:t>
      </w:r>
      <w:r w:rsidR="0037229A">
        <w:rPr>
          <w:rFonts w:ascii="Arial" w:hAnsi="Arial" w:cs="Arial"/>
          <w:sz w:val="20"/>
          <w:szCs w:val="20"/>
        </w:rPr>
        <w:t>S</w:t>
      </w:r>
      <w:r w:rsidRPr="0037229A">
        <w:rPr>
          <w:rFonts w:ascii="Arial" w:hAnsi="Arial" w:cs="Arial"/>
          <w:sz w:val="20"/>
          <w:szCs w:val="20"/>
        </w:rPr>
        <w:t xml:space="preserve">mlouva je vyhotovena ve dvou stejnopisech s platností originálu, přičemž </w:t>
      </w:r>
      <w:r w:rsidR="0037229A">
        <w:rPr>
          <w:rFonts w:ascii="Arial" w:hAnsi="Arial" w:cs="Arial"/>
          <w:sz w:val="20"/>
          <w:szCs w:val="20"/>
        </w:rPr>
        <w:t xml:space="preserve">Zhotovitel </w:t>
      </w:r>
      <w:r w:rsidR="0037229A">
        <w:rPr>
          <w:rFonts w:ascii="Arial" w:hAnsi="Arial" w:cs="Arial"/>
          <w:sz w:val="20"/>
          <w:szCs w:val="20"/>
        </w:rPr>
        <w:br/>
      </w:r>
      <w:r w:rsidRPr="0037229A">
        <w:rPr>
          <w:rFonts w:ascii="Arial" w:hAnsi="Arial" w:cs="Arial"/>
          <w:sz w:val="20"/>
          <w:szCs w:val="20"/>
        </w:rPr>
        <w:t xml:space="preserve">a </w:t>
      </w:r>
      <w:r w:rsidR="0037229A">
        <w:rPr>
          <w:rFonts w:ascii="Arial" w:hAnsi="Arial" w:cs="Arial"/>
          <w:sz w:val="20"/>
          <w:szCs w:val="20"/>
        </w:rPr>
        <w:t xml:space="preserve">Objednatel </w:t>
      </w:r>
      <w:r w:rsidRPr="0037229A">
        <w:rPr>
          <w:rFonts w:ascii="Arial" w:hAnsi="Arial" w:cs="Arial"/>
          <w:sz w:val="20"/>
          <w:szCs w:val="20"/>
        </w:rPr>
        <w:t xml:space="preserve">obdrží po jednom výtisku. V případě, že </w:t>
      </w:r>
      <w:r w:rsidR="0037229A">
        <w:rPr>
          <w:rFonts w:ascii="Arial" w:hAnsi="Arial" w:cs="Arial"/>
          <w:sz w:val="20"/>
          <w:szCs w:val="20"/>
        </w:rPr>
        <w:t>S</w:t>
      </w:r>
      <w:r w:rsidRPr="0037229A">
        <w:rPr>
          <w:rFonts w:ascii="Arial" w:hAnsi="Arial" w:cs="Arial"/>
          <w:sz w:val="20"/>
          <w:szCs w:val="20"/>
        </w:rPr>
        <w:t xml:space="preserve">mlouva je uzavřena v elektronické podobě, s připojením uznávaného elektronického podpisu oprávněných zástupců smluvních stran, je vyhotoveno jedno provedení této smlouvy. </w:t>
      </w:r>
    </w:p>
    <w:p w14:paraId="27869C00" w14:textId="77777777" w:rsidR="006167F1" w:rsidRPr="005F76E0" w:rsidRDefault="006167F1">
      <w:pPr>
        <w:pStyle w:val="RLTextlnkuslovan"/>
        <w:numPr>
          <w:ilvl w:val="1"/>
          <w:numId w:val="1"/>
        </w:numPr>
        <w:tabs>
          <w:tab w:val="clear" w:pos="1474"/>
        </w:tabs>
        <w:ind w:left="709" w:hanging="709"/>
        <w:rPr>
          <w:rFonts w:ascii="Arial" w:hAnsi="Arial" w:cs="Arial"/>
          <w:sz w:val="20"/>
          <w:szCs w:val="20"/>
        </w:rPr>
      </w:pPr>
      <w:r w:rsidRPr="000605B8">
        <w:rPr>
          <w:rFonts w:ascii="Arial" w:hAnsi="Arial" w:cs="Arial"/>
          <w:sz w:val="20"/>
          <w:szCs w:val="20"/>
        </w:rPr>
        <w:t xml:space="preserve">Smluvní strany prohlašují, že si tuto Smlouvu přečetly, že s jejím obsahem souhlasí a na </w:t>
      </w:r>
      <w:r w:rsidRPr="005F76E0">
        <w:rPr>
          <w:rFonts w:ascii="Arial" w:hAnsi="Arial" w:cs="Arial"/>
          <w:sz w:val="20"/>
          <w:szCs w:val="20"/>
        </w:rPr>
        <w:t>důkaz toho k ní připojují svoje podpisy.</w:t>
      </w:r>
    </w:p>
    <w:p w14:paraId="721B7953" w14:textId="77777777" w:rsidR="002C21B7" w:rsidRPr="005F76E0" w:rsidRDefault="002C21B7">
      <w:pPr>
        <w:pStyle w:val="RLTextlnkuslovan"/>
        <w:numPr>
          <w:ilvl w:val="1"/>
          <w:numId w:val="1"/>
        </w:numPr>
        <w:tabs>
          <w:tab w:val="clear" w:pos="1474"/>
        </w:tabs>
        <w:ind w:left="709" w:hanging="709"/>
        <w:rPr>
          <w:rFonts w:ascii="Arial" w:hAnsi="Arial" w:cs="Arial"/>
          <w:sz w:val="20"/>
          <w:szCs w:val="20"/>
        </w:rPr>
      </w:pPr>
      <w:r w:rsidRPr="005F76E0">
        <w:rPr>
          <w:rFonts w:ascii="Arial" w:hAnsi="Arial" w:cs="Arial"/>
          <w:sz w:val="20"/>
          <w:szCs w:val="20"/>
        </w:rPr>
        <w:t>Smluvní strany souhlasí se zveřejněním této smlouvy včetně příloh a případných dodatků.</w:t>
      </w:r>
    </w:p>
    <w:p w14:paraId="230A5060" w14:textId="77777777" w:rsidR="006167F1" w:rsidRPr="005F76E0" w:rsidRDefault="006167F1">
      <w:pPr>
        <w:pStyle w:val="RLTextlnkuslovan"/>
        <w:numPr>
          <w:ilvl w:val="1"/>
          <w:numId w:val="1"/>
        </w:numPr>
        <w:tabs>
          <w:tab w:val="clear" w:pos="1474"/>
        </w:tabs>
        <w:ind w:left="709" w:hanging="709"/>
        <w:rPr>
          <w:rFonts w:ascii="Arial" w:hAnsi="Arial" w:cs="Arial"/>
          <w:sz w:val="20"/>
          <w:szCs w:val="20"/>
        </w:rPr>
      </w:pPr>
      <w:r w:rsidRPr="005F76E0">
        <w:rPr>
          <w:rFonts w:ascii="Arial" w:hAnsi="Arial" w:cs="Arial"/>
          <w:sz w:val="20"/>
          <w:szCs w:val="20"/>
        </w:rPr>
        <w:t>Nedílnou součást Smlouvy tvoří tyto přílohy:</w:t>
      </w:r>
    </w:p>
    <w:p w14:paraId="5DBA4A04" w14:textId="77777777" w:rsidR="006167F1" w:rsidRPr="005F76E0" w:rsidRDefault="006167F1" w:rsidP="005F76E0">
      <w:pPr>
        <w:pStyle w:val="RLProhlensmluvnchstran"/>
        <w:spacing w:after="0"/>
        <w:ind w:firstLine="709"/>
        <w:jc w:val="both"/>
        <w:rPr>
          <w:rFonts w:ascii="Arial" w:hAnsi="Arial" w:cs="Arial"/>
          <w:b w:val="0"/>
          <w:bCs w:val="0"/>
          <w:sz w:val="20"/>
          <w:szCs w:val="20"/>
        </w:rPr>
      </w:pPr>
      <w:r w:rsidRPr="005F76E0">
        <w:rPr>
          <w:rFonts w:ascii="Arial" w:hAnsi="Arial" w:cs="Arial"/>
          <w:b w:val="0"/>
          <w:bCs w:val="0"/>
          <w:sz w:val="20"/>
          <w:szCs w:val="20"/>
        </w:rPr>
        <w:t>příloha č. 1:</w:t>
      </w:r>
      <w:r w:rsidRPr="005F76E0">
        <w:rPr>
          <w:rFonts w:ascii="Arial" w:hAnsi="Arial" w:cs="Arial"/>
          <w:b w:val="0"/>
          <w:bCs w:val="0"/>
          <w:sz w:val="20"/>
          <w:szCs w:val="20"/>
        </w:rPr>
        <w:tab/>
      </w:r>
      <w:r w:rsidRPr="005F76E0">
        <w:rPr>
          <w:rFonts w:ascii="Arial" w:hAnsi="Arial" w:cs="Arial"/>
          <w:b w:val="0"/>
          <w:bCs w:val="0"/>
          <w:sz w:val="20"/>
          <w:szCs w:val="20"/>
        </w:rPr>
        <w:tab/>
        <w:t>Specifikace Díla</w:t>
      </w:r>
    </w:p>
    <w:p w14:paraId="4EB65ECF" w14:textId="77777777" w:rsidR="006167F1" w:rsidRPr="005F76E0" w:rsidRDefault="006167F1" w:rsidP="005F76E0">
      <w:pPr>
        <w:pStyle w:val="RLProhlensmluvnchstran"/>
        <w:spacing w:after="0"/>
        <w:ind w:firstLine="709"/>
        <w:jc w:val="both"/>
        <w:rPr>
          <w:rFonts w:ascii="Arial" w:hAnsi="Arial" w:cs="Arial"/>
          <w:b w:val="0"/>
          <w:bCs w:val="0"/>
          <w:sz w:val="20"/>
          <w:szCs w:val="20"/>
        </w:rPr>
      </w:pPr>
      <w:r w:rsidRPr="005F76E0">
        <w:rPr>
          <w:rFonts w:ascii="Arial" w:hAnsi="Arial" w:cs="Arial"/>
          <w:b w:val="0"/>
          <w:bCs w:val="0"/>
          <w:sz w:val="20"/>
          <w:szCs w:val="20"/>
        </w:rPr>
        <w:t>příloha č. 2:</w:t>
      </w:r>
      <w:r w:rsidRPr="005F76E0">
        <w:rPr>
          <w:rFonts w:ascii="Arial" w:hAnsi="Arial" w:cs="Arial"/>
          <w:b w:val="0"/>
          <w:bCs w:val="0"/>
          <w:sz w:val="20"/>
          <w:szCs w:val="20"/>
        </w:rPr>
        <w:tab/>
      </w:r>
      <w:r w:rsidRPr="005F76E0">
        <w:rPr>
          <w:rFonts w:ascii="Arial" w:hAnsi="Arial" w:cs="Arial"/>
          <w:b w:val="0"/>
          <w:bCs w:val="0"/>
          <w:sz w:val="20"/>
          <w:szCs w:val="20"/>
        </w:rPr>
        <w:tab/>
      </w:r>
      <w:r w:rsidR="007326E5" w:rsidRPr="005F76E0">
        <w:rPr>
          <w:rFonts w:ascii="Arial" w:hAnsi="Arial" w:cs="Arial"/>
          <w:b w:val="0"/>
          <w:bCs w:val="0"/>
          <w:sz w:val="20"/>
          <w:szCs w:val="20"/>
        </w:rPr>
        <w:t>Oprávněné osoby</w:t>
      </w:r>
    </w:p>
    <w:p w14:paraId="455FFF7E" w14:textId="77777777" w:rsidR="006167F1" w:rsidRPr="005F76E0" w:rsidRDefault="006167F1" w:rsidP="005F76E0">
      <w:pPr>
        <w:pStyle w:val="RLProhlensmluvnchstran"/>
        <w:spacing w:after="0"/>
        <w:ind w:firstLine="709"/>
        <w:jc w:val="both"/>
        <w:rPr>
          <w:rFonts w:ascii="Arial" w:hAnsi="Arial" w:cs="Arial"/>
          <w:b w:val="0"/>
          <w:bCs w:val="0"/>
          <w:sz w:val="20"/>
          <w:szCs w:val="20"/>
        </w:rPr>
      </w:pPr>
      <w:r w:rsidRPr="005F76E0">
        <w:rPr>
          <w:rFonts w:ascii="Arial" w:hAnsi="Arial" w:cs="Arial"/>
          <w:b w:val="0"/>
          <w:bCs w:val="0"/>
          <w:sz w:val="20"/>
          <w:szCs w:val="20"/>
        </w:rPr>
        <w:t xml:space="preserve">příloha č. </w:t>
      </w:r>
      <w:r w:rsidR="000133AF" w:rsidRPr="005F76E0">
        <w:rPr>
          <w:rFonts w:ascii="Arial" w:hAnsi="Arial" w:cs="Arial"/>
          <w:b w:val="0"/>
          <w:bCs w:val="0"/>
          <w:sz w:val="20"/>
          <w:szCs w:val="20"/>
        </w:rPr>
        <w:t>3</w:t>
      </w:r>
      <w:r w:rsidRPr="005F76E0">
        <w:rPr>
          <w:rFonts w:ascii="Arial" w:hAnsi="Arial" w:cs="Arial"/>
          <w:b w:val="0"/>
          <w:bCs w:val="0"/>
          <w:sz w:val="20"/>
          <w:szCs w:val="20"/>
        </w:rPr>
        <w:t>:</w:t>
      </w:r>
      <w:r w:rsidRPr="005F76E0">
        <w:rPr>
          <w:rFonts w:ascii="Arial" w:hAnsi="Arial" w:cs="Arial"/>
          <w:b w:val="0"/>
          <w:bCs w:val="0"/>
          <w:sz w:val="20"/>
          <w:szCs w:val="20"/>
        </w:rPr>
        <w:tab/>
      </w:r>
      <w:r w:rsidRPr="005F76E0">
        <w:rPr>
          <w:rFonts w:ascii="Arial" w:hAnsi="Arial" w:cs="Arial"/>
          <w:b w:val="0"/>
          <w:bCs w:val="0"/>
          <w:sz w:val="20"/>
          <w:szCs w:val="20"/>
        </w:rPr>
        <w:tab/>
        <w:t>Součinnost Objednatele</w:t>
      </w:r>
    </w:p>
    <w:p w14:paraId="0ED96BE1" w14:textId="5B1C636C" w:rsidR="004E0D9E" w:rsidRPr="005F76E0" w:rsidRDefault="006167F1" w:rsidP="005F76E0">
      <w:pPr>
        <w:pStyle w:val="RLProhlensmluvnchstran"/>
        <w:spacing w:after="0"/>
        <w:ind w:firstLine="709"/>
        <w:jc w:val="both"/>
        <w:rPr>
          <w:rFonts w:ascii="Arial" w:hAnsi="Arial" w:cs="Arial"/>
          <w:b w:val="0"/>
          <w:bCs w:val="0"/>
          <w:sz w:val="20"/>
          <w:szCs w:val="20"/>
        </w:rPr>
      </w:pPr>
      <w:r w:rsidRPr="005F76E0">
        <w:rPr>
          <w:rFonts w:ascii="Arial" w:hAnsi="Arial" w:cs="Arial"/>
          <w:b w:val="0"/>
          <w:bCs w:val="0"/>
          <w:sz w:val="20"/>
          <w:szCs w:val="20"/>
        </w:rPr>
        <w:t xml:space="preserve">příloha č. </w:t>
      </w:r>
      <w:r w:rsidR="000133AF" w:rsidRPr="005F76E0">
        <w:rPr>
          <w:rFonts w:ascii="Arial" w:hAnsi="Arial" w:cs="Arial"/>
          <w:b w:val="0"/>
          <w:bCs w:val="0"/>
          <w:sz w:val="20"/>
          <w:szCs w:val="20"/>
        </w:rPr>
        <w:t>4</w:t>
      </w:r>
      <w:r w:rsidR="00203383" w:rsidRPr="005F76E0">
        <w:rPr>
          <w:rFonts w:ascii="Arial" w:hAnsi="Arial" w:cs="Arial"/>
          <w:b w:val="0"/>
          <w:bCs w:val="0"/>
          <w:sz w:val="20"/>
          <w:szCs w:val="20"/>
        </w:rPr>
        <w:t>:</w:t>
      </w:r>
      <w:r w:rsidRPr="005F76E0">
        <w:rPr>
          <w:rFonts w:ascii="Arial" w:hAnsi="Arial" w:cs="Arial"/>
          <w:b w:val="0"/>
          <w:bCs w:val="0"/>
          <w:sz w:val="20"/>
          <w:szCs w:val="20"/>
        </w:rPr>
        <w:t xml:space="preserve"> </w:t>
      </w:r>
      <w:r w:rsidRPr="005F76E0">
        <w:rPr>
          <w:rFonts w:ascii="Arial" w:hAnsi="Arial" w:cs="Arial"/>
          <w:b w:val="0"/>
          <w:bCs w:val="0"/>
          <w:sz w:val="20"/>
          <w:szCs w:val="20"/>
        </w:rPr>
        <w:tab/>
      </w:r>
      <w:r w:rsidRPr="005F76E0">
        <w:rPr>
          <w:rFonts w:ascii="Arial" w:hAnsi="Arial" w:cs="Arial"/>
          <w:b w:val="0"/>
          <w:bCs w:val="0"/>
          <w:sz w:val="20"/>
          <w:szCs w:val="20"/>
        </w:rPr>
        <w:tab/>
      </w:r>
      <w:bookmarkStart w:id="9" w:name="_Hlk132371501"/>
      <w:r w:rsidRPr="005F76E0">
        <w:rPr>
          <w:rFonts w:ascii="Arial" w:hAnsi="Arial" w:cs="Arial"/>
          <w:b w:val="0"/>
          <w:bCs w:val="0"/>
          <w:sz w:val="20"/>
          <w:szCs w:val="20"/>
        </w:rPr>
        <w:t xml:space="preserve">Harmonogram plnění </w:t>
      </w:r>
      <w:r w:rsidR="00AB7185">
        <w:rPr>
          <w:rFonts w:ascii="Arial" w:hAnsi="Arial" w:cs="Arial"/>
          <w:b w:val="0"/>
          <w:bCs w:val="0"/>
          <w:sz w:val="20"/>
          <w:szCs w:val="20"/>
        </w:rPr>
        <w:t>předmětu plnění</w:t>
      </w:r>
      <w:bookmarkEnd w:id="9"/>
      <w:r w:rsidRPr="005F76E0">
        <w:rPr>
          <w:rFonts w:ascii="Arial" w:hAnsi="Arial" w:cs="Arial"/>
          <w:b w:val="0"/>
          <w:bCs w:val="0"/>
          <w:sz w:val="20"/>
          <w:szCs w:val="20"/>
        </w:rPr>
        <w:tab/>
      </w:r>
    </w:p>
    <w:p w14:paraId="460C47D1" w14:textId="77777777" w:rsidR="004E0D9E" w:rsidRPr="00812692" w:rsidRDefault="004E0D9E" w:rsidP="005F76E0">
      <w:pPr>
        <w:pStyle w:val="RLProhlensmluvnchstran"/>
        <w:spacing w:after="0"/>
        <w:ind w:firstLine="709"/>
        <w:jc w:val="both"/>
        <w:rPr>
          <w:rFonts w:ascii="Arial" w:hAnsi="Arial" w:cs="Arial"/>
          <w:b w:val="0"/>
          <w:bCs w:val="0"/>
          <w:sz w:val="20"/>
          <w:szCs w:val="20"/>
        </w:rPr>
      </w:pPr>
      <w:r w:rsidRPr="00812692">
        <w:rPr>
          <w:rFonts w:ascii="Arial" w:hAnsi="Arial" w:cs="Arial"/>
          <w:b w:val="0"/>
          <w:bCs w:val="0"/>
          <w:sz w:val="20"/>
          <w:szCs w:val="20"/>
        </w:rPr>
        <w:t xml:space="preserve">příloha č. </w:t>
      </w:r>
      <w:r w:rsidR="000133AF" w:rsidRPr="00812692">
        <w:rPr>
          <w:rFonts w:ascii="Arial" w:hAnsi="Arial" w:cs="Arial"/>
          <w:b w:val="0"/>
          <w:bCs w:val="0"/>
          <w:sz w:val="20"/>
          <w:szCs w:val="20"/>
        </w:rPr>
        <w:t>5</w:t>
      </w:r>
      <w:r w:rsidRPr="00812692">
        <w:rPr>
          <w:rFonts w:ascii="Arial" w:hAnsi="Arial" w:cs="Arial"/>
          <w:b w:val="0"/>
          <w:bCs w:val="0"/>
          <w:sz w:val="20"/>
          <w:szCs w:val="20"/>
        </w:rPr>
        <w:t xml:space="preserve">: </w:t>
      </w:r>
      <w:r w:rsidRPr="00812692">
        <w:rPr>
          <w:rFonts w:ascii="Arial" w:hAnsi="Arial" w:cs="Arial"/>
          <w:b w:val="0"/>
          <w:bCs w:val="0"/>
          <w:sz w:val="20"/>
          <w:szCs w:val="20"/>
        </w:rPr>
        <w:tab/>
      </w:r>
      <w:r w:rsidRPr="00812692">
        <w:rPr>
          <w:rFonts w:ascii="Arial" w:hAnsi="Arial" w:cs="Arial"/>
          <w:b w:val="0"/>
          <w:bCs w:val="0"/>
          <w:sz w:val="20"/>
          <w:szCs w:val="20"/>
        </w:rPr>
        <w:tab/>
        <w:t>Cena služeb poskytovaných nad rámec Smlouvy o dílo</w:t>
      </w:r>
    </w:p>
    <w:p w14:paraId="602BF5CA" w14:textId="77777777" w:rsidR="00B56086" w:rsidRPr="00AE2BF6" w:rsidRDefault="00B56086" w:rsidP="000133AF">
      <w:pPr>
        <w:pStyle w:val="MainText"/>
        <w:ind w:left="0"/>
        <w:rPr>
          <w:rFonts w:ascii="Arial" w:hAnsi="Arial" w:cs="Arial"/>
          <w:highlight w:val="yellow"/>
        </w:rPr>
      </w:pPr>
    </w:p>
    <w:p w14:paraId="1181308F" w14:textId="7FB65D6E" w:rsidR="000133AF" w:rsidRDefault="000133AF" w:rsidP="000133AF">
      <w:pPr>
        <w:pStyle w:val="MainText"/>
        <w:ind w:left="0"/>
        <w:rPr>
          <w:rFonts w:ascii="Arial" w:hAnsi="Arial" w:cs="Arial"/>
          <w:highlight w:val="yellow"/>
        </w:rPr>
      </w:pPr>
    </w:p>
    <w:p w14:paraId="122B3129" w14:textId="1E09B076" w:rsidR="005F76E0" w:rsidRDefault="005F76E0" w:rsidP="000133AF">
      <w:pPr>
        <w:pStyle w:val="MainText"/>
        <w:ind w:left="0"/>
        <w:rPr>
          <w:rFonts w:ascii="Arial" w:hAnsi="Arial" w:cs="Arial"/>
          <w:highlight w:val="yellow"/>
        </w:rPr>
      </w:pPr>
    </w:p>
    <w:p w14:paraId="74C36C0A" w14:textId="77777777" w:rsidR="005F76E0" w:rsidRPr="00AE2BF6" w:rsidRDefault="005F76E0" w:rsidP="000133AF">
      <w:pPr>
        <w:pStyle w:val="MainText"/>
        <w:ind w:left="0"/>
        <w:rPr>
          <w:rFonts w:ascii="Arial" w:hAnsi="Arial" w:cs="Arial"/>
          <w:highlight w:val="yellow"/>
        </w:rPr>
      </w:pPr>
    </w:p>
    <w:p w14:paraId="2430A030" w14:textId="77777777" w:rsidR="006167F1" w:rsidRPr="0063704C" w:rsidRDefault="000133AF" w:rsidP="004A46A8">
      <w:pPr>
        <w:pStyle w:val="MainText"/>
        <w:ind w:left="0"/>
        <w:jc w:val="center"/>
        <w:rPr>
          <w:rFonts w:ascii="Arial" w:hAnsi="Arial" w:cs="Arial"/>
          <w:b/>
        </w:rPr>
      </w:pPr>
      <w:r w:rsidRPr="0063704C">
        <w:rPr>
          <w:rFonts w:ascii="Arial" w:hAnsi="Arial" w:cs="Arial"/>
          <w:b/>
        </w:rPr>
        <w:t>Smluvní strany prohlašují, že si tuto Smlouvu přečetly, že s jejím obsahem souhlasí a na důkaz toho k ní připojují svoje podpisy.</w:t>
      </w:r>
    </w:p>
    <w:p w14:paraId="787E1ACA" w14:textId="77777777" w:rsidR="008A1CEA" w:rsidRPr="00AE2BF6" w:rsidRDefault="008A1CEA" w:rsidP="008A1CEA">
      <w:pPr>
        <w:pStyle w:val="MainText"/>
        <w:ind w:left="0"/>
        <w:rPr>
          <w:rFonts w:ascii="Arial" w:hAnsi="Arial" w:cs="Arial"/>
          <w:b/>
          <w:highlight w:val="yellow"/>
        </w:rPr>
      </w:pPr>
    </w:p>
    <w:p w14:paraId="18D6B0EB" w14:textId="77777777" w:rsidR="006167F1" w:rsidRPr="00AE2BF6" w:rsidRDefault="006167F1">
      <w:pPr>
        <w:pStyle w:val="RLProhlensmluvnchstran"/>
        <w:rPr>
          <w:rFonts w:ascii="Arial" w:hAnsi="Arial" w:cs="Arial"/>
          <w:sz w:val="20"/>
          <w:szCs w:val="20"/>
          <w:highlight w:val="yellow"/>
        </w:rPr>
      </w:pPr>
    </w:p>
    <w:tbl>
      <w:tblPr>
        <w:tblW w:w="0" w:type="auto"/>
        <w:jc w:val="center"/>
        <w:tblLook w:val="0000" w:firstRow="0" w:lastRow="0" w:firstColumn="0" w:lastColumn="0" w:noHBand="0" w:noVBand="0"/>
      </w:tblPr>
      <w:tblGrid>
        <w:gridCol w:w="4385"/>
        <w:gridCol w:w="4402"/>
      </w:tblGrid>
      <w:tr w:rsidR="006167F1" w:rsidRPr="00AE2BF6" w14:paraId="4752D8AC" w14:textId="77777777" w:rsidTr="000133AF">
        <w:trPr>
          <w:jc w:val="center"/>
        </w:trPr>
        <w:tc>
          <w:tcPr>
            <w:tcW w:w="4495" w:type="dxa"/>
          </w:tcPr>
          <w:p w14:paraId="7F4DF2D2" w14:textId="77777777" w:rsidR="006167F1" w:rsidRPr="0063704C" w:rsidRDefault="006167F1" w:rsidP="008A1CEA">
            <w:pPr>
              <w:pStyle w:val="RLProhlensmluvnchstran"/>
              <w:rPr>
                <w:rFonts w:ascii="Arial" w:hAnsi="Arial" w:cs="Arial"/>
                <w:sz w:val="20"/>
                <w:szCs w:val="20"/>
              </w:rPr>
            </w:pPr>
            <w:r w:rsidRPr="0063704C">
              <w:rPr>
                <w:rFonts w:ascii="Arial" w:hAnsi="Arial" w:cs="Arial"/>
                <w:sz w:val="20"/>
                <w:szCs w:val="20"/>
              </w:rPr>
              <w:t>Objednatel</w:t>
            </w:r>
          </w:p>
          <w:p w14:paraId="6C695F1E" w14:textId="77777777" w:rsidR="006167F1" w:rsidRPr="0063704C" w:rsidRDefault="006167F1">
            <w:pPr>
              <w:pStyle w:val="RLdajeosmluvnstran"/>
              <w:rPr>
                <w:rFonts w:ascii="Arial" w:hAnsi="Arial" w:cs="Arial"/>
                <w:sz w:val="20"/>
                <w:szCs w:val="20"/>
              </w:rPr>
            </w:pPr>
          </w:p>
          <w:p w14:paraId="2172F36B" w14:textId="77777777" w:rsidR="006167F1" w:rsidRPr="0063704C" w:rsidRDefault="006167F1">
            <w:pPr>
              <w:pStyle w:val="RLdajeosmluvnstran"/>
              <w:rPr>
                <w:rFonts w:ascii="Arial" w:hAnsi="Arial" w:cs="Arial"/>
                <w:sz w:val="20"/>
                <w:szCs w:val="20"/>
              </w:rPr>
            </w:pPr>
            <w:r w:rsidRPr="0063704C">
              <w:rPr>
                <w:rFonts w:ascii="Arial" w:hAnsi="Arial" w:cs="Arial"/>
                <w:sz w:val="20"/>
                <w:szCs w:val="20"/>
              </w:rPr>
              <w:t>V</w:t>
            </w:r>
            <w:r w:rsidR="00754118" w:rsidRPr="0063704C">
              <w:rPr>
                <w:rFonts w:ascii="Arial" w:hAnsi="Arial" w:cs="Arial"/>
                <w:sz w:val="20"/>
                <w:szCs w:val="20"/>
              </w:rPr>
              <w:t> Karlových Varech</w:t>
            </w:r>
            <w:r w:rsidR="002D609F" w:rsidRPr="0063704C">
              <w:rPr>
                <w:rFonts w:ascii="Arial" w:hAnsi="Arial" w:cs="Arial"/>
                <w:sz w:val="20"/>
                <w:szCs w:val="20"/>
              </w:rPr>
              <w:t xml:space="preserve"> </w:t>
            </w:r>
            <w:r w:rsidRPr="0063704C">
              <w:rPr>
                <w:rFonts w:ascii="Arial" w:hAnsi="Arial" w:cs="Arial"/>
                <w:sz w:val="20"/>
                <w:szCs w:val="20"/>
              </w:rPr>
              <w:t xml:space="preserve">dne </w:t>
            </w:r>
          </w:p>
          <w:p w14:paraId="51F10A8A" w14:textId="77777777" w:rsidR="006167F1" w:rsidRPr="0063704C" w:rsidRDefault="006167F1">
            <w:pPr>
              <w:pStyle w:val="RLdajeosmluvnstran"/>
              <w:rPr>
                <w:rFonts w:ascii="Arial" w:hAnsi="Arial" w:cs="Arial"/>
                <w:sz w:val="20"/>
                <w:szCs w:val="20"/>
              </w:rPr>
            </w:pPr>
          </w:p>
          <w:p w14:paraId="272E3297" w14:textId="77777777" w:rsidR="006167F1" w:rsidRPr="0063704C" w:rsidRDefault="006167F1">
            <w:pPr>
              <w:rPr>
                <w:rFonts w:ascii="Arial" w:hAnsi="Arial" w:cs="Arial"/>
                <w:sz w:val="20"/>
                <w:szCs w:val="20"/>
              </w:rPr>
            </w:pPr>
          </w:p>
          <w:p w14:paraId="32579842" w14:textId="77777777" w:rsidR="006167F1" w:rsidRPr="0063704C" w:rsidRDefault="006167F1">
            <w:pPr>
              <w:rPr>
                <w:rFonts w:ascii="Arial" w:hAnsi="Arial" w:cs="Arial"/>
                <w:sz w:val="20"/>
                <w:szCs w:val="20"/>
              </w:rPr>
            </w:pPr>
          </w:p>
          <w:p w14:paraId="6578E7CD" w14:textId="77777777" w:rsidR="006167F1" w:rsidRPr="0063704C" w:rsidRDefault="006167F1">
            <w:pPr>
              <w:rPr>
                <w:rFonts w:ascii="Arial" w:hAnsi="Arial" w:cs="Arial"/>
                <w:sz w:val="20"/>
                <w:szCs w:val="20"/>
              </w:rPr>
            </w:pPr>
          </w:p>
          <w:p w14:paraId="6A619CC7" w14:textId="77777777" w:rsidR="008A1CEA" w:rsidRPr="0063704C" w:rsidRDefault="008A1CEA">
            <w:pPr>
              <w:rPr>
                <w:rFonts w:ascii="Arial" w:hAnsi="Arial" w:cs="Arial"/>
                <w:sz w:val="20"/>
                <w:szCs w:val="20"/>
              </w:rPr>
            </w:pPr>
          </w:p>
          <w:p w14:paraId="3DC8816B" w14:textId="77777777" w:rsidR="006167F1" w:rsidRPr="0063704C" w:rsidRDefault="006167F1">
            <w:pPr>
              <w:rPr>
                <w:rFonts w:ascii="Arial" w:hAnsi="Arial" w:cs="Arial"/>
                <w:sz w:val="20"/>
                <w:szCs w:val="20"/>
              </w:rPr>
            </w:pPr>
          </w:p>
        </w:tc>
        <w:tc>
          <w:tcPr>
            <w:tcW w:w="4508" w:type="dxa"/>
          </w:tcPr>
          <w:p w14:paraId="5019BAC4" w14:textId="77777777" w:rsidR="006167F1" w:rsidRPr="0063704C" w:rsidRDefault="006167F1" w:rsidP="008A1CEA">
            <w:pPr>
              <w:pStyle w:val="RLProhlensmluvnchstran"/>
              <w:rPr>
                <w:rFonts w:ascii="Arial" w:hAnsi="Arial" w:cs="Arial"/>
                <w:sz w:val="20"/>
                <w:szCs w:val="20"/>
                <w:highlight w:val="lightGray"/>
              </w:rPr>
            </w:pPr>
            <w:r w:rsidRPr="0063704C">
              <w:rPr>
                <w:rFonts w:ascii="Arial" w:hAnsi="Arial" w:cs="Arial"/>
                <w:sz w:val="20"/>
                <w:szCs w:val="20"/>
                <w:highlight w:val="lightGray"/>
              </w:rPr>
              <w:t>Zhotovitel</w:t>
            </w:r>
          </w:p>
          <w:p w14:paraId="061EC354" w14:textId="77777777" w:rsidR="006167F1" w:rsidRPr="0063704C" w:rsidRDefault="006167F1">
            <w:pPr>
              <w:pStyle w:val="RLdajeosmluvnstran"/>
              <w:rPr>
                <w:rFonts w:ascii="Arial" w:hAnsi="Arial" w:cs="Arial"/>
                <w:sz w:val="20"/>
                <w:szCs w:val="20"/>
                <w:highlight w:val="lightGray"/>
              </w:rPr>
            </w:pPr>
          </w:p>
          <w:p w14:paraId="653823FD" w14:textId="7B35165D" w:rsidR="006167F1" w:rsidRPr="0063704C" w:rsidRDefault="006167F1">
            <w:pPr>
              <w:pStyle w:val="RLdajeosmluvnstran"/>
              <w:rPr>
                <w:rFonts w:ascii="Arial" w:hAnsi="Arial" w:cs="Arial"/>
                <w:sz w:val="20"/>
                <w:szCs w:val="20"/>
                <w:highlight w:val="lightGray"/>
              </w:rPr>
            </w:pPr>
            <w:r w:rsidRPr="0063704C">
              <w:rPr>
                <w:rFonts w:ascii="Arial" w:hAnsi="Arial" w:cs="Arial"/>
                <w:sz w:val="20"/>
                <w:szCs w:val="20"/>
                <w:highlight w:val="lightGray"/>
              </w:rPr>
              <w:t xml:space="preserve">V </w:t>
            </w:r>
            <w:r w:rsidR="00350D28">
              <w:rPr>
                <w:rFonts w:ascii="Arial" w:hAnsi="Arial" w:cs="Arial"/>
                <w:sz w:val="20"/>
                <w:szCs w:val="20"/>
                <w:highlight w:val="lightGray"/>
              </w:rPr>
              <w:t>Praze</w:t>
            </w:r>
            <w:r w:rsidRPr="0063704C">
              <w:rPr>
                <w:rFonts w:ascii="Arial" w:hAnsi="Arial" w:cs="Arial"/>
                <w:sz w:val="20"/>
                <w:szCs w:val="20"/>
                <w:highlight w:val="lightGray"/>
              </w:rPr>
              <w:t xml:space="preserve"> dne</w:t>
            </w:r>
            <w:r w:rsidR="00E2705B" w:rsidRPr="0063704C">
              <w:rPr>
                <w:rFonts w:ascii="Arial" w:hAnsi="Arial" w:cs="Arial"/>
                <w:sz w:val="20"/>
                <w:szCs w:val="20"/>
                <w:highlight w:val="lightGray"/>
              </w:rPr>
              <w:t xml:space="preserve"> </w:t>
            </w:r>
          </w:p>
          <w:p w14:paraId="35C97CC6" w14:textId="77777777" w:rsidR="006167F1" w:rsidRPr="0063704C" w:rsidRDefault="006167F1">
            <w:pPr>
              <w:pStyle w:val="RLdajeosmluvnstran"/>
              <w:rPr>
                <w:rFonts w:ascii="Arial" w:hAnsi="Arial" w:cs="Arial"/>
                <w:sz w:val="20"/>
                <w:szCs w:val="20"/>
                <w:highlight w:val="lightGray"/>
              </w:rPr>
            </w:pPr>
          </w:p>
          <w:p w14:paraId="0DC485EF" w14:textId="77777777" w:rsidR="006167F1" w:rsidRPr="0063704C" w:rsidRDefault="006167F1">
            <w:pPr>
              <w:rPr>
                <w:rFonts w:ascii="Arial" w:hAnsi="Arial" w:cs="Arial"/>
                <w:sz w:val="20"/>
                <w:szCs w:val="20"/>
                <w:highlight w:val="lightGray"/>
              </w:rPr>
            </w:pPr>
          </w:p>
        </w:tc>
      </w:tr>
      <w:tr w:rsidR="006167F1" w:rsidRPr="00AE2BF6" w14:paraId="2374F89A" w14:textId="77777777" w:rsidTr="000133AF">
        <w:trPr>
          <w:jc w:val="center"/>
        </w:trPr>
        <w:tc>
          <w:tcPr>
            <w:tcW w:w="4495" w:type="dxa"/>
          </w:tcPr>
          <w:p w14:paraId="504F16D3" w14:textId="77777777" w:rsidR="006167F1" w:rsidRPr="0063704C" w:rsidRDefault="006167F1">
            <w:pPr>
              <w:pStyle w:val="RLdajeosmluvnstran"/>
              <w:rPr>
                <w:rFonts w:ascii="Arial" w:hAnsi="Arial" w:cs="Arial"/>
                <w:sz w:val="20"/>
                <w:szCs w:val="20"/>
              </w:rPr>
            </w:pPr>
            <w:r w:rsidRPr="0063704C">
              <w:rPr>
                <w:rFonts w:ascii="Arial" w:hAnsi="Arial" w:cs="Arial"/>
                <w:sz w:val="20"/>
                <w:szCs w:val="20"/>
              </w:rPr>
              <w:t>....................................................</w:t>
            </w:r>
          </w:p>
          <w:p w14:paraId="052B7C6A" w14:textId="77777777" w:rsidR="00E2705B" w:rsidRPr="0063704C" w:rsidRDefault="00DF7EA4" w:rsidP="00E2705B">
            <w:pPr>
              <w:pStyle w:val="RLdajeosmluvnstran"/>
              <w:rPr>
                <w:rFonts w:ascii="Arial" w:hAnsi="Arial" w:cs="Arial"/>
                <w:b/>
                <w:sz w:val="20"/>
                <w:szCs w:val="20"/>
                <w:lang w:eastAsia="cs-CZ"/>
              </w:rPr>
            </w:pPr>
            <w:r w:rsidRPr="0063704C">
              <w:rPr>
                <w:rFonts w:ascii="Arial" w:hAnsi="Arial" w:cs="Arial"/>
                <w:b/>
                <w:sz w:val="20"/>
                <w:szCs w:val="20"/>
                <w:lang w:eastAsia="cs-CZ"/>
              </w:rPr>
              <w:t xml:space="preserve">MUDr. </w:t>
            </w:r>
            <w:r w:rsidR="00754118" w:rsidRPr="0063704C">
              <w:rPr>
                <w:rFonts w:ascii="Arial" w:hAnsi="Arial" w:cs="Arial"/>
                <w:b/>
                <w:sz w:val="20"/>
                <w:szCs w:val="20"/>
                <w:lang w:eastAsia="cs-CZ"/>
              </w:rPr>
              <w:t xml:space="preserve">Josef </w:t>
            </w:r>
            <w:proofErr w:type="spellStart"/>
            <w:r w:rsidR="00754118" w:rsidRPr="0063704C">
              <w:rPr>
                <w:rFonts w:ascii="Arial" w:hAnsi="Arial" w:cs="Arial"/>
                <w:b/>
                <w:sz w:val="20"/>
                <w:szCs w:val="20"/>
                <w:lang w:eastAsia="cs-CZ"/>
              </w:rPr>
              <w:t>März</w:t>
            </w:r>
            <w:proofErr w:type="spellEnd"/>
          </w:p>
          <w:p w14:paraId="7050A73A" w14:textId="77777777" w:rsidR="00DF7EA4" w:rsidRPr="0063704C" w:rsidRDefault="00DF7EA4" w:rsidP="00E2705B">
            <w:pPr>
              <w:pStyle w:val="RLdajeosmluvnstran"/>
              <w:rPr>
                <w:rFonts w:ascii="Arial" w:hAnsi="Arial" w:cs="Arial"/>
                <w:b/>
                <w:sz w:val="20"/>
                <w:szCs w:val="20"/>
                <w:lang w:eastAsia="cs-CZ"/>
              </w:rPr>
            </w:pPr>
            <w:r w:rsidRPr="0063704C">
              <w:rPr>
                <w:rFonts w:ascii="Arial" w:hAnsi="Arial" w:cs="Arial"/>
                <w:b/>
                <w:sz w:val="20"/>
                <w:szCs w:val="20"/>
                <w:lang w:eastAsia="cs-CZ"/>
              </w:rPr>
              <w:t>p</w:t>
            </w:r>
            <w:r w:rsidR="000133AF" w:rsidRPr="0063704C">
              <w:rPr>
                <w:rFonts w:ascii="Arial" w:hAnsi="Arial" w:cs="Arial"/>
                <w:b/>
                <w:sz w:val="20"/>
                <w:szCs w:val="20"/>
                <w:lang w:eastAsia="cs-CZ"/>
              </w:rPr>
              <w:t>ředseda představenstva</w:t>
            </w:r>
          </w:p>
          <w:p w14:paraId="612C492A" w14:textId="77777777" w:rsidR="006167F1" w:rsidRPr="0063704C" w:rsidRDefault="00754118" w:rsidP="000133AF">
            <w:pPr>
              <w:pStyle w:val="RLdajeosmluvnstran"/>
              <w:rPr>
                <w:rFonts w:ascii="Arial" w:hAnsi="Arial" w:cs="Arial"/>
                <w:b/>
                <w:bCs/>
                <w:sz w:val="20"/>
                <w:szCs w:val="20"/>
                <w:lang w:eastAsia="cs-CZ"/>
              </w:rPr>
            </w:pPr>
            <w:r w:rsidRPr="0063704C">
              <w:rPr>
                <w:rFonts w:ascii="Arial" w:hAnsi="Arial" w:cs="Arial"/>
                <w:b/>
                <w:bCs/>
                <w:sz w:val="20"/>
                <w:szCs w:val="20"/>
              </w:rPr>
              <w:t>Karlovarská krajská nemocnice</w:t>
            </w:r>
            <w:r w:rsidR="000133AF" w:rsidRPr="0063704C">
              <w:rPr>
                <w:rFonts w:ascii="Arial" w:hAnsi="Arial" w:cs="Arial"/>
                <w:b/>
                <w:bCs/>
                <w:sz w:val="20"/>
                <w:szCs w:val="20"/>
              </w:rPr>
              <w:t xml:space="preserve"> a.s.</w:t>
            </w:r>
          </w:p>
        </w:tc>
        <w:tc>
          <w:tcPr>
            <w:tcW w:w="4508" w:type="dxa"/>
          </w:tcPr>
          <w:p w14:paraId="7AFFBC14" w14:textId="77777777" w:rsidR="006167F1" w:rsidRPr="0063704C" w:rsidRDefault="006167F1">
            <w:pPr>
              <w:pStyle w:val="RLdajeosmluvnstran"/>
              <w:rPr>
                <w:rFonts w:ascii="Arial" w:hAnsi="Arial" w:cs="Arial"/>
                <w:sz w:val="20"/>
                <w:szCs w:val="20"/>
                <w:highlight w:val="lightGray"/>
              </w:rPr>
            </w:pPr>
            <w:r w:rsidRPr="0063704C">
              <w:rPr>
                <w:rFonts w:ascii="Arial" w:hAnsi="Arial" w:cs="Arial"/>
                <w:sz w:val="20"/>
                <w:szCs w:val="20"/>
                <w:highlight w:val="lightGray"/>
              </w:rPr>
              <w:t>.....................................................</w:t>
            </w:r>
          </w:p>
          <w:p w14:paraId="3FDF33B7" w14:textId="12BBB5E8" w:rsidR="006167F1" w:rsidRPr="0063704C" w:rsidRDefault="00350D28">
            <w:pPr>
              <w:pStyle w:val="RLProhlensmluvnchstran"/>
              <w:rPr>
                <w:rFonts w:ascii="Arial" w:hAnsi="Arial" w:cs="Arial"/>
                <w:sz w:val="20"/>
                <w:szCs w:val="20"/>
                <w:highlight w:val="lightGray"/>
              </w:rPr>
            </w:pPr>
            <w:r w:rsidRPr="00350D28">
              <w:rPr>
                <w:rFonts w:ascii="Arial" w:hAnsi="Arial" w:cs="Arial"/>
                <w:sz w:val="20"/>
                <w:szCs w:val="20"/>
              </w:rPr>
              <w:t>Ing. Libor Prouza</w:t>
            </w:r>
          </w:p>
          <w:p w14:paraId="70CFD569" w14:textId="7596AB91" w:rsidR="006167F1" w:rsidRPr="0063704C" w:rsidRDefault="00350D28">
            <w:pPr>
              <w:pStyle w:val="RLProhlensmluvnchstran"/>
              <w:rPr>
                <w:rFonts w:ascii="Arial" w:hAnsi="Arial" w:cs="Arial"/>
                <w:sz w:val="20"/>
                <w:szCs w:val="20"/>
                <w:highlight w:val="lightGray"/>
              </w:rPr>
            </w:pPr>
            <w:r w:rsidRPr="00350D28">
              <w:rPr>
                <w:rFonts w:ascii="Arial" w:hAnsi="Arial" w:cs="Arial"/>
                <w:sz w:val="20"/>
                <w:szCs w:val="20"/>
              </w:rPr>
              <w:t>jednatel</w:t>
            </w:r>
          </w:p>
          <w:p w14:paraId="703B067E" w14:textId="2BE78A81" w:rsidR="006167F1" w:rsidRPr="0063704C" w:rsidRDefault="00350D28">
            <w:pPr>
              <w:pStyle w:val="RLProhlensmluvnchstran"/>
              <w:rPr>
                <w:rFonts w:ascii="Arial" w:hAnsi="Arial" w:cs="Arial"/>
                <w:sz w:val="20"/>
                <w:szCs w:val="20"/>
                <w:highlight w:val="lightGray"/>
              </w:rPr>
            </w:pPr>
            <w:r w:rsidRPr="00350D28">
              <w:rPr>
                <w:rFonts w:ascii="Arial" w:hAnsi="Arial" w:cs="Arial"/>
                <w:sz w:val="20"/>
                <w:szCs w:val="20"/>
              </w:rPr>
              <w:t>LOYD GROUP s.r.o.</w:t>
            </w:r>
          </w:p>
        </w:tc>
      </w:tr>
      <w:tr w:rsidR="000133AF" w:rsidRPr="00AE2BF6" w14:paraId="66824BAC" w14:textId="77777777" w:rsidTr="000133AF">
        <w:trPr>
          <w:jc w:val="center"/>
        </w:trPr>
        <w:tc>
          <w:tcPr>
            <w:tcW w:w="4495" w:type="dxa"/>
          </w:tcPr>
          <w:p w14:paraId="5971E3EA" w14:textId="77777777" w:rsidR="000133AF" w:rsidRPr="0063704C" w:rsidRDefault="000133AF">
            <w:pPr>
              <w:pStyle w:val="RLdajeosmluvnstran"/>
              <w:rPr>
                <w:rFonts w:ascii="Arial" w:hAnsi="Arial" w:cs="Arial"/>
                <w:sz w:val="20"/>
                <w:szCs w:val="20"/>
              </w:rPr>
            </w:pPr>
          </w:p>
          <w:p w14:paraId="01417C27" w14:textId="77777777" w:rsidR="000133AF" w:rsidRPr="0063704C" w:rsidRDefault="000133AF">
            <w:pPr>
              <w:pStyle w:val="RLdajeosmluvnstran"/>
              <w:rPr>
                <w:rFonts w:ascii="Arial" w:hAnsi="Arial" w:cs="Arial"/>
                <w:sz w:val="20"/>
                <w:szCs w:val="20"/>
              </w:rPr>
            </w:pPr>
          </w:p>
          <w:p w14:paraId="4844861C" w14:textId="77777777" w:rsidR="000133AF" w:rsidRPr="0063704C" w:rsidRDefault="000133AF">
            <w:pPr>
              <w:pStyle w:val="RLdajeosmluvnstran"/>
              <w:rPr>
                <w:rFonts w:ascii="Arial" w:hAnsi="Arial" w:cs="Arial"/>
                <w:sz w:val="20"/>
                <w:szCs w:val="20"/>
              </w:rPr>
            </w:pPr>
          </w:p>
          <w:p w14:paraId="07D9C4E1" w14:textId="77777777" w:rsidR="008A1CEA" w:rsidRPr="0063704C" w:rsidRDefault="008A1CEA">
            <w:pPr>
              <w:pStyle w:val="RLdajeosmluvnstran"/>
              <w:rPr>
                <w:rFonts w:ascii="Arial" w:hAnsi="Arial" w:cs="Arial"/>
                <w:sz w:val="20"/>
                <w:szCs w:val="20"/>
              </w:rPr>
            </w:pPr>
          </w:p>
          <w:p w14:paraId="4862AF79" w14:textId="77777777" w:rsidR="000133AF" w:rsidRPr="0063704C" w:rsidRDefault="000133AF">
            <w:pPr>
              <w:pStyle w:val="RLdajeosmluvnstran"/>
              <w:rPr>
                <w:rFonts w:ascii="Arial" w:hAnsi="Arial" w:cs="Arial"/>
                <w:sz w:val="20"/>
                <w:szCs w:val="20"/>
              </w:rPr>
            </w:pPr>
          </w:p>
          <w:p w14:paraId="0CF29698" w14:textId="77777777" w:rsidR="000133AF" w:rsidRPr="0063704C" w:rsidRDefault="000133AF">
            <w:pPr>
              <w:pStyle w:val="RLdajeosmluvnstran"/>
              <w:rPr>
                <w:rFonts w:ascii="Arial" w:hAnsi="Arial" w:cs="Arial"/>
                <w:sz w:val="20"/>
                <w:szCs w:val="20"/>
              </w:rPr>
            </w:pPr>
          </w:p>
        </w:tc>
        <w:tc>
          <w:tcPr>
            <w:tcW w:w="4508" w:type="dxa"/>
          </w:tcPr>
          <w:p w14:paraId="5187EC55" w14:textId="77777777" w:rsidR="000133AF" w:rsidRPr="0063704C" w:rsidRDefault="000133AF">
            <w:pPr>
              <w:pStyle w:val="RLdajeosmluvnstran"/>
              <w:rPr>
                <w:rFonts w:ascii="Arial" w:hAnsi="Arial" w:cs="Arial"/>
                <w:sz w:val="20"/>
                <w:szCs w:val="20"/>
                <w:highlight w:val="lightGray"/>
              </w:rPr>
            </w:pPr>
          </w:p>
        </w:tc>
      </w:tr>
      <w:tr w:rsidR="00754118" w:rsidRPr="00AE2BF6" w14:paraId="0216A394" w14:textId="77777777" w:rsidTr="000133AF">
        <w:trPr>
          <w:jc w:val="center"/>
        </w:trPr>
        <w:tc>
          <w:tcPr>
            <w:tcW w:w="4495" w:type="dxa"/>
          </w:tcPr>
          <w:p w14:paraId="2F9DFAAC" w14:textId="77777777" w:rsidR="00754118" w:rsidRPr="0063704C" w:rsidRDefault="00754118" w:rsidP="00810AB4">
            <w:pPr>
              <w:pStyle w:val="RLdajeosmluvnstran"/>
              <w:rPr>
                <w:rFonts w:ascii="Arial" w:hAnsi="Arial" w:cs="Arial"/>
                <w:sz w:val="20"/>
                <w:szCs w:val="20"/>
              </w:rPr>
            </w:pPr>
            <w:r w:rsidRPr="0063704C">
              <w:rPr>
                <w:rFonts w:ascii="Arial" w:hAnsi="Arial" w:cs="Arial"/>
                <w:sz w:val="20"/>
                <w:szCs w:val="20"/>
              </w:rPr>
              <w:t>....................................................</w:t>
            </w:r>
          </w:p>
          <w:p w14:paraId="5AA6759E" w14:textId="7031678E" w:rsidR="00754118" w:rsidRPr="0063704C" w:rsidRDefault="00754118" w:rsidP="00810AB4">
            <w:pPr>
              <w:pStyle w:val="RLdajeosmluvnstran"/>
              <w:rPr>
                <w:rFonts w:ascii="Arial" w:hAnsi="Arial" w:cs="Arial"/>
                <w:b/>
                <w:sz w:val="20"/>
                <w:szCs w:val="20"/>
                <w:lang w:eastAsia="cs-CZ"/>
              </w:rPr>
            </w:pPr>
            <w:r w:rsidRPr="0063704C">
              <w:rPr>
                <w:rFonts w:ascii="Arial" w:hAnsi="Arial" w:cs="Arial"/>
                <w:b/>
                <w:sz w:val="20"/>
                <w:szCs w:val="20"/>
                <w:lang w:eastAsia="cs-CZ"/>
              </w:rPr>
              <w:t xml:space="preserve">Ing. </w:t>
            </w:r>
            <w:r w:rsidR="0063704C" w:rsidRPr="0063704C">
              <w:rPr>
                <w:rFonts w:ascii="Arial" w:hAnsi="Arial" w:cs="Arial"/>
                <w:b/>
                <w:sz w:val="20"/>
                <w:szCs w:val="20"/>
                <w:lang w:eastAsia="cs-CZ"/>
              </w:rPr>
              <w:t>Martin Čvančara, MBA</w:t>
            </w:r>
          </w:p>
          <w:p w14:paraId="3EFB2622" w14:textId="77777777" w:rsidR="00754118" w:rsidRPr="0063704C" w:rsidRDefault="00754118" w:rsidP="00810AB4">
            <w:pPr>
              <w:pStyle w:val="RLdajeosmluvnstran"/>
              <w:rPr>
                <w:rFonts w:ascii="Arial" w:hAnsi="Arial" w:cs="Arial"/>
                <w:b/>
                <w:sz w:val="20"/>
                <w:szCs w:val="20"/>
                <w:lang w:eastAsia="cs-CZ"/>
              </w:rPr>
            </w:pPr>
            <w:r w:rsidRPr="0063704C">
              <w:rPr>
                <w:rFonts w:ascii="Arial" w:hAnsi="Arial" w:cs="Arial"/>
                <w:b/>
                <w:sz w:val="20"/>
                <w:szCs w:val="20"/>
                <w:lang w:eastAsia="cs-CZ"/>
              </w:rPr>
              <w:t>člen představenstva</w:t>
            </w:r>
          </w:p>
          <w:p w14:paraId="43F2CA3B" w14:textId="77777777" w:rsidR="00754118" w:rsidRPr="0063704C" w:rsidRDefault="00754118" w:rsidP="00810AB4">
            <w:pPr>
              <w:pStyle w:val="RLdajeosmluvnstran"/>
              <w:rPr>
                <w:rFonts w:ascii="Arial" w:hAnsi="Arial" w:cs="Arial"/>
                <w:b/>
                <w:bCs/>
                <w:sz w:val="20"/>
                <w:szCs w:val="20"/>
                <w:lang w:eastAsia="cs-CZ"/>
              </w:rPr>
            </w:pPr>
            <w:r w:rsidRPr="0063704C">
              <w:rPr>
                <w:rFonts w:ascii="Arial" w:hAnsi="Arial" w:cs="Arial"/>
                <w:b/>
                <w:bCs/>
                <w:sz w:val="20"/>
                <w:szCs w:val="20"/>
              </w:rPr>
              <w:t>Karlovarská krajská nemocnice a.s.</w:t>
            </w:r>
          </w:p>
        </w:tc>
        <w:tc>
          <w:tcPr>
            <w:tcW w:w="4508" w:type="dxa"/>
          </w:tcPr>
          <w:p w14:paraId="73A7A94B" w14:textId="325EA993" w:rsidR="00754118" w:rsidRPr="00AE2BF6" w:rsidRDefault="00754118" w:rsidP="00810AB4">
            <w:pPr>
              <w:pStyle w:val="RLProhlensmluvnchstran"/>
              <w:rPr>
                <w:rFonts w:ascii="Arial" w:hAnsi="Arial" w:cs="Arial"/>
                <w:sz w:val="20"/>
                <w:szCs w:val="20"/>
                <w:highlight w:val="yellow"/>
              </w:rPr>
            </w:pPr>
          </w:p>
        </w:tc>
      </w:tr>
    </w:tbl>
    <w:p w14:paraId="398E05A9" w14:textId="77777777" w:rsidR="008A1CEA" w:rsidRPr="00AE2BF6" w:rsidRDefault="008A1CEA">
      <w:pPr>
        <w:pStyle w:val="RLProhlensmluvnchstran"/>
        <w:rPr>
          <w:rFonts w:ascii="Arial" w:hAnsi="Arial" w:cs="Arial"/>
          <w:sz w:val="20"/>
          <w:szCs w:val="20"/>
          <w:highlight w:val="yellow"/>
          <w:lang w:eastAsia="en-US"/>
        </w:rPr>
        <w:sectPr w:rsidR="008A1CEA" w:rsidRPr="00AE2BF6" w:rsidSect="008A1CEA">
          <w:headerReference w:type="default" r:id="rId8"/>
          <w:footerReference w:type="default" r:id="rId9"/>
          <w:headerReference w:type="first" r:id="rId10"/>
          <w:footerReference w:type="first" r:id="rId11"/>
          <w:pgSz w:w="11906" w:h="16838"/>
          <w:pgMar w:top="1701" w:right="1418" w:bottom="1418" w:left="1701" w:header="709" w:footer="709" w:gutter="0"/>
          <w:cols w:space="708"/>
          <w:titlePg/>
          <w:docGrid w:linePitch="326"/>
        </w:sectPr>
      </w:pPr>
    </w:p>
    <w:p w14:paraId="187BF446" w14:textId="77777777" w:rsidR="006167F1" w:rsidRPr="00710229" w:rsidRDefault="006167F1">
      <w:pPr>
        <w:pStyle w:val="RLProhlensmluvnchstran"/>
        <w:rPr>
          <w:rFonts w:ascii="Arial" w:hAnsi="Arial" w:cs="Arial"/>
          <w:sz w:val="20"/>
          <w:szCs w:val="20"/>
        </w:rPr>
      </w:pPr>
      <w:bookmarkStart w:id="10" w:name="Annex01"/>
      <w:r w:rsidRPr="00710229">
        <w:rPr>
          <w:rFonts w:ascii="Arial" w:hAnsi="Arial" w:cs="Arial"/>
          <w:sz w:val="20"/>
          <w:szCs w:val="20"/>
        </w:rPr>
        <w:t>Příloha č. 1</w:t>
      </w:r>
      <w:bookmarkEnd w:id="10"/>
    </w:p>
    <w:p w14:paraId="6656DDAC" w14:textId="77777777" w:rsidR="006167F1" w:rsidRPr="00710229" w:rsidRDefault="006167F1">
      <w:pPr>
        <w:pStyle w:val="RLProhlensmluvnchstran"/>
        <w:rPr>
          <w:rFonts w:ascii="Arial" w:hAnsi="Arial" w:cs="Arial"/>
          <w:sz w:val="20"/>
          <w:szCs w:val="20"/>
        </w:rPr>
      </w:pPr>
      <w:r w:rsidRPr="00710229">
        <w:rPr>
          <w:rFonts w:ascii="Arial" w:hAnsi="Arial" w:cs="Arial"/>
          <w:sz w:val="20"/>
          <w:szCs w:val="20"/>
        </w:rPr>
        <w:t>Specifikace Díla</w:t>
      </w:r>
    </w:p>
    <w:p w14:paraId="2D82EAD3" w14:textId="77777777" w:rsidR="006167F1" w:rsidRPr="00710229" w:rsidRDefault="006167F1">
      <w:pPr>
        <w:rPr>
          <w:rFonts w:ascii="Arial" w:hAnsi="Arial" w:cs="Arial"/>
          <w:sz w:val="20"/>
          <w:szCs w:val="20"/>
        </w:rPr>
      </w:pPr>
    </w:p>
    <w:p w14:paraId="1277643E" w14:textId="25CA5CF6" w:rsidR="006167F1" w:rsidRPr="00710229" w:rsidRDefault="0072517B">
      <w:pPr>
        <w:ind w:left="1418" w:hanging="1418"/>
        <w:rPr>
          <w:rFonts w:ascii="Arial" w:hAnsi="Arial" w:cs="Arial"/>
          <w:b/>
          <w:bCs/>
          <w:sz w:val="20"/>
          <w:szCs w:val="20"/>
        </w:rPr>
      </w:pPr>
      <w:r w:rsidRPr="00710229">
        <w:rPr>
          <w:rFonts w:ascii="Arial" w:hAnsi="Arial" w:cs="Arial"/>
          <w:b/>
          <w:bCs/>
          <w:sz w:val="20"/>
          <w:szCs w:val="20"/>
        </w:rPr>
        <w:t>P</w:t>
      </w:r>
      <w:r w:rsidR="006167F1" w:rsidRPr="00710229">
        <w:rPr>
          <w:rFonts w:ascii="Arial" w:hAnsi="Arial" w:cs="Arial"/>
          <w:b/>
          <w:bCs/>
          <w:sz w:val="20"/>
          <w:szCs w:val="20"/>
        </w:rPr>
        <w:t xml:space="preserve">opis Díla: </w:t>
      </w:r>
      <w:r w:rsidR="006167F1" w:rsidRPr="00710229">
        <w:rPr>
          <w:rFonts w:ascii="Arial" w:hAnsi="Arial" w:cs="Arial"/>
          <w:b/>
          <w:bCs/>
          <w:sz w:val="20"/>
          <w:szCs w:val="20"/>
        </w:rPr>
        <w:tab/>
      </w:r>
      <w:r w:rsidRPr="00710229">
        <w:rPr>
          <w:rFonts w:ascii="Arial" w:hAnsi="Arial" w:cs="Arial"/>
          <w:b/>
          <w:bCs/>
          <w:sz w:val="20"/>
          <w:szCs w:val="20"/>
        </w:rPr>
        <w:t>„</w:t>
      </w:r>
      <w:r w:rsidR="00754118" w:rsidRPr="00710229">
        <w:rPr>
          <w:rFonts w:ascii="Arial" w:hAnsi="Arial" w:cs="Arial"/>
          <w:b/>
          <w:bCs/>
          <w:sz w:val="20"/>
          <w:szCs w:val="20"/>
        </w:rPr>
        <w:t xml:space="preserve">Organizace, příprava a vyhodnocení veřejné zakázky pro výběr poskytovatele energetických služeb pro </w:t>
      </w:r>
      <w:r w:rsidR="00710229" w:rsidRPr="00710229">
        <w:rPr>
          <w:rFonts w:ascii="Arial" w:hAnsi="Arial" w:cs="Arial"/>
          <w:b/>
          <w:bCs/>
          <w:sz w:val="20"/>
          <w:szCs w:val="20"/>
        </w:rPr>
        <w:t>nemocnici v Chebu</w:t>
      </w:r>
      <w:r w:rsidRPr="00710229">
        <w:rPr>
          <w:rFonts w:ascii="Arial" w:hAnsi="Arial" w:cs="Arial"/>
          <w:b/>
          <w:bCs/>
          <w:sz w:val="20"/>
          <w:szCs w:val="20"/>
        </w:rPr>
        <w:t>“</w:t>
      </w:r>
    </w:p>
    <w:p w14:paraId="094D4BDC" w14:textId="77777777" w:rsidR="0072517B" w:rsidRPr="00710229" w:rsidRDefault="0072517B" w:rsidP="0072517B">
      <w:pPr>
        <w:pStyle w:val="MainText"/>
        <w:ind w:left="0"/>
        <w:rPr>
          <w:rFonts w:ascii="Arial" w:hAnsi="Arial" w:cs="Arial"/>
          <w:u w:val="single"/>
        </w:rPr>
      </w:pPr>
      <w:bookmarkStart w:id="11" w:name="Annex02"/>
    </w:p>
    <w:p w14:paraId="7563E646" w14:textId="77777777" w:rsidR="00F8098A" w:rsidRPr="00710229" w:rsidRDefault="00F8098A" w:rsidP="0072517B">
      <w:pPr>
        <w:pStyle w:val="MainText"/>
        <w:ind w:left="0"/>
        <w:rPr>
          <w:rFonts w:ascii="Arial" w:hAnsi="Arial" w:cs="Arial"/>
          <w:u w:val="single"/>
        </w:rPr>
      </w:pPr>
      <w:r w:rsidRPr="00710229">
        <w:rPr>
          <w:rFonts w:ascii="Arial" w:hAnsi="Arial" w:cs="Arial"/>
          <w:u w:val="single"/>
        </w:rPr>
        <w:t>Dílo zahrnuje tyto činnosti:</w:t>
      </w:r>
    </w:p>
    <w:p w14:paraId="148603D8" w14:textId="1885BD89" w:rsidR="00F8098A" w:rsidRPr="00710229" w:rsidRDefault="00F8098A" w:rsidP="003D67A2">
      <w:pPr>
        <w:pStyle w:val="Zkladntext5"/>
        <w:numPr>
          <w:ilvl w:val="0"/>
          <w:numId w:val="36"/>
        </w:numPr>
        <w:shd w:val="clear" w:color="auto" w:fill="auto"/>
        <w:tabs>
          <w:tab w:val="left" w:pos="745"/>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 xml:space="preserve">Podrobnou analýzu objektů zařazených do projektu </w:t>
      </w:r>
      <w:proofErr w:type="gramStart"/>
      <w:r w:rsidRPr="00710229">
        <w:rPr>
          <w:rFonts w:ascii="Arial" w:eastAsia="MS Mincho" w:hAnsi="Arial" w:cs="Arial"/>
          <w:sz w:val="20"/>
          <w:szCs w:val="24"/>
          <w:lang w:eastAsia="en-US"/>
        </w:rPr>
        <w:t>EPC - podrobný</w:t>
      </w:r>
      <w:proofErr w:type="gramEnd"/>
      <w:r w:rsidRPr="00710229">
        <w:rPr>
          <w:rFonts w:ascii="Arial" w:eastAsia="MS Mincho" w:hAnsi="Arial" w:cs="Arial"/>
          <w:sz w:val="20"/>
          <w:szCs w:val="24"/>
          <w:lang w:eastAsia="en-US"/>
        </w:rPr>
        <w:t xml:space="preserve"> sběr dat o objektech (energetické audity, faktury, revizní zprávy, apod.), osobní prohlídky objektů, konzultace </w:t>
      </w:r>
      <w:r w:rsidR="005F76E0">
        <w:rPr>
          <w:rFonts w:ascii="Arial" w:eastAsia="MS Mincho" w:hAnsi="Arial" w:cs="Arial"/>
          <w:sz w:val="20"/>
          <w:szCs w:val="24"/>
          <w:lang w:eastAsia="en-US"/>
        </w:rPr>
        <w:br/>
      </w:r>
      <w:r w:rsidRPr="00710229">
        <w:rPr>
          <w:rFonts w:ascii="Arial" w:eastAsia="MS Mincho" w:hAnsi="Arial" w:cs="Arial"/>
          <w:sz w:val="20"/>
          <w:szCs w:val="24"/>
          <w:lang w:eastAsia="en-US"/>
        </w:rPr>
        <w:t>s provozovateli, optimalizace skladby projektu EPC (přidání / vypuštění objektů).</w:t>
      </w:r>
    </w:p>
    <w:p w14:paraId="744E250C" w14:textId="77777777" w:rsidR="00F8098A" w:rsidRPr="00710229" w:rsidRDefault="00F8098A" w:rsidP="00F8098A">
      <w:pPr>
        <w:pStyle w:val="Zkladntext5"/>
        <w:shd w:val="clear" w:color="auto" w:fill="auto"/>
        <w:tabs>
          <w:tab w:val="left" w:pos="745"/>
        </w:tabs>
        <w:spacing w:before="120" w:after="120"/>
        <w:ind w:left="357" w:firstLine="0"/>
        <w:contextualSpacing/>
        <w:rPr>
          <w:rFonts w:ascii="Arial" w:eastAsia="MS Mincho" w:hAnsi="Arial" w:cs="Arial"/>
          <w:sz w:val="20"/>
          <w:szCs w:val="24"/>
          <w:lang w:eastAsia="en-US"/>
        </w:rPr>
      </w:pPr>
    </w:p>
    <w:p w14:paraId="74F0244F" w14:textId="77777777" w:rsidR="00F8098A" w:rsidRPr="00710229" w:rsidRDefault="00F8098A" w:rsidP="003D67A2">
      <w:pPr>
        <w:pStyle w:val="Zkladntext5"/>
        <w:numPr>
          <w:ilvl w:val="0"/>
          <w:numId w:val="36"/>
        </w:numPr>
        <w:shd w:val="clear" w:color="auto" w:fill="auto"/>
        <w:tabs>
          <w:tab w:val="left" w:pos="745"/>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Aktualizaci předpokládaného rozsahu projektu EPC, včetně odhadu přínosů a investic.</w:t>
      </w:r>
    </w:p>
    <w:p w14:paraId="3BADDAB8" w14:textId="77777777" w:rsidR="00F8098A" w:rsidRPr="00710229" w:rsidRDefault="00F8098A" w:rsidP="00F8098A">
      <w:pPr>
        <w:pStyle w:val="Zkladntext5"/>
        <w:shd w:val="clear" w:color="auto" w:fill="auto"/>
        <w:tabs>
          <w:tab w:val="left" w:pos="745"/>
        </w:tabs>
        <w:spacing w:before="120" w:after="120" w:line="220" w:lineRule="exact"/>
        <w:ind w:firstLine="0"/>
        <w:contextualSpacing/>
        <w:rPr>
          <w:rFonts w:ascii="Arial" w:eastAsia="MS Mincho" w:hAnsi="Arial" w:cs="Arial"/>
          <w:sz w:val="20"/>
          <w:szCs w:val="24"/>
          <w:lang w:eastAsia="en-US"/>
        </w:rPr>
      </w:pPr>
    </w:p>
    <w:p w14:paraId="17AC8D9A" w14:textId="77777777" w:rsidR="00F8098A" w:rsidRPr="00710229" w:rsidRDefault="00F8098A" w:rsidP="003D67A2">
      <w:pPr>
        <w:pStyle w:val="Zkladntext5"/>
        <w:numPr>
          <w:ilvl w:val="0"/>
          <w:numId w:val="36"/>
        </w:numPr>
        <w:shd w:val="clear" w:color="auto" w:fill="auto"/>
        <w:tabs>
          <w:tab w:val="left" w:pos="745"/>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Přípravu zadávací dokumentace pro vyhlášení veřejné zakázky, včetně návrhu hodnotících kritérií, technické části (používají se informace z předchozích bodů), návrhu smlouvy a jejích příloh.</w:t>
      </w:r>
    </w:p>
    <w:p w14:paraId="51C10EBB" w14:textId="77777777" w:rsidR="00F8098A" w:rsidRPr="00710229" w:rsidRDefault="00F8098A" w:rsidP="00F8098A">
      <w:pPr>
        <w:pStyle w:val="Zkladntext5"/>
        <w:shd w:val="clear" w:color="auto" w:fill="auto"/>
        <w:tabs>
          <w:tab w:val="left" w:pos="745"/>
        </w:tabs>
        <w:spacing w:before="120" w:after="120"/>
        <w:ind w:firstLine="0"/>
        <w:contextualSpacing/>
        <w:rPr>
          <w:rFonts w:ascii="Arial" w:eastAsia="MS Mincho" w:hAnsi="Arial" w:cs="Arial"/>
          <w:sz w:val="20"/>
          <w:szCs w:val="24"/>
          <w:lang w:eastAsia="en-US"/>
        </w:rPr>
      </w:pPr>
    </w:p>
    <w:p w14:paraId="765F0834" w14:textId="77777777" w:rsidR="00F8098A" w:rsidRPr="00710229" w:rsidRDefault="00F8098A" w:rsidP="003D67A2">
      <w:pPr>
        <w:pStyle w:val="Zkladntext5"/>
        <w:numPr>
          <w:ilvl w:val="0"/>
          <w:numId w:val="36"/>
        </w:numPr>
        <w:shd w:val="clear" w:color="auto" w:fill="auto"/>
        <w:tabs>
          <w:tab w:val="left" w:pos="740"/>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Organizaci výběrového řízení na poskytovatele energetických služeb</w:t>
      </w:r>
      <w:r w:rsidR="00E2705B" w:rsidRPr="00710229">
        <w:rPr>
          <w:rFonts w:ascii="Arial" w:eastAsia="MS Mincho" w:hAnsi="Arial" w:cs="Arial"/>
          <w:sz w:val="20"/>
          <w:szCs w:val="24"/>
          <w:lang w:eastAsia="en-US"/>
        </w:rPr>
        <w:t>.</w:t>
      </w:r>
    </w:p>
    <w:p w14:paraId="36CA9ECA" w14:textId="77777777" w:rsidR="00F8098A" w:rsidRPr="00710229" w:rsidRDefault="00F8098A" w:rsidP="00F8098A">
      <w:pPr>
        <w:pStyle w:val="Zkladntext5"/>
        <w:shd w:val="clear" w:color="auto" w:fill="auto"/>
        <w:tabs>
          <w:tab w:val="left" w:pos="740"/>
        </w:tabs>
        <w:spacing w:before="120" w:after="120" w:line="220" w:lineRule="exact"/>
        <w:ind w:firstLine="0"/>
        <w:contextualSpacing/>
        <w:rPr>
          <w:rFonts w:ascii="Arial" w:eastAsia="MS Mincho" w:hAnsi="Arial" w:cs="Arial"/>
          <w:sz w:val="20"/>
          <w:szCs w:val="24"/>
          <w:lang w:eastAsia="en-US"/>
        </w:rPr>
      </w:pPr>
    </w:p>
    <w:p w14:paraId="163A7471" w14:textId="77777777" w:rsidR="00F8098A" w:rsidRPr="00710229" w:rsidRDefault="00F8098A" w:rsidP="003D67A2">
      <w:pPr>
        <w:pStyle w:val="Zkladntext5"/>
        <w:numPr>
          <w:ilvl w:val="0"/>
          <w:numId w:val="36"/>
        </w:numPr>
        <w:shd w:val="clear" w:color="auto" w:fill="auto"/>
        <w:tabs>
          <w:tab w:val="left" w:pos="740"/>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Spolupráci při procesu otvírání obálek s nabídkami, vyhodnocení nabídek uchazečů, poskytnutí odborného poradenství s ohledem na technickou část nabídek uchazečů a organizací jednotlivých kol jednání s uchazeči.</w:t>
      </w:r>
    </w:p>
    <w:p w14:paraId="5B91CA59" w14:textId="77777777" w:rsidR="00F8098A" w:rsidRPr="00710229" w:rsidRDefault="00F8098A" w:rsidP="00F8098A">
      <w:pPr>
        <w:pStyle w:val="Zkladntext5"/>
        <w:shd w:val="clear" w:color="auto" w:fill="auto"/>
        <w:tabs>
          <w:tab w:val="left" w:pos="740"/>
        </w:tabs>
        <w:spacing w:before="120" w:after="120"/>
        <w:ind w:firstLine="0"/>
        <w:contextualSpacing/>
        <w:rPr>
          <w:rFonts w:ascii="Arial" w:eastAsia="MS Mincho" w:hAnsi="Arial" w:cs="Arial"/>
          <w:sz w:val="20"/>
          <w:szCs w:val="24"/>
          <w:lang w:eastAsia="en-US"/>
        </w:rPr>
      </w:pPr>
    </w:p>
    <w:p w14:paraId="030C9420" w14:textId="77777777" w:rsidR="0072517B" w:rsidRPr="00710229" w:rsidRDefault="00F8098A" w:rsidP="003D67A2">
      <w:pPr>
        <w:pStyle w:val="Zkladntext5"/>
        <w:numPr>
          <w:ilvl w:val="0"/>
          <w:numId w:val="36"/>
        </w:numPr>
        <w:shd w:val="clear" w:color="auto" w:fill="auto"/>
        <w:tabs>
          <w:tab w:val="left" w:pos="745"/>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Poradenství při podpisu smlouvy s vítězným uchazečem, např. vypracování připomínek ke smlouvě, asistence při procesu uzavírání smlouvy s vybraným uchazečem.</w:t>
      </w:r>
    </w:p>
    <w:p w14:paraId="149B304C" w14:textId="77777777" w:rsidR="0072517B" w:rsidRPr="00710229" w:rsidRDefault="0072517B" w:rsidP="0072517B">
      <w:pPr>
        <w:pStyle w:val="Zkladntext5"/>
        <w:shd w:val="clear" w:color="auto" w:fill="auto"/>
        <w:tabs>
          <w:tab w:val="left" w:pos="745"/>
        </w:tabs>
        <w:spacing w:before="120" w:after="120"/>
        <w:ind w:left="357" w:firstLine="0"/>
        <w:contextualSpacing/>
        <w:rPr>
          <w:rFonts w:ascii="Arial" w:eastAsia="MS Mincho" w:hAnsi="Arial" w:cs="Arial"/>
          <w:sz w:val="20"/>
          <w:szCs w:val="24"/>
          <w:lang w:eastAsia="en-US"/>
        </w:rPr>
      </w:pPr>
    </w:p>
    <w:p w14:paraId="20988E95" w14:textId="77777777" w:rsidR="00E2705B" w:rsidRPr="00710229" w:rsidRDefault="00E2705B" w:rsidP="003D67A2">
      <w:pPr>
        <w:pStyle w:val="Zkladntext5"/>
        <w:numPr>
          <w:ilvl w:val="0"/>
          <w:numId w:val="36"/>
        </w:numPr>
        <w:shd w:val="clear" w:color="auto" w:fill="auto"/>
        <w:tabs>
          <w:tab w:val="left" w:pos="745"/>
        </w:tabs>
        <w:spacing w:before="120" w:after="120"/>
        <w:ind w:left="357" w:hanging="357"/>
        <w:contextualSpacing/>
        <w:rPr>
          <w:rFonts w:ascii="Arial" w:eastAsia="MS Mincho" w:hAnsi="Arial" w:cs="Arial"/>
          <w:sz w:val="20"/>
          <w:szCs w:val="24"/>
          <w:lang w:eastAsia="en-US"/>
        </w:rPr>
      </w:pPr>
      <w:r w:rsidRPr="00710229">
        <w:rPr>
          <w:rFonts w:ascii="Arial" w:eastAsia="MS Mincho" w:hAnsi="Arial" w:cs="Arial"/>
          <w:sz w:val="20"/>
          <w:szCs w:val="24"/>
          <w:lang w:eastAsia="en-US"/>
        </w:rPr>
        <w:t>Zajištění dlouhodobého monitoringu dosahovaných úspor.</w:t>
      </w:r>
    </w:p>
    <w:p w14:paraId="17A2B2BD" w14:textId="77777777" w:rsidR="00F8098A" w:rsidRPr="00AE2BF6" w:rsidRDefault="00F8098A" w:rsidP="00F8098A">
      <w:pPr>
        <w:pStyle w:val="MainText"/>
        <w:rPr>
          <w:rFonts w:ascii="Arial" w:hAnsi="Arial" w:cs="Arial"/>
          <w:highlight w:val="yellow"/>
          <w:u w:val="single"/>
        </w:rPr>
      </w:pPr>
    </w:p>
    <w:p w14:paraId="57AFB082" w14:textId="77777777" w:rsidR="006167F1" w:rsidRPr="00AE2BF6" w:rsidRDefault="006167F1">
      <w:pPr>
        <w:spacing w:after="0" w:line="240" w:lineRule="auto"/>
        <w:jc w:val="center"/>
        <w:rPr>
          <w:rFonts w:ascii="Arial" w:hAnsi="Arial" w:cs="Arial"/>
          <w:highlight w:val="yellow"/>
        </w:rPr>
        <w:sectPr w:rsidR="006167F1" w:rsidRPr="00AE2BF6" w:rsidSect="008A1CEA">
          <w:headerReference w:type="first" r:id="rId12"/>
          <w:footerReference w:type="first" r:id="rId13"/>
          <w:pgSz w:w="11906" w:h="16838"/>
          <w:pgMar w:top="1701" w:right="1418" w:bottom="1701" w:left="1701" w:header="709" w:footer="709" w:gutter="0"/>
          <w:cols w:space="708"/>
          <w:titlePg/>
          <w:docGrid w:linePitch="326"/>
        </w:sectPr>
      </w:pPr>
    </w:p>
    <w:p w14:paraId="0A135FBE" w14:textId="77777777" w:rsidR="00203383" w:rsidRPr="00C218FD" w:rsidRDefault="00203383" w:rsidP="00136C15">
      <w:pPr>
        <w:jc w:val="center"/>
        <w:rPr>
          <w:rFonts w:ascii="Arial" w:hAnsi="Arial" w:cs="Arial"/>
          <w:b/>
          <w:bCs/>
          <w:sz w:val="20"/>
          <w:szCs w:val="20"/>
        </w:rPr>
      </w:pPr>
      <w:r w:rsidRPr="00C218FD">
        <w:rPr>
          <w:rFonts w:ascii="Arial" w:hAnsi="Arial" w:cs="Arial"/>
          <w:b/>
          <w:bCs/>
          <w:sz w:val="20"/>
          <w:szCs w:val="20"/>
        </w:rPr>
        <w:t>Příloha č. 2</w:t>
      </w:r>
    </w:p>
    <w:p w14:paraId="244CC0CF" w14:textId="77777777" w:rsidR="007326E5" w:rsidRPr="00C218FD" w:rsidRDefault="007326E5" w:rsidP="00136C15">
      <w:pPr>
        <w:jc w:val="center"/>
        <w:rPr>
          <w:rFonts w:ascii="Arial" w:hAnsi="Arial" w:cs="Arial"/>
          <w:b/>
          <w:bCs/>
          <w:sz w:val="20"/>
          <w:szCs w:val="20"/>
        </w:rPr>
      </w:pPr>
      <w:r w:rsidRPr="00C218FD">
        <w:rPr>
          <w:rFonts w:ascii="Arial" w:hAnsi="Arial" w:cs="Arial"/>
          <w:b/>
          <w:bCs/>
          <w:sz w:val="20"/>
          <w:szCs w:val="20"/>
        </w:rPr>
        <w:t>Oprávněné osoby</w:t>
      </w:r>
    </w:p>
    <w:p w14:paraId="2F8D954D" w14:textId="77777777" w:rsidR="007326E5" w:rsidRPr="00C218FD" w:rsidRDefault="007326E5" w:rsidP="007326E5">
      <w:pPr>
        <w:jc w:val="center"/>
        <w:rPr>
          <w:rFonts w:ascii="Arial" w:hAnsi="Arial" w:cs="Arial"/>
          <w:b/>
          <w:bCs/>
          <w:sz w:val="22"/>
          <w:szCs w:val="22"/>
        </w:rPr>
      </w:pPr>
    </w:p>
    <w:p w14:paraId="65A5651D" w14:textId="77777777" w:rsidR="00FA00F8" w:rsidRPr="00C218FD" w:rsidRDefault="00FA00F8" w:rsidP="005F76E0">
      <w:pPr>
        <w:pStyle w:val="Normln0"/>
        <w:spacing w:line="280" w:lineRule="atLeast"/>
        <w:ind w:left="-142"/>
        <w:rPr>
          <w:b/>
          <w:bCs/>
          <w:caps/>
          <w:sz w:val="20"/>
          <w:szCs w:val="20"/>
        </w:rPr>
      </w:pPr>
      <w:r w:rsidRPr="00C218FD">
        <w:rPr>
          <w:b/>
          <w:bCs/>
          <w:sz w:val="20"/>
          <w:szCs w:val="20"/>
        </w:rPr>
        <w:t>Za Objednatele:</w:t>
      </w:r>
    </w:p>
    <w:p w14:paraId="152507F1" w14:textId="77777777" w:rsidR="00FA00F8" w:rsidRPr="00C218FD" w:rsidRDefault="00FA00F8" w:rsidP="00FA00F8">
      <w:pPr>
        <w:pStyle w:val="Normln0"/>
        <w:spacing w:line="280" w:lineRule="atLeast"/>
        <w:rPr>
          <w:sz w:val="22"/>
          <w:szCs w:val="22"/>
        </w:rPr>
      </w:pPr>
    </w:p>
    <w:tbl>
      <w:tblPr>
        <w:tblW w:w="12086" w:type="dxa"/>
        <w:jc w:val="center"/>
        <w:tblCellMar>
          <w:left w:w="70" w:type="dxa"/>
          <w:right w:w="70" w:type="dxa"/>
        </w:tblCellMar>
        <w:tblLook w:val="0000" w:firstRow="0" w:lastRow="0" w:firstColumn="0" w:lastColumn="0" w:noHBand="0" w:noVBand="0"/>
      </w:tblPr>
      <w:tblGrid>
        <w:gridCol w:w="7655"/>
        <w:gridCol w:w="4431"/>
      </w:tblGrid>
      <w:tr w:rsidR="00FA00F8" w:rsidRPr="00AE2BF6" w14:paraId="43218F6D" w14:textId="77777777" w:rsidTr="00C218FD">
        <w:trPr>
          <w:jc w:val="center"/>
        </w:trPr>
        <w:tc>
          <w:tcPr>
            <w:tcW w:w="7655" w:type="dxa"/>
          </w:tcPr>
          <w:p w14:paraId="58D37A21" w14:textId="77777777" w:rsidR="00FA00F8" w:rsidRPr="00C218FD" w:rsidRDefault="00FA00F8" w:rsidP="00C218FD">
            <w:pPr>
              <w:spacing w:before="120" w:line="240" w:lineRule="auto"/>
              <w:ind w:left="502" w:firstLine="993"/>
              <w:jc w:val="left"/>
              <w:rPr>
                <w:rFonts w:ascii="Arial" w:hAnsi="Arial" w:cs="Arial"/>
                <w:sz w:val="20"/>
                <w:szCs w:val="20"/>
              </w:rPr>
            </w:pPr>
            <w:r w:rsidRPr="00C218FD">
              <w:rPr>
                <w:rFonts w:ascii="Arial" w:hAnsi="Arial" w:cs="Arial"/>
                <w:sz w:val="20"/>
                <w:szCs w:val="20"/>
                <w:u w:val="single"/>
              </w:rPr>
              <w:t>Ve věcech obchodních a smluvních</w:t>
            </w:r>
            <w:r w:rsidRPr="00C218FD">
              <w:rPr>
                <w:rFonts w:ascii="Arial" w:hAnsi="Arial" w:cs="Arial"/>
                <w:sz w:val="20"/>
                <w:szCs w:val="20"/>
              </w:rPr>
              <w:t>:</w:t>
            </w:r>
          </w:p>
          <w:p w14:paraId="49C1BC9F" w14:textId="77777777" w:rsidR="00E06455" w:rsidRPr="00C218FD" w:rsidRDefault="00E06455" w:rsidP="00E06455">
            <w:pPr>
              <w:spacing w:after="0" w:line="240" w:lineRule="auto"/>
              <w:ind w:left="928" w:right="-633" w:firstLine="567"/>
              <w:jc w:val="left"/>
              <w:rPr>
                <w:rFonts w:ascii="Arial" w:hAnsi="Arial" w:cs="Arial"/>
                <w:sz w:val="20"/>
                <w:szCs w:val="20"/>
              </w:rPr>
            </w:pPr>
            <w:r>
              <w:rPr>
                <w:rFonts w:ascii="Arial" w:hAnsi="Arial" w:cs="Arial"/>
                <w:sz w:val="20"/>
                <w:szCs w:val="20"/>
              </w:rPr>
              <w:t>XXXXXXXXXX</w:t>
            </w:r>
          </w:p>
          <w:p w14:paraId="48AE6C70" w14:textId="51F5476B" w:rsidR="00710229" w:rsidRPr="00C218FD" w:rsidRDefault="00710229" w:rsidP="00C218FD">
            <w:pPr>
              <w:spacing w:after="0" w:line="240" w:lineRule="auto"/>
              <w:ind w:firstLine="1495"/>
              <w:jc w:val="left"/>
              <w:rPr>
                <w:rFonts w:ascii="Arial" w:hAnsi="Arial" w:cs="Arial"/>
                <w:sz w:val="20"/>
                <w:szCs w:val="20"/>
              </w:rPr>
            </w:pPr>
          </w:p>
        </w:tc>
        <w:tc>
          <w:tcPr>
            <w:tcW w:w="4431" w:type="dxa"/>
            <w:vAlign w:val="center"/>
          </w:tcPr>
          <w:p w14:paraId="6682CDE4" w14:textId="77777777" w:rsidR="00FA00F8" w:rsidRPr="00C218FD" w:rsidRDefault="00FA00F8" w:rsidP="003E6BA5">
            <w:pPr>
              <w:spacing w:before="120" w:line="240" w:lineRule="auto"/>
              <w:rPr>
                <w:rFonts w:ascii="Arial" w:hAnsi="Arial" w:cs="Arial"/>
                <w:sz w:val="20"/>
                <w:szCs w:val="20"/>
              </w:rPr>
            </w:pPr>
          </w:p>
        </w:tc>
      </w:tr>
      <w:tr w:rsidR="00FA00F8" w:rsidRPr="00AE2BF6" w14:paraId="75998824" w14:textId="77777777" w:rsidTr="00C218FD">
        <w:trPr>
          <w:jc w:val="center"/>
        </w:trPr>
        <w:tc>
          <w:tcPr>
            <w:tcW w:w="7655" w:type="dxa"/>
          </w:tcPr>
          <w:p w14:paraId="7006C98B" w14:textId="77777777" w:rsidR="00FA00F8" w:rsidRPr="00C218FD" w:rsidRDefault="00FA00F8" w:rsidP="00C218FD">
            <w:pPr>
              <w:spacing w:before="120" w:line="240" w:lineRule="auto"/>
              <w:ind w:firstLine="1495"/>
              <w:jc w:val="left"/>
              <w:rPr>
                <w:rFonts w:ascii="Arial" w:hAnsi="Arial" w:cs="Arial"/>
                <w:sz w:val="20"/>
                <w:szCs w:val="20"/>
                <w:u w:val="single"/>
              </w:rPr>
            </w:pPr>
            <w:r w:rsidRPr="00C218FD">
              <w:rPr>
                <w:rFonts w:ascii="Arial" w:hAnsi="Arial" w:cs="Arial"/>
                <w:sz w:val="20"/>
                <w:szCs w:val="20"/>
                <w:u w:val="single"/>
              </w:rPr>
              <w:t>Ve věcech technických:</w:t>
            </w:r>
          </w:p>
          <w:p w14:paraId="516C501C" w14:textId="77777777" w:rsidR="00E06455" w:rsidRPr="00C218FD" w:rsidRDefault="00E06455" w:rsidP="00E06455">
            <w:pPr>
              <w:spacing w:after="0" w:line="240" w:lineRule="auto"/>
              <w:ind w:left="928" w:right="-633" w:firstLine="567"/>
              <w:jc w:val="left"/>
              <w:rPr>
                <w:rFonts w:ascii="Arial" w:hAnsi="Arial" w:cs="Arial"/>
                <w:sz w:val="20"/>
                <w:szCs w:val="20"/>
              </w:rPr>
            </w:pPr>
            <w:r>
              <w:rPr>
                <w:rFonts w:ascii="Arial" w:hAnsi="Arial" w:cs="Arial"/>
                <w:sz w:val="20"/>
                <w:szCs w:val="20"/>
              </w:rPr>
              <w:t>XXXXXXXXXX</w:t>
            </w:r>
          </w:p>
          <w:p w14:paraId="4BCBD51B" w14:textId="2F5671B6" w:rsidR="00C218FD" w:rsidRPr="00C218FD" w:rsidRDefault="00C218FD" w:rsidP="00C218FD">
            <w:pPr>
              <w:spacing w:after="0" w:line="240" w:lineRule="auto"/>
              <w:ind w:firstLine="993"/>
              <w:jc w:val="left"/>
              <w:rPr>
                <w:rFonts w:ascii="Arial" w:hAnsi="Arial" w:cs="Arial"/>
                <w:sz w:val="20"/>
                <w:szCs w:val="20"/>
              </w:rPr>
            </w:pPr>
          </w:p>
          <w:p w14:paraId="57B838EA" w14:textId="77777777" w:rsidR="00E06455" w:rsidRPr="00C218FD" w:rsidRDefault="00E06455" w:rsidP="00E06455">
            <w:pPr>
              <w:spacing w:after="0" w:line="240" w:lineRule="auto"/>
              <w:ind w:left="928" w:right="-633" w:firstLine="567"/>
              <w:jc w:val="left"/>
              <w:rPr>
                <w:rFonts w:ascii="Arial" w:hAnsi="Arial" w:cs="Arial"/>
                <w:sz w:val="20"/>
                <w:szCs w:val="20"/>
              </w:rPr>
            </w:pPr>
            <w:r>
              <w:rPr>
                <w:rFonts w:ascii="Arial" w:hAnsi="Arial" w:cs="Arial"/>
                <w:sz w:val="20"/>
                <w:szCs w:val="20"/>
              </w:rPr>
              <w:t>XXXXXXXXXX</w:t>
            </w:r>
          </w:p>
          <w:p w14:paraId="6EC4B0DA" w14:textId="77777777" w:rsidR="005F76E0" w:rsidRDefault="005F76E0" w:rsidP="005F76E0">
            <w:pPr>
              <w:spacing w:after="0" w:line="240" w:lineRule="auto"/>
              <w:ind w:left="928" w:right="-633" w:firstLine="567"/>
              <w:jc w:val="left"/>
              <w:rPr>
                <w:rFonts w:ascii="Arial" w:hAnsi="Arial" w:cs="Arial"/>
                <w:sz w:val="20"/>
                <w:szCs w:val="20"/>
              </w:rPr>
            </w:pPr>
          </w:p>
          <w:p w14:paraId="03F4B2A0" w14:textId="776DA2FF" w:rsidR="00C218FD" w:rsidRPr="00C218FD" w:rsidRDefault="00E06455" w:rsidP="00E06455">
            <w:pPr>
              <w:spacing w:after="0" w:line="240" w:lineRule="auto"/>
              <w:ind w:left="928" w:right="-633" w:firstLine="567"/>
              <w:jc w:val="left"/>
              <w:rPr>
                <w:rFonts w:ascii="Arial" w:hAnsi="Arial" w:cs="Arial"/>
                <w:sz w:val="20"/>
                <w:szCs w:val="20"/>
              </w:rPr>
            </w:pPr>
            <w:r>
              <w:rPr>
                <w:rFonts w:ascii="Arial" w:hAnsi="Arial" w:cs="Arial"/>
                <w:sz w:val="20"/>
                <w:szCs w:val="20"/>
              </w:rPr>
              <w:t>XXXXXXXXXX</w:t>
            </w:r>
          </w:p>
          <w:p w14:paraId="571CAE23" w14:textId="77777777" w:rsidR="00C218FD" w:rsidRPr="00C218FD" w:rsidRDefault="00C218FD" w:rsidP="00C218FD">
            <w:pPr>
              <w:spacing w:after="0" w:line="240" w:lineRule="auto"/>
              <w:ind w:firstLine="993"/>
              <w:jc w:val="left"/>
              <w:rPr>
                <w:rFonts w:ascii="Arial" w:hAnsi="Arial" w:cs="Arial"/>
                <w:sz w:val="20"/>
                <w:szCs w:val="20"/>
              </w:rPr>
            </w:pPr>
          </w:p>
          <w:p w14:paraId="3489E4D0" w14:textId="77777777" w:rsidR="00C218FD" w:rsidRPr="00C218FD" w:rsidRDefault="00C218FD" w:rsidP="00C218FD">
            <w:pPr>
              <w:spacing w:after="0" w:line="240" w:lineRule="auto"/>
              <w:ind w:firstLine="993"/>
              <w:jc w:val="left"/>
              <w:rPr>
                <w:rFonts w:ascii="Arial" w:hAnsi="Arial" w:cs="Arial"/>
                <w:sz w:val="20"/>
                <w:szCs w:val="20"/>
              </w:rPr>
            </w:pPr>
          </w:p>
          <w:p w14:paraId="79881C24" w14:textId="4A9AED2E" w:rsidR="00C218FD" w:rsidRPr="00C218FD" w:rsidRDefault="00C218FD" w:rsidP="00C218FD">
            <w:pPr>
              <w:spacing w:after="0" w:line="240" w:lineRule="auto"/>
              <w:ind w:firstLine="993"/>
              <w:jc w:val="left"/>
              <w:rPr>
                <w:rFonts w:ascii="Arial" w:hAnsi="Arial" w:cs="Arial"/>
                <w:sz w:val="20"/>
                <w:szCs w:val="20"/>
              </w:rPr>
            </w:pPr>
          </w:p>
        </w:tc>
        <w:tc>
          <w:tcPr>
            <w:tcW w:w="4431" w:type="dxa"/>
            <w:vAlign w:val="center"/>
          </w:tcPr>
          <w:p w14:paraId="75AC7F38" w14:textId="77777777" w:rsidR="00FA00F8" w:rsidRPr="00AE2BF6" w:rsidRDefault="00FA00F8" w:rsidP="00C218FD">
            <w:pPr>
              <w:spacing w:before="120" w:line="240" w:lineRule="auto"/>
              <w:ind w:left="-357" w:firstLine="357"/>
              <w:jc w:val="left"/>
              <w:rPr>
                <w:rFonts w:ascii="Arial" w:hAnsi="Arial" w:cs="Arial"/>
                <w:sz w:val="20"/>
                <w:szCs w:val="20"/>
                <w:highlight w:val="yellow"/>
              </w:rPr>
            </w:pPr>
          </w:p>
        </w:tc>
      </w:tr>
    </w:tbl>
    <w:p w14:paraId="1E08D693" w14:textId="77777777" w:rsidR="00FA00F8" w:rsidRPr="00AE2BF6" w:rsidRDefault="00FA00F8" w:rsidP="00FA00F8">
      <w:pPr>
        <w:spacing w:after="0" w:line="240" w:lineRule="auto"/>
        <w:jc w:val="center"/>
        <w:rPr>
          <w:rFonts w:ascii="Arial" w:hAnsi="Arial" w:cs="Arial"/>
          <w:b/>
          <w:bCs/>
          <w:sz w:val="22"/>
          <w:szCs w:val="22"/>
          <w:highlight w:val="yellow"/>
        </w:rPr>
      </w:pPr>
    </w:p>
    <w:p w14:paraId="541C84DE" w14:textId="77777777" w:rsidR="007326E5" w:rsidRPr="00710229" w:rsidRDefault="007326E5" w:rsidP="007326E5">
      <w:pPr>
        <w:pStyle w:val="Normln0"/>
        <w:spacing w:line="280" w:lineRule="atLeast"/>
        <w:rPr>
          <w:b/>
          <w:bCs/>
          <w:sz w:val="20"/>
          <w:szCs w:val="20"/>
        </w:rPr>
      </w:pPr>
      <w:r w:rsidRPr="00710229">
        <w:rPr>
          <w:b/>
          <w:bCs/>
          <w:sz w:val="20"/>
          <w:szCs w:val="20"/>
        </w:rPr>
        <w:t>Za Zhotovitele:</w:t>
      </w:r>
    </w:p>
    <w:p w14:paraId="65220CB7" w14:textId="77777777" w:rsidR="007326E5" w:rsidRPr="00710229" w:rsidRDefault="007326E5" w:rsidP="007326E5">
      <w:pPr>
        <w:pStyle w:val="Normln0"/>
        <w:spacing w:line="280" w:lineRule="atLeast"/>
        <w:rPr>
          <w:sz w:val="22"/>
          <w:szCs w:val="22"/>
        </w:rPr>
      </w:pPr>
    </w:p>
    <w:tbl>
      <w:tblPr>
        <w:tblW w:w="8789" w:type="dxa"/>
        <w:jc w:val="center"/>
        <w:tblCellMar>
          <w:left w:w="70" w:type="dxa"/>
          <w:right w:w="70" w:type="dxa"/>
        </w:tblCellMar>
        <w:tblLook w:val="0000" w:firstRow="0" w:lastRow="0" w:firstColumn="0" w:lastColumn="0" w:noHBand="0" w:noVBand="0"/>
      </w:tblPr>
      <w:tblGrid>
        <w:gridCol w:w="4356"/>
        <w:gridCol w:w="4433"/>
      </w:tblGrid>
      <w:tr w:rsidR="007326E5" w:rsidRPr="00710229" w14:paraId="095C206F" w14:textId="77777777" w:rsidTr="00350D28">
        <w:trPr>
          <w:cantSplit/>
          <w:trHeight w:val="1146"/>
          <w:jc w:val="center"/>
        </w:trPr>
        <w:tc>
          <w:tcPr>
            <w:tcW w:w="4356" w:type="dxa"/>
          </w:tcPr>
          <w:p w14:paraId="23A12884" w14:textId="77777777" w:rsidR="007326E5" w:rsidRPr="00350D28" w:rsidRDefault="007326E5" w:rsidP="00235E43">
            <w:pPr>
              <w:spacing w:before="120" w:line="240" w:lineRule="auto"/>
              <w:jc w:val="left"/>
              <w:rPr>
                <w:rFonts w:ascii="Arial" w:hAnsi="Arial" w:cs="Arial"/>
                <w:sz w:val="20"/>
                <w:szCs w:val="20"/>
                <w:u w:val="single"/>
              </w:rPr>
            </w:pPr>
            <w:r w:rsidRPr="00350D28">
              <w:rPr>
                <w:rFonts w:ascii="Arial" w:hAnsi="Arial" w:cs="Arial"/>
                <w:sz w:val="20"/>
                <w:szCs w:val="20"/>
                <w:u w:val="single"/>
              </w:rPr>
              <w:t>Ve věcech obchodních a smluvních:</w:t>
            </w:r>
          </w:p>
          <w:p w14:paraId="434A309E" w14:textId="77777777" w:rsidR="00E06455" w:rsidRDefault="00E06455" w:rsidP="00E06455">
            <w:pPr>
              <w:spacing w:after="0" w:line="240" w:lineRule="auto"/>
              <w:ind w:right="-633"/>
              <w:jc w:val="left"/>
              <w:rPr>
                <w:rFonts w:ascii="Arial" w:hAnsi="Arial" w:cs="Arial"/>
                <w:sz w:val="20"/>
                <w:szCs w:val="20"/>
              </w:rPr>
            </w:pPr>
            <w:r>
              <w:rPr>
                <w:rFonts w:ascii="Arial" w:hAnsi="Arial" w:cs="Arial"/>
                <w:sz w:val="20"/>
                <w:szCs w:val="20"/>
              </w:rPr>
              <w:t>XXXXXXXXXX</w:t>
            </w:r>
          </w:p>
          <w:p w14:paraId="4C938229" w14:textId="77777777" w:rsidR="00E06455" w:rsidRPr="00C218FD" w:rsidRDefault="00E06455" w:rsidP="00E06455">
            <w:pPr>
              <w:spacing w:after="0" w:line="240" w:lineRule="auto"/>
              <w:ind w:right="-633"/>
              <w:jc w:val="left"/>
              <w:rPr>
                <w:rFonts w:ascii="Arial" w:hAnsi="Arial" w:cs="Arial"/>
                <w:sz w:val="20"/>
                <w:szCs w:val="20"/>
              </w:rPr>
            </w:pPr>
          </w:p>
          <w:p w14:paraId="1D8F0342" w14:textId="420F2A84" w:rsidR="00350D28" w:rsidRPr="00350D28" w:rsidRDefault="00350D28" w:rsidP="00350D28">
            <w:pPr>
              <w:spacing w:before="120" w:line="240" w:lineRule="auto"/>
              <w:jc w:val="left"/>
              <w:rPr>
                <w:rFonts w:ascii="Arial" w:hAnsi="Arial" w:cs="Arial"/>
                <w:sz w:val="20"/>
                <w:szCs w:val="20"/>
                <w:u w:val="single"/>
              </w:rPr>
            </w:pPr>
            <w:r w:rsidRPr="00350D28">
              <w:rPr>
                <w:rFonts w:ascii="Arial" w:hAnsi="Arial" w:cs="Arial"/>
                <w:sz w:val="20"/>
                <w:szCs w:val="20"/>
                <w:u w:val="single"/>
              </w:rPr>
              <w:t>Ve věcech technických:</w:t>
            </w:r>
          </w:p>
          <w:p w14:paraId="286DF70E" w14:textId="77777777" w:rsidR="00E06455" w:rsidRPr="00C218FD" w:rsidRDefault="00E06455" w:rsidP="00E06455">
            <w:pPr>
              <w:spacing w:after="0" w:line="240" w:lineRule="auto"/>
              <w:ind w:right="-633"/>
              <w:jc w:val="left"/>
              <w:rPr>
                <w:rFonts w:ascii="Arial" w:hAnsi="Arial" w:cs="Arial"/>
                <w:sz w:val="20"/>
                <w:szCs w:val="20"/>
              </w:rPr>
            </w:pPr>
            <w:r>
              <w:rPr>
                <w:rFonts w:ascii="Arial" w:hAnsi="Arial" w:cs="Arial"/>
                <w:sz w:val="20"/>
                <w:szCs w:val="20"/>
              </w:rPr>
              <w:t>XXXXXXXXXX</w:t>
            </w:r>
          </w:p>
          <w:p w14:paraId="186C9466" w14:textId="2D59C25A" w:rsidR="005F76E0" w:rsidRDefault="00350D28" w:rsidP="00350D28">
            <w:pPr>
              <w:spacing w:before="120" w:line="240" w:lineRule="auto"/>
              <w:jc w:val="left"/>
              <w:rPr>
                <w:rFonts w:ascii="Arial" w:hAnsi="Arial" w:cs="Arial"/>
                <w:sz w:val="20"/>
                <w:szCs w:val="20"/>
              </w:rPr>
            </w:pPr>
            <w:r w:rsidRPr="00350D28">
              <w:rPr>
                <w:rFonts w:ascii="Arial" w:hAnsi="Arial" w:cs="Arial"/>
                <w:sz w:val="20"/>
                <w:szCs w:val="20"/>
              </w:rPr>
              <w:tab/>
            </w:r>
          </w:p>
          <w:p w14:paraId="664EC10A" w14:textId="789C1F60" w:rsidR="005F76E0" w:rsidRPr="00710229" w:rsidRDefault="005F76E0" w:rsidP="00235E43">
            <w:pPr>
              <w:spacing w:before="120" w:line="240" w:lineRule="auto"/>
              <w:jc w:val="left"/>
              <w:rPr>
                <w:rFonts w:ascii="Arial" w:hAnsi="Arial" w:cs="Arial"/>
                <w:sz w:val="20"/>
                <w:szCs w:val="20"/>
              </w:rPr>
            </w:pPr>
          </w:p>
        </w:tc>
        <w:tc>
          <w:tcPr>
            <w:tcW w:w="4433" w:type="dxa"/>
            <w:vAlign w:val="center"/>
          </w:tcPr>
          <w:p w14:paraId="7650806F" w14:textId="77777777" w:rsidR="00F8098A" w:rsidRPr="00710229" w:rsidRDefault="00F8098A" w:rsidP="00235E43">
            <w:pPr>
              <w:spacing w:before="120" w:line="240" w:lineRule="auto"/>
              <w:jc w:val="left"/>
              <w:rPr>
                <w:rFonts w:ascii="Arial" w:hAnsi="Arial" w:cs="Arial"/>
                <w:sz w:val="20"/>
                <w:szCs w:val="20"/>
              </w:rPr>
            </w:pPr>
          </w:p>
        </w:tc>
      </w:tr>
      <w:tr w:rsidR="007326E5" w:rsidRPr="00AE2BF6" w14:paraId="5B260473" w14:textId="77777777" w:rsidTr="00014003">
        <w:trPr>
          <w:jc w:val="center"/>
        </w:trPr>
        <w:tc>
          <w:tcPr>
            <w:tcW w:w="4356" w:type="dxa"/>
          </w:tcPr>
          <w:p w14:paraId="2E54EA6A" w14:textId="5F07D20D" w:rsidR="00350D28" w:rsidRPr="00710229" w:rsidRDefault="00350D28" w:rsidP="00350D28">
            <w:pPr>
              <w:spacing w:before="120" w:line="240" w:lineRule="auto"/>
              <w:jc w:val="left"/>
              <w:rPr>
                <w:rFonts w:ascii="Arial" w:hAnsi="Arial" w:cs="Arial"/>
                <w:sz w:val="20"/>
                <w:szCs w:val="20"/>
              </w:rPr>
            </w:pPr>
          </w:p>
        </w:tc>
        <w:tc>
          <w:tcPr>
            <w:tcW w:w="4433" w:type="dxa"/>
            <w:vAlign w:val="center"/>
          </w:tcPr>
          <w:p w14:paraId="0AB19ECE" w14:textId="77777777" w:rsidR="007326E5" w:rsidRPr="00710229" w:rsidRDefault="007326E5" w:rsidP="00235E43">
            <w:pPr>
              <w:spacing w:before="120" w:line="240" w:lineRule="auto"/>
              <w:jc w:val="left"/>
              <w:rPr>
                <w:rFonts w:ascii="Arial" w:hAnsi="Arial" w:cs="Arial"/>
                <w:sz w:val="20"/>
                <w:szCs w:val="20"/>
              </w:rPr>
            </w:pPr>
          </w:p>
        </w:tc>
      </w:tr>
    </w:tbl>
    <w:p w14:paraId="5C8591C8" w14:textId="77777777" w:rsidR="007326E5" w:rsidRPr="00AE2BF6" w:rsidRDefault="007326E5" w:rsidP="007326E5">
      <w:pPr>
        <w:rPr>
          <w:rFonts w:ascii="Arial" w:hAnsi="Arial" w:cs="Arial"/>
          <w:sz w:val="22"/>
          <w:szCs w:val="22"/>
          <w:highlight w:val="yellow"/>
        </w:rPr>
      </w:pPr>
    </w:p>
    <w:p w14:paraId="0B3695FA" w14:textId="77777777" w:rsidR="00F470E8" w:rsidRPr="00AE2BF6" w:rsidRDefault="00F470E8" w:rsidP="00F470E8">
      <w:pPr>
        <w:pStyle w:val="Odstavecseseznamem"/>
        <w:spacing w:before="360" w:line="240" w:lineRule="auto"/>
        <w:rPr>
          <w:rFonts w:ascii="Arial" w:hAnsi="Arial" w:cs="Arial"/>
          <w:sz w:val="20"/>
          <w:szCs w:val="20"/>
          <w:highlight w:val="yellow"/>
        </w:rPr>
      </w:pPr>
    </w:p>
    <w:p w14:paraId="48245603" w14:textId="77777777" w:rsidR="00203383" w:rsidRPr="00AE2BF6" w:rsidRDefault="00203383" w:rsidP="00203383">
      <w:pPr>
        <w:spacing w:before="360" w:line="240" w:lineRule="auto"/>
        <w:rPr>
          <w:rFonts w:ascii="Arial" w:hAnsi="Arial" w:cs="Arial"/>
          <w:sz w:val="22"/>
          <w:szCs w:val="22"/>
          <w:highlight w:val="yellow"/>
        </w:rPr>
        <w:sectPr w:rsidR="00203383" w:rsidRPr="00AE2BF6">
          <w:headerReference w:type="default" r:id="rId14"/>
          <w:pgSz w:w="11906" w:h="16838"/>
          <w:pgMar w:top="1701" w:right="1418" w:bottom="1701" w:left="1701" w:header="709" w:footer="709" w:gutter="0"/>
          <w:cols w:space="708"/>
          <w:docGrid w:linePitch="326"/>
        </w:sectPr>
      </w:pPr>
    </w:p>
    <w:p w14:paraId="350481CA" w14:textId="77777777" w:rsidR="00203383" w:rsidRPr="00AE2BF6" w:rsidRDefault="00203383">
      <w:pPr>
        <w:spacing w:after="0" w:line="240" w:lineRule="auto"/>
        <w:jc w:val="center"/>
        <w:rPr>
          <w:rFonts w:ascii="Arial" w:hAnsi="Arial" w:cs="Arial"/>
          <w:b/>
          <w:bCs/>
          <w:sz w:val="22"/>
          <w:szCs w:val="22"/>
          <w:highlight w:val="yellow"/>
        </w:rPr>
      </w:pPr>
    </w:p>
    <w:p w14:paraId="08F3EDEA" w14:textId="77777777" w:rsidR="00203383" w:rsidRPr="00AE2BF6" w:rsidRDefault="00203383">
      <w:pPr>
        <w:spacing w:after="0" w:line="240" w:lineRule="auto"/>
        <w:jc w:val="center"/>
        <w:rPr>
          <w:rFonts w:ascii="Arial" w:hAnsi="Arial" w:cs="Arial"/>
          <w:b/>
          <w:bCs/>
          <w:sz w:val="22"/>
          <w:szCs w:val="22"/>
          <w:highlight w:val="yellow"/>
        </w:rPr>
        <w:sectPr w:rsidR="00203383" w:rsidRPr="00AE2BF6">
          <w:type w:val="continuous"/>
          <w:pgSz w:w="11906" w:h="16838"/>
          <w:pgMar w:top="1701" w:right="1418" w:bottom="1701" w:left="1701" w:header="709" w:footer="709" w:gutter="0"/>
          <w:cols w:space="708"/>
          <w:docGrid w:linePitch="326"/>
        </w:sectPr>
      </w:pPr>
    </w:p>
    <w:p w14:paraId="10FAE115" w14:textId="77777777" w:rsidR="006167F1" w:rsidRPr="005F76E0" w:rsidRDefault="006167F1" w:rsidP="00136C15">
      <w:pPr>
        <w:spacing w:line="240" w:lineRule="auto"/>
        <w:jc w:val="center"/>
        <w:rPr>
          <w:rFonts w:ascii="Arial" w:hAnsi="Arial" w:cs="Arial"/>
          <w:b/>
          <w:bCs/>
          <w:sz w:val="20"/>
          <w:szCs w:val="20"/>
        </w:rPr>
      </w:pPr>
      <w:bookmarkStart w:id="12" w:name="Annex03"/>
      <w:bookmarkEnd w:id="11"/>
      <w:r w:rsidRPr="005F76E0">
        <w:rPr>
          <w:rFonts w:ascii="Arial" w:hAnsi="Arial" w:cs="Arial"/>
          <w:b/>
          <w:bCs/>
          <w:sz w:val="20"/>
          <w:szCs w:val="20"/>
        </w:rPr>
        <w:t>Příloha č.</w:t>
      </w:r>
      <w:bookmarkEnd w:id="12"/>
      <w:r w:rsidR="00203383" w:rsidRPr="005F76E0">
        <w:rPr>
          <w:rFonts w:ascii="Arial" w:hAnsi="Arial" w:cs="Arial"/>
          <w:b/>
          <w:bCs/>
          <w:sz w:val="20"/>
          <w:szCs w:val="20"/>
        </w:rPr>
        <w:t xml:space="preserve"> </w:t>
      </w:r>
      <w:r w:rsidR="000133AF" w:rsidRPr="005F76E0">
        <w:rPr>
          <w:rFonts w:ascii="Arial" w:hAnsi="Arial" w:cs="Arial"/>
          <w:b/>
          <w:bCs/>
          <w:sz w:val="20"/>
          <w:szCs w:val="20"/>
        </w:rPr>
        <w:t>3</w:t>
      </w:r>
    </w:p>
    <w:p w14:paraId="0399A984" w14:textId="77777777" w:rsidR="006167F1" w:rsidRPr="005F76E0" w:rsidRDefault="006167F1" w:rsidP="00136C15">
      <w:pPr>
        <w:ind w:firstLine="142"/>
        <w:jc w:val="center"/>
        <w:rPr>
          <w:rFonts w:ascii="Arial" w:hAnsi="Arial" w:cs="Arial"/>
          <w:b/>
          <w:bCs/>
          <w:sz w:val="20"/>
          <w:szCs w:val="20"/>
        </w:rPr>
      </w:pPr>
      <w:r w:rsidRPr="005F76E0">
        <w:rPr>
          <w:rFonts w:ascii="Arial" w:hAnsi="Arial" w:cs="Arial"/>
          <w:b/>
          <w:bCs/>
          <w:sz w:val="20"/>
          <w:szCs w:val="20"/>
        </w:rPr>
        <w:t>Součinnost Objednatele</w:t>
      </w:r>
    </w:p>
    <w:p w14:paraId="3908D9FC" w14:textId="77777777" w:rsidR="006167F1" w:rsidRPr="005F76E0" w:rsidRDefault="006167F1">
      <w:pPr>
        <w:pStyle w:val="RLProhlensmluvnchstran"/>
        <w:rPr>
          <w:rFonts w:ascii="Arial" w:hAnsi="Arial" w:cs="Arial"/>
          <w:sz w:val="22"/>
          <w:szCs w:val="22"/>
        </w:rPr>
      </w:pPr>
    </w:p>
    <w:p w14:paraId="239F78C2" w14:textId="77777777" w:rsidR="006167F1" w:rsidRPr="005F76E0" w:rsidRDefault="006167F1">
      <w:pPr>
        <w:pStyle w:val="RLProhlensmluvnchstran"/>
        <w:jc w:val="both"/>
        <w:rPr>
          <w:rFonts w:ascii="Arial" w:hAnsi="Arial" w:cs="Arial"/>
          <w:b w:val="0"/>
          <w:bCs w:val="0"/>
          <w:sz w:val="20"/>
          <w:szCs w:val="20"/>
        </w:rPr>
      </w:pPr>
      <w:r w:rsidRPr="005F76E0">
        <w:rPr>
          <w:rFonts w:ascii="Arial" w:hAnsi="Arial" w:cs="Arial"/>
          <w:b w:val="0"/>
          <w:bCs w:val="0"/>
          <w:sz w:val="20"/>
          <w:szCs w:val="20"/>
        </w:rPr>
        <w:t xml:space="preserve">Objednatel prohlašuje, že si je vědom toho, že řádné a včasné zhotovení Díla závisí </w:t>
      </w:r>
      <w:r w:rsidRPr="005F76E0">
        <w:rPr>
          <w:rFonts w:ascii="Arial" w:hAnsi="Arial" w:cs="Arial"/>
          <w:b w:val="0"/>
          <w:bCs w:val="0"/>
          <w:sz w:val="20"/>
          <w:szCs w:val="20"/>
        </w:rPr>
        <w:br/>
        <w:t>i na jeho včasné a úplné součinnosti poskytované Zhotoviteli. Za tím účelem se Objednatel zavazuje poskytnout Zhotoviteli při zhotovování Díla veškerou potřebnou součinnost a zajistit pro Zhotovitele odpovídající podmínky nutné pro poskytování služeb, zejm. je pak Objednatel povinen ve vhodném čase a dle instrukcí Zhotovitele:</w:t>
      </w:r>
    </w:p>
    <w:p w14:paraId="37E866A5" w14:textId="74E002A3" w:rsidR="006167F1" w:rsidRPr="005F76E0" w:rsidRDefault="006167F1" w:rsidP="00FA00F8">
      <w:pPr>
        <w:numPr>
          <w:ilvl w:val="0"/>
          <w:numId w:val="18"/>
        </w:numPr>
        <w:spacing w:before="240" w:after="0" w:line="240" w:lineRule="auto"/>
        <w:ind w:left="357" w:hanging="357"/>
        <w:rPr>
          <w:rFonts w:ascii="Arial" w:hAnsi="Arial" w:cs="Arial"/>
          <w:sz w:val="20"/>
          <w:szCs w:val="20"/>
        </w:rPr>
      </w:pPr>
      <w:r w:rsidRPr="005F76E0">
        <w:rPr>
          <w:rFonts w:ascii="Arial" w:hAnsi="Arial" w:cs="Arial"/>
          <w:sz w:val="20"/>
          <w:szCs w:val="20"/>
        </w:rPr>
        <w:t xml:space="preserve">zajistit přístup všem pracovníkům Zhotovitele účastným na zhotovení Díla do všech prostor, </w:t>
      </w:r>
      <w:r w:rsidR="005F76E0" w:rsidRPr="005F76E0">
        <w:rPr>
          <w:rFonts w:ascii="Arial" w:hAnsi="Arial" w:cs="Arial"/>
          <w:sz w:val="20"/>
          <w:szCs w:val="20"/>
        </w:rPr>
        <w:br/>
      </w:r>
      <w:r w:rsidRPr="005F76E0">
        <w:rPr>
          <w:rFonts w:ascii="Arial" w:hAnsi="Arial" w:cs="Arial"/>
          <w:sz w:val="20"/>
          <w:szCs w:val="20"/>
        </w:rPr>
        <w:t>v nichž budou prováděny činnosti při plnění této Smlouvy, jakož i do prostor, do kterých je vstup v zájmu plnění závazků dle této Smlouvy nutný, a to v běžnou pracovní dobu Objednatele;</w:t>
      </w:r>
    </w:p>
    <w:p w14:paraId="69B69C4F" w14:textId="77777777" w:rsidR="006167F1" w:rsidRPr="005F76E0" w:rsidRDefault="006167F1" w:rsidP="00FA00F8">
      <w:pPr>
        <w:numPr>
          <w:ilvl w:val="0"/>
          <w:numId w:val="18"/>
        </w:numPr>
        <w:spacing w:before="240" w:after="0" w:line="240" w:lineRule="auto"/>
        <w:ind w:left="357" w:hanging="357"/>
        <w:rPr>
          <w:rFonts w:ascii="Arial" w:hAnsi="Arial" w:cs="Arial"/>
          <w:sz w:val="20"/>
          <w:szCs w:val="20"/>
        </w:rPr>
      </w:pPr>
      <w:r w:rsidRPr="005F76E0">
        <w:rPr>
          <w:rFonts w:ascii="Arial" w:hAnsi="Arial" w:cs="Arial"/>
          <w:sz w:val="20"/>
          <w:szCs w:val="20"/>
        </w:rPr>
        <w:t>poskytnout zhotoviteli podklady, minimálně v následujícím rozsahu:</w:t>
      </w:r>
    </w:p>
    <w:p w14:paraId="1D9770C5" w14:textId="77777777"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 xml:space="preserve">dostupnou </w:t>
      </w:r>
      <w:proofErr w:type="gramStart"/>
      <w:r w:rsidRPr="005F76E0">
        <w:rPr>
          <w:rFonts w:ascii="Arial" w:hAnsi="Arial" w:cs="Arial"/>
          <w:spacing w:val="0"/>
          <w:sz w:val="20"/>
          <w:szCs w:val="20"/>
        </w:rPr>
        <w:t>projektovou</w:t>
      </w:r>
      <w:proofErr w:type="gramEnd"/>
      <w:r w:rsidRPr="005F76E0">
        <w:rPr>
          <w:rFonts w:ascii="Arial" w:hAnsi="Arial" w:cs="Arial"/>
          <w:spacing w:val="0"/>
          <w:sz w:val="20"/>
          <w:szCs w:val="20"/>
        </w:rPr>
        <w:t xml:space="preserve"> popř. technickou dokumentaci (architektonická studie nebo projekt ve stupni DSP, souhrnná zpráva, technická zpráva, atp.);</w:t>
      </w:r>
    </w:p>
    <w:p w14:paraId="55CE08E3" w14:textId="77777777"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 xml:space="preserve">doklad o vlastnických nebo jiných právech k nemovitostem a pozemkům (nabývací titul, výpis z katastru nemovitostí, snímek z katastrální </w:t>
      </w:r>
      <w:proofErr w:type="gramStart"/>
      <w:r w:rsidRPr="005F76E0">
        <w:rPr>
          <w:rFonts w:ascii="Arial" w:hAnsi="Arial" w:cs="Arial"/>
          <w:spacing w:val="0"/>
          <w:sz w:val="20"/>
          <w:szCs w:val="20"/>
        </w:rPr>
        <w:t>mapy,</w:t>
      </w:r>
      <w:proofErr w:type="gramEnd"/>
      <w:r w:rsidRPr="005F76E0">
        <w:rPr>
          <w:rFonts w:ascii="Arial" w:hAnsi="Arial" w:cs="Arial"/>
          <w:spacing w:val="0"/>
          <w:sz w:val="20"/>
          <w:szCs w:val="20"/>
        </w:rPr>
        <w:t xml:space="preserve"> atp.);</w:t>
      </w:r>
    </w:p>
    <w:p w14:paraId="5C37C5B4" w14:textId="77777777"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energetické audity, zpracované podle zákona č. 406/2000 Sb.;</w:t>
      </w:r>
    </w:p>
    <w:p w14:paraId="62A8710A" w14:textId="08F132AF"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 xml:space="preserve">přehled o spotřebě energií v objektech za poslední kalendářní rok po měsících (kopie faktur). Za všechna média nakupovaná od externích dodavatelů (teplo, elektřina, </w:t>
      </w:r>
      <w:proofErr w:type="gramStart"/>
      <w:r w:rsidRPr="005F76E0">
        <w:rPr>
          <w:rFonts w:ascii="Arial" w:hAnsi="Arial" w:cs="Arial"/>
          <w:spacing w:val="0"/>
          <w:sz w:val="20"/>
          <w:szCs w:val="20"/>
        </w:rPr>
        <w:t>plyny,</w:t>
      </w:r>
      <w:proofErr w:type="gramEnd"/>
      <w:r w:rsidRPr="005F76E0">
        <w:rPr>
          <w:rFonts w:ascii="Arial" w:hAnsi="Arial" w:cs="Arial"/>
          <w:spacing w:val="0"/>
          <w:sz w:val="20"/>
          <w:szCs w:val="20"/>
        </w:rPr>
        <w:t xml:space="preserve"> </w:t>
      </w:r>
      <w:r w:rsidR="005F76E0" w:rsidRPr="005F76E0">
        <w:rPr>
          <w:rFonts w:ascii="Arial" w:hAnsi="Arial" w:cs="Arial"/>
          <w:spacing w:val="0"/>
          <w:sz w:val="20"/>
          <w:szCs w:val="20"/>
        </w:rPr>
        <w:t>apod.)</w:t>
      </w:r>
      <w:r w:rsidRPr="005F76E0">
        <w:rPr>
          <w:rFonts w:ascii="Arial" w:hAnsi="Arial" w:cs="Arial"/>
          <w:spacing w:val="0"/>
          <w:sz w:val="20"/>
          <w:szCs w:val="20"/>
        </w:rPr>
        <w:t xml:space="preserve">, </w:t>
      </w:r>
      <w:r w:rsidR="00014003" w:rsidRPr="005F76E0">
        <w:rPr>
          <w:rFonts w:ascii="Arial" w:hAnsi="Arial" w:cs="Arial"/>
          <w:spacing w:val="0"/>
          <w:sz w:val="20"/>
          <w:szCs w:val="20"/>
        </w:rPr>
        <w:t xml:space="preserve">případně vlastní výroba energií. </w:t>
      </w:r>
      <w:r w:rsidR="00014003" w:rsidRPr="00AB7185">
        <w:rPr>
          <w:rFonts w:ascii="Arial" w:hAnsi="Arial" w:cs="Arial"/>
          <w:spacing w:val="0"/>
          <w:sz w:val="20"/>
          <w:szCs w:val="20"/>
        </w:rPr>
        <w:t>Objednatel zajistí doplnění výše uvedených údajů do zhotovitelem připravených dotazníků. Objednatel výhradně ručí za správnost údajů jím uvedených v předmětných dotaznících. Smluvní</w:t>
      </w:r>
      <w:r w:rsidR="00014003" w:rsidRPr="005F76E0">
        <w:rPr>
          <w:rFonts w:ascii="Arial" w:hAnsi="Arial" w:cs="Arial"/>
          <w:spacing w:val="0"/>
          <w:sz w:val="20"/>
          <w:szCs w:val="20"/>
        </w:rPr>
        <w:t xml:space="preserve"> strany se dohodly, že termíny uvedené v harmonogramu plnění se prodlužují o dobu, po kterou je Objednatel v prodlení </w:t>
      </w:r>
      <w:r w:rsidR="005F76E0" w:rsidRPr="005F76E0">
        <w:rPr>
          <w:rFonts w:ascii="Arial" w:hAnsi="Arial" w:cs="Arial"/>
          <w:spacing w:val="0"/>
          <w:sz w:val="20"/>
          <w:szCs w:val="20"/>
        </w:rPr>
        <w:br/>
      </w:r>
      <w:r w:rsidR="00014003" w:rsidRPr="005F76E0">
        <w:rPr>
          <w:rFonts w:ascii="Arial" w:hAnsi="Arial" w:cs="Arial"/>
          <w:spacing w:val="0"/>
          <w:sz w:val="20"/>
          <w:szCs w:val="20"/>
        </w:rPr>
        <w:t xml:space="preserve">s poskytnutím potřebné součinnosti, tj. po dobu, do kdy Objednatel předá řádně vyplněné </w:t>
      </w:r>
      <w:r w:rsidR="00014003" w:rsidRPr="005F76E0">
        <w:rPr>
          <w:rFonts w:ascii="Arial" w:hAnsi="Arial" w:cs="Arial"/>
          <w:b/>
          <w:spacing w:val="0"/>
          <w:sz w:val="20"/>
          <w:szCs w:val="20"/>
        </w:rPr>
        <w:t>dotazníky</w:t>
      </w:r>
      <w:r w:rsidR="00014003" w:rsidRPr="005F76E0">
        <w:rPr>
          <w:rFonts w:ascii="Arial" w:hAnsi="Arial" w:cs="Arial"/>
          <w:spacing w:val="0"/>
          <w:sz w:val="20"/>
          <w:szCs w:val="20"/>
        </w:rPr>
        <w:t>;</w:t>
      </w:r>
    </w:p>
    <w:p w14:paraId="730586FD" w14:textId="77777777"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údaje o budovách a významných spotřebičích energie;</w:t>
      </w:r>
    </w:p>
    <w:p w14:paraId="36188981" w14:textId="77777777" w:rsidR="006167F1" w:rsidRPr="005F76E0" w:rsidRDefault="006167F1" w:rsidP="00FA00F8">
      <w:pPr>
        <w:pStyle w:val="BulletText"/>
        <w:numPr>
          <w:ilvl w:val="0"/>
          <w:numId w:val="4"/>
        </w:numPr>
        <w:tabs>
          <w:tab w:val="clear" w:pos="924"/>
        </w:tabs>
        <w:ind w:left="714"/>
        <w:rPr>
          <w:rFonts w:ascii="Arial" w:hAnsi="Arial" w:cs="Arial"/>
          <w:spacing w:val="0"/>
          <w:sz w:val="20"/>
          <w:szCs w:val="20"/>
        </w:rPr>
      </w:pPr>
      <w:r w:rsidRPr="005F76E0">
        <w:rPr>
          <w:rFonts w:ascii="Arial" w:hAnsi="Arial" w:cs="Arial"/>
          <w:spacing w:val="0"/>
          <w:sz w:val="20"/>
          <w:szCs w:val="20"/>
        </w:rPr>
        <w:t>situační plán se zakreslenými předmětnými objekty.</w:t>
      </w:r>
    </w:p>
    <w:p w14:paraId="665FDB6C" w14:textId="77777777" w:rsidR="006167F1" w:rsidRPr="00AE2BF6" w:rsidRDefault="006167F1">
      <w:pPr>
        <w:pStyle w:val="MainText"/>
        <w:ind w:left="1440"/>
        <w:rPr>
          <w:rFonts w:ascii="Arial" w:hAnsi="Arial" w:cs="Arial"/>
          <w:spacing w:val="0"/>
          <w:highlight w:val="yellow"/>
        </w:rPr>
      </w:pPr>
    </w:p>
    <w:p w14:paraId="0671BBF8" w14:textId="77777777" w:rsidR="006167F1" w:rsidRPr="00AE2BF6" w:rsidRDefault="006167F1">
      <w:pPr>
        <w:pStyle w:val="RLProhlensmluvnchstran"/>
        <w:jc w:val="left"/>
        <w:rPr>
          <w:rFonts w:ascii="Arial" w:hAnsi="Arial" w:cs="Arial"/>
          <w:b w:val="0"/>
          <w:bCs w:val="0"/>
          <w:sz w:val="20"/>
          <w:szCs w:val="20"/>
          <w:highlight w:val="yellow"/>
        </w:rPr>
      </w:pPr>
    </w:p>
    <w:p w14:paraId="5444C4A0" w14:textId="77777777" w:rsidR="006167F1" w:rsidRPr="00AE2BF6" w:rsidRDefault="006167F1">
      <w:pPr>
        <w:pStyle w:val="BulletText"/>
        <w:numPr>
          <w:ilvl w:val="0"/>
          <w:numId w:val="7"/>
        </w:numPr>
        <w:tabs>
          <w:tab w:val="right" w:leader="dot" w:pos="8789"/>
        </w:tabs>
        <w:rPr>
          <w:rFonts w:ascii="Arial" w:hAnsi="Arial" w:cs="Arial"/>
          <w:sz w:val="20"/>
          <w:szCs w:val="20"/>
          <w:highlight w:val="yellow"/>
        </w:rPr>
        <w:sectPr w:rsidR="006167F1" w:rsidRPr="00AE2BF6">
          <w:headerReference w:type="default" r:id="rId15"/>
          <w:pgSz w:w="11906" w:h="16838"/>
          <w:pgMar w:top="1701" w:right="1418" w:bottom="1701" w:left="1701" w:header="709" w:footer="709" w:gutter="0"/>
          <w:cols w:space="708"/>
          <w:docGrid w:linePitch="360"/>
        </w:sectPr>
      </w:pPr>
    </w:p>
    <w:p w14:paraId="6D381C6B" w14:textId="77777777" w:rsidR="006167F1" w:rsidRPr="005F76E0" w:rsidRDefault="00203383" w:rsidP="00F8098A">
      <w:pPr>
        <w:pStyle w:val="RLProhlensmluvnchstran"/>
        <w:rPr>
          <w:rFonts w:ascii="Arial" w:hAnsi="Arial" w:cs="Arial"/>
          <w:sz w:val="20"/>
          <w:szCs w:val="20"/>
        </w:rPr>
      </w:pPr>
      <w:r w:rsidRPr="005F76E0">
        <w:rPr>
          <w:rFonts w:ascii="Arial" w:hAnsi="Arial" w:cs="Arial"/>
          <w:sz w:val="20"/>
          <w:szCs w:val="20"/>
        </w:rPr>
        <w:t xml:space="preserve">Příloha č. </w:t>
      </w:r>
      <w:r w:rsidR="000133AF" w:rsidRPr="005F76E0">
        <w:rPr>
          <w:rFonts w:ascii="Arial" w:hAnsi="Arial" w:cs="Arial"/>
          <w:sz w:val="20"/>
          <w:szCs w:val="20"/>
        </w:rPr>
        <w:t>4</w:t>
      </w:r>
    </w:p>
    <w:p w14:paraId="1CA71D19" w14:textId="77777777" w:rsidR="006167F1" w:rsidRPr="005F76E0" w:rsidRDefault="006167F1">
      <w:pPr>
        <w:jc w:val="center"/>
        <w:rPr>
          <w:rFonts w:ascii="Arial" w:hAnsi="Arial" w:cs="Arial"/>
          <w:b/>
          <w:bCs/>
          <w:sz w:val="20"/>
          <w:szCs w:val="20"/>
        </w:rPr>
      </w:pPr>
      <w:r w:rsidRPr="005F76E0">
        <w:rPr>
          <w:rFonts w:ascii="Arial" w:hAnsi="Arial" w:cs="Arial"/>
          <w:b/>
          <w:bCs/>
          <w:sz w:val="20"/>
          <w:szCs w:val="20"/>
        </w:rPr>
        <w:t xml:space="preserve">Harmonogram plnění </w:t>
      </w:r>
    </w:p>
    <w:p w14:paraId="52141508" w14:textId="77777777" w:rsidR="0072517B" w:rsidRPr="00AE2BF6" w:rsidRDefault="0072517B">
      <w:pPr>
        <w:jc w:val="center"/>
        <w:rPr>
          <w:rFonts w:ascii="Arial" w:hAnsi="Arial" w:cs="Arial"/>
          <w:b/>
          <w:bCs/>
          <w:highlight w:val="yellow"/>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07"/>
        <w:gridCol w:w="2339"/>
        <w:gridCol w:w="901"/>
        <w:gridCol w:w="1511"/>
        <w:gridCol w:w="1131"/>
      </w:tblGrid>
      <w:tr w:rsidR="00203383" w:rsidRPr="00AE2BF6" w14:paraId="0DCD0509" w14:textId="77777777" w:rsidTr="00203383">
        <w:trPr>
          <w:cantSplit/>
          <w:trHeight w:val="503"/>
          <w:tblHeader/>
          <w:jc w:val="center"/>
        </w:trPr>
        <w:tc>
          <w:tcPr>
            <w:tcW w:w="2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77C2A6"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Úkol</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345F9"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Zahájení</w:t>
            </w:r>
          </w:p>
        </w:tc>
        <w:tc>
          <w:tcPr>
            <w:tcW w:w="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06255"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Doba trvání</w:t>
            </w:r>
          </w:p>
          <w:p w14:paraId="1BD940E8"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(dny)</w:t>
            </w:r>
          </w:p>
        </w:tc>
        <w:tc>
          <w:tcPr>
            <w:tcW w:w="1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9BB8A7"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Pracovní zdroj</w:t>
            </w: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7DD9A" w14:textId="77777777" w:rsidR="00203383" w:rsidRPr="005F76E0" w:rsidRDefault="00203383">
            <w:pPr>
              <w:spacing w:before="60" w:after="60"/>
              <w:jc w:val="center"/>
              <w:rPr>
                <w:rFonts w:ascii="Arial" w:hAnsi="Arial" w:cs="Arial"/>
                <w:b/>
                <w:bCs/>
                <w:color w:val="000000"/>
                <w:sz w:val="18"/>
                <w:szCs w:val="18"/>
              </w:rPr>
            </w:pPr>
            <w:r w:rsidRPr="005F76E0">
              <w:rPr>
                <w:rFonts w:ascii="Arial" w:hAnsi="Arial" w:cs="Arial"/>
                <w:b/>
                <w:bCs/>
                <w:color w:val="000000"/>
                <w:sz w:val="18"/>
                <w:szCs w:val="18"/>
              </w:rPr>
              <w:t>Zákonná lhůta</w:t>
            </w:r>
          </w:p>
        </w:tc>
      </w:tr>
      <w:tr w:rsidR="00203383" w:rsidRPr="00AE2BF6" w14:paraId="25FE2B30" w14:textId="77777777" w:rsidTr="00FB4637">
        <w:trPr>
          <w:cantSplit/>
          <w:trHeight w:val="416"/>
          <w:jc w:val="center"/>
        </w:trPr>
        <w:tc>
          <w:tcPr>
            <w:tcW w:w="2907" w:type="dxa"/>
            <w:tcBorders>
              <w:top w:val="single" w:sz="4" w:space="0" w:color="auto"/>
              <w:left w:val="single" w:sz="4" w:space="0" w:color="auto"/>
              <w:bottom w:val="single" w:sz="4" w:space="0" w:color="auto"/>
              <w:right w:val="single" w:sz="4" w:space="0" w:color="auto"/>
            </w:tcBorders>
            <w:vAlign w:val="center"/>
          </w:tcPr>
          <w:p w14:paraId="0D46E491" w14:textId="77D40019" w:rsidR="00203383" w:rsidRPr="00AE2BF6" w:rsidRDefault="00053877" w:rsidP="00A36A4C">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Prověrka vybraných objektů a zpracování analýzy uplatnění metody EPC</w:t>
            </w:r>
          </w:p>
        </w:tc>
        <w:tc>
          <w:tcPr>
            <w:tcW w:w="2339" w:type="dxa"/>
            <w:tcBorders>
              <w:top w:val="single" w:sz="4" w:space="0" w:color="auto"/>
              <w:left w:val="single" w:sz="4" w:space="0" w:color="auto"/>
              <w:bottom w:val="single" w:sz="4" w:space="0" w:color="auto"/>
              <w:right w:val="single" w:sz="4" w:space="0" w:color="auto"/>
            </w:tcBorders>
            <w:vAlign w:val="center"/>
          </w:tcPr>
          <w:p w14:paraId="73BB4E49" w14:textId="17A9FD82" w:rsidR="00203383" w:rsidRPr="00AE2BF6" w:rsidRDefault="00053877">
            <w:pPr>
              <w:spacing w:before="60" w:after="60"/>
              <w:jc w:val="center"/>
              <w:rPr>
                <w:rFonts w:ascii="Arial" w:hAnsi="Arial" w:cs="Arial"/>
                <w:bCs/>
                <w:sz w:val="18"/>
                <w:szCs w:val="18"/>
                <w:highlight w:val="yellow"/>
              </w:rPr>
            </w:pPr>
            <w:r w:rsidRPr="00053877">
              <w:rPr>
                <w:rFonts w:ascii="Arial" w:hAnsi="Arial" w:cs="Arial"/>
                <w:bCs/>
                <w:sz w:val="18"/>
                <w:szCs w:val="18"/>
              </w:rPr>
              <w:t>Ihned po podpisu smlouvy</w:t>
            </w:r>
          </w:p>
        </w:tc>
        <w:tc>
          <w:tcPr>
            <w:tcW w:w="901" w:type="dxa"/>
            <w:tcBorders>
              <w:top w:val="single" w:sz="4" w:space="0" w:color="auto"/>
              <w:left w:val="single" w:sz="4" w:space="0" w:color="auto"/>
              <w:bottom w:val="single" w:sz="4" w:space="0" w:color="auto"/>
              <w:right w:val="single" w:sz="4" w:space="0" w:color="auto"/>
            </w:tcBorders>
            <w:vAlign w:val="center"/>
          </w:tcPr>
          <w:p w14:paraId="73B74EE3" w14:textId="491C6876"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20</w:t>
            </w:r>
          </w:p>
        </w:tc>
        <w:tc>
          <w:tcPr>
            <w:tcW w:w="1511" w:type="dxa"/>
            <w:tcBorders>
              <w:top w:val="single" w:sz="4" w:space="0" w:color="auto"/>
              <w:left w:val="single" w:sz="4" w:space="0" w:color="auto"/>
              <w:bottom w:val="single" w:sz="4" w:space="0" w:color="auto"/>
              <w:right w:val="single" w:sz="4" w:space="0" w:color="auto"/>
            </w:tcBorders>
            <w:vAlign w:val="center"/>
          </w:tcPr>
          <w:p w14:paraId="5A5A4AC8" w14:textId="1C8077EF" w:rsidR="00203383" w:rsidRPr="00053877" w:rsidRDefault="00213176">
            <w:pPr>
              <w:spacing w:before="60" w:after="60"/>
              <w:jc w:val="center"/>
              <w:rPr>
                <w:rFonts w:ascii="Arial" w:hAnsi="Arial" w:cs="Arial"/>
                <w:color w:val="000000"/>
                <w:sz w:val="18"/>
                <w:szCs w:val="18"/>
              </w:rPr>
            </w:pPr>
            <w:r>
              <w:rPr>
                <w:rFonts w:ascii="Arial" w:hAnsi="Arial" w:cs="Arial"/>
                <w:color w:val="000000"/>
                <w:sz w:val="18"/>
                <w:szCs w:val="18"/>
              </w:rPr>
              <w:t>LOYD GROUP</w:t>
            </w:r>
          </w:p>
        </w:tc>
        <w:tc>
          <w:tcPr>
            <w:tcW w:w="1131" w:type="dxa"/>
            <w:tcBorders>
              <w:top w:val="single" w:sz="4" w:space="0" w:color="auto"/>
              <w:left w:val="single" w:sz="4" w:space="0" w:color="auto"/>
              <w:bottom w:val="single" w:sz="4" w:space="0" w:color="auto"/>
              <w:right w:val="single" w:sz="4" w:space="0" w:color="auto"/>
            </w:tcBorders>
            <w:vAlign w:val="center"/>
          </w:tcPr>
          <w:p w14:paraId="54F3BF49" w14:textId="7E929DD7" w:rsidR="00203383" w:rsidRPr="00053877" w:rsidRDefault="00BE5654">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443BBB83" w14:textId="77777777" w:rsidTr="00FB4637">
        <w:trPr>
          <w:cantSplit/>
          <w:trHeight w:val="416"/>
          <w:jc w:val="center"/>
        </w:trPr>
        <w:tc>
          <w:tcPr>
            <w:tcW w:w="2907" w:type="dxa"/>
            <w:tcBorders>
              <w:top w:val="single" w:sz="4" w:space="0" w:color="auto"/>
              <w:left w:val="single" w:sz="4" w:space="0" w:color="auto"/>
              <w:bottom w:val="single" w:sz="4" w:space="0" w:color="auto"/>
              <w:right w:val="single" w:sz="4" w:space="0" w:color="auto"/>
            </w:tcBorders>
            <w:vAlign w:val="center"/>
          </w:tcPr>
          <w:p w14:paraId="22CB97D9" w14:textId="33B832E7" w:rsidR="00203383" w:rsidRPr="00AE2BF6" w:rsidRDefault="00053877">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Uveřejnění Předběžného oznámení o zakázce</w:t>
            </w:r>
          </w:p>
        </w:tc>
        <w:tc>
          <w:tcPr>
            <w:tcW w:w="2339" w:type="dxa"/>
            <w:tcBorders>
              <w:top w:val="single" w:sz="4" w:space="0" w:color="auto"/>
              <w:left w:val="single" w:sz="4" w:space="0" w:color="auto"/>
              <w:bottom w:val="single" w:sz="4" w:space="0" w:color="auto"/>
              <w:right w:val="single" w:sz="4" w:space="0" w:color="auto"/>
            </w:tcBorders>
            <w:vAlign w:val="center"/>
          </w:tcPr>
          <w:p w14:paraId="778D1747" w14:textId="249CAA64"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sdělení rozhodnutí zadavatele o vyhlášení výběrového řízení</w:t>
            </w:r>
          </w:p>
        </w:tc>
        <w:tc>
          <w:tcPr>
            <w:tcW w:w="901" w:type="dxa"/>
            <w:tcBorders>
              <w:top w:val="single" w:sz="4" w:space="0" w:color="auto"/>
              <w:left w:val="single" w:sz="4" w:space="0" w:color="auto"/>
              <w:bottom w:val="single" w:sz="4" w:space="0" w:color="auto"/>
              <w:right w:val="single" w:sz="4" w:space="0" w:color="auto"/>
            </w:tcBorders>
            <w:vAlign w:val="center"/>
          </w:tcPr>
          <w:p w14:paraId="7AC2E883" w14:textId="73BBF5FC"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30</w:t>
            </w:r>
          </w:p>
        </w:tc>
        <w:tc>
          <w:tcPr>
            <w:tcW w:w="1511" w:type="dxa"/>
            <w:tcBorders>
              <w:top w:val="single" w:sz="4" w:space="0" w:color="auto"/>
              <w:left w:val="single" w:sz="4" w:space="0" w:color="auto"/>
              <w:bottom w:val="single" w:sz="4" w:space="0" w:color="auto"/>
              <w:right w:val="single" w:sz="4" w:space="0" w:color="auto"/>
            </w:tcBorders>
            <w:vAlign w:val="center"/>
          </w:tcPr>
          <w:p w14:paraId="225EF52F" w14:textId="675D9F57"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LOYD GROUP</w:t>
            </w:r>
          </w:p>
        </w:tc>
        <w:tc>
          <w:tcPr>
            <w:tcW w:w="1131" w:type="dxa"/>
            <w:tcBorders>
              <w:top w:val="single" w:sz="4" w:space="0" w:color="auto"/>
              <w:left w:val="single" w:sz="4" w:space="0" w:color="auto"/>
              <w:bottom w:val="single" w:sz="4" w:space="0" w:color="auto"/>
              <w:right w:val="single" w:sz="4" w:space="0" w:color="auto"/>
            </w:tcBorders>
            <w:vAlign w:val="center"/>
          </w:tcPr>
          <w:p w14:paraId="2FF0CED6" w14:textId="2F023250" w:rsidR="00203383" w:rsidRPr="00053877" w:rsidRDefault="00BE5654">
            <w:pPr>
              <w:spacing w:before="60" w:after="60"/>
              <w:jc w:val="center"/>
              <w:rPr>
                <w:rFonts w:ascii="Arial" w:hAnsi="Arial" w:cs="Arial"/>
                <w:color w:val="000000"/>
                <w:sz w:val="18"/>
                <w:szCs w:val="18"/>
              </w:rPr>
            </w:pPr>
            <w:r>
              <w:rPr>
                <w:rFonts w:ascii="Arial" w:hAnsi="Arial" w:cs="Arial"/>
                <w:color w:val="000000"/>
                <w:sz w:val="18"/>
                <w:szCs w:val="18"/>
              </w:rPr>
              <w:t>ano</w:t>
            </w:r>
          </w:p>
        </w:tc>
      </w:tr>
      <w:tr w:rsidR="00203383" w:rsidRPr="00AE2BF6" w14:paraId="2E109D2D" w14:textId="77777777" w:rsidTr="00FB4637">
        <w:trPr>
          <w:cantSplit/>
          <w:trHeight w:val="416"/>
          <w:jc w:val="center"/>
        </w:trPr>
        <w:tc>
          <w:tcPr>
            <w:tcW w:w="2907" w:type="dxa"/>
            <w:tcBorders>
              <w:top w:val="single" w:sz="4" w:space="0" w:color="auto"/>
              <w:left w:val="single" w:sz="4" w:space="0" w:color="auto"/>
              <w:bottom w:val="single" w:sz="4" w:space="0" w:color="auto"/>
              <w:right w:val="single" w:sz="4" w:space="0" w:color="auto"/>
            </w:tcBorders>
            <w:vAlign w:val="center"/>
          </w:tcPr>
          <w:p w14:paraId="42956D47" w14:textId="5A6DC4FA" w:rsidR="00203383" w:rsidRPr="00AE2BF6" w:rsidRDefault="00053877">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Uveřejnění Oznámení o zakázce</w:t>
            </w:r>
          </w:p>
        </w:tc>
        <w:tc>
          <w:tcPr>
            <w:tcW w:w="2339" w:type="dxa"/>
            <w:tcBorders>
              <w:top w:val="single" w:sz="4" w:space="0" w:color="auto"/>
              <w:left w:val="single" w:sz="4" w:space="0" w:color="auto"/>
              <w:bottom w:val="single" w:sz="4" w:space="0" w:color="auto"/>
              <w:right w:val="single" w:sz="4" w:space="0" w:color="auto"/>
            </w:tcBorders>
            <w:vAlign w:val="center"/>
          </w:tcPr>
          <w:p w14:paraId="798E0AB7" w14:textId="4D05DCE0"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uplynutí lhůty pro předběžné oznámení</w:t>
            </w:r>
          </w:p>
        </w:tc>
        <w:tc>
          <w:tcPr>
            <w:tcW w:w="901" w:type="dxa"/>
            <w:tcBorders>
              <w:top w:val="single" w:sz="4" w:space="0" w:color="auto"/>
              <w:left w:val="single" w:sz="4" w:space="0" w:color="auto"/>
              <w:bottom w:val="single" w:sz="4" w:space="0" w:color="auto"/>
              <w:right w:val="single" w:sz="4" w:space="0" w:color="auto"/>
            </w:tcBorders>
            <w:vAlign w:val="center"/>
          </w:tcPr>
          <w:p w14:paraId="593E0B16" w14:textId="7365670B"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37</w:t>
            </w:r>
          </w:p>
        </w:tc>
        <w:tc>
          <w:tcPr>
            <w:tcW w:w="1511" w:type="dxa"/>
            <w:tcBorders>
              <w:top w:val="single" w:sz="4" w:space="0" w:color="auto"/>
              <w:left w:val="single" w:sz="4" w:space="0" w:color="auto"/>
              <w:bottom w:val="single" w:sz="4" w:space="0" w:color="auto"/>
              <w:right w:val="single" w:sz="4" w:space="0" w:color="auto"/>
            </w:tcBorders>
            <w:vAlign w:val="center"/>
          </w:tcPr>
          <w:p w14:paraId="3C3C2787" w14:textId="2734BF2E"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LOYD GROUP</w:t>
            </w:r>
          </w:p>
        </w:tc>
        <w:tc>
          <w:tcPr>
            <w:tcW w:w="1131" w:type="dxa"/>
            <w:tcBorders>
              <w:top w:val="single" w:sz="4" w:space="0" w:color="auto"/>
              <w:left w:val="single" w:sz="4" w:space="0" w:color="auto"/>
              <w:bottom w:val="single" w:sz="4" w:space="0" w:color="auto"/>
              <w:right w:val="single" w:sz="4" w:space="0" w:color="auto"/>
            </w:tcBorders>
            <w:vAlign w:val="center"/>
          </w:tcPr>
          <w:p w14:paraId="6AC54C65" w14:textId="61EBB89E"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ano</w:t>
            </w:r>
          </w:p>
        </w:tc>
      </w:tr>
      <w:tr w:rsidR="00203383" w:rsidRPr="00AE2BF6" w14:paraId="788B9A39"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4E6AA322" w14:textId="4182C99E" w:rsidR="00203383" w:rsidRPr="00AE2BF6" w:rsidRDefault="00053877">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Vyhodnocení kvalifikace zájemců, schválení hodnocení Radou města</w:t>
            </w:r>
          </w:p>
        </w:tc>
        <w:tc>
          <w:tcPr>
            <w:tcW w:w="2339" w:type="dxa"/>
            <w:tcBorders>
              <w:top w:val="single" w:sz="4" w:space="0" w:color="auto"/>
              <w:left w:val="single" w:sz="4" w:space="0" w:color="auto"/>
              <w:bottom w:val="single" w:sz="4" w:space="0" w:color="auto"/>
              <w:right w:val="single" w:sz="4" w:space="0" w:color="auto"/>
            </w:tcBorders>
            <w:vAlign w:val="center"/>
          </w:tcPr>
          <w:p w14:paraId="6C013CBF" w14:textId="402FA941"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uplynutí lhůty Oznámení</w:t>
            </w:r>
          </w:p>
        </w:tc>
        <w:tc>
          <w:tcPr>
            <w:tcW w:w="901" w:type="dxa"/>
            <w:tcBorders>
              <w:top w:val="single" w:sz="4" w:space="0" w:color="auto"/>
              <w:left w:val="single" w:sz="4" w:space="0" w:color="auto"/>
              <w:bottom w:val="single" w:sz="4" w:space="0" w:color="auto"/>
              <w:right w:val="single" w:sz="4" w:space="0" w:color="auto"/>
            </w:tcBorders>
            <w:vAlign w:val="center"/>
          </w:tcPr>
          <w:p w14:paraId="06844CB9" w14:textId="6A5ADE60"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10</w:t>
            </w:r>
          </w:p>
        </w:tc>
        <w:tc>
          <w:tcPr>
            <w:tcW w:w="1511" w:type="dxa"/>
            <w:tcBorders>
              <w:top w:val="single" w:sz="4" w:space="0" w:color="auto"/>
              <w:left w:val="single" w:sz="4" w:space="0" w:color="auto"/>
              <w:bottom w:val="single" w:sz="4" w:space="0" w:color="auto"/>
              <w:right w:val="single" w:sz="4" w:space="0" w:color="auto"/>
            </w:tcBorders>
            <w:vAlign w:val="center"/>
          </w:tcPr>
          <w:p w14:paraId="0FCC0E8A" w14:textId="77777777" w:rsidR="00203383"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LOYD GROUP</w:t>
            </w:r>
          </w:p>
          <w:p w14:paraId="7694F659" w14:textId="5A000060" w:rsidR="00053877" w:rsidRPr="00053877" w:rsidRDefault="00053877">
            <w:pPr>
              <w:spacing w:before="60" w:after="60"/>
              <w:jc w:val="center"/>
              <w:rPr>
                <w:rFonts w:ascii="Arial" w:hAnsi="Arial" w:cs="Arial"/>
                <w:color w:val="000000"/>
                <w:sz w:val="18"/>
                <w:szCs w:val="18"/>
              </w:rPr>
            </w:pPr>
            <w:r>
              <w:rPr>
                <w:rFonts w:ascii="Arial" w:hAnsi="Arial" w:cs="Arial"/>
                <w:color w:val="000000"/>
                <w:sz w:val="18"/>
                <w:szCs w:val="18"/>
              </w:rPr>
              <w:t>nemocnice</w:t>
            </w:r>
          </w:p>
        </w:tc>
        <w:tc>
          <w:tcPr>
            <w:tcW w:w="1131" w:type="dxa"/>
            <w:tcBorders>
              <w:top w:val="single" w:sz="4" w:space="0" w:color="auto"/>
              <w:left w:val="single" w:sz="4" w:space="0" w:color="auto"/>
              <w:bottom w:val="single" w:sz="4" w:space="0" w:color="auto"/>
              <w:right w:val="single" w:sz="4" w:space="0" w:color="auto"/>
            </w:tcBorders>
            <w:vAlign w:val="center"/>
          </w:tcPr>
          <w:p w14:paraId="4BBBA3E6" w14:textId="180DADC5"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160BEEBE"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1EA87D96" w14:textId="0A3E0B57" w:rsidR="00203383" w:rsidRPr="00AE2BF6" w:rsidRDefault="00053877">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Lhůta pro podání nabídek</w:t>
            </w:r>
          </w:p>
        </w:tc>
        <w:tc>
          <w:tcPr>
            <w:tcW w:w="2339" w:type="dxa"/>
            <w:tcBorders>
              <w:top w:val="single" w:sz="4" w:space="0" w:color="auto"/>
              <w:left w:val="single" w:sz="4" w:space="0" w:color="auto"/>
              <w:bottom w:val="single" w:sz="4" w:space="0" w:color="auto"/>
              <w:right w:val="single" w:sz="4" w:space="0" w:color="auto"/>
            </w:tcBorders>
            <w:vAlign w:val="center"/>
          </w:tcPr>
          <w:p w14:paraId="40E6A727" w14:textId="472477E3"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Odesláním výzvy</w:t>
            </w:r>
          </w:p>
        </w:tc>
        <w:tc>
          <w:tcPr>
            <w:tcW w:w="901" w:type="dxa"/>
            <w:tcBorders>
              <w:top w:val="single" w:sz="4" w:space="0" w:color="auto"/>
              <w:left w:val="single" w:sz="4" w:space="0" w:color="auto"/>
              <w:bottom w:val="single" w:sz="4" w:space="0" w:color="auto"/>
              <w:right w:val="single" w:sz="4" w:space="0" w:color="auto"/>
            </w:tcBorders>
            <w:vAlign w:val="center"/>
          </w:tcPr>
          <w:p w14:paraId="6BA75DD4" w14:textId="3CD0C300"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40</w:t>
            </w:r>
          </w:p>
        </w:tc>
        <w:tc>
          <w:tcPr>
            <w:tcW w:w="1511" w:type="dxa"/>
            <w:tcBorders>
              <w:top w:val="single" w:sz="4" w:space="0" w:color="auto"/>
              <w:left w:val="single" w:sz="4" w:space="0" w:color="auto"/>
              <w:bottom w:val="single" w:sz="4" w:space="0" w:color="auto"/>
              <w:right w:val="single" w:sz="4" w:space="0" w:color="auto"/>
            </w:tcBorders>
            <w:vAlign w:val="center"/>
          </w:tcPr>
          <w:p w14:paraId="0EC785FB" w14:textId="788A44B7"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Uchazeči</w:t>
            </w:r>
          </w:p>
        </w:tc>
        <w:tc>
          <w:tcPr>
            <w:tcW w:w="1131" w:type="dxa"/>
            <w:tcBorders>
              <w:top w:val="single" w:sz="4" w:space="0" w:color="auto"/>
              <w:left w:val="single" w:sz="4" w:space="0" w:color="auto"/>
              <w:bottom w:val="single" w:sz="4" w:space="0" w:color="auto"/>
              <w:right w:val="single" w:sz="4" w:space="0" w:color="auto"/>
            </w:tcBorders>
            <w:vAlign w:val="center"/>
          </w:tcPr>
          <w:p w14:paraId="176B9A52" w14:textId="4D901350"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053877" w:rsidRPr="00AE2BF6" w14:paraId="556785D9"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77610AE1" w14:textId="152FE8C8" w:rsidR="00053877" w:rsidRPr="00053877" w:rsidRDefault="00053877">
            <w:pPr>
              <w:spacing w:before="60" w:after="60"/>
              <w:jc w:val="left"/>
              <w:rPr>
                <w:rFonts w:ascii="Arial" w:hAnsi="Arial" w:cs="Arial"/>
                <w:color w:val="000000"/>
                <w:sz w:val="18"/>
                <w:szCs w:val="18"/>
              </w:rPr>
            </w:pPr>
            <w:r w:rsidRPr="00053877">
              <w:rPr>
                <w:rFonts w:ascii="Arial" w:hAnsi="Arial" w:cs="Arial"/>
                <w:color w:val="000000"/>
                <w:sz w:val="18"/>
                <w:szCs w:val="18"/>
              </w:rPr>
              <w:t>Lhůta pro podání nabídek</w:t>
            </w:r>
          </w:p>
        </w:tc>
        <w:tc>
          <w:tcPr>
            <w:tcW w:w="2339" w:type="dxa"/>
            <w:tcBorders>
              <w:top w:val="single" w:sz="4" w:space="0" w:color="auto"/>
              <w:left w:val="single" w:sz="4" w:space="0" w:color="auto"/>
              <w:bottom w:val="single" w:sz="4" w:space="0" w:color="auto"/>
              <w:right w:val="single" w:sz="4" w:space="0" w:color="auto"/>
            </w:tcBorders>
            <w:vAlign w:val="center"/>
          </w:tcPr>
          <w:p w14:paraId="60EB5B96" w14:textId="49E0F3A4" w:rsidR="00053877"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uplynutí lhůty pro podání nabídek</w:t>
            </w:r>
          </w:p>
        </w:tc>
        <w:tc>
          <w:tcPr>
            <w:tcW w:w="901" w:type="dxa"/>
            <w:tcBorders>
              <w:top w:val="single" w:sz="4" w:space="0" w:color="auto"/>
              <w:left w:val="single" w:sz="4" w:space="0" w:color="auto"/>
              <w:bottom w:val="single" w:sz="4" w:space="0" w:color="auto"/>
              <w:right w:val="single" w:sz="4" w:space="0" w:color="auto"/>
            </w:tcBorders>
            <w:vAlign w:val="center"/>
          </w:tcPr>
          <w:p w14:paraId="40258174" w14:textId="2FD5AA9F" w:rsidR="00053877"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4</w:t>
            </w:r>
          </w:p>
        </w:tc>
        <w:tc>
          <w:tcPr>
            <w:tcW w:w="1511" w:type="dxa"/>
            <w:tcBorders>
              <w:top w:val="single" w:sz="4" w:space="0" w:color="auto"/>
              <w:left w:val="single" w:sz="4" w:space="0" w:color="auto"/>
              <w:bottom w:val="single" w:sz="4" w:space="0" w:color="auto"/>
              <w:right w:val="single" w:sz="4" w:space="0" w:color="auto"/>
            </w:tcBorders>
            <w:vAlign w:val="center"/>
          </w:tcPr>
          <w:p w14:paraId="79E4118F" w14:textId="58E62AED" w:rsidR="00053877"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Hodnotící komise</w:t>
            </w:r>
          </w:p>
        </w:tc>
        <w:tc>
          <w:tcPr>
            <w:tcW w:w="1131" w:type="dxa"/>
            <w:tcBorders>
              <w:top w:val="single" w:sz="4" w:space="0" w:color="auto"/>
              <w:left w:val="single" w:sz="4" w:space="0" w:color="auto"/>
              <w:bottom w:val="single" w:sz="4" w:space="0" w:color="auto"/>
              <w:right w:val="single" w:sz="4" w:space="0" w:color="auto"/>
            </w:tcBorders>
            <w:vAlign w:val="center"/>
          </w:tcPr>
          <w:p w14:paraId="3D8293A9" w14:textId="147DF453" w:rsidR="00053877"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579C9F85"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4F8FE77A" w14:textId="77777777" w:rsidR="00053877" w:rsidRPr="00053877" w:rsidRDefault="00053877" w:rsidP="00053877">
            <w:pPr>
              <w:spacing w:before="60" w:after="60"/>
              <w:jc w:val="left"/>
              <w:rPr>
                <w:rFonts w:ascii="Arial" w:hAnsi="Arial" w:cs="Arial"/>
                <w:sz w:val="20"/>
                <w:szCs w:val="20"/>
              </w:rPr>
            </w:pPr>
            <w:r w:rsidRPr="00053877">
              <w:rPr>
                <w:rFonts w:ascii="Arial" w:hAnsi="Arial" w:cs="Arial"/>
                <w:sz w:val="20"/>
                <w:szCs w:val="20"/>
              </w:rPr>
              <w:t>I. jednací řízení s uchazeči</w:t>
            </w:r>
          </w:p>
          <w:p w14:paraId="1D8D1559" w14:textId="5EB01493" w:rsidR="00203383" w:rsidRPr="00AE2BF6" w:rsidRDefault="00053877" w:rsidP="00053877">
            <w:pPr>
              <w:spacing w:before="60" w:after="60"/>
              <w:jc w:val="left"/>
              <w:rPr>
                <w:rFonts w:ascii="Arial" w:hAnsi="Arial" w:cs="Arial"/>
                <w:sz w:val="20"/>
                <w:szCs w:val="20"/>
                <w:highlight w:val="yellow"/>
              </w:rPr>
            </w:pPr>
            <w:r w:rsidRPr="00053877">
              <w:rPr>
                <w:rFonts w:ascii="Arial" w:hAnsi="Arial" w:cs="Arial"/>
                <w:sz w:val="20"/>
                <w:szCs w:val="20"/>
              </w:rPr>
              <w:t>Zasedání hodnotící komise</w:t>
            </w:r>
          </w:p>
        </w:tc>
        <w:tc>
          <w:tcPr>
            <w:tcW w:w="2339" w:type="dxa"/>
            <w:tcBorders>
              <w:top w:val="single" w:sz="4" w:space="0" w:color="auto"/>
              <w:left w:val="single" w:sz="4" w:space="0" w:color="auto"/>
              <w:bottom w:val="single" w:sz="4" w:space="0" w:color="auto"/>
              <w:right w:val="single" w:sz="4" w:space="0" w:color="auto"/>
            </w:tcBorders>
            <w:vAlign w:val="center"/>
          </w:tcPr>
          <w:p w14:paraId="4878C555" w14:textId="221A3F13"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předběžném vyhodnocení nabídek a zaslání pozvánky</w:t>
            </w:r>
          </w:p>
        </w:tc>
        <w:tc>
          <w:tcPr>
            <w:tcW w:w="901" w:type="dxa"/>
            <w:tcBorders>
              <w:top w:val="single" w:sz="4" w:space="0" w:color="auto"/>
              <w:left w:val="single" w:sz="4" w:space="0" w:color="auto"/>
              <w:bottom w:val="single" w:sz="4" w:space="0" w:color="auto"/>
              <w:right w:val="single" w:sz="4" w:space="0" w:color="auto"/>
            </w:tcBorders>
            <w:vAlign w:val="center"/>
          </w:tcPr>
          <w:p w14:paraId="5C372B17" w14:textId="32FF6483"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7</w:t>
            </w:r>
          </w:p>
        </w:tc>
        <w:tc>
          <w:tcPr>
            <w:tcW w:w="1511" w:type="dxa"/>
            <w:tcBorders>
              <w:top w:val="single" w:sz="4" w:space="0" w:color="auto"/>
              <w:left w:val="single" w:sz="4" w:space="0" w:color="auto"/>
              <w:bottom w:val="single" w:sz="4" w:space="0" w:color="auto"/>
              <w:right w:val="single" w:sz="4" w:space="0" w:color="auto"/>
            </w:tcBorders>
            <w:vAlign w:val="center"/>
          </w:tcPr>
          <w:p w14:paraId="7EA782A2" w14:textId="77777777" w:rsidR="00203383" w:rsidRDefault="00053877" w:rsidP="00754118">
            <w:pPr>
              <w:spacing w:before="60" w:after="60"/>
              <w:jc w:val="center"/>
              <w:rPr>
                <w:rFonts w:ascii="Arial" w:hAnsi="Arial" w:cs="Arial"/>
                <w:color w:val="000000"/>
                <w:sz w:val="18"/>
                <w:szCs w:val="18"/>
              </w:rPr>
            </w:pPr>
            <w:r w:rsidRPr="00053877">
              <w:rPr>
                <w:rFonts w:ascii="Arial" w:hAnsi="Arial" w:cs="Arial"/>
                <w:color w:val="000000"/>
                <w:sz w:val="18"/>
                <w:szCs w:val="18"/>
              </w:rPr>
              <w:t>Hodnotící komise</w:t>
            </w:r>
          </w:p>
          <w:p w14:paraId="121E316D" w14:textId="07FF71F3" w:rsidR="00053877" w:rsidRPr="00053877" w:rsidRDefault="00053877" w:rsidP="00754118">
            <w:pPr>
              <w:spacing w:before="60" w:after="60"/>
              <w:jc w:val="center"/>
              <w:rPr>
                <w:rFonts w:ascii="Arial" w:hAnsi="Arial" w:cs="Arial"/>
                <w:color w:val="000000"/>
                <w:sz w:val="18"/>
                <w:szCs w:val="18"/>
              </w:rPr>
            </w:pPr>
            <w:r>
              <w:rPr>
                <w:rFonts w:ascii="Arial" w:hAnsi="Arial" w:cs="Arial"/>
                <w:color w:val="000000"/>
                <w:sz w:val="18"/>
                <w:szCs w:val="18"/>
              </w:rPr>
              <w:t>LOYD GROUP</w:t>
            </w:r>
          </w:p>
        </w:tc>
        <w:tc>
          <w:tcPr>
            <w:tcW w:w="1131" w:type="dxa"/>
            <w:tcBorders>
              <w:top w:val="single" w:sz="4" w:space="0" w:color="auto"/>
              <w:left w:val="single" w:sz="4" w:space="0" w:color="auto"/>
              <w:bottom w:val="single" w:sz="4" w:space="0" w:color="auto"/>
              <w:right w:val="single" w:sz="4" w:space="0" w:color="auto"/>
            </w:tcBorders>
            <w:vAlign w:val="center"/>
          </w:tcPr>
          <w:p w14:paraId="2B5ADB52" w14:textId="6FFAAB14"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12BF0D3C"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210FCDE8" w14:textId="77777777" w:rsidR="00053877" w:rsidRPr="00053877" w:rsidRDefault="00053877" w:rsidP="00053877">
            <w:pPr>
              <w:spacing w:before="60" w:after="60"/>
              <w:jc w:val="left"/>
              <w:rPr>
                <w:rFonts w:ascii="Arial" w:hAnsi="Arial" w:cs="Arial"/>
                <w:sz w:val="20"/>
                <w:szCs w:val="20"/>
              </w:rPr>
            </w:pPr>
            <w:r w:rsidRPr="00053877">
              <w:rPr>
                <w:rFonts w:ascii="Arial" w:hAnsi="Arial" w:cs="Arial"/>
                <w:sz w:val="20"/>
                <w:szCs w:val="20"/>
              </w:rPr>
              <w:t>II. jednací řízení s uchazeči</w:t>
            </w:r>
          </w:p>
          <w:p w14:paraId="62B9302A" w14:textId="765AFFD1" w:rsidR="00203383" w:rsidRPr="00AE2BF6" w:rsidRDefault="00053877" w:rsidP="00053877">
            <w:pPr>
              <w:spacing w:before="60" w:after="60"/>
              <w:jc w:val="left"/>
              <w:rPr>
                <w:rFonts w:ascii="Arial" w:hAnsi="Arial" w:cs="Arial"/>
                <w:sz w:val="20"/>
                <w:szCs w:val="20"/>
                <w:highlight w:val="yellow"/>
              </w:rPr>
            </w:pPr>
            <w:r w:rsidRPr="00053877">
              <w:rPr>
                <w:rFonts w:ascii="Arial" w:hAnsi="Arial" w:cs="Arial"/>
                <w:sz w:val="20"/>
                <w:szCs w:val="20"/>
              </w:rPr>
              <w:t>Zasedání hodnotící komise</w:t>
            </w:r>
          </w:p>
        </w:tc>
        <w:tc>
          <w:tcPr>
            <w:tcW w:w="2339" w:type="dxa"/>
            <w:tcBorders>
              <w:top w:val="single" w:sz="4" w:space="0" w:color="auto"/>
              <w:left w:val="single" w:sz="4" w:space="0" w:color="auto"/>
              <w:bottom w:val="single" w:sz="4" w:space="0" w:color="auto"/>
              <w:right w:val="single" w:sz="4" w:space="0" w:color="auto"/>
            </w:tcBorders>
            <w:vAlign w:val="center"/>
          </w:tcPr>
          <w:p w14:paraId="75799D09" w14:textId="45153CE0"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zpracování výsledků z I. jednání s uchazeči</w:t>
            </w:r>
          </w:p>
        </w:tc>
        <w:tc>
          <w:tcPr>
            <w:tcW w:w="901" w:type="dxa"/>
            <w:tcBorders>
              <w:top w:val="single" w:sz="4" w:space="0" w:color="auto"/>
              <w:left w:val="single" w:sz="4" w:space="0" w:color="auto"/>
              <w:bottom w:val="single" w:sz="4" w:space="0" w:color="auto"/>
              <w:right w:val="single" w:sz="4" w:space="0" w:color="auto"/>
            </w:tcBorders>
            <w:vAlign w:val="center"/>
          </w:tcPr>
          <w:p w14:paraId="558A640B" w14:textId="0ABFCBC3"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7</w:t>
            </w:r>
          </w:p>
        </w:tc>
        <w:tc>
          <w:tcPr>
            <w:tcW w:w="1511" w:type="dxa"/>
            <w:tcBorders>
              <w:top w:val="single" w:sz="4" w:space="0" w:color="auto"/>
              <w:left w:val="single" w:sz="4" w:space="0" w:color="auto"/>
              <w:bottom w:val="single" w:sz="4" w:space="0" w:color="auto"/>
              <w:right w:val="single" w:sz="4" w:space="0" w:color="auto"/>
            </w:tcBorders>
            <w:vAlign w:val="center"/>
          </w:tcPr>
          <w:p w14:paraId="4DDEC72F" w14:textId="77777777" w:rsidR="00053877" w:rsidRPr="00053877" w:rsidRDefault="00053877" w:rsidP="00053877">
            <w:pPr>
              <w:spacing w:before="60" w:after="60"/>
              <w:jc w:val="center"/>
              <w:rPr>
                <w:rFonts w:ascii="Arial" w:hAnsi="Arial" w:cs="Arial"/>
                <w:color w:val="000000"/>
                <w:sz w:val="18"/>
                <w:szCs w:val="18"/>
              </w:rPr>
            </w:pPr>
            <w:r w:rsidRPr="00053877">
              <w:rPr>
                <w:rFonts w:ascii="Arial" w:hAnsi="Arial" w:cs="Arial"/>
                <w:color w:val="000000"/>
                <w:sz w:val="18"/>
                <w:szCs w:val="18"/>
              </w:rPr>
              <w:t>Hodnotící komise</w:t>
            </w:r>
          </w:p>
          <w:p w14:paraId="0B3CE296" w14:textId="768C462A" w:rsidR="00203383" w:rsidRPr="00053877" w:rsidRDefault="00053877" w:rsidP="00053877">
            <w:pPr>
              <w:spacing w:before="60" w:after="60"/>
              <w:jc w:val="center"/>
              <w:rPr>
                <w:rFonts w:ascii="Arial" w:hAnsi="Arial" w:cs="Arial"/>
                <w:color w:val="000000"/>
                <w:sz w:val="18"/>
                <w:szCs w:val="18"/>
              </w:rPr>
            </w:pPr>
            <w:r w:rsidRPr="00053877">
              <w:rPr>
                <w:rFonts w:ascii="Arial" w:hAnsi="Arial" w:cs="Arial"/>
                <w:color w:val="000000"/>
                <w:sz w:val="18"/>
                <w:szCs w:val="18"/>
              </w:rPr>
              <w:t>LOYD GROUP</w:t>
            </w:r>
          </w:p>
        </w:tc>
        <w:tc>
          <w:tcPr>
            <w:tcW w:w="1131" w:type="dxa"/>
            <w:tcBorders>
              <w:top w:val="single" w:sz="4" w:space="0" w:color="auto"/>
              <w:left w:val="single" w:sz="4" w:space="0" w:color="auto"/>
              <w:bottom w:val="single" w:sz="4" w:space="0" w:color="auto"/>
              <w:right w:val="single" w:sz="4" w:space="0" w:color="auto"/>
            </w:tcBorders>
            <w:vAlign w:val="center"/>
          </w:tcPr>
          <w:p w14:paraId="39CD4439" w14:textId="7E821F4A"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7BECD697"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466B780F" w14:textId="6CF02095" w:rsidR="00203383" w:rsidRPr="00AE2BF6" w:rsidRDefault="00053877" w:rsidP="00A36A4C">
            <w:pPr>
              <w:spacing w:before="60" w:after="60"/>
              <w:jc w:val="left"/>
              <w:rPr>
                <w:rFonts w:ascii="Arial" w:hAnsi="Arial" w:cs="Arial"/>
                <w:color w:val="000000"/>
                <w:sz w:val="18"/>
                <w:szCs w:val="18"/>
                <w:highlight w:val="yellow"/>
              </w:rPr>
            </w:pPr>
            <w:r w:rsidRPr="00053877">
              <w:rPr>
                <w:rFonts w:ascii="Arial" w:hAnsi="Arial" w:cs="Arial"/>
                <w:color w:val="000000"/>
                <w:sz w:val="18"/>
                <w:szCs w:val="18"/>
              </w:rPr>
              <w:t>Závěrečné hodnocení nabídek</w:t>
            </w:r>
          </w:p>
        </w:tc>
        <w:tc>
          <w:tcPr>
            <w:tcW w:w="2339" w:type="dxa"/>
            <w:tcBorders>
              <w:top w:val="single" w:sz="4" w:space="0" w:color="auto"/>
              <w:left w:val="single" w:sz="4" w:space="0" w:color="auto"/>
              <w:bottom w:val="single" w:sz="4" w:space="0" w:color="auto"/>
              <w:right w:val="single" w:sz="4" w:space="0" w:color="auto"/>
            </w:tcBorders>
            <w:vAlign w:val="center"/>
          </w:tcPr>
          <w:p w14:paraId="23E9B94F" w14:textId="3E2C424D"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zpracování výsledků z II. Jednání s uchazeči</w:t>
            </w:r>
          </w:p>
        </w:tc>
        <w:tc>
          <w:tcPr>
            <w:tcW w:w="901" w:type="dxa"/>
            <w:tcBorders>
              <w:top w:val="single" w:sz="4" w:space="0" w:color="auto"/>
              <w:left w:val="single" w:sz="4" w:space="0" w:color="auto"/>
              <w:bottom w:val="single" w:sz="4" w:space="0" w:color="auto"/>
              <w:right w:val="single" w:sz="4" w:space="0" w:color="auto"/>
            </w:tcBorders>
            <w:vAlign w:val="center"/>
          </w:tcPr>
          <w:p w14:paraId="5876C7B7" w14:textId="7AF8A6F7"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7</w:t>
            </w:r>
          </w:p>
        </w:tc>
        <w:tc>
          <w:tcPr>
            <w:tcW w:w="1511" w:type="dxa"/>
            <w:tcBorders>
              <w:top w:val="single" w:sz="4" w:space="0" w:color="auto"/>
              <w:left w:val="single" w:sz="4" w:space="0" w:color="auto"/>
              <w:bottom w:val="single" w:sz="4" w:space="0" w:color="auto"/>
              <w:right w:val="single" w:sz="4" w:space="0" w:color="auto"/>
            </w:tcBorders>
            <w:vAlign w:val="center"/>
          </w:tcPr>
          <w:p w14:paraId="5FD8A446" w14:textId="54823C7B"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Hodnotící komise</w:t>
            </w:r>
          </w:p>
        </w:tc>
        <w:tc>
          <w:tcPr>
            <w:tcW w:w="1131" w:type="dxa"/>
            <w:tcBorders>
              <w:top w:val="single" w:sz="4" w:space="0" w:color="auto"/>
              <w:left w:val="single" w:sz="4" w:space="0" w:color="auto"/>
              <w:bottom w:val="single" w:sz="4" w:space="0" w:color="auto"/>
              <w:right w:val="single" w:sz="4" w:space="0" w:color="auto"/>
            </w:tcBorders>
            <w:vAlign w:val="center"/>
          </w:tcPr>
          <w:p w14:paraId="152307BF" w14:textId="60F751FE" w:rsidR="00203383"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r w:rsidR="00203383" w:rsidRPr="00AE2BF6" w14:paraId="5CEBD6A0"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47CB50E6" w14:textId="2A23627D" w:rsidR="00203383" w:rsidRPr="00AE2BF6" w:rsidRDefault="00053877">
            <w:pPr>
              <w:spacing w:before="60" w:after="60"/>
              <w:rPr>
                <w:rFonts w:ascii="Arial" w:hAnsi="Arial" w:cs="Arial"/>
                <w:color w:val="000000"/>
                <w:sz w:val="18"/>
                <w:szCs w:val="18"/>
                <w:highlight w:val="yellow"/>
              </w:rPr>
            </w:pPr>
            <w:r w:rsidRPr="00053877">
              <w:rPr>
                <w:rFonts w:ascii="Arial" w:hAnsi="Arial" w:cs="Arial"/>
                <w:color w:val="000000"/>
                <w:sz w:val="18"/>
                <w:szCs w:val="18"/>
              </w:rPr>
              <w:t>Prostor pro námitky</w:t>
            </w:r>
          </w:p>
        </w:tc>
        <w:tc>
          <w:tcPr>
            <w:tcW w:w="2339" w:type="dxa"/>
            <w:tcBorders>
              <w:top w:val="single" w:sz="4" w:space="0" w:color="auto"/>
              <w:left w:val="single" w:sz="4" w:space="0" w:color="auto"/>
              <w:bottom w:val="single" w:sz="4" w:space="0" w:color="auto"/>
              <w:right w:val="single" w:sz="4" w:space="0" w:color="auto"/>
            </w:tcBorders>
            <w:vAlign w:val="center"/>
          </w:tcPr>
          <w:p w14:paraId="5DEB722D" w14:textId="7AA2FCB1" w:rsidR="00203383"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odeslání rozhodnutí zadavatele</w:t>
            </w:r>
          </w:p>
        </w:tc>
        <w:tc>
          <w:tcPr>
            <w:tcW w:w="901" w:type="dxa"/>
            <w:tcBorders>
              <w:top w:val="single" w:sz="4" w:space="0" w:color="auto"/>
              <w:left w:val="single" w:sz="4" w:space="0" w:color="auto"/>
              <w:bottom w:val="single" w:sz="4" w:space="0" w:color="auto"/>
              <w:right w:val="single" w:sz="4" w:space="0" w:color="auto"/>
            </w:tcBorders>
            <w:vAlign w:val="center"/>
          </w:tcPr>
          <w:p w14:paraId="2C881465" w14:textId="6408DED0"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15</w:t>
            </w:r>
          </w:p>
        </w:tc>
        <w:tc>
          <w:tcPr>
            <w:tcW w:w="1511" w:type="dxa"/>
            <w:tcBorders>
              <w:top w:val="single" w:sz="4" w:space="0" w:color="auto"/>
              <w:left w:val="single" w:sz="4" w:space="0" w:color="auto"/>
              <w:bottom w:val="single" w:sz="4" w:space="0" w:color="auto"/>
              <w:right w:val="single" w:sz="4" w:space="0" w:color="auto"/>
            </w:tcBorders>
            <w:vAlign w:val="center"/>
          </w:tcPr>
          <w:p w14:paraId="74E237FD" w14:textId="078E7FC4" w:rsidR="00203383"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Uchazeči</w:t>
            </w:r>
          </w:p>
        </w:tc>
        <w:tc>
          <w:tcPr>
            <w:tcW w:w="1131" w:type="dxa"/>
            <w:tcBorders>
              <w:top w:val="single" w:sz="4" w:space="0" w:color="auto"/>
              <w:left w:val="single" w:sz="4" w:space="0" w:color="auto"/>
              <w:bottom w:val="single" w:sz="4" w:space="0" w:color="auto"/>
              <w:right w:val="single" w:sz="4" w:space="0" w:color="auto"/>
            </w:tcBorders>
            <w:vAlign w:val="center"/>
          </w:tcPr>
          <w:p w14:paraId="258AE7D0" w14:textId="7A7B9227" w:rsidR="00203383" w:rsidRPr="00053877" w:rsidRDefault="004536E5">
            <w:pPr>
              <w:spacing w:before="60" w:after="60"/>
              <w:jc w:val="center"/>
              <w:rPr>
                <w:rFonts w:ascii="Arial" w:hAnsi="Arial" w:cs="Arial"/>
                <w:color w:val="000000"/>
                <w:sz w:val="18"/>
                <w:szCs w:val="18"/>
              </w:rPr>
            </w:pPr>
            <w:r w:rsidRPr="004536E5">
              <w:rPr>
                <w:rFonts w:ascii="Arial" w:hAnsi="Arial" w:cs="Arial"/>
                <w:color w:val="000000"/>
                <w:sz w:val="18"/>
                <w:szCs w:val="18"/>
              </w:rPr>
              <w:t>ano</w:t>
            </w:r>
          </w:p>
        </w:tc>
      </w:tr>
      <w:tr w:rsidR="00053877" w:rsidRPr="00AE2BF6" w14:paraId="22A2B621" w14:textId="77777777" w:rsidTr="00FB4637">
        <w:trPr>
          <w:cantSplit/>
          <w:jc w:val="center"/>
        </w:trPr>
        <w:tc>
          <w:tcPr>
            <w:tcW w:w="2907" w:type="dxa"/>
            <w:tcBorders>
              <w:top w:val="single" w:sz="4" w:space="0" w:color="auto"/>
              <w:left w:val="single" w:sz="4" w:space="0" w:color="auto"/>
              <w:bottom w:val="single" w:sz="4" w:space="0" w:color="auto"/>
              <w:right w:val="single" w:sz="4" w:space="0" w:color="auto"/>
            </w:tcBorders>
            <w:vAlign w:val="center"/>
          </w:tcPr>
          <w:p w14:paraId="54A32584" w14:textId="7D897BFD" w:rsidR="00053877" w:rsidRPr="00053877" w:rsidRDefault="00053877">
            <w:pPr>
              <w:spacing w:before="60" w:after="60"/>
              <w:rPr>
                <w:rFonts w:ascii="Arial" w:hAnsi="Arial" w:cs="Arial"/>
                <w:color w:val="000000"/>
                <w:sz w:val="18"/>
                <w:szCs w:val="18"/>
              </w:rPr>
            </w:pPr>
            <w:r w:rsidRPr="00053877">
              <w:rPr>
                <w:rFonts w:ascii="Arial" w:hAnsi="Arial" w:cs="Arial"/>
                <w:color w:val="000000"/>
                <w:sz w:val="18"/>
                <w:szCs w:val="18"/>
              </w:rPr>
              <w:t>Jednání o smlouvě</w:t>
            </w:r>
          </w:p>
        </w:tc>
        <w:tc>
          <w:tcPr>
            <w:tcW w:w="2339" w:type="dxa"/>
            <w:tcBorders>
              <w:top w:val="single" w:sz="4" w:space="0" w:color="auto"/>
              <w:left w:val="single" w:sz="4" w:space="0" w:color="auto"/>
              <w:bottom w:val="single" w:sz="4" w:space="0" w:color="auto"/>
              <w:right w:val="single" w:sz="4" w:space="0" w:color="auto"/>
            </w:tcBorders>
            <w:vAlign w:val="center"/>
          </w:tcPr>
          <w:p w14:paraId="11E32946" w14:textId="01B03743" w:rsidR="00053877" w:rsidRPr="00AE2BF6" w:rsidRDefault="00053877">
            <w:pPr>
              <w:spacing w:before="60" w:after="60"/>
              <w:jc w:val="center"/>
              <w:rPr>
                <w:rFonts w:ascii="Arial" w:hAnsi="Arial" w:cs="Arial"/>
                <w:color w:val="000000"/>
                <w:sz w:val="18"/>
                <w:szCs w:val="18"/>
                <w:highlight w:val="yellow"/>
              </w:rPr>
            </w:pPr>
            <w:r w:rsidRPr="00053877">
              <w:rPr>
                <w:rFonts w:ascii="Arial" w:hAnsi="Arial" w:cs="Arial"/>
                <w:color w:val="000000"/>
                <w:sz w:val="18"/>
                <w:szCs w:val="18"/>
              </w:rPr>
              <w:t>Po uplynutí lhůty pro námitky</w:t>
            </w:r>
          </w:p>
        </w:tc>
        <w:tc>
          <w:tcPr>
            <w:tcW w:w="901" w:type="dxa"/>
            <w:tcBorders>
              <w:top w:val="single" w:sz="4" w:space="0" w:color="auto"/>
              <w:left w:val="single" w:sz="4" w:space="0" w:color="auto"/>
              <w:bottom w:val="single" w:sz="4" w:space="0" w:color="auto"/>
              <w:right w:val="single" w:sz="4" w:space="0" w:color="auto"/>
            </w:tcBorders>
            <w:vAlign w:val="center"/>
          </w:tcPr>
          <w:p w14:paraId="52B3209F" w14:textId="3C74F76D" w:rsidR="00053877" w:rsidRPr="00053877" w:rsidRDefault="00053877">
            <w:pPr>
              <w:spacing w:before="60" w:after="60"/>
              <w:jc w:val="center"/>
              <w:rPr>
                <w:rFonts w:ascii="Arial" w:hAnsi="Arial" w:cs="Arial"/>
                <w:color w:val="000000"/>
                <w:sz w:val="18"/>
                <w:szCs w:val="18"/>
              </w:rPr>
            </w:pPr>
            <w:r w:rsidRPr="00053877">
              <w:rPr>
                <w:rFonts w:ascii="Arial" w:hAnsi="Arial" w:cs="Arial"/>
                <w:color w:val="000000"/>
                <w:sz w:val="18"/>
                <w:szCs w:val="18"/>
              </w:rPr>
              <w:t>20</w:t>
            </w:r>
          </w:p>
        </w:tc>
        <w:tc>
          <w:tcPr>
            <w:tcW w:w="1511" w:type="dxa"/>
            <w:tcBorders>
              <w:top w:val="single" w:sz="4" w:space="0" w:color="auto"/>
              <w:left w:val="single" w:sz="4" w:space="0" w:color="auto"/>
              <w:bottom w:val="single" w:sz="4" w:space="0" w:color="auto"/>
              <w:right w:val="single" w:sz="4" w:space="0" w:color="auto"/>
            </w:tcBorders>
            <w:vAlign w:val="center"/>
          </w:tcPr>
          <w:p w14:paraId="46A14FAB" w14:textId="77777777" w:rsidR="00053877" w:rsidRDefault="00053877">
            <w:pPr>
              <w:spacing w:before="60" w:after="60"/>
              <w:jc w:val="center"/>
              <w:rPr>
                <w:rFonts w:ascii="Arial" w:hAnsi="Arial" w:cs="Arial"/>
                <w:color w:val="000000"/>
                <w:sz w:val="18"/>
                <w:szCs w:val="18"/>
              </w:rPr>
            </w:pPr>
            <w:r>
              <w:rPr>
                <w:rFonts w:ascii="Arial" w:hAnsi="Arial" w:cs="Arial"/>
                <w:color w:val="000000"/>
                <w:sz w:val="18"/>
                <w:szCs w:val="18"/>
              </w:rPr>
              <w:t>LOYD GROUP</w:t>
            </w:r>
          </w:p>
          <w:p w14:paraId="3CF74476" w14:textId="74B306B8" w:rsidR="00053877" w:rsidRPr="00053877" w:rsidRDefault="00053877">
            <w:pPr>
              <w:spacing w:before="60" w:after="60"/>
              <w:jc w:val="center"/>
              <w:rPr>
                <w:rFonts w:ascii="Arial" w:hAnsi="Arial" w:cs="Arial"/>
                <w:color w:val="000000"/>
                <w:sz w:val="18"/>
                <w:szCs w:val="18"/>
              </w:rPr>
            </w:pPr>
            <w:r>
              <w:rPr>
                <w:rFonts w:ascii="Arial" w:hAnsi="Arial" w:cs="Arial"/>
                <w:color w:val="000000"/>
                <w:sz w:val="18"/>
                <w:szCs w:val="18"/>
              </w:rPr>
              <w:t>vybraný uchazeč</w:t>
            </w:r>
          </w:p>
        </w:tc>
        <w:tc>
          <w:tcPr>
            <w:tcW w:w="1131" w:type="dxa"/>
            <w:tcBorders>
              <w:top w:val="single" w:sz="4" w:space="0" w:color="auto"/>
              <w:left w:val="single" w:sz="4" w:space="0" w:color="auto"/>
              <w:bottom w:val="single" w:sz="4" w:space="0" w:color="auto"/>
              <w:right w:val="single" w:sz="4" w:space="0" w:color="auto"/>
            </w:tcBorders>
            <w:vAlign w:val="center"/>
          </w:tcPr>
          <w:p w14:paraId="750A2E64" w14:textId="0B115DB6" w:rsidR="00053877" w:rsidRPr="00053877" w:rsidRDefault="004536E5">
            <w:pPr>
              <w:spacing w:before="60" w:after="60"/>
              <w:jc w:val="center"/>
              <w:rPr>
                <w:rFonts w:ascii="Arial" w:hAnsi="Arial" w:cs="Arial"/>
                <w:color w:val="000000"/>
                <w:sz w:val="18"/>
                <w:szCs w:val="18"/>
              </w:rPr>
            </w:pPr>
            <w:r>
              <w:rPr>
                <w:rFonts w:ascii="Arial" w:hAnsi="Arial" w:cs="Arial"/>
                <w:color w:val="000000"/>
                <w:sz w:val="18"/>
                <w:szCs w:val="18"/>
              </w:rPr>
              <w:t>ne</w:t>
            </w:r>
          </w:p>
        </w:tc>
      </w:tr>
    </w:tbl>
    <w:p w14:paraId="5E959D94" w14:textId="77777777" w:rsidR="007326E5" w:rsidRPr="00FB4637" w:rsidRDefault="007326E5" w:rsidP="00FA00F8">
      <w:pPr>
        <w:pStyle w:val="RLProhlensmluvnchstran"/>
        <w:jc w:val="both"/>
        <w:rPr>
          <w:rFonts w:ascii="Arial" w:hAnsi="Arial" w:cs="Arial"/>
          <w:b w:val="0"/>
          <w:bCs w:val="0"/>
          <w:sz w:val="20"/>
          <w:szCs w:val="20"/>
        </w:rPr>
      </w:pPr>
    </w:p>
    <w:p w14:paraId="04F29FDD" w14:textId="73A0765B" w:rsidR="00C944B2" w:rsidRPr="001A35D4" w:rsidRDefault="00C944B2" w:rsidP="001A35D4">
      <w:pPr>
        <w:pStyle w:val="RLProhlensmluvnchstran"/>
        <w:jc w:val="both"/>
        <w:rPr>
          <w:rFonts w:ascii="Arial" w:hAnsi="Arial" w:cs="Arial"/>
          <w:b w:val="0"/>
          <w:bCs w:val="0"/>
          <w:sz w:val="20"/>
          <w:szCs w:val="20"/>
        </w:rPr>
        <w:sectPr w:rsidR="00C944B2" w:rsidRPr="001A35D4" w:rsidSect="00FA00F8">
          <w:headerReference w:type="default" r:id="rId16"/>
          <w:pgSz w:w="11906" w:h="16838"/>
          <w:pgMar w:top="1701" w:right="1418" w:bottom="1701" w:left="1701" w:header="708" w:footer="708" w:gutter="0"/>
          <w:cols w:space="708"/>
          <w:docGrid w:linePitch="360"/>
        </w:sectPr>
      </w:pPr>
      <w:bookmarkStart w:id="13" w:name="_Hlk132371279"/>
      <w:r w:rsidRPr="00FB4637">
        <w:rPr>
          <w:rFonts w:ascii="Arial" w:hAnsi="Arial" w:cs="Arial"/>
          <w:b w:val="0"/>
          <w:bCs w:val="0"/>
          <w:sz w:val="20"/>
          <w:szCs w:val="20"/>
        </w:rPr>
        <w:t xml:space="preserve">Předpokládaný termín plnění služeb do </w:t>
      </w:r>
      <w:r w:rsidR="00AB7185">
        <w:rPr>
          <w:rFonts w:ascii="Arial" w:hAnsi="Arial" w:cs="Arial"/>
          <w:b w:val="0"/>
          <w:bCs w:val="0"/>
          <w:sz w:val="20"/>
          <w:szCs w:val="20"/>
        </w:rPr>
        <w:t>šesti</w:t>
      </w:r>
      <w:r w:rsidRPr="00FB4637">
        <w:rPr>
          <w:rFonts w:ascii="Arial" w:hAnsi="Arial" w:cs="Arial"/>
          <w:b w:val="0"/>
          <w:bCs w:val="0"/>
          <w:sz w:val="20"/>
          <w:szCs w:val="20"/>
        </w:rPr>
        <w:t xml:space="preserve"> měsíců od podpisu smlouvy, </w:t>
      </w:r>
      <w:r w:rsidRPr="00FB4637">
        <w:rPr>
          <w:rFonts w:ascii="Arial" w:hAnsi="Arial" w:cs="Arial"/>
          <w:bCs w:val="0"/>
          <w:sz w:val="20"/>
          <w:szCs w:val="20"/>
        </w:rPr>
        <w:t>nejpozději však do 30.</w:t>
      </w:r>
      <w:r w:rsidR="00AB7185">
        <w:rPr>
          <w:rFonts w:ascii="Arial" w:hAnsi="Arial" w:cs="Arial"/>
          <w:bCs w:val="0"/>
          <w:sz w:val="20"/>
          <w:szCs w:val="20"/>
        </w:rPr>
        <w:t>11</w:t>
      </w:r>
      <w:r w:rsidRPr="00FB4637">
        <w:rPr>
          <w:rFonts w:ascii="Arial" w:hAnsi="Arial" w:cs="Arial"/>
          <w:bCs w:val="0"/>
          <w:sz w:val="20"/>
          <w:szCs w:val="20"/>
        </w:rPr>
        <w:t>.20</w:t>
      </w:r>
      <w:r w:rsidR="00FB4637" w:rsidRPr="00FB4637">
        <w:rPr>
          <w:rFonts w:ascii="Arial" w:hAnsi="Arial" w:cs="Arial"/>
          <w:bCs w:val="0"/>
          <w:sz w:val="20"/>
          <w:szCs w:val="20"/>
        </w:rPr>
        <w:t>23</w:t>
      </w:r>
      <w:r w:rsidRPr="00FB4637">
        <w:rPr>
          <w:rFonts w:ascii="Arial" w:hAnsi="Arial" w:cs="Arial"/>
          <w:b w:val="0"/>
          <w:bCs w:val="0"/>
          <w:sz w:val="20"/>
          <w:szCs w:val="20"/>
        </w:rPr>
        <w:t xml:space="preserve">, za podmínky podpisu </w:t>
      </w:r>
      <w:r w:rsidR="00FB4637" w:rsidRPr="00FB4637">
        <w:rPr>
          <w:rFonts w:ascii="Arial" w:hAnsi="Arial" w:cs="Arial"/>
          <w:b w:val="0"/>
          <w:bCs w:val="0"/>
          <w:sz w:val="20"/>
          <w:szCs w:val="20"/>
        </w:rPr>
        <w:t xml:space="preserve">Smlouvy do 31.05.2023 </w:t>
      </w:r>
      <w:r w:rsidRPr="00FB4637">
        <w:rPr>
          <w:rFonts w:ascii="Arial" w:hAnsi="Arial" w:cs="Arial"/>
          <w:b w:val="0"/>
          <w:bCs w:val="0"/>
          <w:sz w:val="20"/>
          <w:szCs w:val="20"/>
        </w:rPr>
        <w:t>a poskytnutí součinnosti dle čl. 2.3 a Přílohy 3 této smlouvy.</w:t>
      </w:r>
      <w:bookmarkEnd w:id="13"/>
    </w:p>
    <w:p w14:paraId="6AEB9CDA" w14:textId="77777777" w:rsidR="007326E5" w:rsidRPr="00AB7185" w:rsidRDefault="007326E5" w:rsidP="007326E5">
      <w:pPr>
        <w:pStyle w:val="RLProhlensmluvnchstran"/>
        <w:rPr>
          <w:rFonts w:ascii="Arial" w:hAnsi="Arial" w:cs="Arial"/>
          <w:sz w:val="20"/>
          <w:szCs w:val="20"/>
        </w:rPr>
      </w:pPr>
      <w:r w:rsidRPr="00AB7185">
        <w:rPr>
          <w:rFonts w:ascii="Arial" w:hAnsi="Arial" w:cs="Arial"/>
          <w:sz w:val="20"/>
          <w:szCs w:val="20"/>
        </w:rPr>
        <w:t xml:space="preserve">Příloha č. </w:t>
      </w:r>
      <w:r w:rsidR="00C944B2" w:rsidRPr="00AB7185">
        <w:rPr>
          <w:rFonts w:ascii="Arial" w:hAnsi="Arial" w:cs="Arial"/>
          <w:sz w:val="20"/>
          <w:szCs w:val="20"/>
        </w:rPr>
        <w:t>5</w:t>
      </w:r>
    </w:p>
    <w:p w14:paraId="6BED408B" w14:textId="77777777" w:rsidR="007326E5" w:rsidRPr="00AB7185" w:rsidRDefault="007326E5" w:rsidP="007326E5">
      <w:pPr>
        <w:pStyle w:val="RLProhlensmluvnchstran"/>
        <w:rPr>
          <w:rFonts w:ascii="Arial" w:hAnsi="Arial" w:cs="Arial"/>
          <w:sz w:val="20"/>
          <w:szCs w:val="20"/>
        </w:rPr>
      </w:pPr>
      <w:r w:rsidRPr="00AB7185">
        <w:rPr>
          <w:rFonts w:ascii="Arial" w:hAnsi="Arial" w:cs="Arial"/>
          <w:sz w:val="20"/>
          <w:szCs w:val="20"/>
        </w:rPr>
        <w:t xml:space="preserve">Cena služeb poskytovaných nad rámec Smlouvy o dílo </w:t>
      </w:r>
    </w:p>
    <w:p w14:paraId="07D1FD53" w14:textId="77777777" w:rsidR="007326E5" w:rsidRPr="00AB7185" w:rsidRDefault="007326E5" w:rsidP="007326E5">
      <w:pPr>
        <w:pStyle w:val="RLProhlensmluvnchstran"/>
        <w:rPr>
          <w:rFonts w:ascii="Arial" w:hAnsi="Arial" w:cs="Arial"/>
          <w:sz w:val="22"/>
          <w:szCs w:val="22"/>
        </w:rPr>
      </w:pPr>
    </w:p>
    <w:p w14:paraId="1DF01120" w14:textId="77777777" w:rsidR="007326E5" w:rsidRPr="00AB7185" w:rsidRDefault="007326E5" w:rsidP="00ED40BC">
      <w:pPr>
        <w:rPr>
          <w:rFonts w:ascii="Arial" w:hAnsi="Arial" w:cs="Arial"/>
          <w:sz w:val="20"/>
          <w:szCs w:val="20"/>
        </w:rPr>
      </w:pPr>
      <w:r w:rsidRPr="00AB7185">
        <w:rPr>
          <w:rFonts w:ascii="Arial" w:hAnsi="Arial" w:cs="Arial"/>
          <w:sz w:val="20"/>
          <w:szCs w:val="20"/>
        </w:rPr>
        <w:t xml:space="preserve">Úkony poskytnuté Zhotovitelem nad rámec této Smlouvy o dílo budou realizovány formou hodinové sazby. </w:t>
      </w:r>
    </w:p>
    <w:p w14:paraId="1DCDC667" w14:textId="4A786B2C" w:rsidR="007326E5" w:rsidRPr="00AB7185" w:rsidRDefault="007326E5" w:rsidP="00ED40BC">
      <w:pPr>
        <w:rPr>
          <w:rFonts w:ascii="Arial" w:hAnsi="Arial" w:cs="Arial"/>
          <w:sz w:val="20"/>
          <w:szCs w:val="20"/>
        </w:rPr>
      </w:pPr>
      <w:r w:rsidRPr="00AB7185">
        <w:rPr>
          <w:rFonts w:ascii="Arial" w:hAnsi="Arial" w:cs="Arial"/>
          <w:sz w:val="20"/>
          <w:szCs w:val="20"/>
        </w:rPr>
        <w:t xml:space="preserve">Cena za služby činí </w:t>
      </w:r>
      <w:proofErr w:type="gramStart"/>
      <w:r w:rsidR="00822F44">
        <w:rPr>
          <w:rFonts w:ascii="Arial" w:hAnsi="Arial" w:cs="Arial"/>
          <w:sz w:val="20"/>
          <w:szCs w:val="20"/>
        </w:rPr>
        <w:t>1</w:t>
      </w:r>
      <w:r w:rsidR="00DF6948">
        <w:rPr>
          <w:rFonts w:ascii="Arial" w:hAnsi="Arial" w:cs="Arial"/>
          <w:sz w:val="20"/>
          <w:szCs w:val="20"/>
        </w:rPr>
        <w:t>.</w:t>
      </w:r>
      <w:r w:rsidR="00822F44">
        <w:rPr>
          <w:rFonts w:ascii="Arial" w:hAnsi="Arial" w:cs="Arial"/>
          <w:sz w:val="20"/>
          <w:szCs w:val="20"/>
        </w:rPr>
        <w:t>2</w:t>
      </w:r>
      <w:r w:rsidR="00DF6948">
        <w:rPr>
          <w:rFonts w:ascii="Arial" w:hAnsi="Arial" w:cs="Arial"/>
          <w:sz w:val="20"/>
          <w:szCs w:val="20"/>
        </w:rPr>
        <w:t>00,-</w:t>
      </w:r>
      <w:proofErr w:type="gramEnd"/>
      <w:r w:rsidR="00DF6948">
        <w:rPr>
          <w:rFonts w:ascii="Arial" w:hAnsi="Arial" w:cs="Arial"/>
          <w:sz w:val="20"/>
          <w:szCs w:val="20"/>
        </w:rPr>
        <w:t xml:space="preserve"> </w:t>
      </w:r>
      <w:r w:rsidR="00AB7185" w:rsidRPr="00AB7185">
        <w:rPr>
          <w:rFonts w:ascii="Arial" w:hAnsi="Arial" w:cs="Arial"/>
          <w:sz w:val="20"/>
          <w:szCs w:val="20"/>
        </w:rPr>
        <w:t xml:space="preserve">Kč </w:t>
      </w:r>
      <w:r w:rsidRPr="00AB7185">
        <w:rPr>
          <w:rFonts w:ascii="Arial" w:hAnsi="Arial" w:cs="Arial"/>
          <w:sz w:val="20"/>
          <w:szCs w:val="20"/>
        </w:rPr>
        <w:t xml:space="preserve">bez DPH za hodinu práce na straně Zhotovitele. </w:t>
      </w:r>
    </w:p>
    <w:p w14:paraId="7A4125B8" w14:textId="77777777" w:rsidR="007326E5" w:rsidRPr="00AE2BF6" w:rsidRDefault="007326E5" w:rsidP="000133AF">
      <w:pPr>
        <w:rPr>
          <w:rFonts w:ascii="Arial" w:hAnsi="Arial" w:cs="Arial"/>
          <w:sz w:val="20"/>
          <w:szCs w:val="20"/>
        </w:rPr>
      </w:pPr>
      <w:r w:rsidRPr="00AB7185">
        <w:rPr>
          <w:rFonts w:ascii="Arial" w:hAnsi="Arial" w:cs="Arial"/>
          <w:sz w:val="20"/>
          <w:szCs w:val="20"/>
        </w:rPr>
        <w:t>Úkony nad rámec této Smlouvy o Dílo budou stanoveny na základě výkazů hodin, kter</w:t>
      </w:r>
      <w:r w:rsidR="00EB0CB6" w:rsidRPr="00AB7185">
        <w:rPr>
          <w:rFonts w:ascii="Arial" w:hAnsi="Arial" w:cs="Arial"/>
          <w:sz w:val="20"/>
          <w:szCs w:val="20"/>
        </w:rPr>
        <w:t>é</w:t>
      </w:r>
      <w:r w:rsidR="000133AF" w:rsidRPr="00AB7185">
        <w:rPr>
          <w:rFonts w:ascii="Arial" w:hAnsi="Arial" w:cs="Arial"/>
          <w:sz w:val="20"/>
          <w:szCs w:val="20"/>
        </w:rPr>
        <w:t xml:space="preserve"> vypracuje Zhotovitel.</w:t>
      </w:r>
      <w:r w:rsidR="000133AF" w:rsidRPr="00AE2BF6">
        <w:rPr>
          <w:rFonts w:ascii="Arial" w:hAnsi="Arial" w:cs="Arial"/>
          <w:sz w:val="20"/>
          <w:szCs w:val="20"/>
        </w:rPr>
        <w:t xml:space="preserve"> </w:t>
      </w:r>
    </w:p>
    <w:sectPr w:rsidR="007326E5" w:rsidRPr="00AE2BF6" w:rsidSect="00FA00F8">
      <w:headerReference w:type="default" r:id="rId17"/>
      <w:pgSz w:w="11906" w:h="16838"/>
      <w:pgMar w:top="1701"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AFFB" w14:textId="77777777" w:rsidR="00D3240A" w:rsidRDefault="00D3240A">
      <w:r>
        <w:separator/>
      </w:r>
    </w:p>
  </w:endnote>
  <w:endnote w:type="continuationSeparator" w:id="0">
    <w:p w14:paraId="2DE21795" w14:textId="77777777" w:rsidR="00D3240A" w:rsidRDefault="00D3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C1A6" w14:textId="550920BA" w:rsidR="00E60EB1" w:rsidRPr="00AE2BF6" w:rsidRDefault="00E60EB1" w:rsidP="00E60EB1">
    <w:pPr>
      <w:pStyle w:val="Zpat"/>
      <w:pBdr>
        <w:top w:val="single" w:sz="4" w:space="6" w:color="auto"/>
      </w:pBdr>
      <w:tabs>
        <w:tab w:val="left" w:pos="0"/>
        <w:tab w:val="center" w:pos="4395"/>
        <w:tab w:val="right" w:pos="8787"/>
      </w:tabs>
      <w:spacing w:line="240" w:lineRule="auto"/>
      <w:jc w:val="both"/>
      <w:rPr>
        <w:rFonts w:ascii="Arial" w:hAnsi="Arial" w:cs="Arial"/>
      </w:rPr>
    </w:pPr>
    <w:r>
      <w:rPr>
        <w:rFonts w:ascii="Verdana" w:hAnsi="Verdana"/>
      </w:rPr>
      <w:tab/>
    </w:r>
    <w:r w:rsidRPr="00AE2BF6">
      <w:rPr>
        <w:rFonts w:ascii="Arial" w:hAnsi="Arial" w:cs="Arial"/>
        <w:sz w:val="14"/>
      </w:rPr>
      <w:t xml:space="preserve">Strana </w:t>
    </w:r>
    <w:r w:rsidRPr="00AE2BF6">
      <w:rPr>
        <w:rStyle w:val="slostrnky"/>
        <w:rFonts w:ascii="Arial" w:hAnsi="Arial" w:cs="Arial"/>
        <w:sz w:val="14"/>
      </w:rPr>
      <w:fldChar w:fldCharType="begin"/>
    </w:r>
    <w:r w:rsidRPr="00AE2BF6">
      <w:rPr>
        <w:rStyle w:val="slostrnky"/>
        <w:rFonts w:ascii="Arial" w:hAnsi="Arial" w:cs="Arial"/>
        <w:sz w:val="14"/>
      </w:rPr>
      <w:instrText xml:space="preserve"> PAGE </w:instrText>
    </w:r>
    <w:r w:rsidRPr="00AE2BF6">
      <w:rPr>
        <w:rStyle w:val="slostrnky"/>
        <w:rFonts w:ascii="Arial" w:hAnsi="Arial" w:cs="Arial"/>
        <w:sz w:val="14"/>
      </w:rPr>
      <w:fldChar w:fldCharType="separate"/>
    </w:r>
    <w:r w:rsidR="00004F6A" w:rsidRPr="00AE2BF6">
      <w:rPr>
        <w:rStyle w:val="slostrnky"/>
        <w:rFonts w:ascii="Arial" w:hAnsi="Arial" w:cs="Arial"/>
        <w:noProof/>
        <w:sz w:val="14"/>
      </w:rPr>
      <w:t>8</w:t>
    </w:r>
    <w:r w:rsidRPr="00AE2BF6">
      <w:rPr>
        <w:rStyle w:val="slostrnky"/>
        <w:rFonts w:ascii="Arial" w:hAnsi="Arial" w:cs="Arial"/>
        <w:sz w:val="14"/>
      </w:rPr>
      <w:fldChar w:fldCharType="end"/>
    </w:r>
    <w:r w:rsidRPr="00AE2BF6">
      <w:rPr>
        <w:rStyle w:val="slostrnky"/>
        <w:rFonts w:ascii="Arial" w:hAnsi="Arial" w:cs="Arial"/>
        <w:sz w:val="14"/>
      </w:rPr>
      <w:t xml:space="preserve"> (celkem 13)</w:t>
    </w:r>
    <w:r w:rsidRPr="00AE2BF6">
      <w:rPr>
        <w:rStyle w:val="slostrnky"/>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04B4" w14:textId="77777777" w:rsidR="00E60EB1" w:rsidRPr="008A1CEA" w:rsidRDefault="008A1CEA" w:rsidP="008A1CEA">
    <w:pPr>
      <w:pStyle w:val="Zpat"/>
      <w:pBdr>
        <w:top w:val="none" w:sz="0" w:space="0" w:color="auto"/>
      </w:pBdr>
      <w:tabs>
        <w:tab w:val="left" w:pos="0"/>
        <w:tab w:val="center" w:pos="4395"/>
        <w:tab w:val="right" w:pos="8787"/>
      </w:tabs>
      <w:spacing w:line="240" w:lineRule="auto"/>
      <w:jc w:val="both"/>
      <w:rPr>
        <w:vanish/>
      </w:rPr>
    </w:pPr>
    <w:r>
      <w:rPr>
        <w:rStyle w:val="slostrnky"/>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938" w14:textId="68BB4F59" w:rsidR="008A1CEA" w:rsidRPr="008A1CEA" w:rsidRDefault="008A1CEA" w:rsidP="008A1CEA">
    <w:pPr>
      <w:pStyle w:val="Zpat"/>
      <w:pBdr>
        <w:top w:val="single" w:sz="4" w:space="6" w:color="auto"/>
      </w:pBdr>
      <w:tabs>
        <w:tab w:val="left" w:pos="0"/>
        <w:tab w:val="center" w:pos="4395"/>
        <w:tab w:val="right" w:pos="8787"/>
      </w:tabs>
      <w:spacing w:line="240" w:lineRule="auto"/>
      <w:jc w:val="both"/>
      <w:rPr>
        <w:rFonts w:ascii="Verdana" w:hAnsi="Verdana" w:cs="Times New Roman"/>
        <w:vanish/>
      </w:rPr>
    </w:pPr>
    <w:r>
      <w:rPr>
        <w:rFonts w:ascii="Verdana" w:hAnsi="Verdana"/>
      </w:rPr>
      <w:tab/>
    </w:r>
    <w:r w:rsidRPr="00BE78CD">
      <w:rPr>
        <w:rFonts w:ascii="Verdana" w:hAnsi="Verdana"/>
      </w:rPr>
      <w:t xml:space="preserve">Strana </w:t>
    </w:r>
    <w:r w:rsidRPr="00BE78CD">
      <w:rPr>
        <w:rStyle w:val="slostrnky"/>
        <w:rFonts w:ascii="Verdana" w:hAnsi="Verdana"/>
      </w:rPr>
      <w:fldChar w:fldCharType="begin"/>
    </w:r>
    <w:r w:rsidRPr="00BE78CD">
      <w:rPr>
        <w:rStyle w:val="slostrnky"/>
        <w:rFonts w:ascii="Verdana" w:hAnsi="Verdana"/>
      </w:rPr>
      <w:instrText xml:space="preserve"> PAGE </w:instrText>
    </w:r>
    <w:r w:rsidRPr="00BE78CD">
      <w:rPr>
        <w:rStyle w:val="slostrnky"/>
        <w:rFonts w:ascii="Verdana" w:hAnsi="Verdana"/>
      </w:rPr>
      <w:fldChar w:fldCharType="separate"/>
    </w:r>
    <w:r w:rsidR="00004F6A">
      <w:rPr>
        <w:rStyle w:val="slostrnky"/>
        <w:rFonts w:ascii="Verdana" w:hAnsi="Verdana"/>
        <w:noProof/>
      </w:rPr>
      <w:t>9</w:t>
    </w:r>
    <w:r w:rsidRPr="00BE78CD">
      <w:rPr>
        <w:rStyle w:val="slostrnky"/>
        <w:rFonts w:ascii="Verdana" w:hAnsi="Verdana"/>
      </w:rPr>
      <w:fldChar w:fldCharType="end"/>
    </w:r>
    <w:r w:rsidRPr="00BE78CD">
      <w:rPr>
        <w:rStyle w:val="slostrnky"/>
        <w:rFonts w:ascii="Verdana" w:hAnsi="Verdana"/>
      </w:rPr>
      <w:t xml:space="preserve"> (celke</w:t>
    </w:r>
    <w:r>
      <w:rPr>
        <w:rStyle w:val="slostrnky"/>
        <w:rFonts w:ascii="Verdana" w:hAnsi="Verdana"/>
      </w:rPr>
      <w:t>m 13</w:t>
    </w:r>
    <w:r w:rsidRPr="00BE78CD">
      <w:rPr>
        <w:rStyle w:val="slostrnky"/>
        <w:rFonts w:ascii="Verdana" w:hAnsi="Verdana"/>
      </w:rPr>
      <w:t>)</w:t>
    </w:r>
    <w:r>
      <w:rPr>
        <w:rStyle w:val="slostrnky"/>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5124" w14:textId="77777777" w:rsidR="00D3240A" w:rsidRDefault="00D3240A">
      <w:r>
        <w:separator/>
      </w:r>
    </w:p>
  </w:footnote>
  <w:footnote w:type="continuationSeparator" w:id="0">
    <w:p w14:paraId="433A91BE" w14:textId="77777777" w:rsidR="00D3240A" w:rsidRDefault="00D3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98A8" w14:textId="257FC725" w:rsidR="00333B08" w:rsidRDefault="00944B60" w:rsidP="00E60EB1">
    <w:pPr>
      <w:pStyle w:val="Zhlav"/>
      <w:tabs>
        <w:tab w:val="clear" w:pos="4536"/>
        <w:tab w:val="clear" w:pos="9072"/>
      </w:tabs>
      <w:spacing w:line="240" w:lineRule="auto"/>
      <w:rPr>
        <w:rFonts w:ascii="Verdana" w:hAnsi="Verdana" w:cs="Verdana"/>
      </w:rPr>
    </w:pPr>
    <w:fldSimple w:instr=" DOCPROPERTY  Title  \* MERGEFORMAT ">
      <w:r w:rsidRPr="00944B60">
        <w:rPr>
          <w:rFonts w:ascii="Verdana" w:hAnsi="Verdana" w:cs="Verdana"/>
        </w:rPr>
        <w:t>SMLOUVA O DÍLO</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2F94" w14:textId="77777777" w:rsidR="00E60EB1" w:rsidRDefault="00E60EB1" w:rsidP="00E60EB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8E15" w14:textId="688D33A9" w:rsidR="008A1CEA" w:rsidRDefault="008A1CEA" w:rsidP="008A1CEA">
    <w:pPr>
      <w:pStyle w:val="Zhlav"/>
      <w:tabs>
        <w:tab w:val="clear" w:pos="4536"/>
        <w:tab w:val="clear" w:pos="9072"/>
        <w:tab w:val="left" w:pos="1455"/>
      </w:tabs>
      <w:rPr>
        <w:rFonts w:ascii="Verdana" w:hAnsi="Verdana" w:cs="Verdana"/>
      </w:rPr>
    </w:pPr>
    <w:r>
      <w:rPr>
        <w:rFonts w:ascii="Verdana" w:hAnsi="Verdana" w:cs="Verdana"/>
      </w:rPr>
      <w:fldChar w:fldCharType="begin"/>
    </w:r>
    <w:r w:rsidRPr="00203383">
      <w:rPr>
        <w:rFonts w:ascii="Verdana" w:hAnsi="Verdana" w:cs="Verdana"/>
      </w:rPr>
      <w:instrText xml:space="preserve"> DOCPROPERTY  Title  \* MERGEFORMAT </w:instrText>
    </w:r>
    <w:r>
      <w:rPr>
        <w:rFonts w:ascii="Verdana" w:hAnsi="Verdana" w:cs="Verdana"/>
      </w:rPr>
      <w:fldChar w:fldCharType="separate"/>
    </w:r>
    <w:r w:rsidR="00944B60">
      <w:rPr>
        <w:rFonts w:ascii="Verdana" w:hAnsi="Verdana" w:cs="Verdana"/>
      </w:rPr>
      <w:t>SMLOUVA O DÍLO</w:t>
    </w:r>
    <w:r>
      <w:rPr>
        <w:rFonts w:ascii="Verdana" w:hAnsi="Verdana" w:cs="Verdana"/>
      </w:rPr>
      <w:fldChar w:fldCharType="end"/>
    </w:r>
    <w:r>
      <w:rPr>
        <w:rFonts w:ascii="Verdana" w:hAnsi="Verdana" w:cs="Verdana"/>
      </w:rPr>
      <w:t xml:space="preserve"> – Příloha č. 1</w:t>
    </w:r>
  </w:p>
  <w:p w14:paraId="6A23A50D" w14:textId="77777777" w:rsidR="008A1CEA" w:rsidRDefault="008A1CEA" w:rsidP="00E60EB1">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A5D" w14:textId="05936E8F" w:rsidR="00333B08" w:rsidRDefault="00333B08">
    <w:pPr>
      <w:pStyle w:val="Zhlav"/>
      <w:tabs>
        <w:tab w:val="clear" w:pos="4536"/>
        <w:tab w:val="clear" w:pos="9072"/>
        <w:tab w:val="left" w:pos="1455"/>
      </w:tabs>
      <w:rPr>
        <w:rFonts w:ascii="Verdana" w:hAnsi="Verdana" w:cs="Verdana"/>
      </w:rPr>
    </w:pPr>
    <w:r>
      <w:rPr>
        <w:rFonts w:ascii="Verdana" w:hAnsi="Verdana" w:cs="Verdana"/>
      </w:rPr>
      <w:fldChar w:fldCharType="begin"/>
    </w:r>
    <w:r w:rsidRPr="00203383">
      <w:rPr>
        <w:rFonts w:ascii="Verdana" w:hAnsi="Verdana" w:cs="Verdana"/>
      </w:rPr>
      <w:instrText xml:space="preserve"> DOCPROPERTY  Title  \* MERGEFORMAT </w:instrText>
    </w:r>
    <w:r>
      <w:rPr>
        <w:rFonts w:ascii="Verdana" w:hAnsi="Verdana" w:cs="Verdana"/>
      </w:rPr>
      <w:fldChar w:fldCharType="separate"/>
    </w:r>
    <w:r w:rsidR="00944B60">
      <w:rPr>
        <w:rFonts w:ascii="Verdana" w:hAnsi="Verdana" w:cs="Verdana"/>
      </w:rPr>
      <w:t>SMLOUVA O DÍLO</w:t>
    </w:r>
    <w:r>
      <w:rPr>
        <w:rFonts w:ascii="Verdana" w:hAnsi="Verdana" w:cs="Verdana"/>
      </w:rPr>
      <w:fldChar w:fldCharType="end"/>
    </w:r>
    <w:r>
      <w:rPr>
        <w:rFonts w:ascii="Verdana" w:hAnsi="Verdana" w:cs="Verdana"/>
      </w:rPr>
      <w:t xml:space="preserve"> – Příloha č.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2468" w14:textId="51D6887A" w:rsidR="00333B08" w:rsidRDefault="00944B60">
    <w:pPr>
      <w:pStyle w:val="Zhlav"/>
      <w:tabs>
        <w:tab w:val="clear" w:pos="4536"/>
        <w:tab w:val="clear" w:pos="9072"/>
        <w:tab w:val="left" w:pos="1455"/>
      </w:tabs>
      <w:rPr>
        <w:rFonts w:ascii="Verdana" w:hAnsi="Verdana" w:cs="Verdana"/>
      </w:rPr>
    </w:pPr>
    <w:fldSimple w:instr=" DOCPROPERTY  Title  \* MERGEFORMAT ">
      <w:r w:rsidRPr="00944B60">
        <w:rPr>
          <w:rFonts w:ascii="Verdana" w:hAnsi="Verdana" w:cs="Verdana"/>
        </w:rPr>
        <w:t>SMLOUVA O DÍLO</w:t>
      </w:r>
    </w:fldSimple>
    <w:r w:rsidR="00333B08">
      <w:rPr>
        <w:rFonts w:ascii="Verdana" w:hAnsi="Verdana" w:cs="Verdana"/>
      </w:rPr>
      <w:t xml:space="preserve"> – Příloha č. </w:t>
    </w:r>
    <w:r w:rsidR="000133AF">
      <w:rPr>
        <w:rFonts w:ascii="Verdana" w:hAnsi="Verdana" w:cs="Verdana"/>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D93" w14:textId="311BCEFF" w:rsidR="00333B08" w:rsidRDefault="00944B60">
    <w:pPr>
      <w:pStyle w:val="Zhlav"/>
      <w:tabs>
        <w:tab w:val="clear" w:pos="4536"/>
        <w:tab w:val="clear" w:pos="9072"/>
        <w:tab w:val="left" w:pos="1455"/>
      </w:tabs>
      <w:rPr>
        <w:rFonts w:ascii="Verdana" w:hAnsi="Verdana" w:cs="Verdana"/>
      </w:rPr>
    </w:pPr>
    <w:fldSimple w:instr=" DOCPROPERTY  Title  \* MERGEFORMAT ">
      <w:r w:rsidRPr="00944B60">
        <w:rPr>
          <w:rFonts w:ascii="Verdana" w:hAnsi="Verdana" w:cs="Verdana"/>
        </w:rPr>
        <w:t>SMLOUVA O DÍLO</w:t>
      </w:r>
    </w:fldSimple>
    <w:r w:rsidR="00333B08">
      <w:rPr>
        <w:rFonts w:ascii="Verdana" w:hAnsi="Verdana" w:cs="Verdana"/>
      </w:rPr>
      <w:t xml:space="preserve"> – Příloha č. </w:t>
    </w:r>
    <w:r w:rsidR="000133AF">
      <w:rPr>
        <w:rFonts w:ascii="Verdana" w:hAnsi="Verdana" w:cs="Verdana"/>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0FA8" w14:textId="59302568" w:rsidR="00333B08" w:rsidRDefault="00944B60">
    <w:pPr>
      <w:pStyle w:val="Zhlav"/>
      <w:tabs>
        <w:tab w:val="clear" w:pos="4536"/>
        <w:tab w:val="clear" w:pos="9072"/>
        <w:tab w:val="left" w:pos="1455"/>
      </w:tabs>
      <w:rPr>
        <w:rFonts w:ascii="Verdana" w:hAnsi="Verdana" w:cs="Verdana"/>
      </w:rPr>
    </w:pPr>
    <w:fldSimple w:instr=" DOCPROPERTY  Title  \* MERGEFORMAT ">
      <w:r w:rsidRPr="00944B60">
        <w:rPr>
          <w:rFonts w:ascii="Verdana" w:hAnsi="Verdana" w:cs="Verdana"/>
        </w:rPr>
        <w:t>SMLOUVA O DÍLO</w:t>
      </w:r>
    </w:fldSimple>
    <w:r w:rsidR="008A1CEA">
      <w:rPr>
        <w:rFonts w:ascii="Verdana" w:hAnsi="Verdana" w:cs="Verdana"/>
      </w:rPr>
      <w:t xml:space="preserve"> – Příloha č.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5.05pt;height:388.85pt" o:bullet="t">
        <v:imagedata r:id="rId1" o:title="clip_image001"/>
      </v:shape>
    </w:pict>
  </w:numPicBullet>
  <w:numPicBullet w:numPicBulletId="1">
    <w:pict>
      <v:shape id="_x0000_i1035" type="#_x0000_t75" style="width:93.55pt;height:122.45pt" o:bullet="t">
        <v:imagedata r:id="rId2" o:title="clip_image001"/>
      </v:shape>
    </w:pict>
  </w:numPicBullet>
  <w:abstractNum w:abstractNumId="0" w15:restartNumberingAfterBreak="0">
    <w:nsid w:val="06936CE0"/>
    <w:multiLevelType w:val="hybridMultilevel"/>
    <w:tmpl w:val="43F811D2"/>
    <w:lvl w:ilvl="0" w:tplc="04050001">
      <w:start w:val="1"/>
      <w:numFmt w:val="bullet"/>
      <w:lvlText w:val=""/>
      <w:lvlPicBulletId w:val="0"/>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181D03"/>
    <w:multiLevelType w:val="hybridMultilevel"/>
    <w:tmpl w:val="57F61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30EDE"/>
    <w:multiLevelType w:val="hybridMultilevel"/>
    <w:tmpl w:val="FF12DE6E"/>
    <w:lvl w:ilvl="0" w:tplc="15C696CA">
      <w:start w:val="1"/>
      <w:numFmt w:val="bullet"/>
      <w:lvlText w:val=""/>
      <w:lvlPicBulletId w:val="0"/>
      <w:lvlJc w:val="left"/>
      <w:pPr>
        <w:ind w:left="1077" w:hanging="360"/>
      </w:pPr>
      <w:rPr>
        <w:rFonts w:ascii="Symbol" w:hAnsi="Symbol" w:hint="default"/>
        <w:color w:val="auto"/>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3" w15:restartNumberingAfterBreak="0">
    <w:nsid w:val="362C6FCD"/>
    <w:multiLevelType w:val="multilevel"/>
    <w:tmpl w:val="DB38B1EA"/>
    <w:lvl w:ilvl="0">
      <w:start w:val="1"/>
      <w:numFmt w:val="decimal"/>
      <w:lvlText w:val="%1."/>
      <w:lvlJc w:val="left"/>
      <w:pPr>
        <w:tabs>
          <w:tab w:val="num" w:pos="737"/>
        </w:tabs>
        <w:ind w:left="737" w:hanging="737"/>
      </w:pPr>
      <w:rPr>
        <w:rFonts w:ascii="Verdana" w:hAnsi="Verdana" w:cs="Arial" w:hint="default"/>
        <w:b/>
        <w:bCs/>
        <w:i w:val="0"/>
        <w:iCs w:val="0"/>
        <w:caps/>
        <w:strike w:val="0"/>
        <w:dstrike w:val="0"/>
        <w:vanish w:val="0"/>
        <w:sz w:val="20"/>
        <w:szCs w:val="20"/>
        <w:vertAlign w:val="baseline"/>
      </w:rPr>
    </w:lvl>
    <w:lvl w:ilvl="1">
      <w:start w:val="1"/>
      <w:numFmt w:val="decimal"/>
      <w:lvlText w:val="%1.%2"/>
      <w:lvlJc w:val="left"/>
      <w:pPr>
        <w:tabs>
          <w:tab w:val="num" w:pos="1474"/>
        </w:tabs>
        <w:ind w:left="1474" w:hanging="737"/>
      </w:pPr>
      <w:rPr>
        <w:rFonts w:ascii="Verdana" w:hAnsi="Verdana" w:cs="Times New Roman" w:hint="default"/>
      </w:rPr>
    </w:lvl>
    <w:lvl w:ilvl="2">
      <w:start w:val="1"/>
      <w:numFmt w:val="decimal"/>
      <w:lvlText w:val="%1.%2.%3"/>
      <w:lvlJc w:val="left"/>
      <w:pPr>
        <w:tabs>
          <w:tab w:val="num" w:pos="2211"/>
        </w:tabs>
        <w:ind w:left="2211" w:hanging="737"/>
      </w:pPr>
      <w:rPr>
        <w:rFonts w:ascii="Verdana" w:hAnsi="Verdana" w:cs="Verdana" w:hint="default"/>
      </w:rPr>
    </w:lvl>
    <w:lvl w:ilvl="3">
      <w:start w:val="1"/>
      <w:numFmt w:val="decimal"/>
      <w:lvlText w:val="%1.%2.%3.%4"/>
      <w:lvlJc w:val="left"/>
      <w:pPr>
        <w:tabs>
          <w:tab w:val="num" w:pos="3062"/>
        </w:tabs>
        <w:ind w:left="3062" w:hanging="851"/>
      </w:pPr>
      <w:rPr>
        <w:rFonts w:ascii="Times New Roman" w:hAnsi="Times New Roman" w:cs="Times New Roman" w:hint="default"/>
      </w:rPr>
    </w:lvl>
    <w:lvl w:ilvl="4">
      <w:start w:val="1"/>
      <w:numFmt w:val="decimal"/>
      <w:lvlText w:val="%1.%2.%3.%4.%5"/>
      <w:lvlJc w:val="left"/>
      <w:pPr>
        <w:tabs>
          <w:tab w:val="num" w:pos="3799"/>
        </w:tabs>
        <w:ind w:left="3799" w:hanging="737"/>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3B6E25B4"/>
    <w:multiLevelType w:val="multilevel"/>
    <w:tmpl w:val="400ED582"/>
    <w:lvl w:ilvl="0">
      <w:start w:val="1"/>
      <w:numFmt w:val="bullet"/>
      <w:lvlText w:val=""/>
      <w:lvlJc w:val="left"/>
      <w:rPr>
        <w:rFonts w:ascii="Symbol" w:hAnsi="Symbol" w:hint="default"/>
        <w:b w:val="0"/>
        <w:bCs w:val="0"/>
        <w:i w:val="0"/>
        <w:iCs w:val="0"/>
        <w:smallCaps w:val="0"/>
        <w:strike w:val="0"/>
        <w:color w:val="auto"/>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B0544"/>
    <w:multiLevelType w:val="multilevel"/>
    <w:tmpl w:val="1CD439F2"/>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679F7"/>
    <w:multiLevelType w:val="hybridMultilevel"/>
    <w:tmpl w:val="80C46E16"/>
    <w:lvl w:ilvl="0" w:tplc="39224750">
      <w:start w:val="1"/>
      <w:numFmt w:val="bullet"/>
      <w:lvlText w:val="□"/>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93D788A"/>
    <w:multiLevelType w:val="hybridMultilevel"/>
    <w:tmpl w:val="363ABABC"/>
    <w:lvl w:ilvl="0" w:tplc="B86CBF04">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5BDE1CD0"/>
    <w:multiLevelType w:val="hybridMultilevel"/>
    <w:tmpl w:val="40BE49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E9B27CD"/>
    <w:multiLevelType w:val="multilevel"/>
    <w:tmpl w:val="1FBA8D2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3F4F16"/>
    <w:multiLevelType w:val="multilevel"/>
    <w:tmpl w:val="6E66D70C"/>
    <w:lvl w:ilvl="0">
      <w:start w:val="1"/>
      <w:numFmt w:val="upperLetter"/>
      <w:lvlText w:val="%1."/>
      <w:lvlJc w:val="left"/>
      <w:rPr>
        <w:rFonts w:hint="default"/>
        <w:b w:val="0"/>
        <w:bCs w:val="0"/>
        <w:i w:val="0"/>
        <w:iCs w:val="0"/>
        <w:smallCaps w:val="0"/>
        <w:strike w:val="0"/>
        <w:color w:val="auto"/>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5A5301"/>
    <w:multiLevelType w:val="hybridMultilevel"/>
    <w:tmpl w:val="8076964A"/>
    <w:lvl w:ilvl="0" w:tplc="90BE5E56">
      <w:start w:val="1"/>
      <w:numFmt w:val="bullet"/>
      <w:pStyle w:val="RLTextlnkuslovan"/>
      <w:lvlText w:val=""/>
      <w:lvlJc w:val="left"/>
      <w:pPr>
        <w:tabs>
          <w:tab w:val="num" w:pos="360"/>
        </w:tabs>
        <w:ind w:left="360" w:hanging="360"/>
      </w:pPr>
      <w:rPr>
        <w:rFonts w:ascii="Symbol" w:hAnsi="Symbol" w:cs="Symbol" w:hint="default"/>
        <w:color w:val="auto"/>
      </w:rPr>
    </w:lvl>
    <w:lvl w:ilvl="1" w:tplc="04050001">
      <w:start w:val="1"/>
      <w:numFmt w:val="bullet"/>
      <w:lvlText w:val=""/>
      <w:lvlJc w:val="left"/>
      <w:pPr>
        <w:tabs>
          <w:tab w:val="num" w:pos="1440"/>
        </w:tabs>
        <w:ind w:left="1440" w:hanging="360"/>
      </w:pPr>
      <w:rPr>
        <w:rFonts w:ascii="Symbol" w:hAnsi="Symbol" w:cs="Symbol" w:hint="default"/>
      </w:rPr>
    </w:lvl>
    <w:lvl w:ilvl="2" w:tplc="FF32D2EE">
      <w:start w:val="1"/>
      <w:numFmt w:val="lowerRoman"/>
      <w:lvlText w:val="%3."/>
      <w:lvlJc w:val="right"/>
      <w:pPr>
        <w:tabs>
          <w:tab w:val="num" w:pos="2160"/>
        </w:tabs>
        <w:ind w:left="2160" w:hanging="180"/>
      </w:pPr>
      <w:rPr>
        <w:rFonts w:ascii="Times New Roman" w:hAnsi="Times New Roman" w:cs="Times New Roman"/>
      </w:rPr>
    </w:lvl>
    <w:lvl w:ilvl="3" w:tplc="7550DC8C">
      <w:start w:val="1"/>
      <w:numFmt w:val="decimal"/>
      <w:lvlText w:val="%4."/>
      <w:lvlJc w:val="left"/>
      <w:pPr>
        <w:tabs>
          <w:tab w:val="num" w:pos="2880"/>
        </w:tabs>
        <w:ind w:left="2880" w:hanging="360"/>
      </w:pPr>
      <w:rPr>
        <w:rFonts w:ascii="Times New Roman" w:hAnsi="Times New Roman" w:cs="Times New Roman"/>
      </w:rPr>
    </w:lvl>
    <w:lvl w:ilvl="4" w:tplc="6090D466">
      <w:start w:val="1"/>
      <w:numFmt w:val="lowerLetter"/>
      <w:lvlText w:val="%5."/>
      <w:lvlJc w:val="left"/>
      <w:pPr>
        <w:tabs>
          <w:tab w:val="num" w:pos="3600"/>
        </w:tabs>
        <w:ind w:left="3600" w:hanging="360"/>
      </w:pPr>
      <w:rPr>
        <w:rFonts w:ascii="Times New Roman" w:hAnsi="Times New Roman" w:cs="Times New Roman"/>
      </w:rPr>
    </w:lvl>
    <w:lvl w:ilvl="5" w:tplc="C6C050EA">
      <w:start w:val="1"/>
      <w:numFmt w:val="lowerRoman"/>
      <w:lvlText w:val="%6."/>
      <w:lvlJc w:val="right"/>
      <w:pPr>
        <w:tabs>
          <w:tab w:val="num" w:pos="4320"/>
        </w:tabs>
        <w:ind w:left="4320" w:hanging="180"/>
      </w:pPr>
      <w:rPr>
        <w:rFonts w:ascii="Times New Roman" w:hAnsi="Times New Roman" w:cs="Times New Roman"/>
      </w:rPr>
    </w:lvl>
    <w:lvl w:ilvl="6" w:tplc="72908DCA">
      <w:start w:val="1"/>
      <w:numFmt w:val="decimal"/>
      <w:lvlText w:val="%7."/>
      <w:lvlJc w:val="left"/>
      <w:pPr>
        <w:tabs>
          <w:tab w:val="num" w:pos="5040"/>
        </w:tabs>
        <w:ind w:left="5040" w:hanging="360"/>
      </w:pPr>
      <w:rPr>
        <w:rFonts w:ascii="Times New Roman" w:hAnsi="Times New Roman" w:cs="Times New Roman"/>
      </w:rPr>
    </w:lvl>
    <w:lvl w:ilvl="7" w:tplc="E0F497F8">
      <w:start w:val="1"/>
      <w:numFmt w:val="lowerLetter"/>
      <w:lvlText w:val="%8."/>
      <w:lvlJc w:val="left"/>
      <w:pPr>
        <w:tabs>
          <w:tab w:val="num" w:pos="5760"/>
        </w:tabs>
        <w:ind w:left="5760" w:hanging="360"/>
      </w:pPr>
      <w:rPr>
        <w:rFonts w:ascii="Times New Roman" w:hAnsi="Times New Roman" w:cs="Times New Roman"/>
      </w:rPr>
    </w:lvl>
    <w:lvl w:ilvl="8" w:tplc="B40CB694">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B6008A9"/>
    <w:multiLevelType w:val="multilevel"/>
    <w:tmpl w:val="B7C2FD18"/>
    <w:lvl w:ilvl="0">
      <w:start w:val="1"/>
      <w:numFmt w:val="bullet"/>
      <w:lvlText w:val=""/>
      <w:lvlPicBulletId w:val="1"/>
      <w:lvlJc w:val="left"/>
      <w:rPr>
        <w:rFonts w:ascii="Symbol" w:hAnsi="Symbol" w:hint="default"/>
        <w:b w:val="0"/>
        <w:bCs w:val="0"/>
        <w:i w:val="0"/>
        <w:iCs w:val="0"/>
        <w:smallCaps w:val="0"/>
        <w:strike w:val="0"/>
        <w:color w:val="auto"/>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D9690E"/>
    <w:multiLevelType w:val="hybridMultilevel"/>
    <w:tmpl w:val="FB28DCFA"/>
    <w:lvl w:ilvl="0" w:tplc="04050003">
      <w:start w:val="1"/>
      <w:numFmt w:val="bullet"/>
      <w:lvlText w:val="o"/>
      <w:lvlJc w:val="left"/>
      <w:pPr>
        <w:tabs>
          <w:tab w:val="num" w:pos="924"/>
        </w:tabs>
        <w:ind w:left="924" w:hanging="357"/>
      </w:pPr>
      <w:rPr>
        <w:rFonts w:ascii="Courier New" w:hAnsi="Courier New" w:cs="Courier New" w:hint="default"/>
        <w:sz w:val="14"/>
        <w:szCs w:val="14"/>
      </w:rPr>
    </w:lvl>
    <w:lvl w:ilvl="1" w:tplc="FFFFFFFF">
      <w:start w:val="1"/>
      <w:numFmt w:val="bullet"/>
      <w:lvlText w:val="o"/>
      <w:lvlJc w:val="left"/>
      <w:pPr>
        <w:tabs>
          <w:tab w:val="num" w:pos="2361"/>
        </w:tabs>
        <w:ind w:left="2361" w:hanging="360"/>
      </w:pPr>
      <w:rPr>
        <w:rFonts w:ascii="Courier New" w:hAnsi="Courier New" w:cs="Courier New" w:hint="default"/>
      </w:rPr>
    </w:lvl>
    <w:lvl w:ilvl="2" w:tplc="FFFFFFFF">
      <w:start w:val="1"/>
      <w:numFmt w:val="bullet"/>
      <w:lvlText w:val=""/>
      <w:lvlJc w:val="left"/>
      <w:pPr>
        <w:tabs>
          <w:tab w:val="num" w:pos="3081"/>
        </w:tabs>
        <w:ind w:left="3081" w:hanging="360"/>
      </w:pPr>
      <w:rPr>
        <w:rFonts w:ascii="Wingdings" w:hAnsi="Wingdings" w:cs="Wingdings" w:hint="default"/>
      </w:rPr>
    </w:lvl>
    <w:lvl w:ilvl="3" w:tplc="FFFFFFFF">
      <w:start w:val="1"/>
      <w:numFmt w:val="bullet"/>
      <w:lvlText w:val=""/>
      <w:lvlJc w:val="left"/>
      <w:pPr>
        <w:tabs>
          <w:tab w:val="num" w:pos="3801"/>
        </w:tabs>
        <w:ind w:left="3801" w:hanging="360"/>
      </w:pPr>
      <w:rPr>
        <w:rFonts w:ascii="Symbol" w:hAnsi="Symbol" w:cs="Symbol" w:hint="default"/>
      </w:rPr>
    </w:lvl>
    <w:lvl w:ilvl="4" w:tplc="FFFFFFFF">
      <w:start w:val="1"/>
      <w:numFmt w:val="bullet"/>
      <w:lvlText w:val="o"/>
      <w:lvlJc w:val="left"/>
      <w:pPr>
        <w:tabs>
          <w:tab w:val="num" w:pos="4521"/>
        </w:tabs>
        <w:ind w:left="4521" w:hanging="360"/>
      </w:pPr>
      <w:rPr>
        <w:rFonts w:ascii="Courier New" w:hAnsi="Courier New" w:cs="Courier New" w:hint="default"/>
      </w:rPr>
    </w:lvl>
    <w:lvl w:ilvl="5" w:tplc="FFFFFFFF">
      <w:start w:val="1"/>
      <w:numFmt w:val="bullet"/>
      <w:lvlText w:val=""/>
      <w:lvlJc w:val="left"/>
      <w:pPr>
        <w:tabs>
          <w:tab w:val="num" w:pos="5241"/>
        </w:tabs>
        <w:ind w:left="5241" w:hanging="360"/>
      </w:pPr>
      <w:rPr>
        <w:rFonts w:ascii="Wingdings" w:hAnsi="Wingdings" w:cs="Wingdings" w:hint="default"/>
      </w:rPr>
    </w:lvl>
    <w:lvl w:ilvl="6" w:tplc="FFFFFFFF">
      <w:start w:val="1"/>
      <w:numFmt w:val="bullet"/>
      <w:lvlText w:val=""/>
      <w:lvlJc w:val="left"/>
      <w:pPr>
        <w:tabs>
          <w:tab w:val="num" w:pos="5961"/>
        </w:tabs>
        <w:ind w:left="5961" w:hanging="360"/>
      </w:pPr>
      <w:rPr>
        <w:rFonts w:ascii="Symbol" w:hAnsi="Symbol" w:cs="Symbol" w:hint="default"/>
      </w:rPr>
    </w:lvl>
    <w:lvl w:ilvl="7" w:tplc="FFFFFFFF">
      <w:start w:val="1"/>
      <w:numFmt w:val="bullet"/>
      <w:lvlText w:val="o"/>
      <w:lvlJc w:val="left"/>
      <w:pPr>
        <w:tabs>
          <w:tab w:val="num" w:pos="6681"/>
        </w:tabs>
        <w:ind w:left="6681" w:hanging="360"/>
      </w:pPr>
      <w:rPr>
        <w:rFonts w:ascii="Courier New" w:hAnsi="Courier New" w:cs="Courier New" w:hint="default"/>
      </w:rPr>
    </w:lvl>
    <w:lvl w:ilvl="8" w:tplc="FFFFFFFF">
      <w:start w:val="1"/>
      <w:numFmt w:val="bullet"/>
      <w:lvlText w:val=""/>
      <w:lvlJc w:val="left"/>
      <w:pPr>
        <w:tabs>
          <w:tab w:val="num" w:pos="7401"/>
        </w:tabs>
        <w:ind w:left="7401" w:hanging="360"/>
      </w:pPr>
      <w:rPr>
        <w:rFonts w:ascii="Wingdings" w:hAnsi="Wingdings" w:cs="Wingdings" w:hint="default"/>
      </w:rPr>
    </w:lvl>
  </w:abstractNum>
  <w:num w:numId="1" w16cid:durableId="1511487816">
    <w:abstractNumId w:val="3"/>
  </w:num>
  <w:num w:numId="2" w16cid:durableId="59134181">
    <w:abstractNumId w:val="6"/>
  </w:num>
  <w:num w:numId="3" w16cid:durableId="100998208">
    <w:abstractNumId w:val="7"/>
  </w:num>
  <w:num w:numId="4" w16cid:durableId="1730685681">
    <w:abstractNumId w:val="13"/>
  </w:num>
  <w:num w:numId="5" w16cid:durableId="1922519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33879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535608">
    <w:abstractNumId w:val="11"/>
  </w:num>
  <w:num w:numId="8" w16cid:durableId="1830512970">
    <w:abstractNumId w:val="11"/>
  </w:num>
  <w:num w:numId="9" w16cid:durableId="1577789079">
    <w:abstractNumId w:val="11"/>
  </w:num>
  <w:num w:numId="10" w16cid:durableId="405080149">
    <w:abstractNumId w:val="11"/>
  </w:num>
  <w:num w:numId="11" w16cid:durableId="1142389407">
    <w:abstractNumId w:val="11"/>
  </w:num>
  <w:num w:numId="12" w16cid:durableId="569582980">
    <w:abstractNumId w:val="5"/>
  </w:num>
  <w:num w:numId="13" w16cid:durableId="1761949391">
    <w:abstractNumId w:val="11"/>
  </w:num>
  <w:num w:numId="14" w16cid:durableId="1551192216">
    <w:abstractNumId w:val="11"/>
  </w:num>
  <w:num w:numId="15" w16cid:durableId="459229137">
    <w:abstractNumId w:val="11"/>
  </w:num>
  <w:num w:numId="16" w16cid:durableId="809784124">
    <w:abstractNumId w:val="11"/>
  </w:num>
  <w:num w:numId="17" w16cid:durableId="2146965572">
    <w:abstractNumId w:val="11"/>
  </w:num>
  <w:num w:numId="18" w16cid:durableId="1126117922">
    <w:abstractNumId w:val="0"/>
  </w:num>
  <w:num w:numId="19" w16cid:durableId="1396659719">
    <w:abstractNumId w:val="1"/>
  </w:num>
  <w:num w:numId="20" w16cid:durableId="6571509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8074156">
    <w:abstractNumId w:val="2"/>
  </w:num>
  <w:num w:numId="22" w16cid:durableId="529025927">
    <w:abstractNumId w:val="13"/>
  </w:num>
  <w:num w:numId="23" w16cid:durableId="359552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7156764">
    <w:abstractNumId w:val="12"/>
  </w:num>
  <w:num w:numId="25" w16cid:durableId="1339387482">
    <w:abstractNumId w:val="9"/>
  </w:num>
  <w:num w:numId="26" w16cid:durableId="1322268997">
    <w:abstractNumId w:val="11"/>
  </w:num>
  <w:num w:numId="27" w16cid:durableId="1902014177">
    <w:abstractNumId w:val="11"/>
  </w:num>
  <w:num w:numId="28" w16cid:durableId="963345492">
    <w:abstractNumId w:val="11"/>
  </w:num>
  <w:num w:numId="29" w16cid:durableId="923949890">
    <w:abstractNumId w:val="11"/>
  </w:num>
  <w:num w:numId="30" w16cid:durableId="534125090">
    <w:abstractNumId w:val="11"/>
  </w:num>
  <w:num w:numId="31" w16cid:durableId="1758011807">
    <w:abstractNumId w:val="11"/>
  </w:num>
  <w:num w:numId="32" w16cid:durableId="1131480256">
    <w:abstractNumId w:val="4"/>
  </w:num>
  <w:num w:numId="33" w16cid:durableId="1106802419">
    <w:abstractNumId w:val="11"/>
  </w:num>
  <w:num w:numId="34" w16cid:durableId="728261641">
    <w:abstractNumId w:val="11"/>
  </w:num>
  <w:num w:numId="35" w16cid:durableId="1491099580">
    <w:abstractNumId w:val="11"/>
  </w:num>
  <w:num w:numId="36" w16cid:durableId="1795443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86"/>
    <w:rsid w:val="00000404"/>
    <w:rsid w:val="00004F6A"/>
    <w:rsid w:val="000133AF"/>
    <w:rsid w:val="00014003"/>
    <w:rsid w:val="000154EC"/>
    <w:rsid w:val="00037DE7"/>
    <w:rsid w:val="000406A1"/>
    <w:rsid w:val="0004560A"/>
    <w:rsid w:val="00052181"/>
    <w:rsid w:val="00053877"/>
    <w:rsid w:val="000605B8"/>
    <w:rsid w:val="000637AB"/>
    <w:rsid w:val="000864DD"/>
    <w:rsid w:val="0008664D"/>
    <w:rsid w:val="000A7105"/>
    <w:rsid w:val="000B0107"/>
    <w:rsid w:val="000D2807"/>
    <w:rsid w:val="000D6005"/>
    <w:rsid w:val="000F0533"/>
    <w:rsid w:val="00136C15"/>
    <w:rsid w:val="00141225"/>
    <w:rsid w:val="00146B81"/>
    <w:rsid w:val="00151100"/>
    <w:rsid w:val="00173F3B"/>
    <w:rsid w:val="00187C47"/>
    <w:rsid w:val="001A2B9B"/>
    <w:rsid w:val="001A35D4"/>
    <w:rsid w:val="001A5672"/>
    <w:rsid w:val="001B0951"/>
    <w:rsid w:val="001D59D3"/>
    <w:rsid w:val="00203383"/>
    <w:rsid w:val="00213176"/>
    <w:rsid w:val="00232400"/>
    <w:rsid w:val="00235E43"/>
    <w:rsid w:val="0025519A"/>
    <w:rsid w:val="00256128"/>
    <w:rsid w:val="0026313E"/>
    <w:rsid w:val="002705B5"/>
    <w:rsid w:val="00273487"/>
    <w:rsid w:val="00274AB9"/>
    <w:rsid w:val="002A3DD5"/>
    <w:rsid w:val="002B6CDD"/>
    <w:rsid w:val="002C21B7"/>
    <w:rsid w:val="002D609F"/>
    <w:rsid w:val="002F648B"/>
    <w:rsid w:val="00306DB6"/>
    <w:rsid w:val="00333B08"/>
    <w:rsid w:val="00333C29"/>
    <w:rsid w:val="00350D28"/>
    <w:rsid w:val="003563CA"/>
    <w:rsid w:val="00356660"/>
    <w:rsid w:val="0037229A"/>
    <w:rsid w:val="00377746"/>
    <w:rsid w:val="003C0818"/>
    <w:rsid w:val="003D67A2"/>
    <w:rsid w:val="003E6BA5"/>
    <w:rsid w:val="003F047F"/>
    <w:rsid w:val="00416464"/>
    <w:rsid w:val="004536E5"/>
    <w:rsid w:val="004737CE"/>
    <w:rsid w:val="004A46A8"/>
    <w:rsid w:val="004C1B9B"/>
    <w:rsid w:val="004C1C7F"/>
    <w:rsid w:val="004D6152"/>
    <w:rsid w:val="004E0D9E"/>
    <w:rsid w:val="004E1DBF"/>
    <w:rsid w:val="004E79C9"/>
    <w:rsid w:val="00500B0C"/>
    <w:rsid w:val="005818A2"/>
    <w:rsid w:val="005B4729"/>
    <w:rsid w:val="005F6422"/>
    <w:rsid w:val="005F76AD"/>
    <w:rsid w:val="005F76E0"/>
    <w:rsid w:val="00605964"/>
    <w:rsid w:val="006167F1"/>
    <w:rsid w:val="006251C2"/>
    <w:rsid w:val="0063704C"/>
    <w:rsid w:val="00683565"/>
    <w:rsid w:val="0068459D"/>
    <w:rsid w:val="007029D0"/>
    <w:rsid w:val="00710229"/>
    <w:rsid w:val="0072517B"/>
    <w:rsid w:val="007326E5"/>
    <w:rsid w:val="00754118"/>
    <w:rsid w:val="00755F5E"/>
    <w:rsid w:val="007B0999"/>
    <w:rsid w:val="00802522"/>
    <w:rsid w:val="00810A59"/>
    <w:rsid w:val="00810A8D"/>
    <w:rsid w:val="00812692"/>
    <w:rsid w:val="00822F44"/>
    <w:rsid w:val="00823DE9"/>
    <w:rsid w:val="0082413A"/>
    <w:rsid w:val="00824B80"/>
    <w:rsid w:val="00842673"/>
    <w:rsid w:val="00845BF3"/>
    <w:rsid w:val="00863C65"/>
    <w:rsid w:val="00872B70"/>
    <w:rsid w:val="008A1CEA"/>
    <w:rsid w:val="008B7FA9"/>
    <w:rsid w:val="008E2D72"/>
    <w:rsid w:val="00912E34"/>
    <w:rsid w:val="0093519A"/>
    <w:rsid w:val="00944B60"/>
    <w:rsid w:val="00946588"/>
    <w:rsid w:val="009579F2"/>
    <w:rsid w:val="0097168D"/>
    <w:rsid w:val="00973FEA"/>
    <w:rsid w:val="009C6CD1"/>
    <w:rsid w:val="009E3A7F"/>
    <w:rsid w:val="009F028A"/>
    <w:rsid w:val="009F6657"/>
    <w:rsid w:val="00A275F4"/>
    <w:rsid w:val="00A36A4C"/>
    <w:rsid w:val="00A75F38"/>
    <w:rsid w:val="00AB7185"/>
    <w:rsid w:val="00AE2BF6"/>
    <w:rsid w:val="00AF5C59"/>
    <w:rsid w:val="00B00F64"/>
    <w:rsid w:val="00B17608"/>
    <w:rsid w:val="00B372C4"/>
    <w:rsid w:val="00B44B14"/>
    <w:rsid w:val="00B56086"/>
    <w:rsid w:val="00B60C62"/>
    <w:rsid w:val="00B90847"/>
    <w:rsid w:val="00BA0656"/>
    <w:rsid w:val="00BA6470"/>
    <w:rsid w:val="00BE5654"/>
    <w:rsid w:val="00BF597A"/>
    <w:rsid w:val="00BF7F2E"/>
    <w:rsid w:val="00C12B49"/>
    <w:rsid w:val="00C218FD"/>
    <w:rsid w:val="00C3056C"/>
    <w:rsid w:val="00C5615D"/>
    <w:rsid w:val="00C944B2"/>
    <w:rsid w:val="00CB1511"/>
    <w:rsid w:val="00CD411F"/>
    <w:rsid w:val="00CD55DE"/>
    <w:rsid w:val="00CE2440"/>
    <w:rsid w:val="00CE71AE"/>
    <w:rsid w:val="00CF767C"/>
    <w:rsid w:val="00D3240A"/>
    <w:rsid w:val="00D37208"/>
    <w:rsid w:val="00D54CB4"/>
    <w:rsid w:val="00D62A83"/>
    <w:rsid w:val="00D63AF6"/>
    <w:rsid w:val="00D65336"/>
    <w:rsid w:val="00D700F3"/>
    <w:rsid w:val="00DE2C59"/>
    <w:rsid w:val="00DE6613"/>
    <w:rsid w:val="00DF242B"/>
    <w:rsid w:val="00DF6948"/>
    <w:rsid w:val="00DF7EA4"/>
    <w:rsid w:val="00E06455"/>
    <w:rsid w:val="00E071CE"/>
    <w:rsid w:val="00E101A6"/>
    <w:rsid w:val="00E2705B"/>
    <w:rsid w:val="00E500B7"/>
    <w:rsid w:val="00E60EB1"/>
    <w:rsid w:val="00E902DD"/>
    <w:rsid w:val="00EA3283"/>
    <w:rsid w:val="00EA378D"/>
    <w:rsid w:val="00EB0CB6"/>
    <w:rsid w:val="00EB2C52"/>
    <w:rsid w:val="00EC0197"/>
    <w:rsid w:val="00EC42F4"/>
    <w:rsid w:val="00ED40BC"/>
    <w:rsid w:val="00EF465D"/>
    <w:rsid w:val="00F15227"/>
    <w:rsid w:val="00F470E8"/>
    <w:rsid w:val="00F64135"/>
    <w:rsid w:val="00F67FD4"/>
    <w:rsid w:val="00F8098A"/>
    <w:rsid w:val="00F83CD2"/>
    <w:rsid w:val="00FA00F8"/>
    <w:rsid w:val="00FB2894"/>
    <w:rsid w:val="00FB4637"/>
    <w:rsid w:val="00FC1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CA1F3"/>
  <w15:docId w15:val="{2316AEDB-0950-4A2B-8502-2ED1CAB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80" w:lineRule="exact"/>
      <w:jc w:val="both"/>
    </w:pPr>
    <w:rPr>
      <w:rFonts w:ascii="Garamond" w:hAnsi="Garamond" w:cs="Garamond"/>
      <w:sz w:val="24"/>
      <w:szCs w:val="24"/>
    </w:rPr>
  </w:style>
  <w:style w:type="paragraph" w:styleId="Nadpis1">
    <w:name w:val="heading 1"/>
    <w:basedOn w:val="Normln"/>
    <w:next w:val="Normln"/>
    <w:link w:val="Nadpis1Char"/>
    <w:uiPriority w:val="9"/>
    <w:qFormat/>
    <w:rsid w:val="00BF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keepLines/>
      <w:spacing w:before="200" w:after="0"/>
      <w:outlineLvl w:val="1"/>
    </w:pPr>
    <w:rPr>
      <w:rFonts w:ascii="Cambria" w:hAnsi="Cambria" w:cs="Cambria"/>
      <w:b/>
      <w:bCs/>
      <w:sz w:val="26"/>
      <w:szCs w:val="26"/>
    </w:rPr>
  </w:style>
  <w:style w:type="paragraph" w:styleId="Nadpis3">
    <w:name w:val="heading 3"/>
    <w:basedOn w:val="Normln"/>
    <w:next w:val="Normln"/>
    <w:link w:val="Nadpis3Char"/>
    <w:uiPriority w:val="9"/>
    <w:semiHidden/>
    <w:unhideWhenUsed/>
    <w:qFormat/>
    <w:rsid w:val="00BF5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Char">
    <w:name w:val="Heading 2 Char"/>
    <w:rPr>
      <w:rFonts w:ascii="Cambria" w:hAnsi="Cambria" w:cs="Cambria"/>
      <w:b/>
      <w:bCs/>
      <w:color w:val="auto"/>
      <w:sz w:val="26"/>
      <w:szCs w:val="26"/>
      <w:lang w:val="cs-CZ" w:eastAsia="cs-CZ"/>
    </w:rPr>
  </w:style>
  <w:style w:type="paragraph" w:customStyle="1" w:styleId="RLTextlnkuslovan">
    <w:name w:val="RL Text článku číslovaný"/>
    <w:basedOn w:val="Normln"/>
    <w:pPr>
      <w:numPr>
        <w:numId w:val="7"/>
      </w:numPr>
    </w:pPr>
  </w:style>
  <w:style w:type="character" w:customStyle="1" w:styleId="RLTextlnkuslovanChar">
    <w:name w:val="RL Text článku číslovaný Char"/>
    <w:rPr>
      <w:rFonts w:ascii="Garamond" w:hAnsi="Garamond" w:cs="Garamond"/>
      <w:sz w:val="24"/>
      <w:szCs w:val="24"/>
    </w:rPr>
  </w:style>
  <w:style w:type="paragraph" w:customStyle="1" w:styleId="RLlneksmlouvy">
    <w:name w:val="RL Článek smlouvy"/>
    <w:basedOn w:val="Normln"/>
    <w:next w:val="RLTextlnkuslovan"/>
    <w:uiPriority w:val="99"/>
    <w:pPr>
      <w:keepNext/>
      <w:tabs>
        <w:tab w:val="num" w:pos="737"/>
      </w:tabs>
      <w:suppressAutoHyphens/>
      <w:spacing w:before="360"/>
      <w:ind w:left="737" w:hanging="737"/>
      <w:outlineLvl w:val="0"/>
    </w:pPr>
    <w:rPr>
      <w:b/>
      <w:bCs/>
      <w:lang w:eastAsia="en-US"/>
    </w:rPr>
  </w:style>
  <w:style w:type="paragraph" w:customStyle="1" w:styleId="RLdajeosmluvnstran">
    <w:name w:val="RL  údaje o smluvní straně"/>
    <w:basedOn w:val="Normln"/>
    <w:uiPriority w:val="99"/>
    <w:pPr>
      <w:jc w:val="center"/>
    </w:pPr>
    <w:rPr>
      <w:lang w:eastAsia="en-US"/>
    </w:rPr>
  </w:style>
  <w:style w:type="paragraph" w:customStyle="1" w:styleId="RLProhlensmluvnchstran">
    <w:name w:val="RL Prohlášení smluvních stran"/>
    <w:basedOn w:val="Normln"/>
    <w:uiPriority w:val="99"/>
    <w:pPr>
      <w:jc w:val="center"/>
    </w:pPr>
    <w:rPr>
      <w:b/>
      <w:bCs/>
    </w:rPr>
  </w:style>
  <w:style w:type="character" w:customStyle="1" w:styleId="RLProhlensmluvnchstranChar">
    <w:name w:val="RL Prohlášení smluvních stran Char"/>
    <w:uiPriority w:val="99"/>
    <w:rPr>
      <w:rFonts w:ascii="Garamond" w:hAnsi="Garamond" w:cs="Garamond"/>
      <w:b/>
      <w:bCs/>
      <w:sz w:val="24"/>
      <w:szCs w:val="24"/>
      <w:lang w:val="cs-CZ" w:eastAsia="cs-CZ"/>
    </w:rPr>
  </w:style>
  <w:style w:type="character" w:styleId="Hypertextovodkaz">
    <w:name w:val="Hyperlink"/>
    <w:semiHidden/>
    <w:rPr>
      <w:rFonts w:ascii="Times New Roman" w:hAnsi="Times New Roman" w:cs="Times New Roman"/>
      <w:color w:val="auto"/>
      <w:u w:val="none"/>
    </w:rPr>
  </w:style>
  <w:style w:type="paragraph" w:customStyle="1" w:styleId="Seznamploh">
    <w:name w:val="Seznam příloh"/>
    <w:basedOn w:val="RLTextlnkuslovan"/>
    <w:pPr>
      <w:ind w:left="3572" w:hanging="1361"/>
    </w:pPr>
    <w:rPr>
      <w:lang w:eastAsia="en-US"/>
    </w:rPr>
  </w:style>
  <w:style w:type="paragraph" w:customStyle="1" w:styleId="RLnzevsmlouvy">
    <w:name w:val="RL název smlouvy"/>
    <w:basedOn w:val="Normln"/>
    <w:next w:val="Normln"/>
    <w:pPr>
      <w:spacing w:before="120" w:after="1200" w:line="240" w:lineRule="auto"/>
      <w:jc w:val="center"/>
    </w:pPr>
    <w:rPr>
      <w:b/>
      <w:bCs/>
      <w:caps/>
      <w:spacing w:val="40"/>
      <w:kern w:val="28"/>
      <w:sz w:val="32"/>
      <w:szCs w:val="32"/>
    </w:rPr>
  </w:style>
  <w:style w:type="paragraph" w:styleId="Zpat">
    <w:name w:val="footer"/>
    <w:basedOn w:val="Normln"/>
    <w:link w:val="ZpatChar"/>
    <w:uiPriority w:val="99"/>
    <w:pPr>
      <w:pBdr>
        <w:top w:val="dotted" w:sz="6" w:space="6" w:color="auto"/>
      </w:pBdr>
      <w:spacing w:after="0"/>
      <w:jc w:val="center"/>
    </w:pPr>
    <w:rPr>
      <w:color w:val="808080"/>
      <w:sz w:val="16"/>
      <w:szCs w:val="16"/>
    </w:rPr>
  </w:style>
  <w:style w:type="character" w:customStyle="1" w:styleId="FooterChar">
    <w:name w:val="Footer Char"/>
    <w:rPr>
      <w:rFonts w:ascii="Garamond" w:hAnsi="Garamond" w:cs="Garamond"/>
      <w:color w:val="808080"/>
      <w:sz w:val="16"/>
      <w:szCs w:val="16"/>
      <w:lang w:val="cs-CZ" w:eastAsia="cs-CZ"/>
    </w:rPr>
  </w:style>
  <w:style w:type="paragraph" w:styleId="Zhlav">
    <w:name w:val="header"/>
    <w:basedOn w:val="Normln"/>
    <w:semiHidden/>
    <w:pPr>
      <w:pBdr>
        <w:bottom w:val="single" w:sz="6" w:space="6" w:color="808080"/>
      </w:pBdr>
      <w:tabs>
        <w:tab w:val="center" w:pos="4536"/>
        <w:tab w:val="right" w:pos="9072"/>
      </w:tabs>
      <w:spacing w:after="0"/>
    </w:pPr>
    <w:rPr>
      <w:b/>
      <w:bCs/>
      <w:sz w:val="16"/>
      <w:szCs w:val="16"/>
    </w:rPr>
  </w:style>
  <w:style w:type="character" w:customStyle="1" w:styleId="HeaderChar">
    <w:name w:val="Header Char"/>
    <w:rPr>
      <w:rFonts w:ascii="Garamond" w:hAnsi="Garamond" w:cs="Garamond"/>
      <w:b/>
      <w:bCs/>
      <w:sz w:val="16"/>
      <w:szCs w:val="16"/>
      <w:lang w:val="cs-CZ" w:eastAsia="cs-CZ"/>
    </w:rPr>
  </w:style>
  <w:style w:type="character" w:customStyle="1" w:styleId="Kurzva">
    <w:name w:val="Kurzíva"/>
    <w:rPr>
      <w:rFonts w:ascii="Times New Roman" w:hAnsi="Times New Roman" w:cs="Times New Roman"/>
      <w:i/>
      <w:iCs/>
    </w:rPr>
  </w:style>
  <w:style w:type="character" w:styleId="slostrnky">
    <w:name w:val="page number"/>
    <w:uiPriority w:val="99"/>
    <w:rPr>
      <w:rFonts w:ascii="Times New Roman" w:hAnsi="Times New Roman" w:cs="Times New Roman"/>
    </w:rPr>
  </w:style>
  <w:style w:type="paragraph" w:customStyle="1" w:styleId="Normln0">
    <w:name w:val="Norm‡ln’"/>
    <w:rPr>
      <w:rFonts w:ascii="Arial" w:hAnsi="Arial" w:cs="Arial"/>
      <w:sz w:val="24"/>
      <w:szCs w:val="24"/>
      <w:lang w:eastAsia="en-US"/>
    </w:rPr>
  </w:style>
  <w:style w:type="paragraph" w:customStyle="1" w:styleId="MainText">
    <w:name w:val="Main Text"/>
    <w:basedOn w:val="Normln"/>
    <w:pPr>
      <w:spacing w:before="240" w:after="0" w:line="240" w:lineRule="auto"/>
      <w:ind w:left="567"/>
    </w:pPr>
    <w:rPr>
      <w:rFonts w:ascii="Verdana" w:eastAsia="MS Mincho" w:hAnsi="Verdana" w:cs="Verdana"/>
      <w:spacing w:val="10"/>
      <w:sz w:val="20"/>
      <w:szCs w:val="20"/>
      <w:lang w:eastAsia="en-US"/>
    </w:rPr>
  </w:style>
  <w:style w:type="character" w:customStyle="1" w:styleId="BulletTextCharChar">
    <w:name w:val="Bullet Text Char Char"/>
    <w:rPr>
      <w:rFonts w:ascii="Verdana" w:eastAsia="MS Mincho" w:hAnsi="Verdana" w:cs="Verdana"/>
      <w:spacing w:val="10"/>
      <w:sz w:val="24"/>
      <w:szCs w:val="24"/>
      <w:lang w:val="cs-CZ" w:eastAsia="cs-CZ"/>
    </w:rPr>
  </w:style>
  <w:style w:type="paragraph" w:customStyle="1" w:styleId="BulletText">
    <w:name w:val="Bullet Text"/>
    <w:basedOn w:val="MainText"/>
    <w:pPr>
      <w:tabs>
        <w:tab w:val="num" w:pos="924"/>
      </w:tabs>
      <w:ind w:left="0"/>
    </w:pPr>
    <w:rPr>
      <w:sz w:val="24"/>
      <w:szCs w:val="24"/>
      <w:lang w:eastAsia="cs-CZ"/>
    </w:rPr>
  </w:style>
  <w:style w:type="character" w:customStyle="1" w:styleId="MainTextChar">
    <w:name w:val="Main Text Char"/>
    <w:rPr>
      <w:rFonts w:ascii="Verdana" w:eastAsia="MS Mincho" w:hAnsi="Verdana" w:cs="Verdana"/>
      <w:spacing w:val="10"/>
      <w:lang w:val="cs-CZ" w:eastAsia="en-US"/>
    </w:rPr>
  </w:style>
  <w:style w:type="paragraph" w:customStyle="1" w:styleId="Textbubliny1">
    <w:name w:val="Text bubliny1"/>
    <w:basedOn w:val="Normln"/>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StylRLTextlnkuslovanVerdana10b">
    <w:name w:val="Styl RL Text článku číslovaný + Verdana 10 b."/>
    <w:basedOn w:val="RLTextlnkuslovan"/>
    <w:pPr>
      <w:ind w:left="737"/>
    </w:pPr>
    <w:rPr>
      <w:rFonts w:ascii="Verdana" w:hAnsi="Verdana" w:cs="Verdana"/>
      <w:sz w:val="20"/>
      <w:szCs w:val="20"/>
    </w:rPr>
  </w:style>
  <w:style w:type="paragraph" w:customStyle="1" w:styleId="StylRLTextlnkuslovanVerdana10b1">
    <w:name w:val="Styl RL Text článku číslovaný + Verdana 10 b.1"/>
    <w:basedOn w:val="RLTextlnkuslovan"/>
    <w:rPr>
      <w:rFonts w:ascii="Verdana" w:hAnsi="Verdana" w:cs="Verdana"/>
      <w:sz w:val="20"/>
      <w:szCs w:val="20"/>
    </w:rPr>
  </w:style>
  <w:style w:type="paragraph" w:styleId="Zkladntext2">
    <w:name w:val="Body Text 2"/>
    <w:basedOn w:val="Normln"/>
    <w:semiHidden/>
    <w:pPr>
      <w:spacing w:after="0" w:line="240" w:lineRule="auto"/>
      <w:ind w:left="360"/>
      <w:jc w:val="left"/>
    </w:pPr>
    <w:rPr>
      <w:rFonts w:cs="Times New Roman"/>
    </w:rPr>
  </w:style>
  <w:style w:type="character" w:customStyle="1" w:styleId="BodyText2Char">
    <w:name w:val="Body Text 2 Char"/>
    <w:semiHidden/>
    <w:rPr>
      <w:rFonts w:ascii="Garamond" w:hAnsi="Garamond" w:cs="Garamond"/>
      <w:sz w:val="24"/>
      <w:szCs w:val="24"/>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link w:val="TextbublinyChar"/>
    <w:uiPriority w:val="99"/>
    <w:semiHidden/>
    <w:unhideWhenUsed/>
    <w:rsid w:val="00B5608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56086"/>
    <w:rPr>
      <w:rFonts w:ascii="Tahoma" w:hAnsi="Tahoma" w:cs="Tahoma"/>
      <w:sz w:val="16"/>
      <w:szCs w:val="16"/>
    </w:rPr>
  </w:style>
  <w:style w:type="paragraph" w:styleId="Odstavecseseznamem">
    <w:name w:val="List Paragraph"/>
    <w:basedOn w:val="Normln"/>
    <w:uiPriority w:val="34"/>
    <w:qFormat/>
    <w:rsid w:val="00F470E8"/>
    <w:pPr>
      <w:ind w:left="720"/>
      <w:contextualSpacing/>
    </w:pPr>
  </w:style>
  <w:style w:type="character" w:customStyle="1" w:styleId="Nadpis1Char">
    <w:name w:val="Nadpis 1 Char"/>
    <w:basedOn w:val="Standardnpsmoodstavce"/>
    <w:link w:val="Nadpis1"/>
    <w:uiPriority w:val="9"/>
    <w:rsid w:val="00BF597A"/>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BF597A"/>
    <w:rPr>
      <w:rFonts w:asciiTheme="majorHAnsi" w:eastAsiaTheme="majorEastAsia" w:hAnsiTheme="majorHAnsi" w:cstheme="majorBidi"/>
      <w:b/>
      <w:bCs/>
      <w:color w:val="4F81BD" w:themeColor="accent1"/>
      <w:sz w:val="24"/>
      <w:szCs w:val="24"/>
    </w:rPr>
  </w:style>
  <w:style w:type="character" w:customStyle="1" w:styleId="Zkladntext">
    <w:name w:val="Základní text_"/>
    <w:basedOn w:val="Standardnpsmoodstavce"/>
    <w:link w:val="Zkladntext5"/>
    <w:rsid w:val="00F8098A"/>
    <w:rPr>
      <w:rFonts w:eastAsia="Calibri" w:cs="Calibri"/>
      <w:sz w:val="22"/>
      <w:szCs w:val="22"/>
      <w:shd w:val="clear" w:color="auto" w:fill="FFFFFF"/>
    </w:rPr>
  </w:style>
  <w:style w:type="paragraph" w:customStyle="1" w:styleId="Zkladntext5">
    <w:name w:val="Základní text5"/>
    <w:basedOn w:val="Normln"/>
    <w:link w:val="Zkladntext"/>
    <w:rsid w:val="00F8098A"/>
    <w:pPr>
      <w:widowControl w:val="0"/>
      <w:shd w:val="clear" w:color="auto" w:fill="FFFFFF"/>
      <w:spacing w:after="0" w:line="264" w:lineRule="exact"/>
      <w:ind w:hanging="380"/>
    </w:pPr>
    <w:rPr>
      <w:rFonts w:ascii="Calibri" w:eastAsia="Calibri" w:hAnsi="Calibri" w:cs="Calibri"/>
      <w:sz w:val="22"/>
      <w:szCs w:val="22"/>
    </w:rPr>
  </w:style>
  <w:style w:type="character" w:customStyle="1" w:styleId="Zkladntext4">
    <w:name w:val="Základní text4"/>
    <w:basedOn w:val="Zkladntext"/>
    <w:rsid w:val="00F8098A"/>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cs-CZ"/>
    </w:rPr>
  </w:style>
  <w:style w:type="character" w:customStyle="1" w:styleId="ZkladntextTun">
    <w:name w:val="Základní text + Tučné"/>
    <w:basedOn w:val="Zkladntext"/>
    <w:rsid w:val="00F8098A"/>
    <w:rPr>
      <w:rFonts w:ascii="Calibri" w:eastAsia="Calibri" w:hAnsi="Calibri" w:cs="Calibri"/>
      <w:b/>
      <w:bCs/>
      <w:i w:val="0"/>
      <w:iCs w:val="0"/>
      <w:smallCaps w:val="0"/>
      <w:strike w:val="0"/>
      <w:color w:val="000000"/>
      <w:spacing w:val="0"/>
      <w:w w:val="100"/>
      <w:position w:val="0"/>
      <w:sz w:val="22"/>
      <w:szCs w:val="22"/>
      <w:u w:val="none"/>
      <w:shd w:val="clear" w:color="auto" w:fill="FFFFFF"/>
      <w:lang w:val="cs-CZ"/>
    </w:rPr>
  </w:style>
  <w:style w:type="character" w:customStyle="1" w:styleId="Titulektabulky">
    <w:name w:val="Titulek tabulky_"/>
    <w:basedOn w:val="Standardnpsmoodstavce"/>
    <w:link w:val="Titulektabulky0"/>
    <w:rsid w:val="00F8098A"/>
    <w:rPr>
      <w:rFonts w:eastAsia="Calibri" w:cs="Calibri"/>
      <w:sz w:val="22"/>
      <w:szCs w:val="22"/>
      <w:shd w:val="clear" w:color="auto" w:fill="FFFFFF"/>
    </w:rPr>
  </w:style>
  <w:style w:type="character" w:customStyle="1" w:styleId="Zkladntext105pt">
    <w:name w:val="Základní text + 10;5 pt"/>
    <w:basedOn w:val="Zkladntext"/>
    <w:rsid w:val="00F8098A"/>
    <w:rPr>
      <w:rFonts w:ascii="Calibri" w:eastAsia="Calibri" w:hAnsi="Calibri" w:cs="Calibri"/>
      <w:b w:val="0"/>
      <w:bCs w:val="0"/>
      <w:i w:val="0"/>
      <w:iCs w:val="0"/>
      <w:smallCaps w:val="0"/>
      <w:strike w:val="0"/>
      <w:color w:val="000000"/>
      <w:spacing w:val="0"/>
      <w:w w:val="100"/>
      <w:position w:val="0"/>
      <w:sz w:val="21"/>
      <w:szCs w:val="21"/>
      <w:u w:val="none"/>
      <w:shd w:val="clear" w:color="auto" w:fill="FFFFFF"/>
    </w:rPr>
  </w:style>
  <w:style w:type="character" w:customStyle="1" w:styleId="ZkladntextMicrosoftSansSerif55pt">
    <w:name w:val="Základní text + Microsoft Sans Serif;5;5 pt"/>
    <w:basedOn w:val="Zkladntext"/>
    <w:rsid w:val="00F8098A"/>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shd w:val="clear" w:color="auto" w:fill="FFFFFF"/>
    </w:rPr>
  </w:style>
  <w:style w:type="character" w:customStyle="1" w:styleId="Zkladntext4pt">
    <w:name w:val="Základní text + 4 pt"/>
    <w:basedOn w:val="Zkladntext"/>
    <w:rsid w:val="00F8098A"/>
    <w:rPr>
      <w:rFonts w:ascii="Calibri" w:eastAsia="Calibri" w:hAnsi="Calibri" w:cs="Calibri"/>
      <w:b w:val="0"/>
      <w:bCs w:val="0"/>
      <w:i w:val="0"/>
      <w:iCs w:val="0"/>
      <w:smallCaps w:val="0"/>
      <w:strike w:val="0"/>
      <w:color w:val="000000"/>
      <w:spacing w:val="0"/>
      <w:w w:val="100"/>
      <w:position w:val="0"/>
      <w:sz w:val="8"/>
      <w:szCs w:val="8"/>
      <w:u w:val="none"/>
      <w:shd w:val="clear" w:color="auto" w:fill="FFFFFF"/>
    </w:rPr>
  </w:style>
  <w:style w:type="character" w:customStyle="1" w:styleId="ZkladntextMicrosoftSansSerif45pt">
    <w:name w:val="Základní text + Microsoft Sans Serif;4;5 pt"/>
    <w:basedOn w:val="Zkladntext"/>
    <w:rsid w:val="00F8098A"/>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shd w:val="clear" w:color="auto" w:fill="FFFFFF"/>
    </w:rPr>
  </w:style>
  <w:style w:type="paragraph" w:customStyle="1" w:styleId="Titulektabulky0">
    <w:name w:val="Titulek tabulky"/>
    <w:basedOn w:val="Normln"/>
    <w:link w:val="Titulektabulky"/>
    <w:rsid w:val="00F8098A"/>
    <w:pPr>
      <w:widowControl w:val="0"/>
      <w:shd w:val="clear" w:color="auto" w:fill="FFFFFF"/>
      <w:spacing w:after="0" w:line="0" w:lineRule="atLeast"/>
      <w:jc w:val="left"/>
    </w:pPr>
    <w:rPr>
      <w:rFonts w:ascii="Calibri" w:eastAsia="Calibri" w:hAnsi="Calibri" w:cs="Calibri"/>
      <w:sz w:val="22"/>
      <w:szCs w:val="22"/>
    </w:rPr>
  </w:style>
  <w:style w:type="paragraph" w:customStyle="1" w:styleId="Zkladntext1">
    <w:name w:val="Základní text1"/>
    <w:basedOn w:val="Normln"/>
    <w:rsid w:val="003C0818"/>
    <w:pPr>
      <w:widowControl w:val="0"/>
      <w:shd w:val="clear" w:color="auto" w:fill="FFFFFF"/>
      <w:spacing w:after="0" w:line="0" w:lineRule="atLeast"/>
      <w:ind w:hanging="660"/>
      <w:jc w:val="left"/>
    </w:pPr>
    <w:rPr>
      <w:rFonts w:ascii="Segoe UI" w:eastAsia="Segoe UI" w:hAnsi="Segoe UI" w:cs="Segoe UI"/>
      <w:color w:val="000000"/>
      <w:sz w:val="19"/>
      <w:szCs w:val="19"/>
    </w:rPr>
  </w:style>
  <w:style w:type="paragraph" w:customStyle="1" w:styleId="Zkladntext20">
    <w:name w:val="Základní text2"/>
    <w:basedOn w:val="Normln"/>
    <w:rsid w:val="003C0818"/>
    <w:pPr>
      <w:widowControl w:val="0"/>
      <w:shd w:val="clear" w:color="auto" w:fill="FFFFFF"/>
      <w:spacing w:after="0" w:line="230" w:lineRule="exact"/>
      <w:ind w:hanging="300"/>
      <w:jc w:val="left"/>
    </w:pPr>
    <w:rPr>
      <w:rFonts w:ascii="Times New Roman" w:hAnsi="Times New Roman" w:cs="Times New Roman"/>
      <w:color w:val="000000"/>
      <w:sz w:val="19"/>
      <w:szCs w:val="19"/>
    </w:rPr>
  </w:style>
  <w:style w:type="character" w:customStyle="1" w:styleId="ZpatChar">
    <w:name w:val="Zápatí Char"/>
    <w:basedOn w:val="Standardnpsmoodstavce"/>
    <w:link w:val="Zpat"/>
    <w:uiPriority w:val="99"/>
    <w:rsid w:val="00E60EB1"/>
    <w:rPr>
      <w:rFonts w:ascii="Garamond" w:hAnsi="Garamond" w:cs="Garamond"/>
      <w:color w:val="808080"/>
      <w:sz w:val="16"/>
      <w:szCs w:val="16"/>
    </w:rPr>
  </w:style>
  <w:style w:type="character" w:styleId="Nevyeenzmnka">
    <w:name w:val="Unresolved Mention"/>
    <w:basedOn w:val="Standardnpsmoodstavce"/>
    <w:uiPriority w:val="99"/>
    <w:semiHidden/>
    <w:unhideWhenUsed/>
    <w:rsid w:val="0071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4411">
      <w:bodyDiv w:val="1"/>
      <w:marLeft w:val="0"/>
      <w:marRight w:val="0"/>
      <w:marTop w:val="0"/>
      <w:marBottom w:val="0"/>
      <w:divBdr>
        <w:top w:val="none" w:sz="0" w:space="0" w:color="auto"/>
        <w:left w:val="none" w:sz="0" w:space="0" w:color="auto"/>
        <w:bottom w:val="none" w:sz="0" w:space="0" w:color="auto"/>
        <w:right w:val="none" w:sz="0" w:space="0" w:color="auto"/>
      </w:divBdr>
    </w:div>
    <w:div w:id="420219609">
      <w:bodyDiv w:val="1"/>
      <w:marLeft w:val="0"/>
      <w:marRight w:val="0"/>
      <w:marTop w:val="0"/>
      <w:marBottom w:val="0"/>
      <w:divBdr>
        <w:top w:val="none" w:sz="0" w:space="0" w:color="auto"/>
        <w:left w:val="none" w:sz="0" w:space="0" w:color="auto"/>
        <w:bottom w:val="none" w:sz="0" w:space="0" w:color="auto"/>
        <w:right w:val="none" w:sz="0" w:space="0" w:color="auto"/>
      </w:divBdr>
    </w:div>
    <w:div w:id="437215945">
      <w:bodyDiv w:val="1"/>
      <w:marLeft w:val="0"/>
      <w:marRight w:val="0"/>
      <w:marTop w:val="0"/>
      <w:marBottom w:val="0"/>
      <w:divBdr>
        <w:top w:val="none" w:sz="0" w:space="0" w:color="auto"/>
        <w:left w:val="none" w:sz="0" w:space="0" w:color="auto"/>
        <w:bottom w:val="none" w:sz="0" w:space="0" w:color="auto"/>
        <w:right w:val="none" w:sz="0" w:space="0" w:color="auto"/>
      </w:divBdr>
    </w:div>
    <w:div w:id="472525622">
      <w:bodyDiv w:val="1"/>
      <w:marLeft w:val="0"/>
      <w:marRight w:val="0"/>
      <w:marTop w:val="0"/>
      <w:marBottom w:val="0"/>
      <w:divBdr>
        <w:top w:val="none" w:sz="0" w:space="0" w:color="auto"/>
        <w:left w:val="none" w:sz="0" w:space="0" w:color="auto"/>
        <w:bottom w:val="none" w:sz="0" w:space="0" w:color="auto"/>
        <w:right w:val="none" w:sz="0" w:space="0" w:color="auto"/>
      </w:divBdr>
    </w:div>
    <w:div w:id="548568023">
      <w:bodyDiv w:val="1"/>
      <w:marLeft w:val="0"/>
      <w:marRight w:val="0"/>
      <w:marTop w:val="0"/>
      <w:marBottom w:val="0"/>
      <w:divBdr>
        <w:top w:val="none" w:sz="0" w:space="0" w:color="auto"/>
        <w:left w:val="none" w:sz="0" w:space="0" w:color="auto"/>
        <w:bottom w:val="none" w:sz="0" w:space="0" w:color="auto"/>
        <w:right w:val="none" w:sz="0" w:space="0" w:color="auto"/>
      </w:divBdr>
    </w:div>
    <w:div w:id="560596509">
      <w:bodyDiv w:val="1"/>
      <w:marLeft w:val="0"/>
      <w:marRight w:val="0"/>
      <w:marTop w:val="0"/>
      <w:marBottom w:val="0"/>
      <w:divBdr>
        <w:top w:val="none" w:sz="0" w:space="0" w:color="auto"/>
        <w:left w:val="none" w:sz="0" w:space="0" w:color="auto"/>
        <w:bottom w:val="none" w:sz="0" w:space="0" w:color="auto"/>
        <w:right w:val="none" w:sz="0" w:space="0" w:color="auto"/>
      </w:divBdr>
    </w:div>
    <w:div w:id="599684912">
      <w:bodyDiv w:val="1"/>
      <w:marLeft w:val="0"/>
      <w:marRight w:val="0"/>
      <w:marTop w:val="0"/>
      <w:marBottom w:val="0"/>
      <w:divBdr>
        <w:top w:val="none" w:sz="0" w:space="0" w:color="auto"/>
        <w:left w:val="none" w:sz="0" w:space="0" w:color="auto"/>
        <w:bottom w:val="none" w:sz="0" w:space="0" w:color="auto"/>
        <w:right w:val="none" w:sz="0" w:space="0" w:color="auto"/>
      </w:divBdr>
    </w:div>
    <w:div w:id="632364921">
      <w:bodyDiv w:val="1"/>
      <w:marLeft w:val="0"/>
      <w:marRight w:val="0"/>
      <w:marTop w:val="0"/>
      <w:marBottom w:val="0"/>
      <w:divBdr>
        <w:top w:val="none" w:sz="0" w:space="0" w:color="auto"/>
        <w:left w:val="none" w:sz="0" w:space="0" w:color="auto"/>
        <w:bottom w:val="none" w:sz="0" w:space="0" w:color="auto"/>
        <w:right w:val="none" w:sz="0" w:space="0" w:color="auto"/>
      </w:divBdr>
    </w:div>
    <w:div w:id="1012806383">
      <w:bodyDiv w:val="1"/>
      <w:marLeft w:val="0"/>
      <w:marRight w:val="0"/>
      <w:marTop w:val="0"/>
      <w:marBottom w:val="0"/>
      <w:divBdr>
        <w:top w:val="none" w:sz="0" w:space="0" w:color="auto"/>
        <w:left w:val="none" w:sz="0" w:space="0" w:color="auto"/>
        <w:bottom w:val="none" w:sz="0" w:space="0" w:color="auto"/>
        <w:right w:val="none" w:sz="0" w:space="0" w:color="auto"/>
      </w:divBdr>
    </w:div>
    <w:div w:id="1039430528">
      <w:bodyDiv w:val="1"/>
      <w:marLeft w:val="0"/>
      <w:marRight w:val="0"/>
      <w:marTop w:val="0"/>
      <w:marBottom w:val="0"/>
      <w:divBdr>
        <w:top w:val="none" w:sz="0" w:space="0" w:color="auto"/>
        <w:left w:val="none" w:sz="0" w:space="0" w:color="auto"/>
        <w:bottom w:val="none" w:sz="0" w:space="0" w:color="auto"/>
        <w:right w:val="none" w:sz="0" w:space="0" w:color="auto"/>
      </w:divBdr>
    </w:div>
    <w:div w:id="1235358201">
      <w:bodyDiv w:val="1"/>
      <w:marLeft w:val="0"/>
      <w:marRight w:val="0"/>
      <w:marTop w:val="0"/>
      <w:marBottom w:val="0"/>
      <w:divBdr>
        <w:top w:val="none" w:sz="0" w:space="0" w:color="auto"/>
        <w:left w:val="none" w:sz="0" w:space="0" w:color="auto"/>
        <w:bottom w:val="none" w:sz="0" w:space="0" w:color="auto"/>
        <w:right w:val="none" w:sz="0" w:space="0" w:color="auto"/>
      </w:divBdr>
    </w:div>
    <w:div w:id="1295673979">
      <w:bodyDiv w:val="1"/>
      <w:marLeft w:val="0"/>
      <w:marRight w:val="0"/>
      <w:marTop w:val="0"/>
      <w:marBottom w:val="0"/>
      <w:divBdr>
        <w:top w:val="none" w:sz="0" w:space="0" w:color="auto"/>
        <w:left w:val="none" w:sz="0" w:space="0" w:color="auto"/>
        <w:bottom w:val="none" w:sz="0" w:space="0" w:color="auto"/>
        <w:right w:val="none" w:sz="0" w:space="0" w:color="auto"/>
      </w:divBdr>
    </w:div>
    <w:div w:id="1959868665">
      <w:bodyDiv w:val="1"/>
      <w:marLeft w:val="0"/>
      <w:marRight w:val="0"/>
      <w:marTop w:val="0"/>
      <w:marBottom w:val="0"/>
      <w:divBdr>
        <w:top w:val="none" w:sz="0" w:space="0" w:color="auto"/>
        <w:left w:val="none" w:sz="0" w:space="0" w:color="auto"/>
        <w:bottom w:val="none" w:sz="0" w:space="0" w:color="auto"/>
        <w:right w:val="none" w:sz="0" w:space="0" w:color="auto"/>
      </w:divBdr>
    </w:div>
    <w:div w:id="1978297563">
      <w:bodyDiv w:val="1"/>
      <w:marLeft w:val="0"/>
      <w:marRight w:val="0"/>
      <w:marTop w:val="0"/>
      <w:marBottom w:val="0"/>
      <w:divBdr>
        <w:top w:val="none" w:sz="0" w:space="0" w:color="auto"/>
        <w:left w:val="none" w:sz="0" w:space="0" w:color="auto"/>
        <w:bottom w:val="none" w:sz="0" w:space="0" w:color="auto"/>
        <w:right w:val="none" w:sz="0" w:space="0" w:color="auto"/>
      </w:divBdr>
    </w:div>
    <w:div w:id="20953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5620-0FFB-45BB-A1F7-6B7BBB0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2924</Words>
  <Characters>17255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20139</CharactersWithSpaces>
  <SharedDoc>false</SharedDoc>
  <HLinks>
    <vt:vector size="24" baseType="variant">
      <vt:variant>
        <vt:i4>2490472</vt:i4>
      </vt:variant>
      <vt:variant>
        <vt:i4>12</vt:i4>
      </vt:variant>
      <vt:variant>
        <vt:i4>0</vt:i4>
      </vt:variant>
      <vt:variant>
        <vt:i4>5</vt:i4>
      </vt:variant>
      <vt:variant>
        <vt:lpwstr/>
      </vt:variant>
      <vt:variant>
        <vt:lpwstr>ListAnnex05</vt:lpwstr>
      </vt:variant>
      <vt:variant>
        <vt:i4>2490472</vt:i4>
      </vt:variant>
      <vt:variant>
        <vt:i4>9</vt:i4>
      </vt:variant>
      <vt:variant>
        <vt:i4>0</vt:i4>
      </vt:variant>
      <vt:variant>
        <vt:i4>5</vt:i4>
      </vt:variant>
      <vt:variant>
        <vt:lpwstr/>
      </vt:variant>
      <vt:variant>
        <vt:lpwstr>ListAnnex03</vt:lpwstr>
      </vt:variant>
      <vt:variant>
        <vt:i4>2490472</vt:i4>
      </vt:variant>
      <vt:variant>
        <vt:i4>6</vt:i4>
      </vt:variant>
      <vt:variant>
        <vt:i4>0</vt:i4>
      </vt:variant>
      <vt:variant>
        <vt:i4>5</vt:i4>
      </vt:variant>
      <vt:variant>
        <vt:lpwstr/>
      </vt:variant>
      <vt:variant>
        <vt:lpwstr>ListAnnex02</vt:lpwstr>
      </vt:variant>
      <vt:variant>
        <vt:i4>2490472</vt:i4>
      </vt:variant>
      <vt:variant>
        <vt:i4>3</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Vlastník</dc:creator>
  <cp:lastModifiedBy>Tina Batková</cp:lastModifiedBy>
  <cp:revision>2</cp:revision>
  <cp:lastPrinted>2023-04-27T07:51:00Z</cp:lastPrinted>
  <dcterms:created xsi:type="dcterms:W3CDTF">2023-05-04T11:37:00Z</dcterms:created>
  <dcterms:modified xsi:type="dcterms:W3CDTF">2023-05-04T11:37:00Z</dcterms:modified>
</cp:coreProperties>
</file>