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B7381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789115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9115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F02C5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F02C5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0023080181/90</w:t>
                  </w:r>
                </w:p>
              </w:tc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F02C5A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F02C5A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23080181</w:t>
            </w: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F02C5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796427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6427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default10"/>
            </w:pPr>
            <w:bookmarkStart w:id="0" w:name="JR_PAGE_ANCHOR_0_1"/>
            <w:bookmarkEnd w:id="0"/>
          </w:p>
          <w:p w:rsidR="00B73815" w:rsidRDefault="00F02C5A">
            <w:pPr>
              <w:pStyle w:val="default10"/>
            </w:pPr>
            <w:r>
              <w:br w:type="page"/>
            </w:r>
          </w:p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F02C5A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</w:pPr>
            <w:r>
              <w:rPr>
                <w:b/>
              </w:rPr>
              <w:t>62412736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</w:pPr>
            <w:r>
              <w:rPr>
                <w:b/>
              </w:rPr>
              <w:t>CZ62412736</w:t>
            </w: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3815" w:rsidRDefault="00F02C5A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D &amp; COMM spol. s r.o.</w:t>
                  </w:r>
                  <w:r>
                    <w:rPr>
                      <w:b/>
                      <w:sz w:val="24"/>
                    </w:rPr>
                    <w:br/>
                    <w:t>Korunovační 103/6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3815" w:rsidRDefault="00B7381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73815" w:rsidTr="00F02C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3815" w:rsidRDefault="00B73815">
                  <w:pPr>
                    <w:pStyle w:val="default10"/>
                    <w:ind w:left="60" w:right="60"/>
                  </w:pPr>
                </w:p>
              </w:tc>
            </w:tr>
            <w:tr w:rsidR="00B73815" w:rsidTr="00F02C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3815" w:rsidRDefault="00B7381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/>
              <w:jc w:val="center"/>
            </w:pPr>
            <w:r>
              <w:rPr>
                <w:b/>
              </w:rPr>
              <w:t>30.06.2023</w:t>
            </w: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F02C5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F02C5A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default10"/>
              <w:ind w:left="40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73815" w:rsidRDefault="00F02C5A">
            <w:pPr>
              <w:pStyle w:val="default10"/>
              <w:ind w:left="40" w:right="40"/>
            </w:pPr>
            <w:r>
              <w:rPr>
                <w:sz w:val="18"/>
              </w:rPr>
              <w:t xml:space="preserve">Microsoft 365 </w:t>
            </w:r>
            <w:proofErr w:type="spellStart"/>
            <w:r>
              <w:rPr>
                <w:sz w:val="18"/>
              </w:rPr>
              <w:t>Apps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Business, roční předplatné</w:t>
            </w: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96,42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18 319,80 EUR</w:t>
                  </w: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73815" w:rsidRDefault="00F02C5A">
            <w:pPr>
              <w:pStyle w:val="default10"/>
              <w:ind w:left="40" w:right="40"/>
            </w:pPr>
            <w:r>
              <w:rPr>
                <w:sz w:val="18"/>
              </w:rPr>
              <w:t xml:space="preserve">Microsoft 365 </w:t>
            </w:r>
            <w:proofErr w:type="spellStart"/>
            <w:r>
              <w:rPr>
                <w:sz w:val="18"/>
              </w:rPr>
              <w:t>Bussines</w:t>
            </w:r>
            <w:proofErr w:type="spellEnd"/>
            <w:r>
              <w:rPr>
                <w:sz w:val="18"/>
              </w:rPr>
              <w:t xml:space="preserve"> Standard, roční předplatné</w:t>
            </w: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115,11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575,55 EUR</w:t>
                  </w: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73815" w:rsidRDefault="00F02C5A">
            <w:pPr>
              <w:pStyle w:val="default10"/>
              <w:ind w:left="40" w:right="40"/>
            </w:pPr>
            <w:r>
              <w:rPr>
                <w:sz w:val="18"/>
              </w:rPr>
              <w:t xml:space="preserve">Microsoft 365 </w:t>
            </w:r>
            <w:proofErr w:type="spellStart"/>
            <w:r>
              <w:rPr>
                <w:sz w:val="18"/>
              </w:rPr>
              <w:t>Busines</w:t>
            </w:r>
            <w:proofErr w:type="spellEnd"/>
            <w:r>
              <w:rPr>
                <w:sz w:val="18"/>
              </w:rPr>
              <w:t xml:space="preserve"> Premium, roční předplatné</w:t>
            </w: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202,69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1 013,45 EUR</w:t>
                  </w: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73815" w:rsidRDefault="00F02C5A">
            <w:pPr>
              <w:pStyle w:val="default10"/>
              <w:ind w:left="40" w:right="40"/>
            </w:pPr>
            <w:r>
              <w:rPr>
                <w:sz w:val="18"/>
              </w:rPr>
              <w:t>Cenová nabídka č. 2304010</w:t>
            </w: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73815" w:rsidRDefault="00B73815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73815" w:rsidRDefault="00F02C5A">
            <w:pPr>
              <w:pStyle w:val="default10"/>
              <w:ind w:left="40" w:right="40"/>
            </w:pPr>
            <w:r>
              <w:rPr>
                <w:sz w:val="18"/>
              </w:rPr>
              <w:t>Navazuje na stávající předplatné M365, které vyprší 1.7.2023. Tj. datum aktivace nastavit tak, aby hladce navazovalo.</w:t>
            </w: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3815" w:rsidRDefault="00F02C5A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7381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73815" w:rsidRDefault="00F02C5A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19 908,80 EUR</w:t>
                        </w:r>
                      </w:p>
                    </w:tc>
                  </w:tr>
                </w:tbl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  <w:tr w:rsidR="00B738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73815" w:rsidRDefault="00B7381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3815" w:rsidRDefault="00B73815">
                  <w:pPr>
                    <w:pStyle w:val="EMPTYCELLSTYLE"/>
                  </w:pPr>
                </w:p>
              </w:tc>
            </w:tr>
          </w:tbl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815" w:rsidRDefault="00F02C5A">
            <w:pPr>
              <w:pStyle w:val="default10"/>
              <w:ind w:left="40"/>
            </w:pPr>
            <w:r>
              <w:rPr>
                <w:sz w:val="24"/>
              </w:rPr>
              <w:t>05.05.2023</w:t>
            </w: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815" w:rsidRDefault="00F02C5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 w:rsidTr="00F02C5A">
        <w:tblPrEx>
          <w:tblCellMar>
            <w:top w:w="0" w:type="dxa"/>
            <w:bottom w:w="0" w:type="dxa"/>
          </w:tblCellMar>
        </w:tblPrEx>
        <w:trPr>
          <w:trHeight w:hRule="exact" w:val="217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C5A" w:rsidRDefault="00F02C5A">
            <w:pPr>
              <w:pStyle w:val="default10"/>
              <w:rPr>
                <w:sz w:val="14"/>
              </w:rPr>
            </w:pPr>
          </w:p>
          <w:p w:rsidR="00F02C5A" w:rsidRDefault="00F02C5A">
            <w:pPr>
              <w:pStyle w:val="default10"/>
              <w:rPr>
                <w:sz w:val="14"/>
              </w:rPr>
            </w:pPr>
          </w:p>
          <w:p w:rsidR="00F02C5A" w:rsidRDefault="00F02C5A">
            <w:pPr>
              <w:pStyle w:val="default10"/>
              <w:rPr>
                <w:sz w:val="14"/>
              </w:rPr>
            </w:pPr>
          </w:p>
          <w:p w:rsidR="00F02C5A" w:rsidRDefault="00F02C5A">
            <w:pPr>
              <w:pStyle w:val="default10"/>
              <w:rPr>
                <w:sz w:val="14"/>
              </w:rPr>
            </w:pPr>
          </w:p>
          <w:p w:rsidR="00F02C5A" w:rsidRDefault="00F02C5A">
            <w:pPr>
              <w:pStyle w:val="default10"/>
              <w:rPr>
                <w:sz w:val="14"/>
              </w:rPr>
            </w:pPr>
          </w:p>
          <w:p w:rsidR="00F02C5A" w:rsidRDefault="00F02C5A">
            <w:pPr>
              <w:pStyle w:val="default10"/>
              <w:rPr>
                <w:sz w:val="14"/>
              </w:rPr>
            </w:pPr>
          </w:p>
          <w:p w:rsidR="00B73815" w:rsidRDefault="00F02C5A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  <w:tr w:rsidR="00B738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9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3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5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0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3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7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6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14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8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260" w:type="dxa"/>
          </w:tcPr>
          <w:p w:rsidR="00B73815" w:rsidRDefault="00B73815">
            <w:pPr>
              <w:pStyle w:val="EMPTYCELLSTYLE"/>
            </w:pPr>
          </w:p>
        </w:tc>
        <w:tc>
          <w:tcPr>
            <w:tcW w:w="460" w:type="dxa"/>
          </w:tcPr>
          <w:p w:rsidR="00B73815" w:rsidRDefault="00B73815">
            <w:pPr>
              <w:pStyle w:val="EMPTYCELLSTYLE"/>
            </w:pPr>
          </w:p>
        </w:tc>
      </w:tr>
    </w:tbl>
    <w:p w:rsidR="00000000" w:rsidRDefault="00F02C5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15"/>
    <w:rsid w:val="00B73815"/>
    <w:rsid w:val="00F0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BB97"/>
  <w15:docId w15:val="{352C9663-D306-4FD1-983C-28F3A723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halova</dc:creator>
  <cp:lastModifiedBy>halova</cp:lastModifiedBy>
  <cp:revision>2</cp:revision>
  <dcterms:created xsi:type="dcterms:W3CDTF">2023-05-09T05:23:00Z</dcterms:created>
  <dcterms:modified xsi:type="dcterms:W3CDTF">2023-05-09T05:23:00Z</dcterms:modified>
</cp:coreProperties>
</file>