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39DC" w:rsidRDefault="00E239DC" w:rsidP="00B2613D"/>
    <w:p w:rsidR="00B2613D" w:rsidRDefault="00B2613D" w:rsidP="00B2613D"/>
    <w:p w:rsidR="00B2613D" w:rsidRDefault="00B2613D" w:rsidP="00B2613D"/>
    <w:p w:rsidR="00B2613D" w:rsidRDefault="00B2613D" w:rsidP="00B2613D"/>
    <w:p w:rsidR="00B2613D" w:rsidRDefault="00B2613D" w:rsidP="00B2613D"/>
    <w:p w:rsidR="00B2613D" w:rsidRDefault="00B2613D" w:rsidP="00B2613D"/>
    <w:p w:rsidR="00B2613D" w:rsidRPr="00B2613D" w:rsidRDefault="00B2613D" w:rsidP="00B2613D">
      <w:pPr>
        <w:spacing w:line="276" w:lineRule="auto"/>
        <w:jc w:val="both"/>
        <w:rPr>
          <w:rFonts w:ascii="Roctus T OT Light" w:hAnsi="Roctus T OT Light"/>
        </w:rPr>
      </w:pPr>
      <w:r w:rsidRPr="00B2613D">
        <w:rPr>
          <w:rFonts w:ascii="Roctus T OT Light" w:hAnsi="Roctus T OT Light"/>
        </w:rPr>
        <w:t xml:space="preserve">Miloslav Flašar </w:t>
      </w:r>
    </w:p>
    <w:p w:rsidR="00B2613D" w:rsidRPr="00B2613D" w:rsidRDefault="00B2613D" w:rsidP="00B2613D">
      <w:pPr>
        <w:spacing w:line="276" w:lineRule="auto"/>
        <w:jc w:val="both"/>
        <w:rPr>
          <w:rFonts w:ascii="Roctus T OT Light" w:hAnsi="Roctus T OT Light"/>
        </w:rPr>
      </w:pPr>
      <w:r w:rsidRPr="00B2613D">
        <w:rPr>
          <w:rFonts w:ascii="Roctus T OT Light" w:hAnsi="Roctus T OT Light"/>
        </w:rPr>
        <w:t>Horní nám. 28</w:t>
      </w:r>
    </w:p>
    <w:p w:rsidR="00B2613D" w:rsidRPr="00B2613D" w:rsidRDefault="00B2613D" w:rsidP="00B2613D">
      <w:pPr>
        <w:spacing w:line="276" w:lineRule="auto"/>
        <w:jc w:val="both"/>
        <w:rPr>
          <w:rFonts w:ascii="Roctus T OT Light" w:hAnsi="Roctus T OT Light"/>
        </w:rPr>
      </w:pPr>
      <w:r w:rsidRPr="00B2613D">
        <w:rPr>
          <w:rFonts w:ascii="Roctus T OT Light" w:hAnsi="Roctus T OT Light"/>
        </w:rPr>
        <w:t>750 02 Přerov</w:t>
      </w:r>
    </w:p>
    <w:p w:rsidR="00B2613D" w:rsidRPr="00B2613D" w:rsidRDefault="00B2613D" w:rsidP="00B2613D">
      <w:pPr>
        <w:spacing w:line="276" w:lineRule="auto"/>
        <w:jc w:val="both"/>
        <w:rPr>
          <w:rFonts w:ascii="Roctus T OT Light" w:hAnsi="Roctus T OT Light"/>
        </w:rPr>
      </w:pPr>
      <w:r w:rsidRPr="00B2613D">
        <w:rPr>
          <w:rFonts w:ascii="Roctus T OT Light" w:hAnsi="Roctus T OT Light"/>
        </w:rPr>
        <w:t>IČ 11554461</w:t>
      </w:r>
    </w:p>
    <w:p w:rsidR="00B2613D" w:rsidRDefault="00B2613D" w:rsidP="00B2613D">
      <w:pPr>
        <w:spacing w:line="276" w:lineRule="auto"/>
        <w:jc w:val="both"/>
        <w:rPr>
          <w:rFonts w:ascii="Roctus T OT Light" w:hAnsi="Roctus T OT Light"/>
        </w:rPr>
      </w:pPr>
    </w:p>
    <w:p w:rsidR="005A487B" w:rsidRDefault="005A487B" w:rsidP="00B2613D">
      <w:pPr>
        <w:spacing w:line="276" w:lineRule="auto"/>
        <w:jc w:val="both"/>
        <w:rPr>
          <w:rFonts w:ascii="Roctus T OT Light" w:hAnsi="Roctus T OT Light"/>
        </w:rPr>
      </w:pPr>
    </w:p>
    <w:p w:rsidR="00B2613D" w:rsidRPr="00B2613D" w:rsidRDefault="00B2613D" w:rsidP="00B2613D">
      <w:pPr>
        <w:spacing w:line="276" w:lineRule="auto"/>
        <w:jc w:val="both"/>
        <w:rPr>
          <w:rFonts w:ascii="Roctus T OT Light" w:hAnsi="Roctus T OT Light"/>
        </w:rPr>
      </w:pPr>
      <w:r>
        <w:rPr>
          <w:rFonts w:ascii="Roctus T OT Light" w:hAnsi="Roctus T OT Light"/>
        </w:rPr>
        <w:t xml:space="preserve">V Přerově </w:t>
      </w:r>
      <w:r w:rsidR="005A487B">
        <w:rPr>
          <w:rFonts w:ascii="Roctus T OT Light" w:hAnsi="Roctus T OT Light"/>
        </w:rPr>
        <w:t xml:space="preserve">dne </w:t>
      </w:r>
      <w:r w:rsidR="00E0003E">
        <w:rPr>
          <w:rFonts w:ascii="Roctus T OT Light" w:hAnsi="Roctus T OT Light"/>
        </w:rPr>
        <w:t>5</w:t>
      </w:r>
      <w:r w:rsidR="00BF39B2">
        <w:rPr>
          <w:rFonts w:ascii="Roctus T OT Light" w:hAnsi="Roctus T OT Light"/>
        </w:rPr>
        <w:t xml:space="preserve">. </w:t>
      </w:r>
      <w:r w:rsidR="00E0003E">
        <w:rPr>
          <w:rFonts w:ascii="Roctus T OT Light" w:hAnsi="Roctus T OT Light"/>
        </w:rPr>
        <w:t>5</w:t>
      </w:r>
      <w:r w:rsidR="005A487B">
        <w:rPr>
          <w:rFonts w:ascii="Roctus T OT Light" w:hAnsi="Roctus T OT Light"/>
        </w:rPr>
        <w:t>. 20</w:t>
      </w:r>
      <w:r w:rsidR="0055014D">
        <w:rPr>
          <w:rFonts w:ascii="Roctus T OT Light" w:hAnsi="Roctus T OT Light"/>
        </w:rPr>
        <w:t>2</w:t>
      </w:r>
      <w:r w:rsidR="00E0003E">
        <w:rPr>
          <w:rFonts w:ascii="Roctus T OT Light" w:hAnsi="Roctus T OT Light"/>
        </w:rPr>
        <w:t>3</w:t>
      </w:r>
    </w:p>
    <w:p w:rsidR="00B2613D" w:rsidRDefault="00B2613D" w:rsidP="00B2613D">
      <w:pPr>
        <w:spacing w:line="276" w:lineRule="auto"/>
        <w:jc w:val="both"/>
        <w:rPr>
          <w:rFonts w:ascii="Roctus T OT Light" w:hAnsi="Roctus T OT Light"/>
        </w:rPr>
      </w:pPr>
    </w:p>
    <w:p w:rsidR="005A487B" w:rsidRPr="00B2613D" w:rsidRDefault="005A487B" w:rsidP="00B2613D">
      <w:pPr>
        <w:spacing w:line="276" w:lineRule="auto"/>
        <w:jc w:val="both"/>
        <w:rPr>
          <w:rFonts w:ascii="Roctus T OT Light" w:hAnsi="Roctus T OT Light"/>
        </w:rPr>
      </w:pPr>
    </w:p>
    <w:p w:rsidR="00B2613D" w:rsidRDefault="00B2613D" w:rsidP="00B2613D">
      <w:pPr>
        <w:spacing w:line="276" w:lineRule="auto"/>
        <w:jc w:val="both"/>
        <w:rPr>
          <w:rFonts w:ascii="Roctus T OT Light" w:hAnsi="Roctus T OT Light"/>
        </w:rPr>
      </w:pPr>
      <w:r w:rsidRPr="00B2613D">
        <w:rPr>
          <w:rFonts w:ascii="Roctus T OT Light" w:hAnsi="Roctus T OT Light"/>
          <w:b/>
        </w:rPr>
        <w:t xml:space="preserve">Věc: Objednávka grafické přípravy a tisku publikace </w:t>
      </w:r>
      <w:r w:rsidR="00E0003E">
        <w:rPr>
          <w:rFonts w:ascii="Roctus T OT Light" w:hAnsi="Roctus T OT Light"/>
          <w:b/>
        </w:rPr>
        <w:t>Jan Blahoslav: rodák z Přerova</w:t>
      </w:r>
    </w:p>
    <w:p w:rsidR="004F7F58" w:rsidRDefault="004F7F58" w:rsidP="00B2613D">
      <w:pPr>
        <w:spacing w:line="276" w:lineRule="auto"/>
        <w:jc w:val="both"/>
        <w:rPr>
          <w:rFonts w:ascii="Roctus T OT Light" w:hAnsi="Roctus T OT Light"/>
        </w:rPr>
      </w:pPr>
    </w:p>
    <w:p w:rsidR="00B2613D" w:rsidRDefault="00B2613D" w:rsidP="00B2613D">
      <w:pPr>
        <w:spacing w:line="276" w:lineRule="auto"/>
        <w:jc w:val="both"/>
        <w:rPr>
          <w:rFonts w:ascii="Roctus T OT Light" w:hAnsi="Roctus T OT Light"/>
        </w:rPr>
      </w:pPr>
      <w:r>
        <w:rPr>
          <w:rFonts w:ascii="Roctus T OT Light" w:hAnsi="Roctus T OT Light"/>
        </w:rPr>
        <w:t>Vážený pane Flašare,</w:t>
      </w:r>
    </w:p>
    <w:p w:rsidR="00B2613D" w:rsidRDefault="00B2613D" w:rsidP="00B2613D">
      <w:pPr>
        <w:spacing w:line="276" w:lineRule="auto"/>
        <w:jc w:val="both"/>
        <w:rPr>
          <w:rFonts w:ascii="Roctus T OT Light" w:hAnsi="Roctus T OT Light"/>
        </w:rPr>
      </w:pPr>
    </w:p>
    <w:p w:rsidR="00B2613D" w:rsidRDefault="00B2613D" w:rsidP="00B2613D">
      <w:pPr>
        <w:spacing w:line="276" w:lineRule="auto"/>
        <w:jc w:val="both"/>
        <w:rPr>
          <w:rFonts w:ascii="Roctus T OT Light" w:hAnsi="Roctus T OT Light"/>
        </w:rPr>
      </w:pPr>
      <w:r>
        <w:rPr>
          <w:rFonts w:ascii="Roctus T OT Light" w:hAnsi="Roctus T OT Light"/>
        </w:rPr>
        <w:tab/>
        <w:t>objednávám</w:t>
      </w:r>
      <w:r w:rsidR="009F617B">
        <w:rPr>
          <w:rFonts w:ascii="Roctus T OT Light" w:hAnsi="Roctus T OT Light"/>
        </w:rPr>
        <w:t>e</w:t>
      </w:r>
      <w:r>
        <w:rPr>
          <w:rFonts w:ascii="Roctus T OT Light" w:hAnsi="Roctus T OT Light"/>
        </w:rPr>
        <w:t xml:space="preserve"> u Vás grafickou přípravu a tisk publikace </w:t>
      </w:r>
      <w:r w:rsidR="00E0003E">
        <w:rPr>
          <w:rFonts w:ascii="Roctus T OT Light" w:hAnsi="Roctus T OT Light"/>
          <w:i/>
        </w:rPr>
        <w:t>Jan Blahoslav: rodák z Přerova</w:t>
      </w:r>
      <w:r w:rsidR="004B304D">
        <w:rPr>
          <w:rFonts w:ascii="Roctus T OT Light" w:hAnsi="Roctus T OT Light"/>
          <w:i/>
        </w:rPr>
        <w:t xml:space="preserve"> </w:t>
      </w:r>
      <w:r>
        <w:rPr>
          <w:rFonts w:ascii="Roctus T OT Light" w:hAnsi="Roctus T OT Light"/>
        </w:rPr>
        <w:t xml:space="preserve">v nákladu </w:t>
      </w:r>
      <w:r w:rsidR="00E0003E">
        <w:rPr>
          <w:rFonts w:ascii="Roctus T OT Light" w:hAnsi="Roctus T OT Light"/>
        </w:rPr>
        <w:t>1 00</w:t>
      </w:r>
      <w:r w:rsidR="00BF39B2">
        <w:rPr>
          <w:rFonts w:ascii="Roctus T OT Light" w:hAnsi="Roctus T OT Light"/>
        </w:rPr>
        <w:t>0</w:t>
      </w:r>
      <w:r>
        <w:rPr>
          <w:rFonts w:ascii="Roctus T OT Light" w:hAnsi="Roctus T OT Light"/>
        </w:rPr>
        <w:t xml:space="preserve"> ks za celkovou cenu </w:t>
      </w:r>
      <w:r w:rsidR="00E0003E">
        <w:rPr>
          <w:rFonts w:ascii="Roctus T OT Light" w:hAnsi="Roctus T OT Light"/>
        </w:rPr>
        <w:t xml:space="preserve">57 651,-- </w:t>
      </w:r>
      <w:r>
        <w:rPr>
          <w:rFonts w:ascii="Roctus T OT Light" w:hAnsi="Roctus T OT Light"/>
        </w:rPr>
        <w:t>Kč</w:t>
      </w:r>
      <w:r w:rsidR="0055014D">
        <w:rPr>
          <w:rFonts w:ascii="Roctus T OT Light" w:hAnsi="Roctus T OT Light"/>
        </w:rPr>
        <w:t xml:space="preserve">, včetně </w:t>
      </w:r>
      <w:r w:rsidR="00551DCD">
        <w:rPr>
          <w:rFonts w:ascii="Roctus T OT Light" w:hAnsi="Roctus T OT Light"/>
        </w:rPr>
        <w:t xml:space="preserve">10 % </w:t>
      </w:r>
      <w:r w:rsidR="0055014D">
        <w:rPr>
          <w:rFonts w:ascii="Roctus T OT Light" w:hAnsi="Roctus T OT Light"/>
        </w:rPr>
        <w:t xml:space="preserve">DPH. </w:t>
      </w:r>
      <w:r>
        <w:rPr>
          <w:rFonts w:ascii="Roctus T OT Light" w:hAnsi="Roctus T OT Light"/>
        </w:rPr>
        <w:t>F</w:t>
      </w:r>
      <w:r w:rsidRPr="00B2613D">
        <w:rPr>
          <w:rFonts w:ascii="Roctus T OT Light" w:hAnsi="Roctus T OT Light"/>
        </w:rPr>
        <w:t xml:space="preserve">ormát 210 x 260 mm, </w:t>
      </w:r>
      <w:r>
        <w:rPr>
          <w:rFonts w:ascii="Roctus T OT Light" w:hAnsi="Roctus T OT Light"/>
        </w:rPr>
        <w:t>o</w:t>
      </w:r>
      <w:r w:rsidRPr="00B2613D">
        <w:rPr>
          <w:rFonts w:ascii="Roctus T OT Light" w:hAnsi="Roctus T OT Light"/>
        </w:rPr>
        <w:t>bálka: papír 250 g křídový matný, tisk 4/0</w:t>
      </w:r>
      <w:r w:rsidR="00DE6296">
        <w:rPr>
          <w:rFonts w:ascii="Roctus T OT Light" w:hAnsi="Roctus T OT Light"/>
        </w:rPr>
        <w:t xml:space="preserve">, </w:t>
      </w:r>
      <w:r w:rsidRPr="00B2613D">
        <w:rPr>
          <w:rFonts w:ascii="Roctus T OT Light" w:hAnsi="Roctus T OT Light"/>
        </w:rPr>
        <w:t>matné lamino 1/</w:t>
      </w:r>
      <w:r w:rsidR="004B304D">
        <w:rPr>
          <w:rFonts w:ascii="Roctus T OT Light" w:hAnsi="Roctus T OT Light"/>
        </w:rPr>
        <w:t>0</w:t>
      </w:r>
      <w:r w:rsidR="00DE6296">
        <w:rPr>
          <w:rFonts w:ascii="Roctus T OT Light" w:hAnsi="Roctus T OT Light"/>
        </w:rPr>
        <w:t>;</w:t>
      </w:r>
      <w:r>
        <w:rPr>
          <w:rFonts w:ascii="Roctus T OT Light" w:hAnsi="Roctus T OT Light"/>
        </w:rPr>
        <w:t xml:space="preserve"> </w:t>
      </w:r>
      <w:r w:rsidRPr="00B2613D">
        <w:rPr>
          <w:rFonts w:ascii="Roctus T OT Light" w:hAnsi="Roctus T OT Light"/>
        </w:rPr>
        <w:t xml:space="preserve">blok: </w:t>
      </w:r>
      <w:r w:rsidR="00E0003E">
        <w:rPr>
          <w:rFonts w:ascii="Roctus T OT Light" w:hAnsi="Roctus T OT Light"/>
        </w:rPr>
        <w:t>40</w:t>
      </w:r>
      <w:r w:rsidRPr="00B2613D">
        <w:rPr>
          <w:rFonts w:ascii="Roctus T OT Light" w:hAnsi="Roctus T OT Light"/>
        </w:rPr>
        <w:t xml:space="preserve"> stran, papír 135 g křídový matný, tisk </w:t>
      </w:r>
      <w:r w:rsidR="00DE6296">
        <w:rPr>
          <w:rFonts w:ascii="Roctus T OT Light" w:hAnsi="Roctus T OT Light"/>
        </w:rPr>
        <w:t>4</w:t>
      </w:r>
      <w:r w:rsidR="0055014D">
        <w:rPr>
          <w:rFonts w:ascii="Roctus T OT Light" w:hAnsi="Roctus T OT Light"/>
        </w:rPr>
        <w:t>/</w:t>
      </w:r>
      <w:r w:rsidR="00DE6296">
        <w:rPr>
          <w:rFonts w:ascii="Roctus T OT Light" w:hAnsi="Roctus T OT Light"/>
        </w:rPr>
        <w:t>4</w:t>
      </w:r>
      <w:r w:rsidRPr="00B2613D">
        <w:rPr>
          <w:rFonts w:ascii="Roctus T OT Light" w:hAnsi="Roctus T OT Light"/>
        </w:rPr>
        <w:t>;</w:t>
      </w:r>
      <w:r>
        <w:rPr>
          <w:rFonts w:ascii="Roctus T OT Light" w:hAnsi="Roctus T OT Light"/>
        </w:rPr>
        <w:t xml:space="preserve"> </w:t>
      </w:r>
      <w:r w:rsidRPr="00B2613D">
        <w:rPr>
          <w:rFonts w:ascii="Roctus T OT Light" w:hAnsi="Roctus T OT Light"/>
        </w:rPr>
        <w:t>vazba: V</w:t>
      </w:r>
      <w:r w:rsidR="00E0003E">
        <w:rPr>
          <w:rFonts w:ascii="Roctus T OT Light" w:hAnsi="Roctus T OT Light"/>
        </w:rPr>
        <w:t>1 sešit</w:t>
      </w:r>
      <w:r w:rsidRPr="00B2613D">
        <w:rPr>
          <w:rFonts w:ascii="Roctus T OT Light" w:hAnsi="Roctus T OT Light"/>
        </w:rPr>
        <w:t>.</w:t>
      </w:r>
      <w:r>
        <w:rPr>
          <w:rFonts w:ascii="Roctus T OT Light" w:hAnsi="Roctus T OT Light"/>
        </w:rPr>
        <w:t xml:space="preserve"> Prosím</w:t>
      </w:r>
      <w:r w:rsidR="009F617B">
        <w:rPr>
          <w:rFonts w:ascii="Roctus T OT Light" w:hAnsi="Roctus T OT Light"/>
        </w:rPr>
        <w:t>e</w:t>
      </w:r>
      <w:r w:rsidR="00E0003E">
        <w:rPr>
          <w:rFonts w:ascii="Roctus T OT Light" w:hAnsi="Roctus T OT Light"/>
        </w:rPr>
        <w:t xml:space="preserve"> </w:t>
      </w:r>
      <w:r>
        <w:rPr>
          <w:rFonts w:ascii="Roctus T OT Light" w:hAnsi="Roctus T OT Light"/>
        </w:rPr>
        <w:t>o vystavení faktury na uvedenou fakturační adresu:</w:t>
      </w:r>
    </w:p>
    <w:p w:rsidR="00B2613D" w:rsidRPr="004B304D" w:rsidRDefault="00B2613D" w:rsidP="00B2613D">
      <w:pPr>
        <w:spacing w:line="276" w:lineRule="auto"/>
        <w:jc w:val="both"/>
        <w:rPr>
          <w:rFonts w:ascii="Roctus T OT Light" w:hAnsi="Roctus T OT Light"/>
          <w:b/>
        </w:rPr>
      </w:pPr>
      <w:r w:rsidRPr="004B304D">
        <w:rPr>
          <w:rFonts w:ascii="Roctus T OT Light" w:hAnsi="Roctus T OT Light"/>
          <w:b/>
        </w:rPr>
        <w:t>Muzeum Komenského v Přerově, p. o.</w:t>
      </w:r>
    </w:p>
    <w:p w:rsidR="00B2613D" w:rsidRPr="004B304D" w:rsidRDefault="00B2613D" w:rsidP="00B2613D">
      <w:pPr>
        <w:rPr>
          <w:rFonts w:ascii="Roctus T OT Light" w:hAnsi="Roctus T OT Light"/>
          <w:b/>
        </w:rPr>
      </w:pPr>
      <w:r w:rsidRPr="004B304D">
        <w:rPr>
          <w:rFonts w:ascii="Roctus T OT Light" w:hAnsi="Roctus T OT Light"/>
          <w:b/>
        </w:rPr>
        <w:t>Horní náměstí 7/7</w:t>
      </w:r>
    </w:p>
    <w:p w:rsidR="00B2613D" w:rsidRPr="004B304D" w:rsidRDefault="00B2613D" w:rsidP="00B2613D">
      <w:pPr>
        <w:rPr>
          <w:rFonts w:ascii="Roctus T OT Light" w:hAnsi="Roctus T OT Light"/>
          <w:b/>
        </w:rPr>
      </w:pPr>
      <w:r w:rsidRPr="004B304D">
        <w:rPr>
          <w:rFonts w:ascii="Roctus T OT Light" w:hAnsi="Roctus T OT Light"/>
          <w:b/>
        </w:rPr>
        <w:t>750 02 Přerov</w:t>
      </w:r>
    </w:p>
    <w:p w:rsidR="00B2613D" w:rsidRPr="004B304D" w:rsidRDefault="00B2613D" w:rsidP="00B2613D">
      <w:pPr>
        <w:spacing w:line="276" w:lineRule="auto"/>
        <w:jc w:val="both"/>
        <w:rPr>
          <w:rFonts w:ascii="Roctus T OT Light" w:hAnsi="Roctus T OT Light"/>
          <w:b/>
        </w:rPr>
      </w:pPr>
      <w:r w:rsidRPr="004B304D">
        <w:rPr>
          <w:rFonts w:ascii="Roctus T OT Light" w:hAnsi="Roctus T OT Light"/>
          <w:b/>
        </w:rPr>
        <w:t>IČ 000 97 969</w:t>
      </w:r>
    </w:p>
    <w:p w:rsidR="00B2613D" w:rsidRDefault="00B2613D" w:rsidP="00B2613D">
      <w:pPr>
        <w:spacing w:line="276" w:lineRule="auto"/>
        <w:jc w:val="both"/>
        <w:rPr>
          <w:rFonts w:ascii="Roctus T OT Light" w:hAnsi="Roctus T OT Light"/>
        </w:rPr>
      </w:pPr>
      <w:r>
        <w:rPr>
          <w:rFonts w:ascii="Roctus T OT Light" w:hAnsi="Roctus T OT Light"/>
        </w:rPr>
        <w:tab/>
        <w:t>S pozdravem</w:t>
      </w:r>
    </w:p>
    <w:p w:rsidR="00B2613D" w:rsidRDefault="00B2613D" w:rsidP="00B2613D">
      <w:pPr>
        <w:spacing w:line="276" w:lineRule="auto"/>
        <w:jc w:val="both"/>
        <w:rPr>
          <w:rFonts w:ascii="Roctus T OT Light" w:hAnsi="Roctus T OT Light"/>
        </w:rPr>
      </w:pPr>
    </w:p>
    <w:p w:rsidR="004B304D" w:rsidRDefault="004B304D" w:rsidP="00B2613D">
      <w:pPr>
        <w:rPr>
          <w:rFonts w:ascii="Roctus T OT Light" w:hAnsi="Roctus T OT Light"/>
        </w:rPr>
      </w:pPr>
    </w:p>
    <w:p w:rsidR="004B304D" w:rsidRDefault="004B304D" w:rsidP="00B2613D">
      <w:pPr>
        <w:rPr>
          <w:rFonts w:ascii="Roctus T OT Light" w:hAnsi="Roctus T OT Light"/>
        </w:rPr>
      </w:pPr>
    </w:p>
    <w:p w:rsidR="00E0003E" w:rsidRDefault="00E0003E" w:rsidP="00B2613D">
      <w:pPr>
        <w:rPr>
          <w:rFonts w:ascii="Roctus T OT Light" w:hAnsi="Roctus T OT Light"/>
        </w:rPr>
      </w:pPr>
    </w:p>
    <w:p w:rsidR="005A487B" w:rsidRDefault="00B2613D" w:rsidP="00B2613D">
      <w:pPr>
        <w:rPr>
          <w:rFonts w:ascii="Roctus T OT Light" w:hAnsi="Roctus T OT Light"/>
        </w:rPr>
      </w:pP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bookmarkStart w:id="0" w:name="_MailAutoSig"/>
    </w:p>
    <w:p w:rsidR="005A487B" w:rsidRDefault="005A487B" w:rsidP="005A487B">
      <w:pPr>
        <w:ind w:left="5760" w:firstLine="720"/>
        <w:rPr>
          <w:rFonts w:ascii="Roctus T OT Light" w:hAnsi="Roctus T OT Light"/>
        </w:rPr>
      </w:pPr>
    </w:p>
    <w:p w:rsidR="0055014D" w:rsidRDefault="0055014D" w:rsidP="0055014D">
      <w:pPr>
        <w:ind w:left="5040" w:firstLine="720"/>
        <w:rPr>
          <w:rFonts w:ascii="Roctus T OT Light" w:hAnsi="Roctus T OT Light"/>
        </w:rPr>
      </w:pPr>
    </w:p>
    <w:p w:rsidR="005A487B" w:rsidRDefault="0055014D" w:rsidP="0055014D">
      <w:pPr>
        <w:ind w:left="5040" w:firstLine="720"/>
        <w:rPr>
          <w:rFonts w:ascii="Roctus T OT Light" w:hAnsi="Roctus T OT Light"/>
        </w:rPr>
      </w:pPr>
      <w:r>
        <w:rPr>
          <w:rFonts w:ascii="Roctus T OT Light" w:hAnsi="Roctus T OT Light"/>
        </w:rPr>
        <w:t>Mgr. Radim Himmler</w:t>
      </w:r>
    </w:p>
    <w:p w:rsidR="0055014D" w:rsidRDefault="0055014D" w:rsidP="0055014D">
      <w:pPr>
        <w:ind w:left="5040" w:firstLine="720"/>
        <w:rPr>
          <w:rFonts w:ascii="Roctus T OT Light" w:hAnsi="Roctus T OT Light"/>
        </w:rPr>
      </w:pPr>
      <w:r>
        <w:rPr>
          <w:rFonts w:ascii="Roctus T OT Light" w:hAnsi="Roctus T OT Light"/>
        </w:rPr>
        <w:t>ředitel</w:t>
      </w:r>
    </w:p>
    <w:p w:rsidR="0055014D" w:rsidRDefault="0055014D" w:rsidP="0055014D">
      <w:pPr>
        <w:rPr>
          <w:rFonts w:ascii="Roctus T OT Light" w:hAnsi="Roctus T OT Light"/>
        </w:rPr>
      </w:pP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t>Muzeum Komenského v Přerově, p. o.</w:t>
      </w:r>
    </w:p>
    <w:p w:rsidR="0055014D" w:rsidRDefault="0055014D" w:rsidP="005A487B">
      <w:pPr>
        <w:ind w:left="5760" w:firstLine="720"/>
        <w:rPr>
          <w:rFonts w:ascii="Roctus T OT Light" w:hAnsi="Roctus T OT Light"/>
        </w:rPr>
      </w:pPr>
    </w:p>
    <w:p w:rsidR="0055014D" w:rsidRDefault="0055014D" w:rsidP="005A487B">
      <w:pPr>
        <w:ind w:left="5760" w:firstLine="720"/>
        <w:rPr>
          <w:rFonts w:ascii="Roctus T OT Light" w:hAnsi="Roctus T OT Light"/>
        </w:rPr>
      </w:pPr>
    </w:p>
    <w:p w:rsidR="0055014D" w:rsidRDefault="0055014D" w:rsidP="0055014D">
      <w:pPr>
        <w:rPr>
          <w:rFonts w:ascii="Roctus T OT Light" w:hAnsi="Roctus T OT Light"/>
        </w:rPr>
      </w:pPr>
    </w:p>
    <w:p w:rsidR="00E0003E" w:rsidRDefault="00E0003E" w:rsidP="0055014D">
      <w:pPr>
        <w:rPr>
          <w:rFonts w:ascii="Roctus T OT Light" w:hAnsi="Roctus T OT Light"/>
        </w:rPr>
      </w:pPr>
      <w:bookmarkStart w:id="1" w:name="_GoBack"/>
      <w:bookmarkEnd w:id="1"/>
    </w:p>
    <w:p w:rsidR="0055014D" w:rsidRDefault="0055014D" w:rsidP="0055014D">
      <w:pPr>
        <w:rPr>
          <w:rFonts w:ascii="Roctus T OT Light" w:hAnsi="Roctus T OT Light"/>
        </w:rPr>
      </w:pPr>
      <w:r>
        <w:rPr>
          <w:rFonts w:ascii="Roctus T OT Light" w:hAnsi="Roctus T OT Light"/>
        </w:rPr>
        <w:t>Kontaktní osoba:</w:t>
      </w:r>
    </w:p>
    <w:p w:rsidR="00B2613D" w:rsidRPr="00B2613D" w:rsidRDefault="00B2613D" w:rsidP="0055014D">
      <w:pPr>
        <w:rPr>
          <w:rFonts w:ascii="Roctus T OT Light" w:hAnsi="Roctus T OT Light"/>
        </w:rPr>
      </w:pPr>
      <w:r w:rsidRPr="00B2613D">
        <w:rPr>
          <w:rFonts w:ascii="Roctus T OT Light" w:hAnsi="Roctus T OT Light"/>
        </w:rPr>
        <w:t>Mgr. Lubor Maloň</w:t>
      </w:r>
    </w:p>
    <w:p w:rsidR="00B2613D" w:rsidRPr="00B2613D" w:rsidRDefault="00B2613D" w:rsidP="0055014D">
      <w:pPr>
        <w:rPr>
          <w:rFonts w:ascii="Roctus T OT Light" w:hAnsi="Roctus T OT Light"/>
        </w:rPr>
      </w:pPr>
      <w:r w:rsidRPr="00B2613D">
        <w:rPr>
          <w:rFonts w:ascii="Roctus T OT Light" w:hAnsi="Roctus T OT Light"/>
        </w:rPr>
        <w:t xml:space="preserve">e-mail: </w:t>
      </w:r>
      <w:hyperlink r:id="rId6" w:history="1">
        <w:r w:rsidRPr="00B2613D">
          <w:rPr>
            <w:rFonts w:ascii="Roctus T OT Light" w:hAnsi="Roctus T OT Light"/>
          </w:rPr>
          <w:t>malon@prerovmuzeum.cz</w:t>
        </w:r>
      </w:hyperlink>
    </w:p>
    <w:p w:rsidR="00B2613D" w:rsidRPr="00B2613D" w:rsidRDefault="00B2613D" w:rsidP="0055014D">
      <w:pPr>
        <w:rPr>
          <w:rFonts w:ascii="Roctus T OT Light" w:hAnsi="Roctus T OT Light"/>
        </w:rPr>
      </w:pPr>
      <w:r w:rsidRPr="00B2613D">
        <w:rPr>
          <w:rFonts w:ascii="Roctus T OT Light" w:hAnsi="Roctus T OT Light"/>
        </w:rPr>
        <w:t>tel.: 581 250</w:t>
      </w:r>
      <w:r>
        <w:rPr>
          <w:rFonts w:ascii="Roctus T OT Light" w:hAnsi="Roctus T OT Light"/>
        </w:rPr>
        <w:t> </w:t>
      </w:r>
      <w:r w:rsidRPr="00B2613D">
        <w:rPr>
          <w:rFonts w:ascii="Roctus T OT Light" w:hAnsi="Roctus T OT Light"/>
        </w:rPr>
        <w:t>534</w:t>
      </w:r>
    </w:p>
    <w:p w:rsidR="00B2613D" w:rsidRPr="00B2613D" w:rsidRDefault="00B2613D" w:rsidP="0055014D">
      <w:pPr>
        <w:rPr>
          <w:rFonts w:ascii="Roctus T OT Light" w:hAnsi="Roctus T OT Light"/>
        </w:rPr>
      </w:pPr>
      <w:r w:rsidRPr="00B2613D">
        <w:rPr>
          <w:rFonts w:ascii="Roctus T OT Light" w:hAnsi="Roctus T OT Light"/>
        </w:rPr>
        <w:t>mobil: 724 947 542</w:t>
      </w:r>
      <w:bookmarkEnd w:id="0"/>
    </w:p>
    <w:sectPr w:rsidR="00B2613D" w:rsidRPr="00B2613D" w:rsidSect="00B2613D">
      <w:headerReference w:type="even" r:id="rId7"/>
      <w:headerReference w:type="default" r:id="rId8"/>
      <w:footerReference w:type="even" r:id="rId9"/>
      <w:footerReference w:type="default" r:id="rId10"/>
      <w:headerReference w:type="first" r:id="rId11"/>
      <w:footerReference w:type="first" r:id="rId12"/>
      <w:pgSz w:w="11900" w:h="16840"/>
      <w:pgMar w:top="720" w:right="720" w:bottom="720" w:left="720"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1B92" w:rsidRDefault="00291B92">
      <w:r>
        <w:separator/>
      </w:r>
    </w:p>
  </w:endnote>
  <w:endnote w:type="continuationSeparator" w:id="0">
    <w:p w:rsidR="00291B92" w:rsidRDefault="00291B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altName w:val="Times New Roman"/>
    <w:charset w:val="00"/>
    <w:family w:val="auto"/>
    <w:pitch w:val="variable"/>
    <w:sig w:usb0="00000003" w:usb1="00000000" w:usb2="00000000" w:usb3="00000000" w:csb0="00000001" w:csb1="00000000"/>
  </w:font>
  <w:font w:name="Arial Italic">
    <w:altName w:val="MV Boli"/>
    <w:charset w:val="00"/>
    <w:family w:val="auto"/>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Roctus T OT Light">
    <w:altName w:val="Times New Roman"/>
    <w:panose1 w:val="02000000000000000000"/>
    <w:charset w:val="00"/>
    <w:family w:val="modern"/>
    <w:notTrueType/>
    <w:pitch w:val="variable"/>
    <w:sig w:usb0="800000AF" w:usb1="50002048"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42F" w:rsidRDefault="006F542F">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42F" w:rsidRDefault="006F542F">
    <w:pPr>
      <w:pStyle w:val="Zpa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42F" w:rsidRDefault="006F542F">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1B92" w:rsidRDefault="00291B92">
      <w:r>
        <w:separator/>
      </w:r>
    </w:p>
  </w:footnote>
  <w:footnote w:type="continuationSeparator" w:id="0">
    <w:p w:rsidR="00291B92" w:rsidRDefault="00291B9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9DC" w:rsidRDefault="00291B92">
    <w:pPr>
      <w:pStyle w:val="Zhlav"/>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45pt;height:842.05pt;z-index:-251657728;mso-wrap-edited:f;mso-position-horizontal:center;mso-position-horizontal-relative:margin;mso-position-vertical:center;mso-position-vertical-relative:margin" wrapcoords="16812 346 2938 615 2502 653 2529 1134 3890 1269 2638 1288 2502 1307 2529 1634 9412 1865 10800 1884 10800 7116 979 7232 979 7289 10800 7424 10800 10501 952 10751 952 10790 1605 10790 1605 10809 10800 10501 10772 1865 4080 1577 16948 1288 16948 1269 18498 1250 18825 1019 18825 961 21110 807 21137 673 20566 653 16948 365 16948 346 16812 346">
          <v:imagedata r:id="rId1" o:title="MKP-hlavičkový papír"/>
          <w10:wrap anchorx="margin" anchory="margin"/>
        </v:shape>
      </w:pict>
    </w:r>
    <w:r>
      <w:rPr>
        <w:lang w:val="en-US"/>
      </w:rPr>
      <w:pict>
        <v:shape id="WordPictureWatermark2" o:spid="_x0000_s2050" type="#_x0000_t75" style="position:absolute;margin-left:0;margin-top:0;width:595.45pt;height:842.05pt;z-index:-251660800;mso-wrap-edited:f;mso-position-horizontal:center;mso-position-horizontal-relative:margin;mso-position-vertical:center;mso-position-vertical-relative:margin" wrapcoords="-27 0 -27 21561 21600 21561 21600 0 -27 0">
          <v:imagedata r:id="rId2" o:title="HRAD-dopisni papir podklad"/>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42F" w:rsidRDefault="00B37B05">
    <w:pPr>
      <w:pStyle w:val="Zhlav"/>
    </w:pPr>
    <w:r>
      <w:rPr>
        <w:lang w:eastAsia="cs-CZ"/>
      </w:rPr>
      <w:drawing>
        <wp:anchor distT="0" distB="0" distL="114300" distR="114300" simplePos="0" relativeHeight="251660800" behindDoc="1" locked="0" layoutInCell="1" allowOverlap="1" wp14:anchorId="76182288" wp14:editId="16F1B398">
          <wp:simplePos x="0" y="0"/>
          <wp:positionH relativeFrom="column">
            <wp:posOffset>635</wp:posOffset>
          </wp:positionH>
          <wp:positionV relativeFrom="paragraph">
            <wp:posOffset>388620</wp:posOffset>
          </wp:positionV>
          <wp:extent cx="6115685" cy="503555"/>
          <wp:effectExtent l="0" t="0" r="0" b="0"/>
          <wp:wrapTight wrapText="bothSides">
            <wp:wrapPolygon edited="0">
              <wp:start x="0" y="0"/>
              <wp:lineTo x="0" y="20429"/>
              <wp:lineTo x="21530" y="20429"/>
              <wp:lineTo x="21530"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čkový papír1.jpg"/>
                  <pic:cNvPicPr/>
                </pic:nvPicPr>
                <pic:blipFill>
                  <a:blip r:embed="rId1">
                    <a:extLst>
                      <a:ext uri="{28A0092B-C50C-407E-A947-70E740481C1C}">
                        <a14:useLocalDpi xmlns:a14="http://schemas.microsoft.com/office/drawing/2010/main" val="0"/>
                      </a:ext>
                    </a:extLst>
                  </a:blip>
                  <a:stretch>
                    <a:fillRect/>
                  </a:stretch>
                </pic:blipFill>
                <pic:spPr>
                  <a:xfrm>
                    <a:off x="0" y="0"/>
                    <a:ext cx="6115685" cy="50355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9DC" w:rsidRDefault="00291B92">
    <w:pPr>
      <w:pStyle w:val="Zhlav"/>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0;margin-top:0;width:595.45pt;height:842.05pt;z-index:-251656704;mso-wrap-edited:f;mso-position-horizontal:center;mso-position-horizontal-relative:margin;mso-position-vertical:center;mso-position-vertical-relative:margin" wrapcoords="16812 346 2938 615 2502 653 2529 1134 3890 1269 2638 1288 2502 1307 2529 1634 9412 1865 10800 1884 10800 7116 979 7232 979 7289 10800 7424 10800 10501 952 10751 952 10790 1605 10790 1605 10809 10800 10501 10772 1865 4080 1577 16948 1288 16948 1269 18498 1250 18825 1019 18825 961 21110 807 21137 673 20566 653 16948 365 16948 346 16812 346">
          <v:imagedata r:id="rId1" o:title="MKP-hlavičkový papír"/>
          <w10:wrap anchorx="margin" anchory="margin"/>
        </v:shape>
      </w:pict>
    </w:r>
    <w:r>
      <w:rPr>
        <w:lang w:val="en-US"/>
      </w:rPr>
      <w:pict>
        <v:shape id="WordPictureWatermark3" o:spid="_x0000_s2051" type="#_x0000_t75" style="position:absolute;margin-left:0;margin-top:0;width:595.45pt;height:842.05pt;z-index:-251659776;mso-wrap-edited:f;mso-position-horizontal:center;mso-position-horizontal-relative:margin;mso-position-vertical:center;mso-position-vertical-relative:margin" wrapcoords="-27 0 -27 21561 21600 21561 21600 0 -27 0">
          <v:imagedata r:id="rId2" o:title="HRAD-dopisni papir podklad"/>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FE1"/>
    <w:rsid w:val="0005252D"/>
    <w:rsid w:val="000C52DB"/>
    <w:rsid w:val="00291B92"/>
    <w:rsid w:val="0047190F"/>
    <w:rsid w:val="004B304D"/>
    <w:rsid w:val="004F7F58"/>
    <w:rsid w:val="00525FE1"/>
    <w:rsid w:val="0055014D"/>
    <w:rsid w:val="00551DCD"/>
    <w:rsid w:val="005617D6"/>
    <w:rsid w:val="005A487B"/>
    <w:rsid w:val="006B3F09"/>
    <w:rsid w:val="006F542F"/>
    <w:rsid w:val="00847A04"/>
    <w:rsid w:val="009F617B"/>
    <w:rsid w:val="00AF3600"/>
    <w:rsid w:val="00B2613D"/>
    <w:rsid w:val="00B37B05"/>
    <w:rsid w:val="00BB23FA"/>
    <w:rsid w:val="00BF39B2"/>
    <w:rsid w:val="00BF4483"/>
    <w:rsid w:val="00D04C85"/>
    <w:rsid w:val="00DE6296"/>
    <w:rsid w:val="00E0003E"/>
    <w:rsid w:val="00E239DC"/>
    <w:rsid w:val="00F9387A"/>
    <w:rsid w:val="00FC2102"/>
  </w:rsids>
  <m:mathPr>
    <m:mathFont m:val="Cambria Math"/>
    <m:brkBin m:val="before"/>
    <m:brkBinSub m:val="--"/>
    <m:smallFrac m:val="0"/>
    <m:dispDef m:val="0"/>
    <m:lMargin m:val="0"/>
    <m:rMargin m:val="0"/>
    <m:defJc m:val="centerGroup"/>
    <m:wrapRight/>
    <m:intLim m:val="subSup"/>
    <m:naryLim m:val="subSup"/>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1"/>
    </o:shapelayout>
  </w:shapeDefaults>
  <w:doNotEmbedSmartTags/>
  <w:decimalSymbol w:val=","/>
  <w:listSeparator w:val=";"/>
  <w14:docId w14:val="073A89A0"/>
  <w15:docId w15:val="{8079E9B1-17E0-4E33-B3BC-63B12D80C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36285"/>
    <w:rPr>
      <w:noProof/>
      <w:sz w:val="24"/>
      <w:szCs w:val="24"/>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H1">
    <w:name w:val="Nadpis H1"/>
    <w:basedOn w:val="Normln"/>
    <w:qFormat/>
    <w:rsid w:val="00B846D6"/>
    <w:rPr>
      <w:rFonts w:ascii="Times New Roman" w:hAnsi="Times New Roman"/>
      <w:sz w:val="42"/>
    </w:rPr>
  </w:style>
  <w:style w:type="paragraph" w:styleId="Zhlav">
    <w:name w:val="header"/>
    <w:basedOn w:val="Normln"/>
    <w:link w:val="ZhlavChar"/>
    <w:uiPriority w:val="99"/>
    <w:unhideWhenUsed/>
    <w:rsid w:val="00B846D6"/>
    <w:pPr>
      <w:tabs>
        <w:tab w:val="center" w:pos="4153"/>
        <w:tab w:val="right" w:pos="8306"/>
      </w:tabs>
    </w:pPr>
  </w:style>
  <w:style w:type="character" w:customStyle="1" w:styleId="ZhlavChar">
    <w:name w:val="Záhlaví Char"/>
    <w:basedOn w:val="Standardnpsmoodstavce"/>
    <w:link w:val="Zhlav"/>
    <w:uiPriority w:val="99"/>
    <w:rsid w:val="00B846D6"/>
    <w:rPr>
      <w:noProof/>
      <w:sz w:val="24"/>
      <w:szCs w:val="24"/>
    </w:rPr>
  </w:style>
  <w:style w:type="paragraph" w:styleId="Zpat">
    <w:name w:val="footer"/>
    <w:basedOn w:val="Normln"/>
    <w:link w:val="ZpatChar"/>
    <w:uiPriority w:val="99"/>
    <w:unhideWhenUsed/>
    <w:rsid w:val="00B846D6"/>
    <w:pPr>
      <w:tabs>
        <w:tab w:val="center" w:pos="4153"/>
        <w:tab w:val="right" w:pos="8306"/>
      </w:tabs>
    </w:pPr>
  </w:style>
  <w:style w:type="character" w:customStyle="1" w:styleId="ZpatChar">
    <w:name w:val="Zápatí Char"/>
    <w:basedOn w:val="Standardnpsmoodstavce"/>
    <w:link w:val="Zpat"/>
    <w:uiPriority w:val="99"/>
    <w:rsid w:val="00B846D6"/>
    <w:rPr>
      <w:noProof/>
      <w:sz w:val="24"/>
      <w:szCs w:val="24"/>
    </w:rPr>
  </w:style>
  <w:style w:type="paragraph" w:customStyle="1" w:styleId="Hornitext">
    <w:name w:val="Horni text"/>
    <w:basedOn w:val="Normln"/>
    <w:uiPriority w:val="99"/>
    <w:rsid w:val="00B846D6"/>
    <w:rPr>
      <w:rFonts w:ascii="Arial" w:eastAsia="Times New Roman" w:hAnsi="Arial" w:cs="Arial"/>
      <w:noProof w:val="0"/>
      <w:color w:val="231F20"/>
      <w:sz w:val="18"/>
      <w:szCs w:val="18"/>
      <w:lang w:val="en-US"/>
    </w:rPr>
  </w:style>
  <w:style w:type="paragraph" w:customStyle="1" w:styleId="NadpisH2">
    <w:name w:val="Nadpis H2"/>
    <w:basedOn w:val="Normln"/>
    <w:qFormat/>
    <w:rsid w:val="00B846D6"/>
    <w:rPr>
      <w:rFonts w:ascii="Times New Roman" w:hAnsi="Times New Roman"/>
      <w:sz w:val="36"/>
    </w:rPr>
  </w:style>
  <w:style w:type="paragraph" w:customStyle="1" w:styleId="NadpisH3">
    <w:name w:val="Nadpis H3"/>
    <w:basedOn w:val="Normln"/>
    <w:qFormat/>
    <w:rsid w:val="00B846D6"/>
    <w:rPr>
      <w:rFonts w:ascii="Times New Roman" w:hAnsi="Times New Roman"/>
      <w:sz w:val="32"/>
    </w:rPr>
  </w:style>
  <w:style w:type="paragraph" w:customStyle="1" w:styleId="Tecttucne">
    <w:name w:val="Tect tucne"/>
    <w:basedOn w:val="Normln"/>
    <w:qFormat/>
    <w:rsid w:val="00B846D6"/>
    <w:rPr>
      <w:rFonts w:ascii="Arial Bold" w:hAnsi="Arial Bold"/>
      <w:sz w:val="20"/>
    </w:rPr>
  </w:style>
  <w:style w:type="paragraph" w:customStyle="1" w:styleId="Textkurziva">
    <w:name w:val="Text kurziva"/>
    <w:basedOn w:val="Normln"/>
    <w:qFormat/>
    <w:rsid w:val="00B846D6"/>
    <w:rPr>
      <w:rFonts w:ascii="Arial Italic" w:hAnsi="Arial Italic"/>
      <w:sz w:val="20"/>
    </w:rPr>
  </w:style>
  <w:style w:type="paragraph" w:customStyle="1" w:styleId="text">
    <w:name w:val="text"/>
    <w:basedOn w:val="Normln"/>
    <w:qFormat/>
    <w:rsid w:val="00B846D6"/>
    <w:rPr>
      <w:rFonts w:ascii="Arial" w:hAnsi="Arial"/>
      <w:sz w:val="20"/>
    </w:rPr>
  </w:style>
  <w:style w:type="paragraph" w:styleId="Textbubliny">
    <w:name w:val="Balloon Text"/>
    <w:basedOn w:val="Normln"/>
    <w:link w:val="TextbublinyChar"/>
    <w:rsid w:val="006F542F"/>
    <w:rPr>
      <w:rFonts w:ascii="Tahoma" w:hAnsi="Tahoma" w:cs="Tahoma"/>
      <w:sz w:val="16"/>
      <w:szCs w:val="16"/>
    </w:rPr>
  </w:style>
  <w:style w:type="character" w:customStyle="1" w:styleId="TextbublinyChar">
    <w:name w:val="Text bubliny Char"/>
    <w:basedOn w:val="Standardnpsmoodstavce"/>
    <w:link w:val="Textbubliny"/>
    <w:rsid w:val="006F542F"/>
    <w:rPr>
      <w:rFonts w:ascii="Tahoma" w:hAnsi="Tahoma" w:cs="Tahoma"/>
      <w:noProof/>
      <w:sz w:val="16"/>
      <w:szCs w:val="16"/>
      <w:lang w:eastAsia="en-US"/>
    </w:rPr>
  </w:style>
  <w:style w:type="character" w:styleId="Hypertextovodkaz">
    <w:name w:val="Hyperlink"/>
    <w:basedOn w:val="Standardnpsmoodstavce"/>
    <w:uiPriority w:val="99"/>
    <w:unhideWhenUsed/>
    <w:rsid w:val="00B2613D"/>
    <w:rPr>
      <w:color w:val="0000FF"/>
      <w:u w:val="single"/>
    </w:rPr>
  </w:style>
  <w:style w:type="paragraph" w:customStyle="1" w:styleId="-wm-msonormal">
    <w:name w:val="-wm-msonormal"/>
    <w:basedOn w:val="Normln"/>
    <w:rsid w:val="00E0003E"/>
    <w:pPr>
      <w:spacing w:before="100" w:beforeAutospacing="1" w:after="100" w:afterAutospacing="1"/>
    </w:pPr>
    <w:rPr>
      <w:rFonts w:ascii="Times New Roman" w:eastAsiaTheme="minorHAnsi" w:hAnsi="Times New Roman"/>
      <w:noProof w:val="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87731">
      <w:bodyDiv w:val="1"/>
      <w:marLeft w:val="0"/>
      <w:marRight w:val="0"/>
      <w:marTop w:val="0"/>
      <w:marBottom w:val="0"/>
      <w:divBdr>
        <w:top w:val="none" w:sz="0" w:space="0" w:color="auto"/>
        <w:left w:val="none" w:sz="0" w:space="0" w:color="auto"/>
        <w:bottom w:val="none" w:sz="0" w:space="0" w:color="auto"/>
        <w:right w:val="none" w:sz="0" w:space="0" w:color="auto"/>
      </w:divBdr>
    </w:div>
    <w:div w:id="200678630">
      <w:bodyDiv w:val="1"/>
      <w:marLeft w:val="0"/>
      <w:marRight w:val="0"/>
      <w:marTop w:val="0"/>
      <w:marBottom w:val="0"/>
      <w:divBdr>
        <w:top w:val="none" w:sz="0" w:space="0" w:color="auto"/>
        <w:left w:val="none" w:sz="0" w:space="0" w:color="auto"/>
        <w:bottom w:val="none" w:sz="0" w:space="0" w:color="auto"/>
        <w:right w:val="none" w:sz="0" w:space="0" w:color="auto"/>
      </w:divBdr>
    </w:div>
    <w:div w:id="1649675854">
      <w:bodyDiv w:val="1"/>
      <w:marLeft w:val="0"/>
      <w:marRight w:val="0"/>
      <w:marTop w:val="0"/>
      <w:marBottom w:val="0"/>
      <w:divBdr>
        <w:top w:val="none" w:sz="0" w:space="0" w:color="auto"/>
        <w:left w:val="none" w:sz="0" w:space="0" w:color="auto"/>
        <w:bottom w:val="none" w:sz="0" w:space="0" w:color="auto"/>
        <w:right w:val="none" w:sz="0" w:space="0" w:color="auto"/>
      </w:divBdr>
    </w:div>
    <w:div w:id="194865351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alon@prerovmuzeum.cz"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Pages>
  <Words>129</Words>
  <Characters>765</Characters>
  <Application>Microsoft Office Word</Application>
  <DocSecurity>0</DocSecurity>
  <Lines>6</Lines>
  <Paragraphs>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Muzeum Přerov</Company>
  <LinksUpToDate>false</LinksUpToDate>
  <CharactersWithSpaces>893</CharactersWithSpaces>
  <SharedDoc>false</SharedDoc>
  <HLinks>
    <vt:vector size="18" baseType="variant">
      <vt:variant>
        <vt:i4>2229053</vt:i4>
      </vt:variant>
      <vt:variant>
        <vt:i4>-1</vt:i4>
      </vt:variant>
      <vt:variant>
        <vt:i4>1029</vt:i4>
      </vt:variant>
      <vt:variant>
        <vt:i4>1</vt:i4>
      </vt:variant>
      <vt:variant>
        <vt:lpwstr>MKP-hlavičkový papír</vt:lpwstr>
      </vt:variant>
      <vt:variant>
        <vt:lpwstr/>
      </vt:variant>
      <vt:variant>
        <vt:i4>2229053</vt:i4>
      </vt:variant>
      <vt:variant>
        <vt:i4>-1</vt:i4>
      </vt:variant>
      <vt:variant>
        <vt:i4>1030</vt:i4>
      </vt:variant>
      <vt:variant>
        <vt:i4>1</vt:i4>
      </vt:variant>
      <vt:variant>
        <vt:lpwstr>MKP-hlavičkový papír</vt:lpwstr>
      </vt:variant>
      <vt:variant>
        <vt:lpwstr/>
      </vt:variant>
      <vt:variant>
        <vt:i4>2229053</vt:i4>
      </vt:variant>
      <vt:variant>
        <vt:i4>-1</vt:i4>
      </vt:variant>
      <vt:variant>
        <vt:i4>1031</vt:i4>
      </vt:variant>
      <vt:variant>
        <vt:i4>1</vt:i4>
      </vt:variant>
      <vt:variant>
        <vt:lpwstr>MKP-hlavičkový papír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Muzeum Přerov</dc:creator>
  <cp:lastModifiedBy>Maloň Lubor</cp:lastModifiedBy>
  <cp:revision>10</cp:revision>
  <dcterms:created xsi:type="dcterms:W3CDTF">2018-01-22T06:20:00Z</dcterms:created>
  <dcterms:modified xsi:type="dcterms:W3CDTF">2023-05-05T09:18:00Z</dcterms:modified>
</cp:coreProperties>
</file>