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899" w:right="942" w:firstLine="6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ZNOJMO,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organizace,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008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39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027, 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sídlem: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Znojmo,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669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9" w:right="942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vedeném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Krajským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soudem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oddíl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vložka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 Ing.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Trojanem,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0"/>
        </w:tabs>
        <w:spacing w:before="120" w:after="0" w:line="265" w:lineRule="exact"/>
        <w:ind w:left="9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spojení: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4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íslo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89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-2018132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jedné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„prodávající“)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89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BOŠ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spol.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Boskovštejn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671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469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77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891" w:right="91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osoba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zastupování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smluvních: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Vlastimil Bohdálek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6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„kupující'}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28"/>
        </w:tabs>
        <w:spacing w:before="274" w:after="0" w:line="273" w:lineRule="exact"/>
        <w:ind w:left="1213" w:right="913" w:hanging="319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spolu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(spole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	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mluvní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8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strany“}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níže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dne,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2079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násl.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89/2012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7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„ob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anský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zákoník“)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28" w:right="531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0" w:after="0" w:line="575" w:lineRule="exact"/>
        <w:ind w:left="4491" w:right="913" w:hanging="2981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RÁMCOVOU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w w:val="99"/>
          <w:sz w:val="52"/>
          <w:szCs w:val="52"/>
        </w:rPr>
        <w:t>KUPNÍ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w w:val="99"/>
          <w:sz w:val="52"/>
          <w:szCs w:val="52"/>
        </w:rPr>
        <w:t>SMLOUVU</w:t>
      </w:r>
      <w:r>
        <w:rPr>
          <w:rFonts w:ascii="Times New Roman" w:hAnsi="Times New Roman" w:cs="Times New Roman"/>
          <w:sz w:val="52"/>
          <w:szCs w:val="52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 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5/H/2023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094" w:right="428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7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..tato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8"/>
          <w:w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1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'}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31" w:right="5431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7"/>
          <w:tab w:val="left" w:pos="4047"/>
          <w:tab w:val="left" w:pos="7866"/>
        </w:tabs>
        <w:spacing w:before="110" w:after="0" w:line="277" w:lineRule="exact"/>
        <w:ind w:left="879" w:right="913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1.1.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sz w:val="15"/>
          <w:szCs w:val="15"/>
          <w:vertAlign w:val="superscript"/>
        </w:rPr>
        <w:t>3</w:t>
      </w:r>
      <w:r>
        <w:rPr lang="cs-CZ" sz="15" baseline="1" dirty="0">
          <w:jc w:val="left"/>
          <w:rFonts w:ascii="Times New Roman" w:hAnsi="Times New Roman" w:cs="Times New Roman"/>
          <w:color w:val="000000"/>
          <w:spacing w:val="22"/>
          <w:position w:val="1"/>
          <w:sz w:val="15"/>
          <w:szCs w:val="15"/>
          <w:vertAlign w:val="superscript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odevzdán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 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  <w:tab w:val="left" w:pos="5384"/>
        </w:tabs>
        <w:spacing w:before="110" w:after="0" w:line="277" w:lineRule="exact"/>
        <w:ind w:left="879" w:right="913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 výhradu vlastnického práva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spo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ívající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kupní ceny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vystavením dodacího listu 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9"/>
        </w:tabs>
        <w:spacing w:before="120" w:after="0" w:line="265" w:lineRule="exact"/>
        <w:ind w:left="31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ívím)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</w:tabs>
        <w:spacing w:before="120" w:after="0" w:line="265" w:lineRule="exact"/>
        <w:ind w:left="31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4,0m,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plus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2% 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6"/>
        </w:tabs>
        <w:spacing w:before="120" w:after="0" w:line="265" w:lineRule="exact"/>
        <w:ind w:left="31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rozd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78" w:lineRule="exact"/>
        <w:ind w:left="46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Strana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(celkem</w:t>
      </w:r>
      <w:r>
        <w:rPr lang="cs-CZ" sz="16" baseline="0" dirty="0">
          <w:jc w:val="left"/>
          <w:rFonts w:ascii="Arial" w:hAnsi="Arial" w:cs="Arial"/>
          <w:color w:val="000000"/>
          <w:spacing w:val="6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2"/>
          <w:w w:val="90"/>
          <w:sz w:val="16"/>
          <w:szCs w:val="16"/>
        </w:rPr>
        <w:t>4)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02" w:right="900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pásmem, a to 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platných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73" w:lineRule="exact"/>
        <w:ind w:left="897" w:right="900" w:firstLine="3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0,62.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Listnatá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 0,52.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89"/>
        </w:tabs>
        <w:spacing w:before="0" w:after="0" w:line="273" w:lineRule="exact"/>
        <w:ind w:left="892" w:right="903" w:hanging="56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-2001114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79" w:right="539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8"/>
        </w:tabs>
        <w:spacing w:before="120" w:after="0" w:line="265" w:lineRule="exact"/>
        <w:ind w:left="32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280" w:lineRule="exact"/>
        <w:ind w:left="887" w:right="903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</w:t>
      </w:r>
      <w:r>
        <w:rPr lang="cs-CZ" sz="24" baseline="0" dirty="0">
          <w:jc w:val="left"/>
          <w:rFonts w:ascii="Times New Roman" w:hAnsi="Times New Roman" w:cs="Times New Roman"/>
          <w:color w:val="000000"/>
          <w:w w:val="8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kkou hnilobou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5175234</wp:posOffset>
            </wp:positionH>
            <wp:positionV relativeFrom="line">
              <wp:posOffset>-172463</wp:posOffset>
            </wp:positionV>
            <wp:extent cx="635751" cy="14893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751" cy="1489309"/>
                    </a:xfrm>
                    <a:custGeom>
                      <a:rect l="l" t="t" r="r" b="b"/>
                      <a:pathLst>
                        <a:path w="635751" h="1489309">
                          <a:moveTo>
                            <a:pt x="0" y="1489309"/>
                          </a:moveTo>
                          <a:lnTo>
                            <a:pt x="635751" y="1489309"/>
                          </a:lnTo>
                          <a:lnTo>
                            <a:pt x="6357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93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délka 2,0 a 2,50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vláknina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kmeny-</w:t>
      </w:r>
      <w:r>
        <w:rPr lang="cs-CZ" sz="24" baseline="0" dirty="0">
          <w:jc w:val="left"/>
          <w:rFonts w:ascii="Times New Roman" w:hAnsi="Times New Roman" w:cs="Times New Roman"/>
          <w:color w:val="000000"/>
          <w:w w:val="8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3" w:lineRule="exact"/>
        <w:ind w:left="882" w:right="90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tvrdé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kmeny- BR,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w w:val="7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stanoveny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4"/>
        </w:tabs>
        <w:spacing w:before="120" w:after="0" w:line="265" w:lineRule="exact"/>
        <w:ind w:left="228" w:right="99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 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2089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8"/>
        </w:tabs>
        <w:spacing w:before="120" w:after="0" w:line="265" w:lineRule="exact"/>
        <w:ind w:left="30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splatná do 14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vystavení faktury prodávajícím. 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93" w:right="150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 dne, kdy 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"/>
        </w:tabs>
        <w:spacing w:before="120" w:after="0" w:line="265" w:lineRule="exact"/>
        <w:ind w:left="30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77" w:right="903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 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8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8"/>
        </w:tabs>
        <w:spacing w:before="111" w:after="0" w:line="276" w:lineRule="exact"/>
        <w:ind w:left="867" w:right="90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pokutu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výši 0,05%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 den prodlení: tím 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w w:val="9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495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120" w:after="0" w:line="265" w:lineRule="exact"/>
        <w:ind w:left="2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na následující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ní: 24.4.2023- 30.6.2023.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6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120" w:after="0" w:line="265" w:lineRule="exact"/>
        <w:ind w:left="2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7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povinen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69" w:right="903" w:hanging="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elektronické pošty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277" w:lineRule="exact"/>
        <w:ind w:left="860" w:right="903" w:hanging="563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evzetím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od prodávajícího; písemná forma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doby obdržení oznámení 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670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Strana 2 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06" w:right="908" w:hanging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 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8"/>
        </w:tabs>
        <w:spacing w:before="120" w:after="0" w:line="265" w:lineRule="exact"/>
        <w:ind w:left="250" w:right="1007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3.4.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4"/>
        </w:tabs>
        <w:spacing w:before="120" w:after="0" w:line="265" w:lineRule="exact"/>
        <w:ind w:left="245" w:right="98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0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8"/>
        </w:tabs>
        <w:spacing w:before="120" w:after="0" w:line="265" w:lineRule="exact"/>
        <w:ind w:left="245" w:right="988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-2107541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3.6.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4" w:right="90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nakládat;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2124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00"/>
        </w:tabs>
        <w:spacing w:before="10" w:after="0" w:line="393" w:lineRule="exact"/>
        <w:ind w:left="325" w:right="908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ebírá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podle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1765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vzdává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3" w:right="908" w:hanging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ní,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jde-li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w w:val="7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2"/>
        </w:tabs>
        <w:spacing w:before="260" w:after="0" w:line="265" w:lineRule="exact"/>
        <w:ind w:left="3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3.9.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evní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w w:val="8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prohlédnout.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3"/>
        </w:tabs>
        <w:spacing w:before="240" w:after="0" w:line="265" w:lineRule="exact"/>
        <w:ind w:left="239" w:right="99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82" w:right="908" w:firstLine="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ádné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vymezení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chto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vad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dodacím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jakékoli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jiné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 vady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než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popsány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dodacím listu, prodávající neodpovídá.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Nárok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podpisu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75" w:lineRule="exact"/>
        <w:ind w:left="882" w:right="908" w:hanging="572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3.1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objektivních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škody,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 ušlého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45" w:right="534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"/>
        </w:tabs>
        <w:spacing w:before="120" w:after="0" w:line="265" w:lineRule="exact"/>
        <w:ind w:left="30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4.1.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"/>
        </w:tabs>
        <w:spacing w:before="120" w:after="0" w:line="265" w:lineRule="exact"/>
        <w:ind w:left="30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4.2.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Tuto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lze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základ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"/>
        </w:tabs>
        <w:spacing w:before="120" w:after="0" w:line="265" w:lineRule="exact"/>
        <w:ind w:left="30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4.3.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57"/>
        </w:tabs>
        <w:spacing w:before="0" w:after="0" w:line="276" w:lineRule="exact"/>
        <w:ind w:left="873" w:right="915" w:hanging="572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4.4.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Úmluvy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OSN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smlouvách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mezinárodní koupi zboží, pokud 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w w:val="8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stran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aplikovala,</w:t>
      </w:r>
      <w:r>
        <w:rPr lang="cs-CZ" sz="24" baseline="0" dirty="0">
          <w:jc w:val="left"/>
          <w:rFonts w:ascii="Times New Roman" w:hAnsi="Times New Roman" w:cs="Times New Roman"/>
          <w:color w:val="000000"/>
          <w:w w:val="7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3"/>
        </w:tabs>
        <w:spacing w:before="120" w:after="0" w:line="265" w:lineRule="exact"/>
        <w:ind w:left="30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související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0" w:after="0" w:line="403" w:lineRule="exact"/>
        <w:ind w:left="299" w:right="915" w:firstLine="577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místn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soudu,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dle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sídla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prodávajícího,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republice.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4.6.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873" w:right="915" w:hanging="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ujednat,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považují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 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nesmí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 vykládán v rozporu s 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nezakládá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závazek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žádné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671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3 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95"/>
        </w:tabs>
        <w:spacing w:before="0" w:after="0" w:line="275" w:lineRule="exact"/>
        <w:ind w:left="896" w:right="906" w:hanging="557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1"/>
          <w:sz w:val="22"/>
          <w:szCs w:val="22"/>
        </w:rPr>
        <w:t>4.7.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si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ejí, aby nad rámec výslovných 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byla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sjednáno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potvrzují,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dosud 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nimi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obchodních 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14" w:after="0" w:line="273" w:lineRule="exact"/>
        <w:ind w:left="884" w:right="906" w:hanging="55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-1953871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vtom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14" w:after="0" w:line="273" w:lineRule="exact"/>
        <w:ind w:left="884" w:right="906" w:hanging="560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4.9.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883" w:right="906" w:hanging="558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4.10.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w w:val="92"/>
          <w:sz w:val="22"/>
          <w:szCs w:val="22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 smlouvu: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557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(pravidlo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contra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proferentem),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§§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1800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(doložky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adhezních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smlouvách)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1805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(zákaz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ultra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882" w:right="906" w:hanging="567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4.11.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ve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smyslu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630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tak,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 vyplývající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porušení,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 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jakkoliv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související,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dne,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 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mohlo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být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14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4.12.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teto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14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1"/>
          <w:sz w:val="22"/>
          <w:szCs w:val="22"/>
        </w:rPr>
        <w:t>4.13.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w w:val="91"/>
          <w:sz w:val="22"/>
          <w:szCs w:val="22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požadovat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</w:tabs>
        <w:spacing w:before="112" w:after="0" w:line="275" w:lineRule="exact"/>
        <w:ind w:left="876" w:right="906" w:hanging="566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4.14.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neplatným,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posoudí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vliv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vady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došlo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zdánlivé)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873" w:right="906" w:hanging="562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340/2015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Sb.,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platném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 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73" w:lineRule="exact"/>
        <w:ind w:left="875" w:right="906" w:hanging="565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4.16.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w w:val="92"/>
          <w:sz w:val="22"/>
          <w:szCs w:val="22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vážn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srozumiteln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potvrzují 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Znojm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24.4.2023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5252"/>
        </w:tabs>
        <w:spacing w:before="280" w:after="0" w:line="265" w:lineRule="exact"/>
        <w:ind w:left="86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68" w:right="-40" w:firstLine="4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STSKÉ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vková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Ing.Zden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0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 </w:t>
      </w:r>
      <w:r>
        <w:rPr lang="cs-CZ" sz="18" baseline="0" dirty="0">
          <w:jc w:val="left"/>
          <w:rFonts w:ascii="Times New Roman" w:hAnsi="Times New Roman" w:cs="Times New Roman"/>
          <w:color w:val="000000"/>
          <w:w w:val="99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(celkem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w w:val="84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6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3" w:space="0" w:equalWidth="0">
            <w:col w:w="3711" w:space="980"/>
            <w:col w:w="1460" w:space="1211"/>
            <w:col w:w="1919" w:space="0"/>
          </w:cols>
          <w:docGrid w:linePitch="360"/>
        </w:sectPr>
        <w:spacing w:before="0" w:after="0" w:line="273" w:lineRule="exact"/>
        <w:ind w:left="1" w:right="-40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BOŠ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spol.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r.o.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Vlastimil Bohdálek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2023-05-09T07:18:25Z</dcterms:created>
  <dcterms:modified xsi:type="dcterms:W3CDTF">2023-05-09T07:18:25Z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