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515E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0"/>
          <w:szCs w:val="20"/>
        </w:rPr>
      </w:pPr>
      <w:r w:rsidRPr="001D6009">
        <w:rPr>
          <w:rFonts w:eastAsia="Arial Unicode MS" w:cstheme="minorHAnsi"/>
          <w:b/>
          <w:color w:val="000000"/>
          <w:kern w:val="1"/>
          <w:sz w:val="32"/>
          <w:szCs w:val="32"/>
        </w:rPr>
        <w:t>Kupní smlouva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t>(podle §2079 a násl. zák. č. 89/2012 Sb., občanský zákoník, v platném znění)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</w:p>
    <w:p w14:paraId="635BB6F0" w14:textId="7777777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515E42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51198511" w14:textId="238169BD" w:rsidR="00E026E7" w:rsidRPr="00515E42" w:rsidRDefault="00C86371" w:rsidP="00E026E7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15E42">
        <w:rPr>
          <w:rFonts w:eastAsia="Arial Unicode MS" w:cstheme="minorHAnsi"/>
          <w:b/>
          <w:bCs/>
          <w:color w:val="000000"/>
          <w:kern w:val="1"/>
          <w:szCs w:val="28"/>
        </w:rPr>
        <w:t xml:space="preserve">Art </w:t>
      </w:r>
      <w:proofErr w:type="spellStart"/>
      <w:r w:rsidRPr="00515E42">
        <w:rPr>
          <w:rFonts w:eastAsia="Arial Unicode MS" w:cstheme="minorHAnsi"/>
          <w:b/>
          <w:bCs/>
          <w:color w:val="000000"/>
          <w:kern w:val="1"/>
          <w:szCs w:val="28"/>
        </w:rPr>
        <w:t>Lighting</w:t>
      </w:r>
      <w:proofErr w:type="spellEnd"/>
      <w:r w:rsidRPr="00515E42">
        <w:rPr>
          <w:rFonts w:eastAsia="Arial Unicode MS" w:cstheme="minorHAnsi"/>
          <w:b/>
          <w:bCs/>
          <w:color w:val="000000"/>
          <w:kern w:val="1"/>
          <w:szCs w:val="28"/>
        </w:rPr>
        <w:t xml:space="preserve"> </w:t>
      </w:r>
      <w:proofErr w:type="spellStart"/>
      <w:r w:rsidRPr="00515E42">
        <w:rPr>
          <w:rFonts w:eastAsia="Arial Unicode MS" w:cstheme="minorHAnsi"/>
          <w:b/>
          <w:bCs/>
          <w:color w:val="000000"/>
          <w:kern w:val="1"/>
          <w:szCs w:val="28"/>
        </w:rPr>
        <w:t>Production</w:t>
      </w:r>
      <w:proofErr w:type="spellEnd"/>
      <w:r w:rsidRPr="00515E42">
        <w:rPr>
          <w:rFonts w:eastAsia="Arial Unicode MS" w:cstheme="minorHAnsi"/>
          <w:b/>
          <w:bCs/>
          <w:color w:val="000000"/>
          <w:kern w:val="1"/>
          <w:szCs w:val="28"/>
        </w:rPr>
        <w:t>, s.r.o.</w:t>
      </w:r>
    </w:p>
    <w:p w14:paraId="5B12B8BD" w14:textId="7F58A470" w:rsidR="00E026E7" w:rsidRPr="00515E42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15E42">
        <w:rPr>
          <w:rFonts w:eastAsia="Arial Unicode MS" w:cstheme="minorHAnsi"/>
          <w:color w:val="000000"/>
          <w:kern w:val="1"/>
          <w:szCs w:val="28"/>
        </w:rPr>
        <w:t xml:space="preserve">Adresa: </w:t>
      </w:r>
      <w:r w:rsidR="00515E42" w:rsidRPr="00515E42">
        <w:rPr>
          <w:rFonts w:eastAsia="Arial Unicode MS" w:cstheme="minorHAnsi"/>
          <w:color w:val="000000"/>
          <w:kern w:val="1"/>
          <w:szCs w:val="28"/>
        </w:rPr>
        <w:t>Komenského 427, 664 53 Újezd u Brna</w:t>
      </w:r>
    </w:p>
    <w:p w14:paraId="2B215853" w14:textId="7CB9BA29" w:rsidR="00CD16A1" w:rsidRPr="00515E42" w:rsidRDefault="00CD16A1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15E42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515E42" w:rsidRPr="00515E42">
        <w:rPr>
          <w:rFonts w:eastAsia="Arial Unicode MS" w:cstheme="minorHAnsi"/>
          <w:color w:val="000000"/>
          <w:kern w:val="1"/>
          <w:szCs w:val="28"/>
        </w:rPr>
        <w:t>25569627</w:t>
      </w:r>
    </w:p>
    <w:p w14:paraId="78460326" w14:textId="5E0562D0" w:rsidR="00E026E7" w:rsidRPr="00515E42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15E42">
        <w:rPr>
          <w:rFonts w:eastAsia="Arial Unicode MS" w:cstheme="minorHAnsi"/>
          <w:color w:val="000000"/>
          <w:kern w:val="1"/>
          <w:szCs w:val="28"/>
        </w:rPr>
        <w:t xml:space="preserve">DIČ: </w:t>
      </w:r>
      <w:r w:rsidR="00515E42" w:rsidRPr="00515E42">
        <w:rPr>
          <w:rFonts w:eastAsia="Arial Unicode MS" w:cstheme="minorHAnsi"/>
          <w:color w:val="000000"/>
          <w:kern w:val="1"/>
          <w:szCs w:val="28"/>
        </w:rPr>
        <w:t>CZ25569627</w:t>
      </w:r>
    </w:p>
    <w:p w14:paraId="2BEAE22C" w14:textId="3E6207EC" w:rsidR="00A70B12" w:rsidRPr="00515E42" w:rsidRDefault="0064284C" w:rsidP="00A70B12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15E42">
        <w:rPr>
          <w:rFonts w:eastAsia="Arial Unicode MS" w:cstheme="minorHAnsi"/>
          <w:color w:val="000000"/>
          <w:kern w:val="1"/>
          <w:szCs w:val="28"/>
        </w:rPr>
        <w:t>OR</w:t>
      </w:r>
      <w:r w:rsidR="00E026E7" w:rsidRPr="00515E42">
        <w:rPr>
          <w:rFonts w:eastAsia="Arial Unicode MS" w:cstheme="minorHAnsi"/>
          <w:color w:val="000000"/>
          <w:kern w:val="1"/>
          <w:szCs w:val="28"/>
        </w:rPr>
        <w:t xml:space="preserve">: </w:t>
      </w:r>
      <w:r w:rsidR="0023079F" w:rsidRPr="00515E42">
        <w:rPr>
          <w:rFonts w:eastAsia="Arial Unicode MS" w:cstheme="minorHAnsi"/>
          <w:color w:val="000000"/>
          <w:kern w:val="1"/>
          <w:szCs w:val="28"/>
        </w:rPr>
        <w:t xml:space="preserve">spis. zn. </w:t>
      </w:r>
      <w:r w:rsidR="00757B1D" w:rsidRPr="00515E42">
        <w:rPr>
          <w:rFonts w:eastAsia="Arial Unicode MS" w:cstheme="minorHAnsi"/>
          <w:color w:val="000000"/>
          <w:kern w:val="1"/>
          <w:szCs w:val="28"/>
        </w:rPr>
        <w:t xml:space="preserve">C </w:t>
      </w:r>
      <w:r w:rsidR="00515E42" w:rsidRPr="00515E42">
        <w:rPr>
          <w:rFonts w:eastAsia="Arial Unicode MS" w:cstheme="minorHAnsi"/>
          <w:color w:val="000000"/>
          <w:kern w:val="1"/>
          <w:szCs w:val="28"/>
        </w:rPr>
        <w:t>34246</w:t>
      </w:r>
      <w:r w:rsidR="001D6009" w:rsidRPr="00515E42">
        <w:rPr>
          <w:rFonts w:eastAsia="Arial Unicode MS" w:cstheme="minorHAnsi"/>
          <w:color w:val="000000"/>
          <w:kern w:val="1"/>
          <w:szCs w:val="28"/>
        </w:rPr>
        <w:t xml:space="preserve"> vedená u </w:t>
      </w:r>
      <w:r w:rsidR="00515E42" w:rsidRPr="00515E42">
        <w:rPr>
          <w:rFonts w:eastAsia="Arial Unicode MS" w:cstheme="minorHAnsi"/>
          <w:color w:val="000000"/>
          <w:kern w:val="1"/>
          <w:szCs w:val="28"/>
        </w:rPr>
        <w:t>Krajského soudu v Brně</w:t>
      </w:r>
      <w:r w:rsidRPr="00515E42">
        <w:rPr>
          <w:rFonts w:eastAsia="Arial Unicode MS" w:cstheme="minorHAnsi"/>
          <w:color w:val="000000"/>
          <w:kern w:val="1"/>
          <w:szCs w:val="28"/>
        </w:rPr>
        <w:br/>
      </w:r>
      <w:r w:rsidR="00A70B12" w:rsidRPr="00515E42">
        <w:rPr>
          <w:rFonts w:eastAsia="Arial Unicode MS" w:cstheme="minorHAnsi"/>
          <w:color w:val="000000"/>
          <w:kern w:val="1"/>
          <w:szCs w:val="28"/>
        </w:rPr>
        <w:t xml:space="preserve">Bank. spojení: </w:t>
      </w:r>
      <w:r w:rsidR="00A12B90">
        <w:rPr>
          <w:rFonts w:eastAsia="Arial Unicode MS" w:cstheme="minorHAnsi"/>
          <w:color w:val="000000"/>
          <w:kern w:val="1"/>
          <w:szCs w:val="28"/>
        </w:rPr>
        <w:t>XXX</w:t>
      </w:r>
      <w:r w:rsidR="00515E42" w:rsidRPr="00515E42">
        <w:rPr>
          <w:rFonts w:eastAsia="Arial Unicode MS" w:cstheme="minorHAnsi"/>
          <w:color w:val="000000"/>
          <w:kern w:val="1"/>
          <w:szCs w:val="28"/>
        </w:rPr>
        <w:tab/>
      </w:r>
      <w:r w:rsidR="00A70B12" w:rsidRPr="00515E42">
        <w:rPr>
          <w:rFonts w:eastAsia="Arial Unicode MS" w:cstheme="minorHAnsi"/>
          <w:color w:val="000000"/>
          <w:kern w:val="1"/>
          <w:szCs w:val="28"/>
        </w:rPr>
        <w:tab/>
      </w:r>
    </w:p>
    <w:p w14:paraId="67BA9229" w14:textId="39D50C3B" w:rsidR="00A70B12" w:rsidRDefault="00A70B12" w:rsidP="00A70B12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15E42">
        <w:rPr>
          <w:rFonts w:eastAsia="Arial Unicode MS" w:cstheme="minorHAnsi"/>
          <w:color w:val="000000"/>
          <w:kern w:val="1"/>
          <w:szCs w:val="28"/>
        </w:rPr>
        <w:t xml:space="preserve">zastoupená: </w:t>
      </w:r>
      <w:r w:rsidR="00A12B90">
        <w:rPr>
          <w:rFonts w:eastAsia="Arial Unicode MS" w:cstheme="minorHAnsi"/>
          <w:color w:val="000000"/>
          <w:kern w:val="1"/>
          <w:szCs w:val="28"/>
        </w:rPr>
        <w:t>XXX</w:t>
      </w:r>
      <w:r w:rsidRPr="00515E42">
        <w:rPr>
          <w:rFonts w:eastAsia="Arial Unicode MS" w:cstheme="minorHAnsi"/>
          <w:color w:val="000000"/>
          <w:kern w:val="1"/>
          <w:szCs w:val="28"/>
        </w:rPr>
        <w:t>, jednatel</w:t>
      </w:r>
      <w:r w:rsidRPr="00A70B12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2AF3220C" w14:textId="5581983F" w:rsidR="0044313E" w:rsidRPr="001D6009" w:rsidRDefault="0044313E" w:rsidP="00A70B12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prodávající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7D5BF5F6" w14:textId="77777777" w:rsidR="00E026E7" w:rsidRPr="00515E42" w:rsidRDefault="00E026E7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4C6DEBF8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a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 w:val="14"/>
          <w:szCs w:val="14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77777777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Zelný trh 294/9, Brno 602 00,</w:t>
      </w:r>
    </w:p>
    <w:p w14:paraId="6521AD70" w14:textId="6FDA1678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IČ: 00400921</w:t>
      </w:r>
    </w:p>
    <w:p w14:paraId="7DFB63B5" w14:textId="3319AF4D" w:rsidR="00DA28FD" w:rsidRPr="001D6009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OR: spis</w:t>
      </w:r>
      <w:r w:rsidR="009757A8" w:rsidRPr="001D6009">
        <w:rPr>
          <w:rFonts w:eastAsia="Arial Unicode MS" w:cstheme="minorHAnsi"/>
          <w:kern w:val="1"/>
        </w:rPr>
        <w:t>ová</w:t>
      </w:r>
      <w:r w:rsidRPr="001D6009">
        <w:rPr>
          <w:rFonts w:eastAsia="Arial Unicode MS" w:cstheme="minorHAnsi"/>
          <w:kern w:val="1"/>
        </w:rPr>
        <w:t xml:space="preserve"> zn</w:t>
      </w:r>
      <w:r w:rsidR="009757A8" w:rsidRPr="001D6009">
        <w:rPr>
          <w:rFonts w:eastAsia="Arial Unicode MS" w:cstheme="minorHAnsi"/>
          <w:kern w:val="1"/>
        </w:rPr>
        <w:t>ačka</w:t>
      </w:r>
      <w:r w:rsidRPr="001D6009">
        <w:rPr>
          <w:rFonts w:eastAsia="Arial Unicode MS" w:cstheme="minorHAnsi"/>
          <w:kern w:val="1"/>
        </w:rPr>
        <w:t xml:space="preserve"> </w:t>
      </w:r>
      <w:proofErr w:type="spellStart"/>
      <w:r w:rsidRPr="001D6009">
        <w:rPr>
          <w:rFonts w:eastAsia="Arial Unicode MS" w:cstheme="minorHAnsi"/>
          <w:kern w:val="1"/>
        </w:rPr>
        <w:t>Pr</w:t>
      </w:r>
      <w:proofErr w:type="spellEnd"/>
      <w:r w:rsidRPr="001D6009">
        <w:rPr>
          <w:rFonts w:eastAsia="Arial Unicode MS" w:cstheme="minorHAnsi"/>
          <w:kern w:val="1"/>
        </w:rPr>
        <w:t xml:space="preserve"> 29</w:t>
      </w:r>
      <w:r w:rsidR="009757A8" w:rsidRPr="001D6009">
        <w:rPr>
          <w:rFonts w:eastAsia="Arial Unicode MS" w:cstheme="minorHAnsi"/>
          <w:kern w:val="1"/>
        </w:rPr>
        <w:t xml:space="preserve"> vedená u </w:t>
      </w:r>
      <w:r w:rsidRPr="001D6009">
        <w:rPr>
          <w:rFonts w:eastAsia="Arial Unicode MS" w:cstheme="minorHAnsi"/>
          <w:kern w:val="1"/>
        </w:rPr>
        <w:t>Krajsk</w:t>
      </w:r>
      <w:r w:rsidR="009757A8" w:rsidRPr="001D6009">
        <w:rPr>
          <w:rFonts w:eastAsia="Arial Unicode MS" w:cstheme="minorHAnsi"/>
          <w:kern w:val="1"/>
        </w:rPr>
        <w:t>ého</w:t>
      </w:r>
      <w:r w:rsidRPr="001D6009">
        <w:rPr>
          <w:rFonts w:eastAsia="Arial Unicode MS" w:cstheme="minorHAnsi"/>
          <w:kern w:val="1"/>
        </w:rPr>
        <w:t xml:space="preserve"> soud</w:t>
      </w:r>
      <w:r w:rsidR="009757A8" w:rsidRPr="001D6009">
        <w:rPr>
          <w:rFonts w:eastAsia="Arial Unicode MS" w:cstheme="minorHAnsi"/>
          <w:kern w:val="1"/>
        </w:rPr>
        <w:t>u</w:t>
      </w:r>
      <w:r w:rsidRPr="001D6009">
        <w:rPr>
          <w:rFonts w:eastAsia="Arial Unicode MS" w:cstheme="minorHAnsi"/>
          <w:kern w:val="1"/>
        </w:rPr>
        <w:t xml:space="preserve"> v Brně</w:t>
      </w:r>
    </w:p>
    <w:p w14:paraId="3273D7B5" w14:textId="2CA6AE02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 xml:space="preserve">Bank. spojení: </w:t>
      </w:r>
      <w:r w:rsidR="00A12B90">
        <w:rPr>
          <w:rFonts w:eastAsia="Arial Unicode MS" w:cstheme="minorHAnsi"/>
          <w:kern w:val="1"/>
        </w:rPr>
        <w:t>XXX</w:t>
      </w:r>
    </w:p>
    <w:p w14:paraId="2127077C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1D6009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1D6009">
        <w:rPr>
          <w:rFonts w:eastAsia="Arial Unicode MS" w:cstheme="minorHAnsi"/>
          <w:color w:val="000000"/>
          <w:kern w:val="1"/>
        </w:rPr>
        <w:t>, ředitel organizace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kupující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45A38491" w14:textId="77777777" w:rsidR="0044313E" w:rsidRPr="00515E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0197CCF6" w14:textId="3F7DCFD2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uzavírají tuto kupní smlouvu: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573576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8D0029" w:rsidRPr="001D6009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19F10C42" w14:textId="77777777" w:rsidR="00DA28FD" w:rsidRPr="00515E42" w:rsidRDefault="00DA28FD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63E57B91" w14:textId="2A0C7F99" w:rsidR="001D6009" w:rsidRDefault="0044313E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Předmětem 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 xml:space="preserve">smlouvy je </w:t>
      </w:r>
      <w:r w:rsidR="001D6009" w:rsidRPr="001D6009">
        <w:rPr>
          <w:rFonts w:eastAsia="Arial Unicode MS" w:cstheme="minorHAnsi"/>
          <w:color w:val="000000"/>
          <w:kern w:val="1"/>
          <w:szCs w:val="28"/>
        </w:rPr>
        <w:t xml:space="preserve">dodání </w:t>
      </w:r>
      <w:r w:rsidR="00C86371">
        <w:rPr>
          <w:rFonts w:eastAsia="Arial Unicode MS" w:cstheme="minorHAnsi"/>
          <w:color w:val="000000"/>
          <w:kern w:val="1"/>
          <w:szCs w:val="28"/>
        </w:rPr>
        <w:t>inteligentních světel s příslušenstvím</w:t>
      </w:r>
      <w:r w:rsidR="006C0A2B" w:rsidRPr="001D6009">
        <w:rPr>
          <w:rFonts w:eastAsia="Arial Unicode MS" w:cstheme="minorHAnsi"/>
          <w:color w:val="000000"/>
          <w:kern w:val="1"/>
          <w:szCs w:val="28"/>
        </w:rPr>
        <w:t xml:space="preserve"> pro Centrum experimentálního divadla, p. o. (</w:t>
      </w:r>
      <w:r w:rsidR="001D6009" w:rsidRPr="001D6009">
        <w:rPr>
          <w:rFonts w:eastAsia="Arial Unicode MS" w:cstheme="minorHAnsi"/>
          <w:color w:val="000000"/>
          <w:kern w:val="1"/>
          <w:szCs w:val="28"/>
        </w:rPr>
        <w:t>Divadlo Husa na provázku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>)</w:t>
      </w:r>
      <w:r w:rsidR="00BA2A12">
        <w:rPr>
          <w:rFonts w:eastAsia="Arial Unicode MS" w:cstheme="minorHAnsi"/>
          <w:color w:val="000000"/>
          <w:kern w:val="1"/>
          <w:szCs w:val="28"/>
        </w:rPr>
        <w:t xml:space="preserve"> dle následující specifikace:</w:t>
      </w:r>
    </w:p>
    <w:p w14:paraId="3CDC3A8E" w14:textId="67BF2C74" w:rsidR="00F81A1A" w:rsidRPr="00515E42" w:rsidRDefault="00F81A1A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1C3F1A4E" w14:textId="447345CE" w:rsidR="009C0B95" w:rsidRDefault="00C86371" w:rsidP="00F81A1A">
      <w:pPr>
        <w:pStyle w:val="Odstavecseseznamem"/>
        <w:numPr>
          <w:ilvl w:val="0"/>
          <w:numId w:val="17"/>
        </w:numPr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2x inteligentní světlo</w:t>
      </w:r>
      <w:r w:rsidR="00515E42">
        <w:rPr>
          <w:rFonts w:cstheme="minorHAnsi"/>
          <w:color w:val="000000"/>
          <w:szCs w:val="28"/>
        </w:rPr>
        <w:t>;</w:t>
      </w:r>
    </w:p>
    <w:p w14:paraId="2DD35186" w14:textId="44370465" w:rsidR="00C86371" w:rsidRPr="00515E42" w:rsidRDefault="00C86371" w:rsidP="00C86371">
      <w:pPr>
        <w:pStyle w:val="Odstavecseseznamem"/>
        <w:numPr>
          <w:ilvl w:val="1"/>
          <w:numId w:val="17"/>
        </w:numPr>
        <w:rPr>
          <w:rFonts w:cstheme="minorHAnsi"/>
          <w:color w:val="000000"/>
          <w:szCs w:val="28"/>
        </w:rPr>
      </w:pPr>
      <w:r w:rsidRPr="00515E42">
        <w:rPr>
          <w:rFonts w:cstheme="minorHAnsi"/>
          <w:color w:val="000000"/>
          <w:szCs w:val="28"/>
        </w:rPr>
        <w:t>Příslušenství ke každému světlu</w:t>
      </w:r>
      <w:r w:rsidR="00515E42" w:rsidRPr="00515E42">
        <w:rPr>
          <w:rFonts w:cstheme="minorHAnsi"/>
          <w:color w:val="000000"/>
          <w:szCs w:val="28"/>
        </w:rPr>
        <w:t xml:space="preserve"> (</w:t>
      </w:r>
      <w:proofErr w:type="spellStart"/>
      <w:r w:rsidRPr="00515E42">
        <w:rPr>
          <w:rFonts w:cstheme="minorHAnsi"/>
          <w:color w:val="000000"/>
          <w:szCs w:val="28"/>
        </w:rPr>
        <w:t>Frost</w:t>
      </w:r>
      <w:proofErr w:type="spellEnd"/>
      <w:r w:rsidRPr="00515E42">
        <w:rPr>
          <w:rFonts w:cstheme="minorHAnsi"/>
          <w:color w:val="000000"/>
          <w:szCs w:val="28"/>
        </w:rPr>
        <w:t xml:space="preserve"> filtr 30°</w:t>
      </w:r>
      <w:r w:rsidR="00515E42" w:rsidRPr="00515E42">
        <w:rPr>
          <w:rFonts w:cstheme="minorHAnsi"/>
          <w:color w:val="000000"/>
          <w:szCs w:val="28"/>
        </w:rPr>
        <w:t>; z</w:t>
      </w:r>
      <w:r w:rsidRPr="00515E42">
        <w:rPr>
          <w:rFonts w:cstheme="minorHAnsi"/>
          <w:color w:val="000000"/>
          <w:szCs w:val="28"/>
        </w:rPr>
        <w:t xml:space="preserve">ásuvný </w:t>
      </w:r>
      <w:proofErr w:type="spellStart"/>
      <w:r w:rsidRPr="00515E42">
        <w:rPr>
          <w:rFonts w:cstheme="minorHAnsi"/>
          <w:color w:val="000000"/>
          <w:szCs w:val="28"/>
        </w:rPr>
        <w:t>gobo</w:t>
      </w:r>
      <w:proofErr w:type="spellEnd"/>
      <w:r w:rsidRPr="00515E42">
        <w:rPr>
          <w:rFonts w:cstheme="minorHAnsi"/>
          <w:color w:val="000000"/>
          <w:szCs w:val="28"/>
        </w:rPr>
        <w:t xml:space="preserve"> a animační modul</w:t>
      </w:r>
      <w:r w:rsidR="00515E42" w:rsidRPr="00515E42">
        <w:rPr>
          <w:rFonts w:cstheme="minorHAnsi"/>
          <w:color w:val="000000"/>
          <w:szCs w:val="28"/>
        </w:rPr>
        <w:t>; b</w:t>
      </w:r>
      <w:r w:rsidRPr="00515E42">
        <w:rPr>
          <w:rFonts w:cstheme="minorHAnsi"/>
          <w:bCs/>
          <w:color w:val="000000"/>
          <w:szCs w:val="28"/>
        </w:rPr>
        <w:t>ezpečnostní lanko standardizované na příslušnou váhu</w:t>
      </w:r>
      <w:r w:rsidR="00515E42" w:rsidRPr="00515E42">
        <w:rPr>
          <w:rFonts w:cstheme="minorHAnsi"/>
          <w:bCs/>
          <w:color w:val="000000"/>
          <w:szCs w:val="28"/>
        </w:rPr>
        <w:t>; a</w:t>
      </w:r>
      <w:r w:rsidRPr="00515E42">
        <w:rPr>
          <w:rFonts w:cstheme="minorHAnsi"/>
          <w:bCs/>
          <w:color w:val="000000"/>
          <w:szCs w:val="28"/>
        </w:rPr>
        <w:t>daptér pro úchyt světla k tyči nebo pojezdovému tahu</w:t>
      </w:r>
      <w:r w:rsidR="00515E42" w:rsidRPr="00515E42">
        <w:rPr>
          <w:rFonts w:cstheme="minorHAnsi"/>
          <w:bCs/>
          <w:color w:val="000000"/>
          <w:szCs w:val="28"/>
        </w:rPr>
        <w:t xml:space="preserve">; </w:t>
      </w:r>
      <w:r w:rsidR="00515E42">
        <w:rPr>
          <w:rFonts w:cstheme="minorHAnsi"/>
          <w:bCs/>
          <w:color w:val="000000"/>
          <w:szCs w:val="28"/>
        </w:rPr>
        <w:t>n</w:t>
      </w:r>
      <w:r w:rsidRPr="00515E42">
        <w:rPr>
          <w:rFonts w:cstheme="minorHAnsi"/>
          <w:bCs/>
          <w:color w:val="000000"/>
          <w:szCs w:val="28"/>
        </w:rPr>
        <w:t>apájecí kabel s připojením do zásuvky typu C/E</w:t>
      </w:r>
      <w:r w:rsidR="00515E42">
        <w:rPr>
          <w:rFonts w:cstheme="minorHAnsi"/>
          <w:bCs/>
          <w:color w:val="000000"/>
          <w:szCs w:val="28"/>
        </w:rPr>
        <w:t>)</w:t>
      </w:r>
    </w:p>
    <w:p w14:paraId="4417DA34" w14:textId="0BE2D73D" w:rsidR="00C86371" w:rsidRPr="00C86371" w:rsidRDefault="00C86371" w:rsidP="00C86371">
      <w:pPr>
        <w:pStyle w:val="Odstavecseseznamem"/>
        <w:numPr>
          <w:ilvl w:val="0"/>
          <w:numId w:val="17"/>
        </w:numPr>
        <w:rPr>
          <w:rFonts w:cstheme="minorHAnsi"/>
          <w:color w:val="000000"/>
          <w:szCs w:val="28"/>
        </w:rPr>
      </w:pPr>
      <w:r>
        <w:rPr>
          <w:rFonts w:cstheme="minorHAnsi"/>
          <w:bCs/>
          <w:color w:val="000000"/>
          <w:szCs w:val="28"/>
        </w:rPr>
        <w:t>Příslušenství celkové</w:t>
      </w:r>
    </w:p>
    <w:p w14:paraId="1867EE5E" w14:textId="552ADDBC" w:rsidR="00C86371" w:rsidRPr="00C86371" w:rsidRDefault="00C86371" w:rsidP="00C86371">
      <w:pPr>
        <w:pStyle w:val="Odstavecseseznamem"/>
        <w:numPr>
          <w:ilvl w:val="1"/>
          <w:numId w:val="17"/>
        </w:numPr>
        <w:rPr>
          <w:rFonts w:cstheme="minorHAnsi"/>
          <w:color w:val="000000"/>
          <w:szCs w:val="28"/>
        </w:rPr>
      </w:pPr>
      <w:r>
        <w:rPr>
          <w:rFonts w:cstheme="minorHAnsi"/>
          <w:bCs/>
          <w:color w:val="000000"/>
          <w:szCs w:val="28"/>
        </w:rPr>
        <w:t>Přepravní kufr na kolečkách pro uložení obou světel.</w:t>
      </w:r>
    </w:p>
    <w:p w14:paraId="4874C13F" w14:textId="422661BB" w:rsidR="00BA2A12" w:rsidRPr="00515E42" w:rsidRDefault="00BA2A12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19F3A548" w14:textId="6F7754A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II. </w:t>
      </w:r>
    </w:p>
    <w:p w14:paraId="33188CFB" w14:textId="5CE161F2" w:rsidR="0044313E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Kupní cena</w:t>
      </w:r>
    </w:p>
    <w:p w14:paraId="4D7761DF" w14:textId="77F2837F" w:rsidR="00BC02FA" w:rsidRPr="00515E42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5670"/>
        <w:gridCol w:w="1084"/>
        <w:gridCol w:w="1326"/>
        <w:gridCol w:w="1701"/>
      </w:tblGrid>
      <w:tr w:rsidR="003D7FAD" w:rsidRPr="00A207B8" w14:paraId="5A6DAFCA" w14:textId="77777777" w:rsidTr="00515E42">
        <w:tc>
          <w:tcPr>
            <w:tcW w:w="5670" w:type="dxa"/>
          </w:tcPr>
          <w:p w14:paraId="41BBC372" w14:textId="23A8F472" w:rsidR="003D7FAD" w:rsidRPr="00A207B8" w:rsidRDefault="003D7FAD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Název položky</w:t>
            </w:r>
          </w:p>
        </w:tc>
        <w:tc>
          <w:tcPr>
            <w:tcW w:w="1084" w:type="dxa"/>
          </w:tcPr>
          <w:p w14:paraId="5B45B94A" w14:textId="472EB18B" w:rsidR="003D7FAD" w:rsidRPr="00A207B8" w:rsidRDefault="003D7FAD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Množství</w:t>
            </w:r>
          </w:p>
        </w:tc>
        <w:tc>
          <w:tcPr>
            <w:tcW w:w="1326" w:type="dxa"/>
          </w:tcPr>
          <w:p w14:paraId="7E5DD46E" w14:textId="61AF6EE7" w:rsidR="003D7FAD" w:rsidRPr="00A207B8" w:rsidRDefault="003D7FAD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za ks bez DPH</w:t>
            </w:r>
          </w:p>
        </w:tc>
        <w:tc>
          <w:tcPr>
            <w:tcW w:w="1701" w:type="dxa"/>
          </w:tcPr>
          <w:p w14:paraId="2CE4A3D3" w14:textId="60317D79" w:rsidR="003D7FAD" w:rsidRPr="00A207B8" w:rsidRDefault="003D7FAD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celkem bez DPH</w:t>
            </w:r>
          </w:p>
        </w:tc>
      </w:tr>
      <w:tr w:rsidR="003D7FAD" w:rsidRPr="00A207B8" w14:paraId="1FE88C2C" w14:textId="77777777" w:rsidTr="00515E42">
        <w:tc>
          <w:tcPr>
            <w:tcW w:w="5670" w:type="dxa"/>
          </w:tcPr>
          <w:p w14:paraId="6E9F045D" w14:textId="30D82E19" w:rsidR="003D7FAD" w:rsidRPr="00A207B8" w:rsidRDefault="00C86371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</w:pP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 xml:space="preserve">ROBIN TX1 </w:t>
            </w:r>
            <w:proofErr w:type="spellStart"/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>PosiProfile</w:t>
            </w:r>
            <w:proofErr w:type="spellEnd"/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 xml:space="preserve"> w/ Gobo Module in Dual Top Loader Case</w:t>
            </w:r>
          </w:p>
        </w:tc>
        <w:tc>
          <w:tcPr>
            <w:tcW w:w="1084" w:type="dxa"/>
            <w:vAlign w:val="center"/>
          </w:tcPr>
          <w:p w14:paraId="657759DF" w14:textId="706D4C5F" w:rsidR="003D7FAD" w:rsidRPr="00A207B8" w:rsidRDefault="00C86371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14:paraId="7D3E4A23" w14:textId="0F7954AB" w:rsidR="003D7FAD" w:rsidRPr="00A207B8" w:rsidRDefault="00C86371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186 232,00</w:t>
            </w:r>
          </w:p>
        </w:tc>
        <w:tc>
          <w:tcPr>
            <w:tcW w:w="1701" w:type="dxa"/>
            <w:vAlign w:val="center"/>
          </w:tcPr>
          <w:p w14:paraId="09050048" w14:textId="6E4E9031" w:rsidR="003D7FAD" w:rsidRPr="00A207B8" w:rsidRDefault="00C86371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372 46</w:t>
            </w:r>
            <w:r w:rsidR="00A207B8"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4</w:t>
            </w: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,00</w:t>
            </w:r>
          </w:p>
        </w:tc>
      </w:tr>
      <w:tr w:rsidR="00BA2A12" w:rsidRPr="00A207B8" w14:paraId="736F3DF6" w14:textId="77777777" w:rsidTr="00515E42">
        <w:tc>
          <w:tcPr>
            <w:tcW w:w="5670" w:type="dxa"/>
          </w:tcPr>
          <w:p w14:paraId="3CAD609A" w14:textId="76A5748A" w:rsidR="00BA2A12" w:rsidRPr="00A207B8" w:rsidRDefault="00C86371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</w:pPr>
            <w:proofErr w:type="spellStart"/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>Volitelné</w:t>
            </w:r>
            <w:proofErr w:type="spellEnd"/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>příslušenství</w:t>
            </w:r>
            <w:proofErr w:type="spellEnd"/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 xml:space="preserve"> – 30° frost</w:t>
            </w:r>
          </w:p>
        </w:tc>
        <w:tc>
          <w:tcPr>
            <w:tcW w:w="1084" w:type="dxa"/>
            <w:vAlign w:val="center"/>
          </w:tcPr>
          <w:p w14:paraId="625FC3F8" w14:textId="4474CC57" w:rsidR="00BA2A12" w:rsidRPr="00A207B8" w:rsidRDefault="00C86371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14:paraId="0EEDDAA3" w14:textId="102CCE1F" w:rsidR="00BA2A12" w:rsidRPr="00A207B8" w:rsidRDefault="00C86371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9 108,00</w:t>
            </w:r>
          </w:p>
        </w:tc>
        <w:tc>
          <w:tcPr>
            <w:tcW w:w="1701" w:type="dxa"/>
            <w:vAlign w:val="center"/>
          </w:tcPr>
          <w:p w14:paraId="55E95503" w14:textId="651E6E53" w:rsidR="00BA2A12" w:rsidRPr="00A207B8" w:rsidRDefault="00C86371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18 216,00</w:t>
            </w:r>
          </w:p>
        </w:tc>
      </w:tr>
      <w:tr w:rsidR="00BA2A12" w:rsidRPr="00A207B8" w14:paraId="47CF5782" w14:textId="77777777" w:rsidTr="00515E42">
        <w:trPr>
          <w:trHeight w:val="58"/>
        </w:trPr>
        <w:tc>
          <w:tcPr>
            <w:tcW w:w="5670" w:type="dxa"/>
          </w:tcPr>
          <w:p w14:paraId="018B8E7A" w14:textId="7A4B02F4" w:rsidR="00BA2A12" w:rsidRPr="00A207B8" w:rsidRDefault="00C86371" w:rsidP="00B6063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 xml:space="preserve">Volitelné příslušenství – </w:t>
            </w:r>
            <w:proofErr w:type="spellStart"/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Safety</w:t>
            </w:r>
            <w:proofErr w:type="spellEnd"/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 xml:space="preserve"> </w:t>
            </w:r>
            <w:proofErr w:type="spellStart"/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Wire</w:t>
            </w:r>
            <w:proofErr w:type="spellEnd"/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 xml:space="preserve"> 36 kg</w:t>
            </w:r>
          </w:p>
        </w:tc>
        <w:tc>
          <w:tcPr>
            <w:tcW w:w="1084" w:type="dxa"/>
            <w:vAlign w:val="center"/>
          </w:tcPr>
          <w:p w14:paraId="61E59A30" w14:textId="2ABD4BE5" w:rsidR="00BA2A12" w:rsidRPr="00A207B8" w:rsidRDefault="00C86371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14:paraId="4059024C" w14:textId="2AE55C27" w:rsidR="00BA2A12" w:rsidRPr="00A207B8" w:rsidRDefault="00C86371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662,00</w:t>
            </w:r>
          </w:p>
        </w:tc>
        <w:tc>
          <w:tcPr>
            <w:tcW w:w="1701" w:type="dxa"/>
            <w:vAlign w:val="center"/>
          </w:tcPr>
          <w:p w14:paraId="31BA0144" w14:textId="7F5B2451" w:rsidR="00BA2A12" w:rsidRPr="00A207B8" w:rsidRDefault="00C86371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1 32</w:t>
            </w:r>
            <w:r w:rsidR="00A207B8"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4</w:t>
            </w:r>
            <w:r w:rsidRPr="00A207B8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,00</w:t>
            </w:r>
          </w:p>
        </w:tc>
      </w:tr>
      <w:tr w:rsidR="00FB5EE5" w:rsidRPr="00A207B8" w14:paraId="1620B220" w14:textId="77777777" w:rsidTr="00515E42">
        <w:tc>
          <w:tcPr>
            <w:tcW w:w="5670" w:type="dxa"/>
          </w:tcPr>
          <w:p w14:paraId="6A5515CF" w14:textId="56AE4686" w:rsidR="00FB5EE5" w:rsidRPr="00A207B8" w:rsidRDefault="00FB5EE5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Cena celkem bez DPH</w:t>
            </w:r>
          </w:p>
        </w:tc>
        <w:tc>
          <w:tcPr>
            <w:tcW w:w="4111" w:type="dxa"/>
            <w:gridSpan w:val="3"/>
          </w:tcPr>
          <w:p w14:paraId="175E4243" w14:textId="5408FCE2" w:rsidR="00FB5EE5" w:rsidRPr="00A207B8" w:rsidRDefault="00C86371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392 00</w:t>
            </w:r>
            <w:r w:rsidR="00A207B8"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4</w:t>
            </w: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,00</w:t>
            </w:r>
          </w:p>
        </w:tc>
      </w:tr>
      <w:tr w:rsidR="00FB5EE5" w:rsidRPr="00A207B8" w14:paraId="6F17101E" w14:textId="77777777" w:rsidTr="00515E42">
        <w:tc>
          <w:tcPr>
            <w:tcW w:w="5670" w:type="dxa"/>
          </w:tcPr>
          <w:p w14:paraId="5A41BD48" w14:textId="3FF97F27" w:rsidR="00FB5EE5" w:rsidRPr="00A207B8" w:rsidRDefault="00FB5EE5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DPH 21 %</w:t>
            </w:r>
          </w:p>
        </w:tc>
        <w:tc>
          <w:tcPr>
            <w:tcW w:w="4111" w:type="dxa"/>
            <w:gridSpan w:val="3"/>
          </w:tcPr>
          <w:p w14:paraId="519C2A7E" w14:textId="276D065C" w:rsidR="00FB5EE5" w:rsidRPr="00A207B8" w:rsidRDefault="00E01FE5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82 32</w:t>
            </w:r>
            <w:r w:rsidR="00A207B8"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0</w:t>
            </w: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,</w:t>
            </w:r>
            <w:r w:rsidR="00A207B8"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84</w:t>
            </w:r>
          </w:p>
        </w:tc>
      </w:tr>
      <w:tr w:rsidR="00FB5EE5" w:rsidRPr="00F81A1A" w14:paraId="4A5139CD" w14:textId="77777777" w:rsidTr="00515E42">
        <w:tc>
          <w:tcPr>
            <w:tcW w:w="5670" w:type="dxa"/>
          </w:tcPr>
          <w:p w14:paraId="339A3C75" w14:textId="01DE3BD3" w:rsidR="00FB5EE5" w:rsidRPr="00A207B8" w:rsidRDefault="00FB5EE5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CENA CELKEM VČ. DPH</w:t>
            </w:r>
          </w:p>
        </w:tc>
        <w:tc>
          <w:tcPr>
            <w:tcW w:w="4111" w:type="dxa"/>
            <w:gridSpan w:val="3"/>
          </w:tcPr>
          <w:p w14:paraId="201B1715" w14:textId="766D52E6" w:rsidR="00FB5EE5" w:rsidRPr="00A207B8" w:rsidRDefault="00E01FE5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474 32</w:t>
            </w:r>
            <w:r w:rsidR="00A207B8"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4</w:t>
            </w:r>
            <w:r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,</w:t>
            </w:r>
            <w:r w:rsidR="00A207B8" w:rsidRPr="00A207B8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84</w:t>
            </w:r>
          </w:p>
        </w:tc>
      </w:tr>
    </w:tbl>
    <w:p w14:paraId="2DAB9706" w14:textId="77777777" w:rsidR="00BC02FA" w:rsidRPr="00515E42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8"/>
        </w:rPr>
      </w:pPr>
    </w:p>
    <w:p w14:paraId="23309EBC" w14:textId="6E3E9377" w:rsidR="00C153ED" w:rsidRPr="00FB5EE5" w:rsidRDefault="00C153ED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81A1A">
        <w:rPr>
          <w:rFonts w:eastAsia="Arial Unicode MS" w:cstheme="minorHAnsi"/>
          <w:color w:val="000000"/>
          <w:kern w:val="1"/>
          <w:szCs w:val="28"/>
        </w:rPr>
        <w:t>Kupující se zavazuje zaplatit prodávajícímu sjednanou cenu a to:</w:t>
      </w:r>
      <w:r w:rsidR="00BA2A12" w:rsidRPr="00F81A1A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E01FE5" w:rsidRPr="00374A14">
        <w:rPr>
          <w:rFonts w:eastAsia="Arial Unicode MS" w:cstheme="minorHAnsi"/>
          <w:b/>
          <w:bCs/>
          <w:color w:val="000000"/>
          <w:kern w:val="1"/>
          <w:szCs w:val="28"/>
        </w:rPr>
        <w:t>474</w:t>
      </w:r>
      <w:r w:rsidR="00A207B8">
        <w:rPr>
          <w:rFonts w:eastAsia="Arial Unicode MS" w:cstheme="minorHAnsi"/>
          <w:b/>
          <w:bCs/>
          <w:color w:val="000000"/>
          <w:kern w:val="1"/>
          <w:szCs w:val="28"/>
        </w:rPr>
        <w:t> </w:t>
      </w:r>
      <w:r w:rsidR="00E01FE5" w:rsidRPr="00374A14">
        <w:rPr>
          <w:rFonts w:eastAsia="Arial Unicode MS" w:cstheme="minorHAnsi"/>
          <w:b/>
          <w:bCs/>
          <w:color w:val="000000"/>
          <w:kern w:val="1"/>
          <w:szCs w:val="28"/>
        </w:rPr>
        <w:t>32</w:t>
      </w:r>
      <w:r w:rsidR="00A207B8">
        <w:rPr>
          <w:rFonts w:eastAsia="Arial Unicode MS" w:cstheme="minorHAnsi"/>
          <w:b/>
          <w:bCs/>
          <w:color w:val="000000"/>
          <w:kern w:val="1"/>
          <w:szCs w:val="28"/>
        </w:rPr>
        <w:t>4,84</w:t>
      </w:r>
      <w:r w:rsidR="00FB5EE5" w:rsidRPr="00374A14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374A14">
        <w:rPr>
          <w:rFonts w:eastAsia="Arial Unicode MS" w:cstheme="minorHAnsi"/>
          <w:b/>
          <w:bCs/>
          <w:color w:val="000000"/>
          <w:kern w:val="1"/>
          <w:szCs w:val="28"/>
        </w:rPr>
        <w:t xml:space="preserve">Kč </w:t>
      </w:r>
      <w:r w:rsidR="009E426E" w:rsidRPr="00374A14">
        <w:rPr>
          <w:rFonts w:eastAsia="Arial Unicode MS" w:cstheme="minorHAnsi"/>
          <w:b/>
          <w:bCs/>
          <w:color w:val="000000"/>
          <w:kern w:val="1"/>
          <w:szCs w:val="28"/>
        </w:rPr>
        <w:t>včetně DPH</w:t>
      </w:r>
      <w:r w:rsidR="009E426E" w:rsidRPr="00374A14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374A14">
        <w:rPr>
          <w:rFonts w:eastAsia="Arial Unicode MS" w:cstheme="minorHAnsi"/>
          <w:color w:val="000000"/>
          <w:kern w:val="1"/>
          <w:szCs w:val="28"/>
        </w:rPr>
        <w:t xml:space="preserve">(slovy: </w:t>
      </w:r>
      <w:r w:rsidR="00E01FE5" w:rsidRPr="00374A14">
        <w:rPr>
          <w:rFonts w:eastAsia="Arial Unicode MS" w:cstheme="minorHAnsi"/>
          <w:color w:val="000000"/>
          <w:kern w:val="1"/>
          <w:szCs w:val="28"/>
        </w:rPr>
        <w:t xml:space="preserve">čtyři sta sedmdesát čtyři tisíc </w:t>
      </w:r>
      <w:r w:rsidR="00472939" w:rsidRPr="00374A14">
        <w:rPr>
          <w:rFonts w:eastAsia="Arial Unicode MS" w:cstheme="minorHAnsi"/>
          <w:color w:val="000000"/>
          <w:kern w:val="1"/>
          <w:szCs w:val="28"/>
        </w:rPr>
        <w:t xml:space="preserve">tři sta </w:t>
      </w:r>
      <w:r w:rsidR="00E01FE5" w:rsidRPr="00374A14">
        <w:rPr>
          <w:rFonts w:eastAsia="Arial Unicode MS" w:cstheme="minorHAnsi"/>
          <w:color w:val="000000"/>
          <w:kern w:val="1"/>
          <w:szCs w:val="28"/>
        </w:rPr>
        <w:t xml:space="preserve">dvacet </w:t>
      </w:r>
      <w:r w:rsidR="00A207B8">
        <w:rPr>
          <w:rFonts w:eastAsia="Arial Unicode MS" w:cstheme="minorHAnsi"/>
          <w:color w:val="000000"/>
          <w:kern w:val="1"/>
          <w:szCs w:val="28"/>
        </w:rPr>
        <w:t>čtyři</w:t>
      </w:r>
      <w:r w:rsidR="00E01FE5" w:rsidRPr="00374A14">
        <w:rPr>
          <w:rFonts w:eastAsia="Arial Unicode MS" w:cstheme="minorHAnsi"/>
          <w:color w:val="000000"/>
          <w:kern w:val="1"/>
          <w:szCs w:val="28"/>
        </w:rPr>
        <w:t xml:space="preserve"> korun </w:t>
      </w:r>
      <w:r w:rsidR="00A207B8">
        <w:rPr>
          <w:rFonts w:eastAsia="Arial Unicode MS" w:cstheme="minorHAnsi"/>
          <w:color w:val="000000"/>
          <w:kern w:val="1"/>
          <w:szCs w:val="28"/>
        </w:rPr>
        <w:t xml:space="preserve">a osmdesát čtyři haléře </w:t>
      </w:r>
      <w:r w:rsidR="00E01FE5" w:rsidRPr="00374A14">
        <w:rPr>
          <w:rFonts w:eastAsia="Arial Unicode MS" w:cstheme="minorHAnsi"/>
          <w:color w:val="000000"/>
          <w:kern w:val="1"/>
          <w:szCs w:val="28"/>
        </w:rPr>
        <w:t>českých</w:t>
      </w:r>
      <w:r w:rsidRPr="00374A14">
        <w:rPr>
          <w:rFonts w:eastAsia="Arial Unicode MS" w:cstheme="minorHAnsi"/>
          <w:color w:val="000000"/>
          <w:kern w:val="1"/>
          <w:szCs w:val="28"/>
        </w:rPr>
        <w:t>). V ceně je zahrnuta doprav</w:t>
      </w:r>
      <w:r w:rsidR="001F0630" w:rsidRPr="00374A14">
        <w:rPr>
          <w:rFonts w:eastAsia="Arial Unicode MS" w:cstheme="minorHAnsi"/>
          <w:color w:val="000000"/>
          <w:kern w:val="1"/>
          <w:szCs w:val="28"/>
        </w:rPr>
        <w:t>a</w:t>
      </w:r>
      <w:r w:rsidR="00CE738F" w:rsidRPr="00374A14">
        <w:rPr>
          <w:rFonts w:eastAsia="Arial Unicode MS" w:cstheme="minorHAnsi"/>
          <w:color w:val="000000"/>
          <w:kern w:val="1"/>
          <w:szCs w:val="28"/>
        </w:rPr>
        <w:t>.</w:t>
      </w:r>
    </w:p>
    <w:p w14:paraId="5B230770" w14:textId="07AE4561" w:rsidR="0044313E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B5EE5">
        <w:rPr>
          <w:rFonts w:eastAsia="Arial Unicode MS" w:cstheme="minorHAnsi"/>
          <w:color w:val="000000"/>
          <w:kern w:val="1"/>
          <w:szCs w:val="28"/>
        </w:rPr>
        <w:t>Celková částka bude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 xml:space="preserve"> prodávajícím</w:t>
      </w:r>
      <w:r w:rsidRPr="00FB5EE5">
        <w:rPr>
          <w:rFonts w:eastAsia="Arial Unicode MS" w:cstheme="minorHAnsi"/>
          <w:color w:val="000000"/>
          <w:kern w:val="1"/>
          <w:szCs w:val="28"/>
        </w:rPr>
        <w:t xml:space="preserve"> vyčíslena na daňovém dokladu – faktuře, kterou kupující uhradí 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>po dodání</w:t>
      </w:r>
      <w:r w:rsidR="009E426E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9E426E" w:rsidRPr="001D6009">
        <w:rPr>
          <w:rFonts w:eastAsia="Arial Unicode MS" w:cstheme="minorHAnsi"/>
          <w:color w:val="000000"/>
          <w:kern w:val="1"/>
          <w:szCs w:val="28"/>
        </w:rPr>
        <w:lastRenderedPageBreak/>
        <w:t>předmětu smlouvy ve stanoveném datu splatnosti</w:t>
      </w:r>
      <w:r w:rsidRPr="001D6009">
        <w:rPr>
          <w:rFonts w:eastAsia="Arial Unicode MS" w:cstheme="minorHAnsi"/>
          <w:color w:val="000000"/>
          <w:kern w:val="1"/>
          <w:szCs w:val="28"/>
        </w:rPr>
        <w:t>.</w:t>
      </w:r>
    </w:p>
    <w:p w14:paraId="43A83D9B" w14:textId="77777777" w:rsidR="00123B75" w:rsidRPr="00515E42" w:rsidRDefault="00123B75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01B5C206" w14:textId="77777777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III.</w:t>
      </w:r>
    </w:p>
    <w:p w14:paraId="34E120B2" w14:textId="7058A066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Doba a způsob dodání zboží</w:t>
      </w:r>
    </w:p>
    <w:p w14:paraId="130E4C6A" w14:textId="77777777" w:rsidR="00C153ED" w:rsidRPr="00515E42" w:rsidRDefault="00C153ED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p w14:paraId="320F1B47" w14:textId="068D32BE" w:rsidR="00C153ED" w:rsidRPr="001D6009" w:rsidRDefault="00C153ED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BC02FA">
        <w:rPr>
          <w:rFonts w:eastAsia="Arial Unicode MS" w:cstheme="minorHAnsi"/>
          <w:color w:val="000000"/>
          <w:kern w:val="1"/>
          <w:szCs w:val="28"/>
        </w:rPr>
        <w:t xml:space="preserve">Prodávající se zavazuje dodat předmět </w:t>
      </w:r>
      <w:r w:rsidR="001D731A" w:rsidRPr="00BC02FA">
        <w:rPr>
          <w:rFonts w:eastAsia="Arial Unicode MS" w:cstheme="minorHAnsi"/>
          <w:color w:val="000000"/>
          <w:kern w:val="1"/>
          <w:szCs w:val="28"/>
        </w:rPr>
        <w:t>smlouvy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kupujícímu </w:t>
      </w:r>
      <w:r w:rsidRPr="00BC02FA">
        <w:rPr>
          <w:rFonts w:eastAsia="Arial Unicode MS" w:cstheme="minorHAnsi"/>
          <w:b/>
          <w:bCs/>
          <w:color w:val="000000"/>
          <w:kern w:val="1"/>
          <w:szCs w:val="28"/>
        </w:rPr>
        <w:t xml:space="preserve">nejpozději </w:t>
      </w:r>
      <w:r w:rsidR="003D7FAD" w:rsidRPr="009C0B95">
        <w:rPr>
          <w:rFonts w:eastAsia="Arial Unicode MS" w:cstheme="minorHAnsi"/>
          <w:b/>
          <w:bCs/>
          <w:color w:val="000000"/>
          <w:kern w:val="1"/>
          <w:szCs w:val="28"/>
        </w:rPr>
        <w:t xml:space="preserve">do </w:t>
      </w:r>
      <w:r w:rsidR="00C86371">
        <w:rPr>
          <w:rFonts w:eastAsia="Arial Unicode MS" w:cstheme="minorHAnsi"/>
          <w:b/>
          <w:bCs/>
          <w:color w:val="000000"/>
          <w:kern w:val="1"/>
          <w:szCs w:val="28"/>
        </w:rPr>
        <w:t>30</w:t>
      </w:r>
      <w:r w:rsidR="003D7FAD" w:rsidRPr="009C0B95">
        <w:rPr>
          <w:rFonts w:eastAsia="Arial Unicode MS" w:cstheme="minorHAnsi"/>
          <w:b/>
          <w:bCs/>
          <w:color w:val="000000"/>
          <w:kern w:val="1"/>
          <w:szCs w:val="28"/>
        </w:rPr>
        <w:t xml:space="preserve">. </w:t>
      </w:r>
      <w:r w:rsidR="00C86371">
        <w:rPr>
          <w:rFonts w:eastAsia="Arial Unicode MS" w:cstheme="minorHAnsi"/>
          <w:b/>
          <w:bCs/>
          <w:color w:val="000000"/>
          <w:kern w:val="1"/>
          <w:szCs w:val="28"/>
        </w:rPr>
        <w:t>6</w:t>
      </w:r>
      <w:r w:rsidR="009C0B95" w:rsidRPr="009C0B95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  <w:r w:rsidR="003D7FAD" w:rsidRPr="009C0B95">
        <w:rPr>
          <w:rFonts w:eastAsia="Arial Unicode MS" w:cstheme="minorHAnsi"/>
          <w:b/>
          <w:bCs/>
          <w:color w:val="000000"/>
          <w:kern w:val="1"/>
          <w:szCs w:val="28"/>
        </w:rPr>
        <w:t xml:space="preserve"> 202</w:t>
      </w:r>
      <w:r w:rsidR="00C86371">
        <w:rPr>
          <w:rFonts w:eastAsia="Arial Unicode MS" w:cstheme="minorHAnsi"/>
          <w:b/>
          <w:bCs/>
          <w:color w:val="000000"/>
          <w:kern w:val="1"/>
          <w:szCs w:val="28"/>
        </w:rPr>
        <w:t>3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na adresu </w:t>
      </w:r>
      <w:r w:rsidR="00BC02FA" w:rsidRPr="00BC02FA">
        <w:rPr>
          <w:rFonts w:eastAsia="Arial Unicode MS" w:cstheme="minorHAnsi"/>
          <w:color w:val="000000"/>
          <w:kern w:val="1"/>
          <w:szCs w:val="28"/>
        </w:rPr>
        <w:t>Divadla Husa na provázku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(Zelný trh 9, Brno). </w:t>
      </w:r>
    </w:p>
    <w:p w14:paraId="4C863816" w14:textId="77777777" w:rsidR="00C153ED" w:rsidRPr="00515E42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p w14:paraId="035255E3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IV.</w:t>
      </w:r>
    </w:p>
    <w:p w14:paraId="08B591C0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Záruka</w:t>
      </w:r>
    </w:p>
    <w:p w14:paraId="38A533A4" w14:textId="77777777" w:rsidR="00C153ED" w:rsidRPr="00515E42" w:rsidRDefault="00C153ED" w:rsidP="00C153ED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48B577E6" w14:textId="1891720B" w:rsidR="00C153ED" w:rsidRPr="001D6009" w:rsidRDefault="00C153ED" w:rsidP="00C153ED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Platí záruční podmínky výrobce, minimálně však 24 měsíců. Záruka se vztahuje na závady způsobené vadou materiálu nebo chybou zpracování. Záruka se nevztahuje na mechanické poškození, užívání výrobku k jiným účelům, než ke kterým je určen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či v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podmínkách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které přesahují běžné používání, užívání výrobku v rozporu s návodem k obsluze, běžné opotřebení.</w:t>
      </w:r>
    </w:p>
    <w:p w14:paraId="5893DCC7" w14:textId="77777777" w:rsidR="00C153ED" w:rsidRPr="00515E42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p w14:paraId="0AB6D977" w14:textId="28FCBF11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V.</w:t>
      </w:r>
    </w:p>
    <w:p w14:paraId="23C15192" w14:textId="26962C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>Možnost odstoupení od smlouvy</w:t>
      </w:r>
    </w:p>
    <w:p w14:paraId="6A396B87" w14:textId="77777777" w:rsidR="00C153ED" w:rsidRPr="00515E42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0"/>
          <w:szCs w:val="24"/>
        </w:rPr>
      </w:pPr>
    </w:p>
    <w:p w14:paraId="5551BEB3" w14:textId="7201D5E9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1. Jestliže jedna ze stran </w:t>
      </w:r>
      <w:proofErr w:type="gramStart"/>
      <w:r w:rsidRPr="001D6009">
        <w:rPr>
          <w:rFonts w:eastAsia="Arial Unicode MS" w:cstheme="minorHAnsi"/>
          <w:color w:val="000000"/>
          <w:kern w:val="1"/>
          <w:szCs w:val="28"/>
        </w:rPr>
        <w:t>poruší</w:t>
      </w:r>
      <w:proofErr w:type="gramEnd"/>
      <w:r w:rsidRPr="001D6009">
        <w:rPr>
          <w:rFonts w:eastAsia="Arial Unicode MS" w:cstheme="minorHAnsi"/>
          <w:color w:val="000000"/>
          <w:kern w:val="1"/>
          <w:szCs w:val="28"/>
        </w:rPr>
        <w:t xml:space="preserve"> některé z ustanovení této smlouvy, je druhá strana oprávněna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od smlouvy odstoupit.</w:t>
      </w:r>
    </w:p>
    <w:p w14:paraId="753D58B0" w14:textId="5969D60A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2. V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případě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že předmět smlouvy bude kupujícímu dodán v poškozeném obalu nebo s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vadami, je kupující oprávněn odstoupit od smlouvy.</w:t>
      </w:r>
    </w:p>
    <w:p w14:paraId="4D804ABA" w14:textId="77777777" w:rsidR="0044313E" w:rsidRPr="00515E42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0"/>
          <w:szCs w:val="20"/>
        </w:rPr>
      </w:pPr>
    </w:p>
    <w:p w14:paraId="4DBFA5E6" w14:textId="033AADBF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V</w:t>
      </w:r>
      <w:r w:rsidR="00A70B12">
        <w:rPr>
          <w:rFonts w:eastAsia="Arial Unicode MS" w:cstheme="minorHAnsi"/>
          <w:b/>
          <w:bCs/>
          <w:color w:val="000000"/>
          <w:kern w:val="1"/>
          <w:szCs w:val="28"/>
        </w:rPr>
        <w:t>I</w:t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</w:p>
    <w:p w14:paraId="4C4C4AB6" w14:textId="37DF0F9B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515E42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p w14:paraId="025EBD2C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078BEAF3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1DC114F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3. Odstoupení od smlouvy nabývá účinnosti dnem doručení písemného oznámení o odstoupení druhé smluvní straně. </w:t>
      </w:r>
    </w:p>
    <w:p w14:paraId="134E2A6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38BD847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5. Smluvní strany se zavazují řešit případné spory vzájemnou dohodou.</w:t>
      </w:r>
    </w:p>
    <w:p w14:paraId="5990105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06D02E8E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7B96B99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8. Tato smlouva je vyhotovena ve dvou stejnopisech, z nichž každá strana </w:t>
      </w:r>
      <w:proofErr w:type="gramStart"/>
      <w:r w:rsidRPr="00123B75">
        <w:rPr>
          <w:rFonts w:eastAsia="Arial Unicode MS" w:cstheme="minorHAnsi"/>
          <w:color w:val="000000"/>
          <w:kern w:val="1"/>
          <w:szCs w:val="28"/>
        </w:rPr>
        <w:t>obdrží</w:t>
      </w:r>
      <w:proofErr w:type="gramEnd"/>
      <w:r w:rsidRPr="00123B75">
        <w:rPr>
          <w:rFonts w:eastAsia="Arial Unicode MS" w:cstheme="minorHAnsi"/>
          <w:color w:val="000000"/>
          <w:kern w:val="1"/>
          <w:szCs w:val="28"/>
        </w:rPr>
        <w:t xml:space="preserve"> po jednom vyhotovení.</w:t>
      </w:r>
    </w:p>
    <w:p w14:paraId="2D5BA1D6" w14:textId="3400FCB6" w:rsidR="006E58C7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9. Smluvní strany prohlašují, že si text smlouvy přečetly, s jejím obsahem bezvýhradně souhlasí a na důkaz toho připojují své podpisy.</w:t>
      </w:r>
    </w:p>
    <w:p w14:paraId="24EBAD9B" w14:textId="77777777" w:rsid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4780"/>
        <w:gridCol w:w="425"/>
        <w:gridCol w:w="4434"/>
      </w:tblGrid>
      <w:tr w:rsidR="001F0630" w:rsidRPr="001D6009" w14:paraId="4028BD53" w14:textId="77777777" w:rsidTr="00BC02FA">
        <w:trPr>
          <w:trHeight w:val="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EF33539" w14:textId="1116616F" w:rsidR="001F0630" w:rsidRPr="00D76D5F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</w:t>
            </w:r>
            <w:r w:rsidR="00C86371">
              <w:rPr>
                <w:rFonts w:eastAsia="Arial Unicode MS" w:cstheme="minorHAnsi"/>
                <w:color w:val="000000"/>
                <w:kern w:val="1"/>
                <w:szCs w:val="28"/>
              </w:rPr>
              <w:t>Brně</w:t>
            </w: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dne </w:t>
            </w:r>
            <w:r w:rsidR="00757B1D">
              <w:rPr>
                <w:rFonts w:eastAsia="Arial Unicode MS" w:cstheme="minorHAnsi"/>
                <w:color w:val="000000"/>
                <w:kern w:val="1"/>
                <w:szCs w:val="28"/>
              </w:rPr>
              <w:t>______________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EB943C9" w14:textId="77777777" w:rsidR="001F0630" w:rsidRPr="00D76D5F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682A771F" w14:textId="18B6952A" w:rsidR="001F0630" w:rsidRPr="001D6009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757B1D">
              <w:rPr>
                <w:rFonts w:eastAsia="Arial Unicode MS" w:cstheme="minorHAnsi"/>
                <w:color w:val="000000"/>
                <w:kern w:val="1"/>
                <w:szCs w:val="28"/>
              </w:rPr>
              <w:t>______________</w:t>
            </w:r>
          </w:p>
        </w:tc>
      </w:tr>
      <w:tr w:rsidR="001F0630" w:rsidRPr="001D6009" w14:paraId="41B8E0CB" w14:textId="77777777" w:rsidTr="00123B75">
        <w:trPr>
          <w:trHeight w:val="1052"/>
        </w:trPr>
        <w:tc>
          <w:tcPr>
            <w:tcW w:w="4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7798E6" w14:textId="77777777" w:rsidR="001F063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65AECCB2" w14:textId="77777777" w:rsidR="00E413E4" w:rsidRDefault="00E413E4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715BD0F1" w14:textId="77777777" w:rsidR="00F81A1A" w:rsidRDefault="00F81A1A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75F3E38E" w14:textId="7DEFBE13" w:rsidR="00F81A1A" w:rsidRPr="001D6009" w:rsidRDefault="00F81A1A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56B41D4" w14:textId="77777777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CA6D4" w14:textId="246A8489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1F0630" w:rsidRPr="001D6009" w14:paraId="15525816" w14:textId="77777777" w:rsidTr="00BC02FA">
        <w:trPr>
          <w:trHeight w:val="266"/>
        </w:trPr>
        <w:tc>
          <w:tcPr>
            <w:tcW w:w="47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4940D" w14:textId="01B258CB" w:rsidR="001F0630" w:rsidRPr="001D6009" w:rsidRDefault="00C86371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Art 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Lighting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Production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,</w:t>
            </w:r>
            <w:r w:rsidR="00BA2A12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s.r.o.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15BD3A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7833C" w14:textId="1EC9357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CED, p. o.</w:t>
            </w:r>
          </w:p>
        </w:tc>
      </w:tr>
      <w:tr w:rsidR="001F0630" w:rsidRPr="001D6009" w14:paraId="751F7AEB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309FBD1" w14:textId="3E359800" w:rsidR="001F0630" w:rsidRPr="00BD7B6D" w:rsidRDefault="00A12B9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XXX</w:t>
            </w:r>
            <w:r w:rsidR="00A70B12" w:rsidRPr="00A70B12">
              <w:rPr>
                <w:rFonts w:eastAsia="Arial Unicode MS" w:cstheme="minorHAnsi"/>
                <w:color w:val="000000"/>
                <w:kern w:val="1"/>
                <w:szCs w:val="28"/>
              </w:rPr>
              <w:t>, jednatel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08DDA5" w14:textId="77777777" w:rsidR="001F0630" w:rsidRPr="00BD7B6D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1C90ABE7" w14:textId="6509121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1F0630" w:rsidRPr="001D6009" w14:paraId="566CD267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53BB8DB2" w14:textId="2D54BE3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(prodávající)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582FBB4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3D789805" w14:textId="772BC720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(kupující)</w:t>
            </w:r>
          </w:p>
        </w:tc>
      </w:tr>
    </w:tbl>
    <w:p w14:paraId="36EDC846" w14:textId="77777777" w:rsidR="001F0630" w:rsidRPr="001D6009" w:rsidRDefault="001F0630" w:rsidP="00402E7F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</w:p>
    <w:sectPr w:rsidR="001F0630" w:rsidRPr="001D6009" w:rsidSect="00DA28FD">
      <w:headerReference w:type="default" r:id="rId8"/>
      <w:footerReference w:type="default" r:id="rId9"/>
      <w:pgSz w:w="11906" w:h="16838"/>
      <w:pgMar w:top="1843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E4ED" w14:textId="77777777" w:rsidR="001F3D87" w:rsidRDefault="001F3D87" w:rsidP="00FB039B">
      <w:pPr>
        <w:spacing w:after="0"/>
      </w:pPr>
      <w:r>
        <w:separator/>
      </w:r>
    </w:p>
  </w:endnote>
  <w:endnote w:type="continuationSeparator" w:id="0">
    <w:p w14:paraId="622E6636" w14:textId="77777777" w:rsidR="001F3D87" w:rsidRDefault="001F3D87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987E8C1" w14:textId="77777777" w:rsidR="00E413E4" w:rsidRPr="00E413E4" w:rsidRDefault="008873BF" w:rsidP="00E413E4">
                          <w:pPr>
                            <w:pStyle w:val="Bezmezer"/>
                            <w:spacing w:after="6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E413E4" w:rsidRPr="00E413E4">
                              <w:rPr>
                                <w:rStyle w:val="Hypertextovodkaz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www.ced-brno.cz</w:t>
                            </w:r>
                          </w:hyperlink>
                          <w:r w:rsidR="00E413E4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IČ: 00400921, DIČ: CZ00400921</w:t>
                          </w:r>
                        </w:p>
                        <w:p w14:paraId="6AC12122" w14:textId="6DF93AD5" w:rsidR="00E413E4" w:rsidRPr="0044313E" w:rsidRDefault="00E413E4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987E8C1" w14:textId="77777777" w:rsidR="00E413E4" w:rsidRPr="00E413E4" w:rsidRDefault="008873BF" w:rsidP="00E413E4">
                    <w:pPr>
                      <w:pStyle w:val="Bezmezer"/>
                      <w:spacing w:after="6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Zelný trh 9, 602 00 Brno</w:t>
                    </w:r>
                    <w:r w:rsidR="00277E96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E413E4" w:rsidRPr="00E413E4">
                        <w:rPr>
                          <w:rStyle w:val="Hypertextovodkaz"/>
                          <w:rFonts w:ascii="Calibri Light" w:hAnsi="Calibri Light" w:cs="Calibri Light"/>
                          <w:sz w:val="16"/>
                          <w:szCs w:val="16"/>
                        </w:rPr>
                        <w:t>www.ced-brno.cz</w:t>
                      </w:r>
                    </w:hyperlink>
                    <w:r w:rsidR="00E413E4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IČ: 00400921, DIČ: CZ00400921</w:t>
                    </w:r>
                  </w:p>
                  <w:p w14:paraId="6AC12122" w14:textId="6DF93AD5" w:rsidR="00E413E4" w:rsidRPr="0044313E" w:rsidRDefault="00E413E4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16A1" w14:textId="77777777" w:rsidR="001F3D87" w:rsidRDefault="001F3D87" w:rsidP="00FB039B">
      <w:pPr>
        <w:spacing w:after="0"/>
      </w:pPr>
      <w:r>
        <w:separator/>
      </w:r>
    </w:p>
  </w:footnote>
  <w:footnote w:type="continuationSeparator" w:id="0">
    <w:p w14:paraId="30131D9E" w14:textId="77777777" w:rsidR="001F3D87" w:rsidRDefault="001F3D87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2315"/>
    <w:multiLevelType w:val="hybridMultilevel"/>
    <w:tmpl w:val="1CA69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313BE"/>
    <w:multiLevelType w:val="hybridMultilevel"/>
    <w:tmpl w:val="3340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95003185">
    <w:abstractNumId w:val="12"/>
  </w:num>
  <w:num w:numId="2" w16cid:durableId="946352243">
    <w:abstractNumId w:val="0"/>
  </w:num>
  <w:num w:numId="3" w16cid:durableId="1710490129">
    <w:abstractNumId w:val="15"/>
  </w:num>
  <w:num w:numId="4" w16cid:durableId="206531296">
    <w:abstractNumId w:val="4"/>
  </w:num>
  <w:num w:numId="5" w16cid:durableId="1619483438">
    <w:abstractNumId w:val="9"/>
  </w:num>
  <w:num w:numId="6" w16cid:durableId="464347954">
    <w:abstractNumId w:val="6"/>
  </w:num>
  <w:num w:numId="7" w16cid:durableId="1303848496">
    <w:abstractNumId w:val="16"/>
  </w:num>
  <w:num w:numId="8" w16cid:durableId="1625161743">
    <w:abstractNumId w:val="5"/>
  </w:num>
  <w:num w:numId="9" w16cid:durableId="467282692">
    <w:abstractNumId w:val="14"/>
  </w:num>
  <w:num w:numId="10" w16cid:durableId="1113937628">
    <w:abstractNumId w:val="10"/>
  </w:num>
  <w:num w:numId="11" w16cid:durableId="1454134791">
    <w:abstractNumId w:val="8"/>
  </w:num>
  <w:num w:numId="12" w16cid:durableId="1360546097">
    <w:abstractNumId w:val="1"/>
  </w:num>
  <w:num w:numId="13" w16cid:durableId="1306156197">
    <w:abstractNumId w:val="2"/>
  </w:num>
  <w:num w:numId="14" w16cid:durableId="522593479">
    <w:abstractNumId w:val="11"/>
  </w:num>
  <w:num w:numId="15" w16cid:durableId="360976071">
    <w:abstractNumId w:val="3"/>
  </w:num>
  <w:num w:numId="16" w16cid:durableId="1443500049">
    <w:abstractNumId w:val="13"/>
  </w:num>
  <w:num w:numId="17" w16cid:durableId="1002397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24BC0"/>
    <w:rsid w:val="00047E74"/>
    <w:rsid w:val="00062A9E"/>
    <w:rsid w:val="000B6F8E"/>
    <w:rsid w:val="000C6591"/>
    <w:rsid w:val="000D3042"/>
    <w:rsid w:val="000D495C"/>
    <w:rsid w:val="000D6BB0"/>
    <w:rsid w:val="000F4892"/>
    <w:rsid w:val="001037C0"/>
    <w:rsid w:val="001239B5"/>
    <w:rsid w:val="00123B75"/>
    <w:rsid w:val="00130B63"/>
    <w:rsid w:val="00133BEC"/>
    <w:rsid w:val="00172367"/>
    <w:rsid w:val="001D6009"/>
    <w:rsid w:val="001D731A"/>
    <w:rsid w:val="001F0630"/>
    <w:rsid w:val="001F3D87"/>
    <w:rsid w:val="00200FFF"/>
    <w:rsid w:val="00207033"/>
    <w:rsid w:val="0023079F"/>
    <w:rsid w:val="00235BAC"/>
    <w:rsid w:val="00237576"/>
    <w:rsid w:val="002516A3"/>
    <w:rsid w:val="002735CD"/>
    <w:rsid w:val="00274917"/>
    <w:rsid w:val="00277E96"/>
    <w:rsid w:val="002E3821"/>
    <w:rsid w:val="002F47AE"/>
    <w:rsid w:val="00305D96"/>
    <w:rsid w:val="00305FB1"/>
    <w:rsid w:val="00362A85"/>
    <w:rsid w:val="00374A14"/>
    <w:rsid w:val="00384237"/>
    <w:rsid w:val="003B2499"/>
    <w:rsid w:val="003C6522"/>
    <w:rsid w:val="003C73C4"/>
    <w:rsid w:val="003D265B"/>
    <w:rsid w:val="003D7FAD"/>
    <w:rsid w:val="00402E7F"/>
    <w:rsid w:val="00415343"/>
    <w:rsid w:val="00427A11"/>
    <w:rsid w:val="0044313E"/>
    <w:rsid w:val="004649BD"/>
    <w:rsid w:val="00472939"/>
    <w:rsid w:val="004A1C80"/>
    <w:rsid w:val="004A2DB7"/>
    <w:rsid w:val="004B7073"/>
    <w:rsid w:val="004D628E"/>
    <w:rsid w:val="00515E42"/>
    <w:rsid w:val="00542EFC"/>
    <w:rsid w:val="00555B63"/>
    <w:rsid w:val="005A1801"/>
    <w:rsid w:val="0064284C"/>
    <w:rsid w:val="0066495F"/>
    <w:rsid w:val="006A11DE"/>
    <w:rsid w:val="006C0A2B"/>
    <w:rsid w:val="006D408B"/>
    <w:rsid w:val="006E58C7"/>
    <w:rsid w:val="0072370A"/>
    <w:rsid w:val="00726E07"/>
    <w:rsid w:val="0075454D"/>
    <w:rsid w:val="0075596F"/>
    <w:rsid w:val="00757B1D"/>
    <w:rsid w:val="0077138B"/>
    <w:rsid w:val="007B41D4"/>
    <w:rsid w:val="00801234"/>
    <w:rsid w:val="00807945"/>
    <w:rsid w:val="00810C46"/>
    <w:rsid w:val="008873BF"/>
    <w:rsid w:val="0089345B"/>
    <w:rsid w:val="008A1085"/>
    <w:rsid w:val="008B1D08"/>
    <w:rsid w:val="008D0029"/>
    <w:rsid w:val="008E039D"/>
    <w:rsid w:val="00936B8A"/>
    <w:rsid w:val="009632AC"/>
    <w:rsid w:val="009757A8"/>
    <w:rsid w:val="00981988"/>
    <w:rsid w:val="00994561"/>
    <w:rsid w:val="009A0A0E"/>
    <w:rsid w:val="009B7070"/>
    <w:rsid w:val="009C0B95"/>
    <w:rsid w:val="009E426E"/>
    <w:rsid w:val="009F309A"/>
    <w:rsid w:val="00A02FB6"/>
    <w:rsid w:val="00A12B90"/>
    <w:rsid w:val="00A207B8"/>
    <w:rsid w:val="00A23448"/>
    <w:rsid w:val="00A70B12"/>
    <w:rsid w:val="00A91F96"/>
    <w:rsid w:val="00AF18F2"/>
    <w:rsid w:val="00B065D8"/>
    <w:rsid w:val="00B32CD4"/>
    <w:rsid w:val="00B36255"/>
    <w:rsid w:val="00B60635"/>
    <w:rsid w:val="00B95CBB"/>
    <w:rsid w:val="00BA2A12"/>
    <w:rsid w:val="00BC02FA"/>
    <w:rsid w:val="00BC39FF"/>
    <w:rsid w:val="00BD7B6D"/>
    <w:rsid w:val="00BE300D"/>
    <w:rsid w:val="00C0527D"/>
    <w:rsid w:val="00C0744A"/>
    <w:rsid w:val="00C153ED"/>
    <w:rsid w:val="00C23F7F"/>
    <w:rsid w:val="00C30709"/>
    <w:rsid w:val="00C40D05"/>
    <w:rsid w:val="00C54754"/>
    <w:rsid w:val="00C715FD"/>
    <w:rsid w:val="00C86371"/>
    <w:rsid w:val="00C95CF2"/>
    <w:rsid w:val="00CA7B21"/>
    <w:rsid w:val="00CD16A1"/>
    <w:rsid w:val="00CE738F"/>
    <w:rsid w:val="00CF3B6C"/>
    <w:rsid w:val="00D214B6"/>
    <w:rsid w:val="00D62393"/>
    <w:rsid w:val="00D76D5F"/>
    <w:rsid w:val="00DA12E2"/>
    <w:rsid w:val="00DA28FD"/>
    <w:rsid w:val="00DA62BA"/>
    <w:rsid w:val="00DB3342"/>
    <w:rsid w:val="00DE2F92"/>
    <w:rsid w:val="00E01FE5"/>
    <w:rsid w:val="00E026E7"/>
    <w:rsid w:val="00E12F09"/>
    <w:rsid w:val="00E20843"/>
    <w:rsid w:val="00E22083"/>
    <w:rsid w:val="00E413E4"/>
    <w:rsid w:val="00E7312F"/>
    <w:rsid w:val="00E73220"/>
    <w:rsid w:val="00EB6F29"/>
    <w:rsid w:val="00F55633"/>
    <w:rsid w:val="00F766C3"/>
    <w:rsid w:val="00F81A1A"/>
    <w:rsid w:val="00FB039B"/>
    <w:rsid w:val="00FB5EE5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-brno.cz" TargetMode="External"/><Relationship Id="rId1" Type="http://schemas.openxmlformats.org/officeDocument/2006/relationships/hyperlink" Target="http://www.ced-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8</TotalTime>
  <Pages>2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2023-05-05T10:50:00Z</dcterms:created>
  <dcterms:modified xsi:type="dcterms:W3CDTF">2023-05-05T10:50:00Z</dcterms:modified>
</cp:coreProperties>
</file>