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72CD7">
        <w:trPr>
          <w:cantSplit/>
        </w:trPr>
        <w:tc>
          <w:tcPr>
            <w:tcW w:w="9919" w:type="dxa"/>
            <w:gridSpan w:val="21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4363" w:type="dxa"/>
            <w:gridSpan w:val="10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72CD7">
        <w:trPr>
          <w:cantSplit/>
        </w:trPr>
        <w:tc>
          <w:tcPr>
            <w:tcW w:w="4363" w:type="dxa"/>
            <w:gridSpan w:val="10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72CD7">
        <w:trPr>
          <w:cantSplit/>
        </w:trPr>
        <w:tc>
          <w:tcPr>
            <w:tcW w:w="4363" w:type="dxa"/>
            <w:gridSpan w:val="10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72CD7">
        <w:trPr>
          <w:cantSplit/>
        </w:trPr>
        <w:tc>
          <w:tcPr>
            <w:tcW w:w="1785" w:type="dxa"/>
            <w:gridSpan w:val="4"/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785" w:type="dxa"/>
            <w:gridSpan w:val="4"/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SeePOINT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772CD7">
        <w:trPr>
          <w:cantSplit/>
        </w:trPr>
        <w:tc>
          <w:tcPr>
            <w:tcW w:w="1785" w:type="dxa"/>
            <w:gridSpan w:val="4"/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Fráni Šrámka 1209/5</w:t>
            </w:r>
          </w:p>
        </w:tc>
      </w:tr>
      <w:tr w:rsidR="00772CD7">
        <w:trPr>
          <w:cantSplit/>
        </w:trPr>
        <w:tc>
          <w:tcPr>
            <w:tcW w:w="5356" w:type="dxa"/>
            <w:gridSpan w:val="12"/>
          </w:tcPr>
          <w:p w:rsidR="00772CD7" w:rsidRDefault="00166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70900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772CD7">
        <w:trPr>
          <w:cantSplit/>
        </w:trPr>
        <w:tc>
          <w:tcPr>
            <w:tcW w:w="5356" w:type="dxa"/>
            <w:gridSpan w:val="12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27843122</w:t>
            </w:r>
          </w:p>
        </w:tc>
      </w:tr>
      <w:tr w:rsidR="00772CD7">
        <w:trPr>
          <w:cantSplit/>
        </w:trPr>
        <w:tc>
          <w:tcPr>
            <w:tcW w:w="5356" w:type="dxa"/>
            <w:gridSpan w:val="12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CZ27843122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674" w:type="dxa"/>
            <w:gridSpan w:val="2"/>
          </w:tcPr>
          <w:p w:rsidR="00772CD7" w:rsidRDefault="001663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72CD7" w:rsidRDefault="0016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772CD7" w:rsidRDefault="001663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72CD7" w:rsidRDefault="0016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772CD7" w:rsidRDefault="001663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72CD7">
        <w:trPr>
          <w:cantSplit/>
        </w:trPr>
        <w:tc>
          <w:tcPr>
            <w:tcW w:w="1686" w:type="dxa"/>
            <w:gridSpan w:val="3"/>
          </w:tcPr>
          <w:p w:rsidR="00772CD7" w:rsidRDefault="00772CD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72CD7" w:rsidRDefault="0016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772CD7" w:rsidRDefault="007140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72CD7" w:rsidRDefault="00714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2381" w:type="dxa"/>
            <w:gridSpan w:val="3"/>
          </w:tcPr>
          <w:p w:rsidR="00772CD7" w:rsidRDefault="001663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3.5.2023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785" w:type="dxa"/>
            <w:gridSpan w:val="4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OBJ/2023/0681/OÚT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pronájem výstavních nosičů včetně tisku a dopravy dle následující specifikace: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Zvýhodněná cena pro kulturu, města a obce, neziskové organizace </w:t>
            </w:r>
            <w:proofErr w:type="spellStart"/>
            <w:r>
              <w:rPr>
                <w:rFonts w:ascii="Times New Roman" w:hAnsi="Times New Roman"/>
                <w:sz w:val="18"/>
              </w:rPr>
              <w:t>atp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(bez DPH):</w:t>
            </w:r>
            <w:r>
              <w:rPr>
                <w:rFonts w:ascii="Times New Roman" w:hAnsi="Times New Roman"/>
                <w:sz w:val="18"/>
              </w:rPr>
              <w:br/>
              <w:t>Pronájem nosičů CG: 6 000 Kč / 1 ks / měsíc</w:t>
            </w:r>
            <w:r>
              <w:rPr>
                <w:rFonts w:ascii="Times New Roman" w:hAnsi="Times New Roman"/>
                <w:sz w:val="18"/>
              </w:rPr>
              <w:br/>
              <w:t>Tisk a instalace bannerů do oboustranných nosičů CG: 2 400 Kč / 1 nosič</w:t>
            </w:r>
            <w:r>
              <w:rPr>
                <w:rFonts w:ascii="Times New Roman" w:hAnsi="Times New Roman"/>
                <w:sz w:val="18"/>
              </w:rPr>
              <w:br/>
              <w:t>Tj. 72 000 Kč +  14 400 Kč = 86 400 Kč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Vyčíslení nákladů na přepravu nosičů (7,50 Kč/km), bez DPH:</w:t>
            </w:r>
            <w:r>
              <w:rPr>
                <w:rFonts w:ascii="Times New Roman" w:hAnsi="Times New Roman"/>
                <w:sz w:val="18"/>
              </w:rPr>
              <w:br/>
              <w:t>Ostrava - Brno - Ostrava (370 km) / Ostrava - Brno - Lednice - Ostrava (470 km) / Ostrava - Lednice - Olomouc - Ostrava (460 km) / Ostrava - Olomouc - Ostrava (210 km) - tj. celkem vč. rezervy 1550 km</w:t>
            </w:r>
            <w:r>
              <w:rPr>
                <w:rFonts w:ascii="Times New Roman" w:hAnsi="Times New Roman"/>
                <w:sz w:val="18"/>
              </w:rPr>
              <w:br/>
              <w:t>Celkem za přepravu: 11 650 Kč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Celková cena za výstavu = 118 640 Kč vč.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zahrnuje: pronájem 6 nosičů CG na dobu od 8.5. do 2.7., výrobu 12 kvalitních bannerů z dodaných tiskových dat, instalaci a </w:t>
            </w:r>
            <w:proofErr w:type="spellStart"/>
            <w:r>
              <w:rPr>
                <w:rFonts w:ascii="Times New Roman" w:hAnsi="Times New Roman"/>
                <w:sz w:val="18"/>
              </w:rPr>
              <w:t>deinstalaci</w:t>
            </w:r>
            <w:proofErr w:type="spellEnd"/>
            <w:r>
              <w:rPr>
                <w:rFonts w:ascii="Times New Roman" w:hAnsi="Times New Roman"/>
                <w:sz w:val="18"/>
              </w:rPr>
              <w:t>, všechny převozy výstavy viz rozpis, servis po celou dobu výstavy a bezplatnou výměnu v případě poškození.</w:t>
            </w:r>
            <w:r>
              <w:rPr>
                <w:rFonts w:ascii="Times New Roman" w:hAnsi="Times New Roman"/>
                <w:sz w:val="18"/>
              </w:rPr>
              <w:br/>
              <w:t>BONUS: instalace výstavy v Ostravě na vybraném místě po dobu 2 týdnů v termínu 2.7. - 16.7.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118 640,00 Kč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772CD7" w:rsidRDefault="001663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8.5.2023</w:t>
            </w: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772CD7" w:rsidRDefault="0071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772CD7" w:rsidRDefault="0071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2CD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72CD7" w:rsidRDefault="00772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444F6" w:rsidRDefault="006444F6"/>
    <w:sectPr w:rsidR="006444F6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B7F" w:rsidRDefault="00576B7F">
      <w:pPr>
        <w:spacing w:after="0" w:line="240" w:lineRule="auto"/>
      </w:pPr>
      <w:r>
        <w:separator/>
      </w:r>
    </w:p>
  </w:endnote>
  <w:endnote w:type="continuationSeparator" w:id="0">
    <w:p w:rsidR="00576B7F" w:rsidRDefault="0057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772CD7">
      <w:trPr>
        <w:cantSplit/>
      </w:trPr>
      <w:tc>
        <w:tcPr>
          <w:tcW w:w="9919" w:type="dxa"/>
          <w:tcMar>
            <w:left w:w="140" w:type="dxa"/>
          </w:tcMar>
        </w:tcPr>
        <w:p w:rsidR="00772CD7" w:rsidRDefault="001663B2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B7F" w:rsidRDefault="00576B7F">
      <w:pPr>
        <w:spacing w:after="0" w:line="240" w:lineRule="auto"/>
      </w:pPr>
      <w:r>
        <w:separator/>
      </w:r>
    </w:p>
  </w:footnote>
  <w:footnote w:type="continuationSeparator" w:id="0">
    <w:p w:rsidR="00576B7F" w:rsidRDefault="00576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D7"/>
    <w:rsid w:val="001663B2"/>
    <w:rsid w:val="00576B7F"/>
    <w:rsid w:val="006444F6"/>
    <w:rsid w:val="0071405E"/>
    <w:rsid w:val="007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7574"/>
  <w15:docId w15:val="{0B8CBEB9-BDB5-4C7B-B5EA-01F8F837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2023-05-05T10:37:00Z</dcterms:created>
  <dcterms:modified xsi:type="dcterms:W3CDTF">2023-05-05T10:37:00Z</dcterms:modified>
</cp:coreProperties>
</file>