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AA89" w14:textId="77777777" w:rsidR="001C013C" w:rsidRPr="009E105D" w:rsidRDefault="001C013C" w:rsidP="001E0AB9">
      <w:pPr>
        <w:jc w:val="center"/>
        <w:rPr>
          <w:rFonts w:ascii="Calibri" w:hAnsi="Calibri" w:cs="Arial"/>
          <w:b/>
          <w:sz w:val="22"/>
          <w:szCs w:val="22"/>
        </w:rPr>
      </w:pPr>
      <w:r w:rsidRPr="009E105D">
        <w:rPr>
          <w:rFonts w:ascii="Calibri" w:hAnsi="Calibri" w:cs="Arial"/>
          <w:b/>
          <w:sz w:val="22"/>
          <w:szCs w:val="22"/>
        </w:rPr>
        <w:t>Národní divadlo Brno, příspěvková organizace, Dvořákova 11, 65770 Brno</w:t>
      </w:r>
    </w:p>
    <w:p w14:paraId="313F239C" w14:textId="113DAD41" w:rsidR="001C013C" w:rsidRPr="009E105D" w:rsidRDefault="001C013C" w:rsidP="001E0AB9">
      <w:pPr>
        <w:pBdr>
          <w:bottom w:val="single" w:sz="6" w:space="1" w:color="auto"/>
        </w:pBdr>
        <w:jc w:val="center"/>
        <w:rPr>
          <w:rFonts w:ascii="Calibri" w:hAnsi="Calibri" w:cs="Arial"/>
          <w:sz w:val="22"/>
          <w:szCs w:val="22"/>
        </w:rPr>
      </w:pPr>
      <w:r w:rsidRPr="009E105D">
        <w:rPr>
          <w:rFonts w:ascii="Calibri" w:hAnsi="Calibri" w:cs="Arial"/>
          <w:sz w:val="22"/>
          <w:szCs w:val="22"/>
        </w:rPr>
        <w:t>e-mail: stepankova@ndbrno.cz, tel. +420 </w:t>
      </w:r>
      <w:r w:rsidR="00035505">
        <w:rPr>
          <w:rFonts w:ascii="Calibri" w:hAnsi="Calibri" w:cs="Arial"/>
          <w:sz w:val="22"/>
          <w:szCs w:val="22"/>
        </w:rPr>
        <w:t>606917904</w:t>
      </w:r>
    </w:p>
    <w:p w14:paraId="5E45E958" w14:textId="77777777" w:rsidR="001C013C" w:rsidRPr="00405E3C" w:rsidRDefault="001C013C" w:rsidP="00D73DB0">
      <w:pPr>
        <w:jc w:val="center"/>
        <w:rPr>
          <w:rFonts w:ascii="Calibri" w:hAnsi="Calibri" w:cs="Arial"/>
          <w:b/>
          <w:bCs/>
          <w:szCs w:val="22"/>
        </w:rPr>
      </w:pPr>
      <w:r w:rsidRPr="00405E3C">
        <w:rPr>
          <w:rFonts w:ascii="Calibri" w:hAnsi="Calibri" w:cs="Arial"/>
          <w:b/>
          <w:bCs/>
          <w:szCs w:val="22"/>
        </w:rPr>
        <w:t xml:space="preserve">Smlouva </w:t>
      </w:r>
    </w:p>
    <w:p w14:paraId="3B15AE5C" w14:textId="77777777" w:rsidR="001C013C" w:rsidRPr="00405E3C" w:rsidRDefault="001C013C" w:rsidP="00D73DB0">
      <w:pPr>
        <w:jc w:val="center"/>
        <w:rPr>
          <w:rFonts w:ascii="Calibri" w:hAnsi="Calibri" w:cs="Arial"/>
          <w:szCs w:val="22"/>
        </w:rPr>
      </w:pPr>
      <w:r w:rsidRPr="00405E3C">
        <w:rPr>
          <w:rFonts w:ascii="Calibri" w:hAnsi="Calibri" w:cs="Arial"/>
          <w:b/>
          <w:bCs/>
          <w:szCs w:val="22"/>
        </w:rPr>
        <w:t>o provedení divadelního představení</w:t>
      </w:r>
    </w:p>
    <w:p w14:paraId="49CECDA6" w14:textId="77777777" w:rsidR="001C013C" w:rsidRPr="000030C7" w:rsidRDefault="001C013C" w:rsidP="000030C7">
      <w:pPr>
        <w:pStyle w:val="Zkladntext"/>
        <w:jc w:val="center"/>
        <w:rPr>
          <w:rFonts w:ascii="Calibri" w:hAnsi="Calibri"/>
          <w:sz w:val="22"/>
          <w:szCs w:val="22"/>
        </w:rPr>
      </w:pPr>
      <w:r w:rsidRPr="000030C7">
        <w:rPr>
          <w:rFonts w:ascii="Calibri" w:hAnsi="Calibri"/>
          <w:sz w:val="22"/>
          <w:szCs w:val="22"/>
        </w:rPr>
        <w:t>uzavřená podle § 1746 odst. 2 zákona č. 89/2012 Sb., občanský zákoník</w:t>
      </w:r>
    </w:p>
    <w:p w14:paraId="1DB4250F" w14:textId="77777777" w:rsidR="001C013C" w:rsidRPr="00405E3C" w:rsidRDefault="001C013C" w:rsidP="00D73DB0">
      <w:pPr>
        <w:pStyle w:val="Nzev"/>
        <w:spacing w:before="0" w:beforeAutospacing="0" w:after="0" w:afterAutospacing="0"/>
        <w:jc w:val="center"/>
        <w:rPr>
          <w:rFonts w:ascii="Calibri" w:hAnsi="Calibri" w:cs="Arial"/>
          <w:sz w:val="22"/>
          <w:szCs w:val="22"/>
        </w:rPr>
      </w:pPr>
    </w:p>
    <w:p w14:paraId="22FE7C6E" w14:textId="77777777" w:rsidR="001C013C" w:rsidRPr="00234D0D" w:rsidRDefault="001C013C" w:rsidP="00D73DB0">
      <w:pPr>
        <w:rPr>
          <w:rFonts w:ascii="Calibri" w:hAnsi="Calibri"/>
          <w:sz w:val="22"/>
          <w:szCs w:val="22"/>
        </w:rPr>
      </w:pPr>
      <w:r w:rsidRPr="00405E3C">
        <w:rPr>
          <w:rFonts w:ascii="Calibri" w:hAnsi="Calibri"/>
          <w:sz w:val="22"/>
          <w:szCs w:val="22"/>
        </w:rPr>
        <w:t>Smluvní strany:</w:t>
      </w:r>
    </w:p>
    <w:p w14:paraId="17F8427C" w14:textId="77777777" w:rsidR="001C013C" w:rsidRPr="00405E3C" w:rsidRDefault="001C013C" w:rsidP="00B16A6F">
      <w:pPr>
        <w:spacing w:before="120"/>
        <w:rPr>
          <w:rFonts w:ascii="Calibri" w:hAnsi="Calibri"/>
          <w:bCs/>
          <w:snapToGrid w:val="0"/>
          <w:sz w:val="22"/>
          <w:szCs w:val="22"/>
        </w:rPr>
      </w:pPr>
      <w:r w:rsidRPr="00405E3C">
        <w:rPr>
          <w:rFonts w:ascii="Calibri" w:hAnsi="Calibri"/>
          <w:b/>
          <w:bCs/>
          <w:snapToGrid w:val="0"/>
          <w:sz w:val="22"/>
          <w:szCs w:val="22"/>
        </w:rPr>
        <w:t xml:space="preserve">Národní divadlo Brno, </w:t>
      </w:r>
      <w:r w:rsidRPr="00405E3C">
        <w:rPr>
          <w:rFonts w:ascii="Calibri" w:hAnsi="Calibri"/>
          <w:bCs/>
          <w:snapToGrid w:val="0"/>
          <w:sz w:val="22"/>
          <w:szCs w:val="22"/>
        </w:rPr>
        <w:t>příspěvková organizace</w:t>
      </w:r>
    </w:p>
    <w:p w14:paraId="2A1B3D34" w14:textId="77777777" w:rsidR="001C013C" w:rsidRPr="00405E3C" w:rsidRDefault="001C013C" w:rsidP="00B16A6F">
      <w:pPr>
        <w:rPr>
          <w:rFonts w:ascii="Calibri" w:hAnsi="Calibri"/>
          <w:snapToGrid w:val="0"/>
          <w:sz w:val="22"/>
          <w:szCs w:val="22"/>
        </w:rPr>
      </w:pPr>
      <w:r w:rsidRPr="00405E3C">
        <w:rPr>
          <w:rFonts w:ascii="Calibri" w:hAnsi="Calibri"/>
          <w:snapToGrid w:val="0"/>
          <w:sz w:val="22"/>
          <w:szCs w:val="22"/>
        </w:rPr>
        <w:t>se sídlem Dvořákova 11, 657 70 Brno</w:t>
      </w:r>
    </w:p>
    <w:p w14:paraId="7207C988" w14:textId="77777777" w:rsidR="001C013C" w:rsidRPr="00405E3C" w:rsidRDefault="001C013C" w:rsidP="00B16A6F">
      <w:pPr>
        <w:rPr>
          <w:rFonts w:ascii="Calibri" w:hAnsi="Calibri"/>
          <w:snapToGrid w:val="0"/>
          <w:sz w:val="22"/>
          <w:szCs w:val="22"/>
        </w:rPr>
      </w:pPr>
      <w:r w:rsidRPr="00405E3C">
        <w:rPr>
          <w:rFonts w:ascii="Calibri" w:hAnsi="Calibri"/>
          <w:snapToGrid w:val="0"/>
          <w:sz w:val="22"/>
          <w:szCs w:val="22"/>
        </w:rPr>
        <w:t>zastoupené MgA</w:t>
      </w:r>
      <w:r w:rsidR="000030C7">
        <w:rPr>
          <w:rFonts w:ascii="Calibri" w:hAnsi="Calibri"/>
          <w:snapToGrid w:val="0"/>
          <w:sz w:val="22"/>
          <w:szCs w:val="22"/>
        </w:rPr>
        <w:t>.</w:t>
      </w:r>
      <w:r w:rsidRPr="00405E3C">
        <w:rPr>
          <w:rFonts w:ascii="Calibri" w:hAnsi="Calibri"/>
          <w:snapToGrid w:val="0"/>
          <w:sz w:val="22"/>
          <w:szCs w:val="22"/>
        </w:rPr>
        <w:t xml:space="preserve"> Martinem Glaserem, ředitelem</w:t>
      </w:r>
    </w:p>
    <w:p w14:paraId="2FCB57D9" w14:textId="77777777" w:rsidR="001C013C" w:rsidRPr="00405E3C" w:rsidRDefault="001C013C" w:rsidP="00B16A6F">
      <w:pPr>
        <w:rPr>
          <w:rFonts w:ascii="Calibri" w:hAnsi="Calibri"/>
          <w:snapToGrid w:val="0"/>
          <w:sz w:val="22"/>
          <w:szCs w:val="22"/>
        </w:rPr>
      </w:pPr>
      <w:r w:rsidRPr="00405E3C">
        <w:rPr>
          <w:rFonts w:ascii="Calibri" w:hAnsi="Calibri"/>
          <w:snapToGrid w:val="0"/>
          <w:sz w:val="22"/>
          <w:szCs w:val="22"/>
        </w:rPr>
        <w:t>IČ: 00094820</w:t>
      </w:r>
    </w:p>
    <w:p w14:paraId="26F5F9D3" w14:textId="77777777" w:rsidR="001C013C" w:rsidRPr="00405E3C" w:rsidRDefault="001C013C" w:rsidP="00B16A6F">
      <w:pPr>
        <w:pStyle w:val="Nadpis1"/>
        <w:rPr>
          <w:rFonts w:ascii="Calibri" w:hAnsi="Calibri"/>
          <w:b w:val="0"/>
          <w:bCs w:val="0"/>
          <w:sz w:val="22"/>
          <w:szCs w:val="22"/>
        </w:rPr>
      </w:pPr>
      <w:r w:rsidRPr="00405E3C">
        <w:rPr>
          <w:rFonts w:ascii="Calibri" w:hAnsi="Calibri"/>
          <w:b w:val="0"/>
          <w:bCs w:val="0"/>
          <w:sz w:val="22"/>
          <w:szCs w:val="22"/>
        </w:rPr>
        <w:t>DIČ: CZ00094820</w:t>
      </w:r>
    </w:p>
    <w:p w14:paraId="457DCCE6" w14:textId="77777777" w:rsidR="001C013C" w:rsidRPr="00405E3C" w:rsidRDefault="001C013C" w:rsidP="00B16A6F">
      <w:pPr>
        <w:pStyle w:val="Zkladntext"/>
        <w:jc w:val="both"/>
        <w:rPr>
          <w:rFonts w:ascii="Calibri" w:hAnsi="Calibri"/>
          <w:sz w:val="22"/>
          <w:szCs w:val="22"/>
        </w:rPr>
      </w:pPr>
      <w:r w:rsidRPr="00405E3C">
        <w:rPr>
          <w:rFonts w:ascii="Calibri" w:hAnsi="Calibri"/>
          <w:sz w:val="22"/>
          <w:szCs w:val="22"/>
        </w:rPr>
        <w:t xml:space="preserve">Obchodní rejstřík KS v Brně oddíl </w:t>
      </w:r>
      <w:proofErr w:type="spellStart"/>
      <w:r w:rsidRPr="00405E3C">
        <w:rPr>
          <w:rFonts w:ascii="Calibri" w:hAnsi="Calibri"/>
          <w:sz w:val="22"/>
          <w:szCs w:val="22"/>
        </w:rPr>
        <w:t>Pr</w:t>
      </w:r>
      <w:proofErr w:type="spellEnd"/>
      <w:r w:rsidRPr="00405E3C">
        <w:rPr>
          <w:rFonts w:ascii="Calibri" w:hAnsi="Calibri"/>
          <w:sz w:val="22"/>
          <w:szCs w:val="22"/>
        </w:rPr>
        <w:t>, vložka 30</w:t>
      </w:r>
    </w:p>
    <w:p w14:paraId="062A64B5" w14:textId="77777777" w:rsidR="001C013C" w:rsidRPr="00405E3C" w:rsidRDefault="001C013C" w:rsidP="00B16A6F">
      <w:pPr>
        <w:pStyle w:val="Zkladntext"/>
        <w:jc w:val="both"/>
        <w:rPr>
          <w:rFonts w:ascii="Calibri" w:hAnsi="Calibri"/>
          <w:sz w:val="22"/>
          <w:szCs w:val="22"/>
        </w:rPr>
      </w:pPr>
      <w:r w:rsidRPr="00405E3C">
        <w:rPr>
          <w:rFonts w:ascii="Calibri" w:hAnsi="Calibri"/>
          <w:sz w:val="22"/>
          <w:szCs w:val="22"/>
        </w:rPr>
        <w:t xml:space="preserve">Bankovní spojení: </w:t>
      </w:r>
      <w:proofErr w:type="spellStart"/>
      <w:r w:rsidRPr="00405E3C">
        <w:rPr>
          <w:rFonts w:ascii="Calibri" w:hAnsi="Calibri"/>
          <w:sz w:val="22"/>
          <w:szCs w:val="22"/>
        </w:rPr>
        <w:t>UniCredit</w:t>
      </w:r>
      <w:proofErr w:type="spellEnd"/>
      <w:r w:rsidRPr="00405E3C">
        <w:rPr>
          <w:rFonts w:ascii="Calibri" w:hAnsi="Calibri"/>
          <w:sz w:val="22"/>
          <w:szCs w:val="22"/>
        </w:rPr>
        <w:t xml:space="preserve"> Bank</w:t>
      </w:r>
    </w:p>
    <w:p w14:paraId="23661C5E" w14:textId="77777777" w:rsidR="001C013C" w:rsidRDefault="001C013C" w:rsidP="00B16A6F">
      <w:pPr>
        <w:pStyle w:val="Zkladntext"/>
        <w:jc w:val="both"/>
        <w:rPr>
          <w:rFonts w:ascii="Calibri" w:hAnsi="Calibri"/>
          <w:sz w:val="22"/>
          <w:szCs w:val="22"/>
        </w:rPr>
      </w:pPr>
      <w:r w:rsidRPr="00405E3C">
        <w:rPr>
          <w:rFonts w:ascii="Calibri" w:hAnsi="Calibri"/>
          <w:sz w:val="22"/>
          <w:szCs w:val="22"/>
        </w:rPr>
        <w:t>IBAN: CZ4927000000002110126631</w:t>
      </w:r>
      <w:r w:rsidRPr="00405E3C">
        <w:rPr>
          <w:rFonts w:ascii="Calibri" w:hAnsi="Calibri"/>
          <w:sz w:val="22"/>
          <w:szCs w:val="22"/>
        </w:rPr>
        <w:tab/>
      </w:r>
      <w:r w:rsidRPr="00405E3C">
        <w:rPr>
          <w:rFonts w:ascii="Calibri" w:hAnsi="Calibri"/>
          <w:sz w:val="22"/>
          <w:szCs w:val="22"/>
        </w:rPr>
        <w:tab/>
      </w:r>
    </w:p>
    <w:p w14:paraId="1F5B06DC" w14:textId="77777777" w:rsidR="001C013C" w:rsidRPr="00405E3C" w:rsidRDefault="001C013C" w:rsidP="00B16A6F">
      <w:pPr>
        <w:pStyle w:val="Zkladntext"/>
        <w:jc w:val="both"/>
        <w:rPr>
          <w:rFonts w:ascii="Calibri" w:hAnsi="Calibri"/>
          <w:sz w:val="22"/>
          <w:szCs w:val="22"/>
        </w:rPr>
      </w:pPr>
      <w:r w:rsidRPr="00405E3C">
        <w:rPr>
          <w:rFonts w:ascii="Calibri" w:hAnsi="Calibri"/>
          <w:sz w:val="22"/>
          <w:szCs w:val="22"/>
        </w:rPr>
        <w:t>SWIFT: BACXCZPPXXX</w:t>
      </w:r>
    </w:p>
    <w:p w14:paraId="0222EF0E" w14:textId="77777777" w:rsidR="001C013C" w:rsidRPr="00405E3C" w:rsidRDefault="001C013C" w:rsidP="00B16A6F">
      <w:pPr>
        <w:rPr>
          <w:rFonts w:ascii="Calibri" w:hAnsi="Calibri"/>
          <w:sz w:val="22"/>
          <w:szCs w:val="22"/>
        </w:rPr>
      </w:pPr>
      <w:r w:rsidRPr="00405E3C">
        <w:rPr>
          <w:rFonts w:ascii="Calibri" w:hAnsi="Calibri"/>
          <w:sz w:val="22"/>
          <w:szCs w:val="22"/>
        </w:rPr>
        <w:t xml:space="preserve">(dále jako </w:t>
      </w:r>
      <w:r>
        <w:rPr>
          <w:rFonts w:ascii="Calibri" w:hAnsi="Calibri"/>
          <w:sz w:val="22"/>
          <w:szCs w:val="22"/>
        </w:rPr>
        <w:t>POŘADATEL</w:t>
      </w:r>
      <w:r w:rsidRPr="00405E3C">
        <w:rPr>
          <w:rFonts w:ascii="Calibri" w:hAnsi="Calibri"/>
          <w:sz w:val="22"/>
          <w:szCs w:val="22"/>
        </w:rPr>
        <w:t>)</w:t>
      </w:r>
    </w:p>
    <w:p w14:paraId="1139AA5B" w14:textId="77777777" w:rsidR="001C013C" w:rsidRPr="00085C03" w:rsidRDefault="001C013C" w:rsidP="00D73DB0">
      <w:pPr>
        <w:rPr>
          <w:rFonts w:ascii="Calibri" w:hAnsi="Calibri"/>
          <w:b/>
          <w:bCs/>
          <w:sz w:val="16"/>
          <w:szCs w:val="16"/>
        </w:rPr>
      </w:pPr>
    </w:p>
    <w:p w14:paraId="6C49165D" w14:textId="77777777" w:rsidR="001C013C" w:rsidRPr="006260EE" w:rsidRDefault="001C013C" w:rsidP="00D73DB0">
      <w:pPr>
        <w:rPr>
          <w:rFonts w:ascii="Calibri" w:hAnsi="Calibri"/>
          <w:sz w:val="22"/>
          <w:szCs w:val="22"/>
        </w:rPr>
      </w:pPr>
      <w:r>
        <w:rPr>
          <w:rFonts w:ascii="Calibri" w:hAnsi="Calibri"/>
          <w:sz w:val="22"/>
          <w:szCs w:val="22"/>
        </w:rPr>
        <w:t>a</w:t>
      </w:r>
    </w:p>
    <w:p w14:paraId="4AEBCC32" w14:textId="77777777" w:rsidR="001C013C" w:rsidRPr="00085C03" w:rsidRDefault="001C013C" w:rsidP="0078073B">
      <w:pPr>
        <w:rPr>
          <w:rFonts w:ascii="Calibri" w:hAnsi="Calibri"/>
          <w:sz w:val="16"/>
          <w:szCs w:val="16"/>
        </w:rPr>
      </w:pPr>
    </w:p>
    <w:p w14:paraId="53056EE8" w14:textId="77777777" w:rsidR="00B85446" w:rsidRDefault="00B85446" w:rsidP="00B85446">
      <w:pPr>
        <w:pStyle w:val="Zkladntext"/>
        <w:jc w:val="both"/>
        <w:rPr>
          <w:rFonts w:ascii="Calibri" w:hAnsi="Calibri"/>
          <w:b/>
          <w:color w:val="000000"/>
          <w:sz w:val="22"/>
          <w:szCs w:val="22"/>
        </w:rPr>
      </w:pPr>
      <w:r>
        <w:rPr>
          <w:rFonts w:ascii="Calibri" w:hAnsi="Calibri"/>
          <w:b/>
          <w:color w:val="000000"/>
          <w:sz w:val="22"/>
          <w:szCs w:val="22"/>
        </w:rPr>
        <w:t xml:space="preserve">Slovenské </w:t>
      </w:r>
      <w:proofErr w:type="spellStart"/>
      <w:r>
        <w:rPr>
          <w:rFonts w:ascii="Calibri" w:hAnsi="Calibri"/>
          <w:b/>
          <w:color w:val="000000"/>
          <w:sz w:val="22"/>
          <w:szCs w:val="22"/>
        </w:rPr>
        <w:t>národné</w:t>
      </w:r>
      <w:proofErr w:type="spellEnd"/>
      <w:r>
        <w:rPr>
          <w:rFonts w:ascii="Calibri" w:hAnsi="Calibri"/>
          <w:b/>
          <w:color w:val="000000"/>
          <w:sz w:val="22"/>
          <w:szCs w:val="22"/>
        </w:rPr>
        <w:t xml:space="preserve"> divadlo </w:t>
      </w:r>
    </w:p>
    <w:p w14:paraId="127CA4D5"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se sídlem: </w:t>
      </w:r>
      <w:proofErr w:type="spellStart"/>
      <w:r>
        <w:rPr>
          <w:rFonts w:ascii="Calibri" w:hAnsi="Calibri"/>
          <w:color w:val="000000"/>
          <w:sz w:val="22"/>
          <w:szCs w:val="22"/>
        </w:rPr>
        <w:t>Pribinova</w:t>
      </w:r>
      <w:proofErr w:type="spellEnd"/>
      <w:r>
        <w:rPr>
          <w:rFonts w:ascii="Calibri" w:hAnsi="Calibri"/>
          <w:color w:val="000000"/>
          <w:sz w:val="22"/>
          <w:szCs w:val="22"/>
        </w:rPr>
        <w:t xml:space="preserve"> 17, 819 01 Bratislava, Slovenská republika</w:t>
      </w:r>
    </w:p>
    <w:p w14:paraId="52CC3E18" w14:textId="77777777" w:rsidR="00B85446" w:rsidRDefault="00B85446" w:rsidP="00B85446">
      <w:pPr>
        <w:pStyle w:val="Zkladntext"/>
        <w:jc w:val="both"/>
        <w:rPr>
          <w:rFonts w:asciiTheme="minorHAnsi" w:hAnsiTheme="minorHAnsi" w:cstheme="minorHAnsi"/>
        </w:rPr>
      </w:pPr>
      <w:r>
        <w:rPr>
          <w:rFonts w:ascii="Calibri" w:hAnsi="Calibri"/>
          <w:color w:val="000000"/>
          <w:sz w:val="22"/>
          <w:szCs w:val="22"/>
        </w:rPr>
        <w:t xml:space="preserve">zastoupené: </w:t>
      </w:r>
      <w:r w:rsidR="0040065B" w:rsidRPr="0040065B">
        <w:rPr>
          <w:rFonts w:asciiTheme="minorHAnsi" w:hAnsiTheme="minorHAnsi" w:cstheme="minorHAnsi"/>
        </w:rPr>
        <w:t xml:space="preserve">Mgr. Jozef </w:t>
      </w:r>
      <w:proofErr w:type="spellStart"/>
      <w:r w:rsidR="0040065B" w:rsidRPr="0040065B">
        <w:rPr>
          <w:rFonts w:asciiTheme="minorHAnsi" w:hAnsiTheme="minorHAnsi" w:cstheme="minorHAnsi"/>
        </w:rPr>
        <w:t>Švolík</w:t>
      </w:r>
      <w:proofErr w:type="spellEnd"/>
      <w:r w:rsidR="0040065B" w:rsidRPr="0040065B">
        <w:rPr>
          <w:rFonts w:asciiTheme="minorHAnsi" w:hAnsiTheme="minorHAnsi" w:cstheme="minorHAnsi"/>
        </w:rPr>
        <w:t xml:space="preserve">, </w:t>
      </w:r>
      <w:proofErr w:type="spellStart"/>
      <w:r w:rsidR="0040065B" w:rsidRPr="0040065B">
        <w:rPr>
          <w:rFonts w:asciiTheme="minorHAnsi" w:hAnsiTheme="minorHAnsi" w:cstheme="minorHAnsi"/>
        </w:rPr>
        <w:t>generálny</w:t>
      </w:r>
      <w:proofErr w:type="spellEnd"/>
      <w:r w:rsidR="0040065B" w:rsidRPr="0040065B">
        <w:rPr>
          <w:rFonts w:asciiTheme="minorHAnsi" w:hAnsiTheme="minorHAnsi" w:cstheme="minorHAnsi"/>
        </w:rPr>
        <w:t xml:space="preserve"> </w:t>
      </w:r>
      <w:proofErr w:type="spellStart"/>
      <w:r w:rsidR="0040065B" w:rsidRPr="0040065B">
        <w:rPr>
          <w:rFonts w:asciiTheme="minorHAnsi" w:hAnsiTheme="minorHAnsi" w:cstheme="minorHAnsi"/>
        </w:rPr>
        <w:t>riaditeľ</w:t>
      </w:r>
      <w:proofErr w:type="spellEnd"/>
      <w:r w:rsidR="0040065B" w:rsidRPr="0040065B">
        <w:rPr>
          <w:rFonts w:asciiTheme="minorHAnsi" w:hAnsiTheme="minorHAnsi" w:cstheme="minorHAnsi"/>
        </w:rPr>
        <w:t xml:space="preserve"> SND</w:t>
      </w:r>
    </w:p>
    <w:p w14:paraId="0076F9D6" w14:textId="77777777" w:rsidR="0040065B" w:rsidRPr="0040065B" w:rsidRDefault="0040065B" w:rsidP="00B85446">
      <w:pPr>
        <w:pStyle w:val="Zkladntext"/>
        <w:jc w:val="both"/>
        <w:rPr>
          <w:rFonts w:asciiTheme="minorHAnsi" w:hAnsiTheme="minorHAnsi" w:cstheme="minorHAnsi"/>
          <w:color w:val="000000"/>
          <w:sz w:val="22"/>
          <w:szCs w:val="22"/>
        </w:rPr>
      </w:pPr>
      <w:r>
        <w:rPr>
          <w:rFonts w:asciiTheme="minorHAnsi" w:hAnsiTheme="minorHAnsi" w:cstheme="minorHAnsi"/>
        </w:rPr>
        <w:tab/>
        <w:t xml:space="preserve">        </w:t>
      </w:r>
      <w:r w:rsidRPr="0040065B">
        <w:rPr>
          <w:rFonts w:asciiTheme="minorHAnsi" w:hAnsiTheme="minorHAnsi" w:cstheme="minorHAnsi"/>
        </w:rPr>
        <w:t xml:space="preserve">Mgr. art. Miriam </w:t>
      </w:r>
      <w:proofErr w:type="spellStart"/>
      <w:r w:rsidRPr="0040065B">
        <w:rPr>
          <w:rFonts w:asciiTheme="minorHAnsi" w:hAnsiTheme="minorHAnsi" w:cstheme="minorHAnsi"/>
        </w:rPr>
        <w:t>Kičiňová</w:t>
      </w:r>
      <w:proofErr w:type="spellEnd"/>
      <w:r w:rsidRPr="0040065B">
        <w:rPr>
          <w:rFonts w:asciiTheme="minorHAnsi" w:hAnsiTheme="minorHAnsi" w:cstheme="minorHAnsi"/>
        </w:rPr>
        <w:t xml:space="preserve"> </w:t>
      </w:r>
      <w:proofErr w:type="spellStart"/>
      <w:r w:rsidRPr="0040065B">
        <w:rPr>
          <w:rFonts w:asciiTheme="minorHAnsi" w:hAnsiTheme="minorHAnsi" w:cstheme="minorHAnsi"/>
        </w:rPr>
        <w:t>ArtD</w:t>
      </w:r>
      <w:proofErr w:type="spellEnd"/>
      <w:r w:rsidRPr="0040065B">
        <w:rPr>
          <w:rFonts w:asciiTheme="minorHAnsi" w:hAnsiTheme="minorHAnsi" w:cstheme="minorHAnsi"/>
        </w:rPr>
        <w:t xml:space="preserve">., </w:t>
      </w:r>
      <w:proofErr w:type="spellStart"/>
      <w:r w:rsidRPr="0040065B">
        <w:rPr>
          <w:rFonts w:asciiTheme="minorHAnsi" w:hAnsiTheme="minorHAnsi" w:cstheme="minorHAnsi"/>
        </w:rPr>
        <w:t>poverená</w:t>
      </w:r>
      <w:proofErr w:type="spellEnd"/>
      <w:r w:rsidRPr="0040065B">
        <w:rPr>
          <w:rFonts w:asciiTheme="minorHAnsi" w:hAnsiTheme="minorHAnsi" w:cstheme="minorHAnsi"/>
        </w:rPr>
        <w:t xml:space="preserve"> vedením Činohry SND</w:t>
      </w:r>
      <w:r>
        <w:rPr>
          <w:rFonts w:asciiTheme="minorHAnsi" w:hAnsiTheme="minorHAnsi" w:cstheme="minorHAnsi"/>
        </w:rPr>
        <w:tab/>
      </w:r>
    </w:p>
    <w:p w14:paraId="6F5B356C"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IČ: 00164763</w:t>
      </w:r>
    </w:p>
    <w:p w14:paraId="191D504C"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DIČ: SK2020829954</w:t>
      </w:r>
    </w:p>
    <w:p w14:paraId="149E2D62"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IČ </w:t>
      </w:r>
      <w:proofErr w:type="spellStart"/>
      <w:r>
        <w:rPr>
          <w:rFonts w:ascii="Calibri" w:hAnsi="Calibri"/>
          <w:color w:val="000000"/>
          <w:sz w:val="22"/>
          <w:szCs w:val="22"/>
        </w:rPr>
        <w:t>pre</w:t>
      </w:r>
      <w:proofErr w:type="spellEnd"/>
      <w:r>
        <w:rPr>
          <w:rFonts w:ascii="Calibri" w:hAnsi="Calibri"/>
          <w:color w:val="000000"/>
          <w:sz w:val="22"/>
          <w:szCs w:val="22"/>
        </w:rPr>
        <w:t xml:space="preserve"> DPH/ EU VAT:</w:t>
      </w:r>
      <w:r>
        <w:rPr>
          <w:rFonts w:ascii="Calibri" w:hAnsi="Calibri"/>
          <w:color w:val="000000"/>
          <w:sz w:val="22"/>
          <w:szCs w:val="22"/>
        </w:rPr>
        <w:tab/>
        <w:t>SK 2020829954</w:t>
      </w:r>
    </w:p>
    <w:p w14:paraId="133FBDCE"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Právní forma: Státní příspěvková organizace zřízená MKSR</w:t>
      </w:r>
    </w:p>
    <w:p w14:paraId="0F6139F7"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Bankovní spojení: </w:t>
      </w:r>
      <w:proofErr w:type="spellStart"/>
      <w:r>
        <w:rPr>
          <w:rFonts w:ascii="Calibri" w:hAnsi="Calibri"/>
          <w:color w:val="000000"/>
          <w:sz w:val="22"/>
          <w:szCs w:val="22"/>
        </w:rPr>
        <w:t>Štátna</w:t>
      </w:r>
      <w:proofErr w:type="spellEnd"/>
      <w:r>
        <w:rPr>
          <w:rFonts w:ascii="Calibri" w:hAnsi="Calibri"/>
          <w:color w:val="000000"/>
          <w:sz w:val="22"/>
          <w:szCs w:val="22"/>
        </w:rPr>
        <w:t xml:space="preserve"> </w:t>
      </w:r>
      <w:proofErr w:type="spellStart"/>
      <w:r>
        <w:rPr>
          <w:rFonts w:ascii="Calibri" w:hAnsi="Calibri"/>
          <w:color w:val="000000"/>
          <w:sz w:val="22"/>
          <w:szCs w:val="22"/>
        </w:rPr>
        <w:t>pokladnica</w:t>
      </w:r>
      <w:proofErr w:type="spellEnd"/>
      <w:r>
        <w:rPr>
          <w:rFonts w:ascii="Calibri" w:hAnsi="Calibri"/>
          <w:color w:val="000000"/>
          <w:sz w:val="22"/>
          <w:szCs w:val="22"/>
        </w:rPr>
        <w:t xml:space="preserve">, č. účtu: 7000069886/8180 </w:t>
      </w:r>
    </w:p>
    <w:p w14:paraId="1FF98011"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IBAN: SK 48 8180 0000 0070 0006 9886    </w:t>
      </w:r>
      <w:r>
        <w:rPr>
          <w:rFonts w:ascii="Calibri" w:hAnsi="Calibri"/>
          <w:color w:val="000000"/>
          <w:sz w:val="22"/>
          <w:szCs w:val="22"/>
        </w:rPr>
        <w:tab/>
      </w:r>
      <w:r>
        <w:rPr>
          <w:rFonts w:ascii="Calibri" w:hAnsi="Calibri"/>
          <w:color w:val="000000"/>
          <w:sz w:val="22"/>
          <w:szCs w:val="22"/>
        </w:rPr>
        <w:tab/>
      </w:r>
    </w:p>
    <w:p w14:paraId="41B2BCA8"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SWIFT: SPSR SKBA</w:t>
      </w:r>
    </w:p>
    <w:p w14:paraId="00FC4084"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Adresa banky: </w:t>
      </w:r>
      <w:proofErr w:type="spellStart"/>
      <w:r>
        <w:rPr>
          <w:rFonts w:ascii="Calibri" w:hAnsi="Calibri"/>
          <w:color w:val="000000"/>
          <w:sz w:val="22"/>
          <w:szCs w:val="22"/>
        </w:rPr>
        <w:t>Štátna</w:t>
      </w:r>
      <w:proofErr w:type="spellEnd"/>
      <w:r>
        <w:rPr>
          <w:rFonts w:ascii="Calibri" w:hAnsi="Calibri"/>
          <w:color w:val="000000"/>
          <w:sz w:val="22"/>
          <w:szCs w:val="22"/>
        </w:rPr>
        <w:t xml:space="preserve"> </w:t>
      </w:r>
      <w:proofErr w:type="spellStart"/>
      <w:r>
        <w:rPr>
          <w:rFonts w:ascii="Calibri" w:hAnsi="Calibri"/>
          <w:color w:val="000000"/>
          <w:sz w:val="22"/>
          <w:szCs w:val="22"/>
        </w:rPr>
        <w:t>pokladnica</w:t>
      </w:r>
      <w:proofErr w:type="spellEnd"/>
      <w:r>
        <w:rPr>
          <w:rFonts w:ascii="Calibri" w:hAnsi="Calibri"/>
          <w:color w:val="000000"/>
          <w:sz w:val="22"/>
          <w:szCs w:val="22"/>
        </w:rPr>
        <w:t xml:space="preserve">, </w:t>
      </w:r>
      <w:proofErr w:type="spellStart"/>
      <w:r>
        <w:rPr>
          <w:rFonts w:ascii="Calibri" w:hAnsi="Calibri"/>
          <w:color w:val="000000"/>
          <w:sz w:val="22"/>
          <w:szCs w:val="22"/>
        </w:rPr>
        <w:t>Radlinského</w:t>
      </w:r>
      <w:proofErr w:type="spellEnd"/>
      <w:r>
        <w:rPr>
          <w:rFonts w:ascii="Calibri" w:hAnsi="Calibri"/>
          <w:color w:val="000000"/>
          <w:sz w:val="22"/>
          <w:szCs w:val="22"/>
        </w:rPr>
        <w:t xml:space="preserve"> 32, 810 05 Bratislava, Slovenská republika</w:t>
      </w:r>
    </w:p>
    <w:p w14:paraId="6843C65E" w14:textId="77777777" w:rsidR="001C013C" w:rsidRDefault="001C013C" w:rsidP="00B85446">
      <w:pPr>
        <w:pStyle w:val="xmsonormal"/>
      </w:pPr>
      <w:r w:rsidRPr="00FD4F11">
        <w:t xml:space="preserve">(dále jako </w:t>
      </w:r>
      <w:r>
        <w:t>ÚČINKUJÍCÍ</w:t>
      </w:r>
      <w:r w:rsidRPr="00FD4F11">
        <w:t>)</w:t>
      </w:r>
    </w:p>
    <w:p w14:paraId="0B1DE9C2" w14:textId="77777777" w:rsidR="00F2359C" w:rsidRDefault="00F2359C" w:rsidP="009B64DF">
      <w:pPr>
        <w:pStyle w:val="xmsonormal"/>
        <w:rPr>
          <w:rFonts w:cs="Calibri"/>
          <w:lang w:val="sk-SK"/>
        </w:rPr>
      </w:pPr>
    </w:p>
    <w:p w14:paraId="159D5BBF" w14:textId="77777777" w:rsidR="000B0A8B" w:rsidRDefault="000B0A8B" w:rsidP="009B64DF">
      <w:pPr>
        <w:pStyle w:val="xmsonormal"/>
        <w:rPr>
          <w:rFonts w:cs="Calibri"/>
          <w:lang w:val="sk-SK"/>
        </w:rPr>
      </w:pPr>
    </w:p>
    <w:p w14:paraId="50D55E91" w14:textId="77777777" w:rsidR="000B0A8B" w:rsidRPr="000C557C" w:rsidRDefault="000B0A8B" w:rsidP="009B64DF">
      <w:pPr>
        <w:pStyle w:val="xmsonormal"/>
        <w:rPr>
          <w:rFonts w:cs="Calibri"/>
          <w:lang w:val="sk-SK"/>
        </w:rPr>
      </w:pPr>
    </w:p>
    <w:p w14:paraId="2499B2A6" w14:textId="77777777" w:rsidR="001C013C" w:rsidRPr="00405E3C" w:rsidRDefault="001C013C" w:rsidP="00D73DB0">
      <w:pPr>
        <w:jc w:val="center"/>
        <w:rPr>
          <w:rFonts w:ascii="Calibri" w:hAnsi="Calibri"/>
          <w:b/>
          <w:bCs/>
          <w:sz w:val="22"/>
          <w:szCs w:val="22"/>
        </w:rPr>
      </w:pPr>
      <w:r w:rsidRPr="00405E3C">
        <w:rPr>
          <w:rFonts w:ascii="Calibri" w:hAnsi="Calibri"/>
          <w:b/>
          <w:bCs/>
          <w:sz w:val="22"/>
          <w:szCs w:val="22"/>
        </w:rPr>
        <w:t>I.</w:t>
      </w:r>
    </w:p>
    <w:p w14:paraId="37675934" w14:textId="77777777" w:rsidR="001C013C" w:rsidRPr="00405E3C" w:rsidRDefault="001C013C" w:rsidP="00D73DB0">
      <w:pPr>
        <w:jc w:val="center"/>
        <w:rPr>
          <w:rFonts w:ascii="Calibri" w:hAnsi="Calibri"/>
          <w:b/>
          <w:bCs/>
          <w:sz w:val="22"/>
          <w:szCs w:val="22"/>
        </w:rPr>
      </w:pPr>
      <w:r w:rsidRPr="00405E3C">
        <w:rPr>
          <w:rFonts w:ascii="Calibri" w:hAnsi="Calibri"/>
          <w:b/>
          <w:bCs/>
          <w:sz w:val="22"/>
          <w:szCs w:val="22"/>
        </w:rPr>
        <w:t>Předmět smlouvy</w:t>
      </w:r>
    </w:p>
    <w:p w14:paraId="12D603FF" w14:textId="4DF7E584" w:rsidR="00B7589E" w:rsidRPr="00B607F9" w:rsidRDefault="00036470" w:rsidP="00B607F9">
      <w:pPr>
        <w:pStyle w:val="Odstavecseseznamem"/>
        <w:numPr>
          <w:ilvl w:val="0"/>
          <w:numId w:val="5"/>
        </w:numPr>
        <w:contextualSpacing/>
        <w:jc w:val="both"/>
        <w:rPr>
          <w:rFonts w:ascii="Calibri" w:hAnsi="Calibri"/>
          <w:sz w:val="22"/>
          <w:szCs w:val="22"/>
        </w:rPr>
      </w:pPr>
      <w:r w:rsidRPr="001C6032">
        <w:rPr>
          <w:rFonts w:ascii="Calibri" w:hAnsi="Calibri"/>
          <w:sz w:val="22"/>
          <w:szCs w:val="22"/>
        </w:rPr>
        <w:t xml:space="preserve">ÚČINKUJÍCÍ se svým souborem odehraje pro POŘADATELE jedno představení </w:t>
      </w:r>
      <w:r w:rsidRPr="006B3A0A">
        <w:rPr>
          <w:rFonts w:ascii="Calibri" w:hAnsi="Calibri"/>
          <w:b/>
          <w:sz w:val="22"/>
          <w:szCs w:val="22"/>
        </w:rPr>
        <w:t>“</w:t>
      </w:r>
      <w:proofErr w:type="spellStart"/>
      <w:r w:rsidR="00B7589E">
        <w:rPr>
          <w:rFonts w:ascii="Calibri" w:hAnsi="Calibri"/>
          <w:b/>
          <w:sz w:val="22"/>
          <w:szCs w:val="22"/>
        </w:rPr>
        <w:t>Špina</w:t>
      </w:r>
      <w:proofErr w:type="spellEnd"/>
      <w:r w:rsidRPr="006B3A0A">
        <w:rPr>
          <w:rFonts w:ascii="Calibri" w:hAnsi="Calibri"/>
          <w:b/>
          <w:sz w:val="22"/>
          <w:szCs w:val="22"/>
        </w:rPr>
        <w:t>“</w:t>
      </w:r>
      <w:r w:rsidRPr="0023001F">
        <w:rPr>
          <w:rFonts w:ascii="Calibri" w:hAnsi="Calibri"/>
          <w:b/>
          <w:sz w:val="22"/>
          <w:szCs w:val="22"/>
        </w:rPr>
        <w:t xml:space="preserve"> </w:t>
      </w:r>
      <w:r w:rsidR="00B607F9">
        <w:rPr>
          <w:rFonts w:ascii="Calibri" w:hAnsi="Calibri"/>
          <w:sz w:val="22"/>
          <w:szCs w:val="22"/>
        </w:rPr>
        <w:t>dne</w:t>
      </w:r>
      <w:r w:rsidRPr="00B607F9">
        <w:rPr>
          <w:rFonts w:ascii="Calibri" w:hAnsi="Calibri"/>
          <w:sz w:val="22"/>
          <w:szCs w:val="22"/>
        </w:rPr>
        <w:t xml:space="preserve"> </w:t>
      </w:r>
      <w:r w:rsidR="000E1561" w:rsidRPr="00B607F9">
        <w:rPr>
          <w:rFonts w:ascii="Calibri" w:hAnsi="Calibri"/>
          <w:sz w:val="22"/>
          <w:szCs w:val="22"/>
        </w:rPr>
        <w:br/>
      </w:r>
      <w:r w:rsidR="00B7589E" w:rsidRPr="00B607F9">
        <w:rPr>
          <w:rFonts w:ascii="Calibri" w:hAnsi="Calibri"/>
          <w:b/>
          <w:sz w:val="22"/>
          <w:szCs w:val="22"/>
        </w:rPr>
        <w:t>20. 5. 2023</w:t>
      </w:r>
      <w:r w:rsidR="003A6379" w:rsidRPr="00B607F9">
        <w:rPr>
          <w:rFonts w:ascii="Calibri" w:hAnsi="Calibri"/>
          <w:b/>
          <w:sz w:val="22"/>
          <w:szCs w:val="22"/>
        </w:rPr>
        <w:t xml:space="preserve"> v</w:t>
      </w:r>
      <w:r w:rsidR="00B7589E" w:rsidRPr="00B607F9">
        <w:rPr>
          <w:rFonts w:ascii="Calibri" w:hAnsi="Calibri"/>
          <w:b/>
          <w:sz w:val="22"/>
          <w:szCs w:val="22"/>
        </w:rPr>
        <w:t> 15:00</w:t>
      </w:r>
      <w:r w:rsidRPr="00B607F9">
        <w:rPr>
          <w:rFonts w:ascii="Calibri" w:hAnsi="Calibri"/>
          <w:b/>
          <w:sz w:val="22"/>
          <w:szCs w:val="22"/>
        </w:rPr>
        <w:t xml:space="preserve"> hod. </w:t>
      </w:r>
      <w:r w:rsidR="000255C1" w:rsidRPr="00B607F9">
        <w:rPr>
          <w:rFonts w:ascii="Calibri" w:hAnsi="Calibri"/>
          <w:b/>
          <w:sz w:val="22"/>
          <w:szCs w:val="22"/>
        </w:rPr>
        <w:t xml:space="preserve">na jevišti </w:t>
      </w:r>
      <w:r w:rsidR="00B7589E" w:rsidRPr="00B607F9">
        <w:rPr>
          <w:rFonts w:ascii="Calibri" w:hAnsi="Calibri"/>
          <w:b/>
          <w:sz w:val="22"/>
          <w:szCs w:val="22"/>
        </w:rPr>
        <w:t xml:space="preserve">Městské divadlo Brno – Hudební scéna. </w:t>
      </w:r>
    </w:p>
    <w:p w14:paraId="37641AE3" w14:textId="77777777" w:rsidR="001C013C" w:rsidRPr="00B7589E" w:rsidRDefault="001C013C" w:rsidP="00B7589E">
      <w:pPr>
        <w:pStyle w:val="Odstavecseseznamem"/>
        <w:numPr>
          <w:ilvl w:val="0"/>
          <w:numId w:val="5"/>
        </w:numPr>
        <w:contextualSpacing/>
        <w:jc w:val="both"/>
        <w:rPr>
          <w:rFonts w:ascii="Calibri" w:hAnsi="Calibri"/>
          <w:sz w:val="22"/>
          <w:szCs w:val="22"/>
        </w:rPr>
      </w:pPr>
      <w:r w:rsidRPr="00B7589E">
        <w:rPr>
          <w:rFonts w:ascii="Calibri" w:hAnsi="Calibri"/>
          <w:sz w:val="22"/>
          <w:szCs w:val="22"/>
        </w:rPr>
        <w:t xml:space="preserve">POŘADATEL se zavazuje zaplatit ÚČINKUJÍCÍMU cenu za výše </w:t>
      </w:r>
      <w:r w:rsidR="00FD6632" w:rsidRPr="00B7589E">
        <w:rPr>
          <w:rFonts w:ascii="Calibri" w:hAnsi="Calibri"/>
          <w:sz w:val="22"/>
          <w:szCs w:val="22"/>
        </w:rPr>
        <w:t>uvedené představení</w:t>
      </w:r>
      <w:r w:rsidRPr="00B7589E">
        <w:rPr>
          <w:rFonts w:ascii="Calibri" w:hAnsi="Calibri"/>
          <w:sz w:val="22"/>
          <w:szCs w:val="22"/>
        </w:rPr>
        <w:t xml:space="preserve"> v souladu </w:t>
      </w:r>
      <w:r w:rsidR="000A18BD" w:rsidRPr="00B7589E">
        <w:rPr>
          <w:rFonts w:ascii="Calibri" w:hAnsi="Calibri"/>
          <w:sz w:val="22"/>
          <w:szCs w:val="22"/>
        </w:rPr>
        <w:br/>
      </w:r>
      <w:r w:rsidRPr="00B7589E">
        <w:rPr>
          <w:rFonts w:ascii="Calibri" w:hAnsi="Calibri"/>
          <w:sz w:val="22"/>
          <w:szCs w:val="22"/>
        </w:rPr>
        <w:t>s touto smlouvou.</w:t>
      </w:r>
    </w:p>
    <w:p w14:paraId="16685AB9" w14:textId="77777777" w:rsidR="001C013C" w:rsidRDefault="001C013C" w:rsidP="000A18BD">
      <w:pPr>
        <w:pStyle w:val="Odstavecseseznamem"/>
        <w:numPr>
          <w:ilvl w:val="0"/>
          <w:numId w:val="5"/>
        </w:numPr>
        <w:contextualSpacing/>
        <w:jc w:val="both"/>
        <w:rPr>
          <w:rFonts w:ascii="Calibri" w:hAnsi="Calibri"/>
          <w:sz w:val="22"/>
          <w:szCs w:val="22"/>
        </w:rPr>
      </w:pPr>
      <w:r>
        <w:rPr>
          <w:rFonts w:ascii="Calibri" w:hAnsi="Calibri"/>
          <w:sz w:val="22"/>
          <w:szCs w:val="22"/>
        </w:rPr>
        <w:t>ÚČINKUJÍCÍ</w:t>
      </w:r>
      <w:r w:rsidRPr="00187143">
        <w:rPr>
          <w:rFonts w:ascii="Calibri" w:hAnsi="Calibri"/>
          <w:sz w:val="22"/>
          <w:szCs w:val="22"/>
        </w:rPr>
        <w:t xml:space="preserve"> poskytuje svá plnění z této smlouvy </w:t>
      </w:r>
      <w:r w:rsidRPr="00BE7CD5">
        <w:rPr>
          <w:rFonts w:ascii="Calibri" w:hAnsi="Calibri"/>
          <w:sz w:val="22"/>
          <w:szCs w:val="22"/>
        </w:rPr>
        <w:t>na vlastní náklady</w:t>
      </w:r>
      <w:r w:rsidRPr="00187143">
        <w:rPr>
          <w:rFonts w:ascii="Calibri" w:hAnsi="Calibri"/>
          <w:sz w:val="22"/>
          <w:szCs w:val="22"/>
        </w:rPr>
        <w:t xml:space="preserve"> a odpovědnost.</w:t>
      </w:r>
    </w:p>
    <w:p w14:paraId="3C6D2008" w14:textId="77777777" w:rsidR="001C013C" w:rsidRDefault="001C013C" w:rsidP="00D73DB0">
      <w:pPr>
        <w:pStyle w:val="Odstavecseseznamem"/>
        <w:ind w:left="360"/>
        <w:contextualSpacing/>
        <w:jc w:val="both"/>
        <w:rPr>
          <w:rFonts w:ascii="Calibri" w:hAnsi="Calibri"/>
          <w:sz w:val="22"/>
          <w:szCs w:val="22"/>
        </w:rPr>
      </w:pPr>
    </w:p>
    <w:p w14:paraId="4172AEEB" w14:textId="77777777" w:rsidR="001C013C" w:rsidRDefault="001C013C" w:rsidP="00D73DB0">
      <w:pPr>
        <w:jc w:val="center"/>
        <w:rPr>
          <w:rFonts w:ascii="Calibri" w:hAnsi="Calibri"/>
          <w:b/>
          <w:bCs/>
          <w:sz w:val="22"/>
          <w:szCs w:val="22"/>
        </w:rPr>
      </w:pPr>
      <w:r w:rsidRPr="003E4AAF">
        <w:rPr>
          <w:rFonts w:ascii="Calibri" w:hAnsi="Calibri"/>
          <w:b/>
          <w:bCs/>
          <w:sz w:val="22"/>
          <w:szCs w:val="22"/>
        </w:rPr>
        <w:t>II.</w:t>
      </w:r>
    </w:p>
    <w:p w14:paraId="67AD494E" w14:textId="77777777" w:rsidR="001C013C" w:rsidRPr="005A6A9D" w:rsidRDefault="001C013C" w:rsidP="00D73DB0">
      <w:pPr>
        <w:jc w:val="center"/>
        <w:rPr>
          <w:rFonts w:ascii="Calibri" w:hAnsi="Calibri" w:cs="Arial"/>
          <w:b/>
          <w:bCs/>
          <w:sz w:val="22"/>
          <w:szCs w:val="22"/>
        </w:rPr>
      </w:pPr>
      <w:r w:rsidRPr="005A6A9D">
        <w:rPr>
          <w:rFonts w:ascii="Calibri" w:hAnsi="Calibri" w:cs="Arial"/>
          <w:b/>
          <w:bCs/>
          <w:sz w:val="22"/>
          <w:szCs w:val="22"/>
        </w:rPr>
        <w:t>Cena a platební podmínky</w:t>
      </w:r>
    </w:p>
    <w:p w14:paraId="7DE230AA" w14:textId="77777777" w:rsidR="001C013C" w:rsidRPr="001248F6" w:rsidRDefault="001C013C" w:rsidP="00030305">
      <w:pPr>
        <w:numPr>
          <w:ilvl w:val="0"/>
          <w:numId w:val="8"/>
        </w:numPr>
        <w:ind w:left="360"/>
        <w:jc w:val="both"/>
        <w:rPr>
          <w:rFonts w:ascii="Calibri" w:hAnsi="Calibri" w:cs="Arial"/>
          <w:sz w:val="22"/>
          <w:szCs w:val="22"/>
        </w:rPr>
      </w:pPr>
      <w:r w:rsidRPr="001248F6">
        <w:rPr>
          <w:rFonts w:ascii="Calibri" w:hAnsi="Calibri" w:cs="Arial"/>
          <w:sz w:val="22"/>
          <w:szCs w:val="22"/>
        </w:rPr>
        <w:t xml:space="preserve">Smluvní strany se dohodly, že smluvní cena bude tvořena fixní částkou.  </w:t>
      </w:r>
    </w:p>
    <w:p w14:paraId="6971E935" w14:textId="77777777" w:rsidR="00072D45" w:rsidRDefault="00C61553" w:rsidP="00C61553">
      <w:pPr>
        <w:numPr>
          <w:ilvl w:val="0"/>
          <w:numId w:val="8"/>
        </w:numPr>
        <w:ind w:left="360"/>
        <w:jc w:val="both"/>
        <w:rPr>
          <w:rFonts w:ascii="Calibri" w:hAnsi="Calibri" w:cs="Arial"/>
          <w:sz w:val="22"/>
          <w:szCs w:val="22"/>
        </w:rPr>
      </w:pPr>
      <w:r w:rsidRPr="00C61553">
        <w:rPr>
          <w:rFonts w:ascii="Calibri" w:hAnsi="Calibri" w:cs="Arial"/>
          <w:sz w:val="22"/>
          <w:szCs w:val="22"/>
        </w:rPr>
        <w:t xml:space="preserve">Smluvní cena za vystoupení a uskutečnění plnění, dle článku I. bodu 1 této smlouvy je stanovena </w:t>
      </w:r>
    </w:p>
    <w:p w14:paraId="520C9568" w14:textId="77777777" w:rsidR="00C61553" w:rsidRDefault="00A13D44" w:rsidP="00072D45">
      <w:pPr>
        <w:ind w:left="360"/>
        <w:jc w:val="both"/>
        <w:rPr>
          <w:rFonts w:ascii="Calibri" w:hAnsi="Calibri" w:cs="Arial"/>
          <w:sz w:val="22"/>
          <w:szCs w:val="22"/>
        </w:rPr>
      </w:pPr>
      <w:r>
        <w:rPr>
          <w:rFonts w:ascii="Calibri" w:hAnsi="Calibri" w:cs="Arial"/>
          <w:b/>
          <w:sz w:val="22"/>
          <w:szCs w:val="22"/>
        </w:rPr>
        <w:t xml:space="preserve">paušální částkou </w:t>
      </w:r>
      <w:r w:rsidR="001B297A">
        <w:rPr>
          <w:rFonts w:ascii="Calibri" w:hAnsi="Calibri" w:cs="Arial"/>
          <w:b/>
          <w:sz w:val="22"/>
          <w:szCs w:val="22"/>
        </w:rPr>
        <w:t>10 855</w:t>
      </w:r>
      <w:r w:rsidR="00C61553" w:rsidRPr="00C61553">
        <w:rPr>
          <w:rFonts w:ascii="Calibri" w:hAnsi="Calibri" w:cs="Arial"/>
          <w:b/>
          <w:sz w:val="22"/>
          <w:szCs w:val="22"/>
        </w:rPr>
        <w:t xml:space="preserve"> EUR netto, tj. </w:t>
      </w:r>
      <w:r w:rsidR="001B297A">
        <w:rPr>
          <w:rFonts w:ascii="Calibri" w:hAnsi="Calibri" w:cs="Arial"/>
          <w:b/>
          <w:sz w:val="22"/>
          <w:szCs w:val="22"/>
        </w:rPr>
        <w:t>12 073,53</w:t>
      </w:r>
      <w:r w:rsidR="00B7589E">
        <w:rPr>
          <w:rFonts w:ascii="Calibri" w:hAnsi="Calibri" w:cs="Arial"/>
          <w:b/>
          <w:sz w:val="22"/>
          <w:szCs w:val="22"/>
        </w:rPr>
        <w:t xml:space="preserve"> </w:t>
      </w:r>
      <w:r w:rsidR="00E71CD5">
        <w:rPr>
          <w:rFonts w:ascii="Calibri" w:hAnsi="Calibri" w:cs="Arial"/>
          <w:b/>
          <w:sz w:val="22"/>
          <w:szCs w:val="22"/>
        </w:rPr>
        <w:t xml:space="preserve">EUR </w:t>
      </w:r>
      <w:proofErr w:type="spellStart"/>
      <w:r w:rsidR="00C61553" w:rsidRPr="00C61553">
        <w:rPr>
          <w:rFonts w:ascii="Calibri" w:hAnsi="Calibri" w:cs="Arial"/>
          <w:b/>
          <w:sz w:val="22"/>
          <w:szCs w:val="22"/>
        </w:rPr>
        <w:t>btto</w:t>
      </w:r>
      <w:proofErr w:type="spellEnd"/>
      <w:r w:rsidR="00185D51">
        <w:rPr>
          <w:rFonts w:ascii="Calibri" w:hAnsi="Calibri" w:cs="Arial"/>
          <w:sz w:val="22"/>
          <w:szCs w:val="22"/>
        </w:rPr>
        <w:t>,</w:t>
      </w:r>
      <w:r>
        <w:rPr>
          <w:rFonts w:ascii="Calibri" w:hAnsi="Calibri" w:cs="Arial"/>
          <w:sz w:val="22"/>
          <w:szCs w:val="22"/>
        </w:rPr>
        <w:t xml:space="preserve"> a to následovně:</w:t>
      </w:r>
    </w:p>
    <w:p w14:paraId="47CC99FC" w14:textId="77777777" w:rsidR="00185D51" w:rsidRDefault="00A13D44" w:rsidP="000E790B">
      <w:pPr>
        <w:numPr>
          <w:ilvl w:val="0"/>
          <w:numId w:val="17"/>
        </w:numPr>
        <w:jc w:val="both"/>
        <w:rPr>
          <w:rFonts w:ascii="Calibri" w:hAnsi="Calibri" w:cs="Arial"/>
          <w:b/>
          <w:sz w:val="22"/>
          <w:szCs w:val="22"/>
        </w:rPr>
      </w:pPr>
      <w:r>
        <w:rPr>
          <w:rFonts w:ascii="Calibri" w:hAnsi="Calibri" w:cs="Arial"/>
          <w:b/>
          <w:sz w:val="22"/>
          <w:szCs w:val="22"/>
        </w:rPr>
        <w:t xml:space="preserve">paušální </w:t>
      </w:r>
      <w:r w:rsidR="000E790B" w:rsidRPr="009245C8">
        <w:rPr>
          <w:rFonts w:ascii="Calibri" w:hAnsi="Calibri" w:cs="Arial"/>
          <w:b/>
          <w:sz w:val="22"/>
          <w:szCs w:val="22"/>
        </w:rPr>
        <w:t>odměna</w:t>
      </w:r>
      <w:r w:rsidR="009245C8">
        <w:rPr>
          <w:rFonts w:ascii="Calibri" w:hAnsi="Calibri" w:cs="Arial"/>
          <w:b/>
          <w:sz w:val="22"/>
          <w:szCs w:val="22"/>
        </w:rPr>
        <w:t xml:space="preserve"> za představení</w:t>
      </w:r>
      <w:r w:rsidR="000E790B" w:rsidRPr="009245C8">
        <w:rPr>
          <w:rFonts w:ascii="Calibri" w:hAnsi="Calibri" w:cs="Arial"/>
          <w:b/>
          <w:sz w:val="22"/>
          <w:szCs w:val="22"/>
        </w:rPr>
        <w:t xml:space="preserve">: </w:t>
      </w:r>
      <w:r w:rsidR="005019CE">
        <w:rPr>
          <w:rFonts w:ascii="Calibri" w:hAnsi="Calibri" w:cs="Arial"/>
          <w:b/>
          <w:sz w:val="22"/>
          <w:szCs w:val="22"/>
        </w:rPr>
        <w:tab/>
      </w:r>
      <w:r w:rsidR="005019CE">
        <w:rPr>
          <w:rFonts w:ascii="Calibri" w:hAnsi="Calibri" w:cs="Arial"/>
          <w:b/>
          <w:sz w:val="22"/>
          <w:szCs w:val="22"/>
        </w:rPr>
        <w:tab/>
      </w:r>
      <w:r w:rsidR="001B297A">
        <w:rPr>
          <w:rFonts w:ascii="Calibri" w:hAnsi="Calibri" w:cs="Arial"/>
          <w:b/>
          <w:sz w:val="22"/>
          <w:szCs w:val="22"/>
        </w:rPr>
        <w:t xml:space="preserve">        6 905</w:t>
      </w:r>
      <w:r w:rsidR="00185D51" w:rsidRPr="009245C8">
        <w:rPr>
          <w:rFonts w:ascii="Calibri" w:hAnsi="Calibri" w:cs="Arial"/>
          <w:b/>
          <w:sz w:val="22"/>
          <w:szCs w:val="22"/>
        </w:rPr>
        <w:t xml:space="preserve"> EUR netto, tj. </w:t>
      </w:r>
      <w:r w:rsidR="001B297A">
        <w:rPr>
          <w:rFonts w:ascii="Calibri" w:hAnsi="Calibri" w:cs="Arial"/>
          <w:b/>
          <w:sz w:val="22"/>
          <w:szCs w:val="22"/>
        </w:rPr>
        <w:t>8 123,53</w:t>
      </w:r>
      <w:r w:rsidR="003C16BB" w:rsidRPr="009245C8">
        <w:rPr>
          <w:rFonts w:ascii="Calibri" w:hAnsi="Calibri" w:cs="Arial"/>
          <w:b/>
          <w:sz w:val="22"/>
          <w:szCs w:val="22"/>
        </w:rPr>
        <w:t xml:space="preserve"> </w:t>
      </w:r>
      <w:r w:rsidR="00185D51" w:rsidRPr="009245C8">
        <w:rPr>
          <w:rFonts w:ascii="Calibri" w:hAnsi="Calibri" w:cs="Arial"/>
          <w:b/>
          <w:sz w:val="22"/>
          <w:szCs w:val="22"/>
        </w:rPr>
        <w:t xml:space="preserve">EUR </w:t>
      </w:r>
      <w:proofErr w:type="spellStart"/>
      <w:r w:rsidR="00185D51" w:rsidRPr="009245C8">
        <w:rPr>
          <w:rFonts w:ascii="Calibri" w:hAnsi="Calibri" w:cs="Arial"/>
          <w:b/>
          <w:sz w:val="22"/>
          <w:szCs w:val="22"/>
        </w:rPr>
        <w:t>btto</w:t>
      </w:r>
      <w:proofErr w:type="spellEnd"/>
    </w:p>
    <w:p w14:paraId="0F3C4545" w14:textId="77777777" w:rsidR="00185D51" w:rsidRDefault="00D94791" w:rsidP="000E790B">
      <w:pPr>
        <w:numPr>
          <w:ilvl w:val="0"/>
          <w:numId w:val="17"/>
        </w:numPr>
        <w:jc w:val="both"/>
        <w:rPr>
          <w:rFonts w:ascii="Calibri" w:hAnsi="Calibri" w:cs="Arial"/>
          <w:b/>
          <w:sz w:val="22"/>
          <w:szCs w:val="22"/>
        </w:rPr>
      </w:pPr>
      <w:r w:rsidRPr="009245C8">
        <w:rPr>
          <w:rFonts w:ascii="Calibri" w:hAnsi="Calibri" w:cs="Arial"/>
          <w:b/>
          <w:sz w:val="22"/>
          <w:szCs w:val="22"/>
        </w:rPr>
        <w:t>produkční náklady</w:t>
      </w:r>
      <w:r w:rsidR="00BB0350" w:rsidRPr="009245C8">
        <w:rPr>
          <w:rFonts w:ascii="Calibri" w:hAnsi="Calibri" w:cs="Arial"/>
          <w:b/>
          <w:sz w:val="22"/>
          <w:szCs w:val="22"/>
        </w:rPr>
        <w:t xml:space="preserve"> (doprava dekorací a kostýmů)</w:t>
      </w:r>
      <w:r w:rsidR="000E790B" w:rsidRPr="009245C8">
        <w:rPr>
          <w:rFonts w:ascii="Calibri" w:hAnsi="Calibri" w:cs="Arial"/>
          <w:b/>
          <w:sz w:val="22"/>
          <w:szCs w:val="22"/>
        </w:rPr>
        <w:t xml:space="preserve">: </w:t>
      </w:r>
      <w:r w:rsidR="001B297A">
        <w:rPr>
          <w:rFonts w:ascii="Calibri" w:hAnsi="Calibri" w:cs="Arial"/>
          <w:b/>
          <w:sz w:val="22"/>
          <w:szCs w:val="22"/>
        </w:rPr>
        <w:t xml:space="preserve"> </w:t>
      </w:r>
      <w:r w:rsidR="008C621A">
        <w:rPr>
          <w:rFonts w:ascii="Calibri" w:hAnsi="Calibri" w:cs="Arial"/>
          <w:b/>
          <w:sz w:val="22"/>
          <w:szCs w:val="22"/>
        </w:rPr>
        <w:t xml:space="preserve">3 950 </w:t>
      </w:r>
      <w:r w:rsidR="00E71CD5">
        <w:rPr>
          <w:rFonts w:ascii="Calibri" w:hAnsi="Calibri" w:cs="Arial"/>
          <w:b/>
          <w:sz w:val="22"/>
          <w:szCs w:val="22"/>
        </w:rPr>
        <w:t xml:space="preserve">EUR </w:t>
      </w:r>
      <w:r w:rsidR="00185D51" w:rsidRPr="009245C8">
        <w:rPr>
          <w:rFonts w:ascii="Calibri" w:hAnsi="Calibri" w:cs="Arial"/>
          <w:b/>
          <w:sz w:val="22"/>
          <w:szCs w:val="22"/>
        </w:rPr>
        <w:t xml:space="preserve">netto, tj. </w:t>
      </w:r>
      <w:r w:rsidR="008C621A">
        <w:rPr>
          <w:rFonts w:ascii="Calibri" w:hAnsi="Calibri" w:cs="Arial"/>
          <w:b/>
          <w:sz w:val="22"/>
          <w:szCs w:val="22"/>
        </w:rPr>
        <w:t xml:space="preserve">3 950 </w:t>
      </w:r>
      <w:r w:rsidR="00185D51" w:rsidRPr="009245C8">
        <w:rPr>
          <w:rFonts w:ascii="Calibri" w:hAnsi="Calibri" w:cs="Arial"/>
          <w:b/>
          <w:sz w:val="22"/>
          <w:szCs w:val="22"/>
        </w:rPr>
        <w:t xml:space="preserve">EUR </w:t>
      </w:r>
      <w:proofErr w:type="spellStart"/>
      <w:r w:rsidR="00185D51" w:rsidRPr="009245C8">
        <w:rPr>
          <w:rFonts w:ascii="Calibri" w:hAnsi="Calibri" w:cs="Arial"/>
          <w:b/>
          <w:sz w:val="22"/>
          <w:szCs w:val="22"/>
        </w:rPr>
        <w:t>btto</w:t>
      </w:r>
      <w:proofErr w:type="spellEnd"/>
    </w:p>
    <w:p w14:paraId="163A310D" w14:textId="77777777" w:rsidR="009245C8" w:rsidRPr="009245C8" w:rsidRDefault="009245C8" w:rsidP="009245C8">
      <w:pPr>
        <w:ind w:left="720"/>
        <w:jc w:val="both"/>
        <w:rPr>
          <w:rFonts w:ascii="Calibri" w:hAnsi="Calibri" w:cs="Arial"/>
          <w:b/>
          <w:sz w:val="22"/>
          <w:szCs w:val="22"/>
        </w:rPr>
      </w:pPr>
    </w:p>
    <w:p w14:paraId="5178700D" w14:textId="77777777" w:rsidR="001B297A" w:rsidRDefault="001B297A" w:rsidP="001B297A">
      <w:pPr>
        <w:numPr>
          <w:ilvl w:val="0"/>
          <w:numId w:val="8"/>
        </w:numPr>
        <w:ind w:left="360"/>
        <w:jc w:val="both"/>
        <w:rPr>
          <w:rFonts w:ascii="Calibri" w:hAnsi="Calibri" w:cs="Arial"/>
          <w:sz w:val="22"/>
          <w:szCs w:val="22"/>
        </w:rPr>
      </w:pPr>
      <w:r>
        <w:rPr>
          <w:rFonts w:ascii="Calibri" w:hAnsi="Calibri" w:cs="Arial"/>
          <w:sz w:val="22"/>
          <w:szCs w:val="22"/>
        </w:rPr>
        <w:t xml:space="preserve">Licenční odměny </w:t>
      </w:r>
      <w:r w:rsidRPr="005A6A9D">
        <w:rPr>
          <w:rFonts w:ascii="Calibri" w:hAnsi="Calibri" w:cs="Arial"/>
          <w:sz w:val="22"/>
          <w:szCs w:val="22"/>
        </w:rPr>
        <w:t>a uměleck</w:t>
      </w:r>
      <w:r>
        <w:rPr>
          <w:rFonts w:ascii="Calibri" w:hAnsi="Calibri" w:cs="Arial"/>
          <w:sz w:val="22"/>
          <w:szCs w:val="22"/>
        </w:rPr>
        <w:t>á</w:t>
      </w:r>
      <w:r w:rsidRPr="005A6A9D">
        <w:rPr>
          <w:rFonts w:ascii="Calibri" w:hAnsi="Calibri" w:cs="Arial"/>
          <w:sz w:val="22"/>
          <w:szCs w:val="22"/>
        </w:rPr>
        <w:t xml:space="preserve"> </w:t>
      </w:r>
      <w:r>
        <w:rPr>
          <w:rFonts w:ascii="Calibri" w:hAnsi="Calibri" w:cs="Arial"/>
          <w:sz w:val="22"/>
          <w:szCs w:val="22"/>
        </w:rPr>
        <w:t xml:space="preserve">a hudební </w:t>
      </w:r>
      <w:r w:rsidRPr="005A6A9D">
        <w:rPr>
          <w:rFonts w:ascii="Calibri" w:hAnsi="Calibri" w:cs="Arial"/>
          <w:sz w:val="22"/>
          <w:szCs w:val="22"/>
        </w:rPr>
        <w:t>práva jsou zahrnuty v </w:t>
      </w:r>
      <w:r>
        <w:rPr>
          <w:rFonts w:ascii="Calibri" w:hAnsi="Calibri" w:cs="Arial"/>
          <w:sz w:val="22"/>
          <w:szCs w:val="22"/>
        </w:rPr>
        <w:t>odměně</w:t>
      </w:r>
      <w:r w:rsidRPr="005A6A9D">
        <w:rPr>
          <w:rFonts w:ascii="Calibri" w:hAnsi="Calibri" w:cs="Arial"/>
          <w:sz w:val="22"/>
          <w:szCs w:val="22"/>
        </w:rPr>
        <w:t xml:space="preserve"> za představení</w:t>
      </w:r>
      <w:r>
        <w:rPr>
          <w:rFonts w:ascii="Calibri" w:hAnsi="Calibri" w:cs="Arial"/>
          <w:sz w:val="22"/>
          <w:szCs w:val="22"/>
        </w:rPr>
        <w:t xml:space="preserve">. </w:t>
      </w:r>
    </w:p>
    <w:p w14:paraId="146F82A2" w14:textId="77777777" w:rsidR="001C013C" w:rsidRDefault="001C013C" w:rsidP="00D73DB0">
      <w:pPr>
        <w:numPr>
          <w:ilvl w:val="0"/>
          <w:numId w:val="8"/>
        </w:numPr>
        <w:ind w:left="360"/>
        <w:jc w:val="both"/>
        <w:rPr>
          <w:rFonts w:ascii="Calibri" w:hAnsi="Calibri" w:cs="Arial"/>
          <w:sz w:val="22"/>
          <w:szCs w:val="22"/>
        </w:rPr>
      </w:pPr>
      <w:r w:rsidRPr="00CB6D21">
        <w:rPr>
          <w:rFonts w:ascii="Calibri" w:hAnsi="Calibri" w:cs="Arial"/>
          <w:sz w:val="22"/>
          <w:szCs w:val="22"/>
        </w:rPr>
        <w:t xml:space="preserve">Zdanění bude provedeno v souladu s platnými předpisy ČR, resp. na základě příslušných ustanovení smlouvy o zamezení dvojího zdanění, uzavřené mezi ČR a </w:t>
      </w:r>
      <w:r w:rsidR="009B64DF">
        <w:rPr>
          <w:rFonts w:ascii="Calibri" w:hAnsi="Calibri" w:cs="Arial"/>
          <w:sz w:val="22"/>
          <w:szCs w:val="22"/>
        </w:rPr>
        <w:t>Slovenskem</w:t>
      </w:r>
      <w:r w:rsidRPr="00CB6D21">
        <w:rPr>
          <w:rFonts w:ascii="Calibri" w:hAnsi="Calibri" w:cs="Arial"/>
          <w:sz w:val="22"/>
          <w:szCs w:val="22"/>
        </w:rPr>
        <w:t xml:space="preserve">. </w:t>
      </w:r>
    </w:p>
    <w:p w14:paraId="14F34783" w14:textId="77777777" w:rsidR="00564DEB" w:rsidRPr="005578F5" w:rsidRDefault="001C013C" w:rsidP="00564DEB">
      <w:pPr>
        <w:numPr>
          <w:ilvl w:val="0"/>
          <w:numId w:val="8"/>
        </w:numPr>
        <w:ind w:left="360"/>
        <w:jc w:val="both"/>
        <w:rPr>
          <w:rFonts w:ascii="Calibri" w:hAnsi="Calibri" w:cs="Arial"/>
          <w:sz w:val="22"/>
          <w:szCs w:val="22"/>
        </w:rPr>
      </w:pPr>
      <w:r w:rsidRPr="00CB6D21">
        <w:rPr>
          <w:rFonts w:ascii="Calibri" w:hAnsi="Calibri" w:cs="Arial"/>
          <w:sz w:val="22"/>
          <w:szCs w:val="22"/>
        </w:rPr>
        <w:t>Smluvní cena za vystoupení dle Čl. II, bod 2. bude uhrazena po provedení vystoupení na základě faktury, vystavené účinkujícím, se splatností 14 dnů ode dne doručení faktury pořadateli, na účet uvede</w:t>
      </w:r>
      <w:r w:rsidR="00564DEB">
        <w:rPr>
          <w:rFonts w:ascii="Calibri" w:hAnsi="Calibri" w:cs="Arial"/>
          <w:sz w:val="22"/>
          <w:szCs w:val="22"/>
        </w:rPr>
        <w:t xml:space="preserve">ný v záhlaví této smlouvy, </w:t>
      </w:r>
      <w:r w:rsidR="00564DEB" w:rsidRPr="005578F5">
        <w:rPr>
          <w:rFonts w:ascii="Calibri" w:hAnsi="Calibri" w:cs="Arial"/>
          <w:sz w:val="22"/>
          <w:szCs w:val="22"/>
        </w:rPr>
        <w:t>nejdříve však následující pracovní den po nabytí účinnosti smlouvy.</w:t>
      </w:r>
      <w:r w:rsidR="00771774">
        <w:rPr>
          <w:rFonts w:ascii="Calibri" w:hAnsi="Calibri" w:cs="Arial"/>
          <w:sz w:val="22"/>
          <w:szCs w:val="22"/>
        </w:rPr>
        <w:t xml:space="preserve"> </w:t>
      </w:r>
    </w:p>
    <w:p w14:paraId="540B2B14" w14:textId="77777777" w:rsidR="001C013C" w:rsidRPr="005A6A9D" w:rsidRDefault="001C013C" w:rsidP="00D73DB0">
      <w:pPr>
        <w:numPr>
          <w:ilvl w:val="0"/>
          <w:numId w:val="8"/>
        </w:numPr>
        <w:ind w:left="360"/>
        <w:jc w:val="both"/>
        <w:rPr>
          <w:rFonts w:ascii="Calibri" w:hAnsi="Calibri" w:cs="Arial"/>
          <w:sz w:val="22"/>
          <w:szCs w:val="22"/>
        </w:rPr>
      </w:pPr>
      <w:r w:rsidRPr="005C23A2">
        <w:rPr>
          <w:rFonts w:ascii="Calibri" w:hAnsi="Calibri" w:cs="Arial"/>
          <w:sz w:val="22"/>
          <w:szCs w:val="22"/>
        </w:rPr>
        <w:t>Obě strany se dohodly na aplikaci bankovních poplatků SHA</w:t>
      </w:r>
      <w:r w:rsidRPr="005A6A9D">
        <w:rPr>
          <w:rFonts w:ascii="Calibri" w:hAnsi="Calibri" w:cs="Arial"/>
          <w:sz w:val="22"/>
          <w:szCs w:val="22"/>
        </w:rPr>
        <w:t xml:space="preserve"> (</w:t>
      </w:r>
      <w:proofErr w:type="spellStart"/>
      <w:r w:rsidRPr="005A6A9D">
        <w:rPr>
          <w:rFonts w:ascii="Calibri" w:hAnsi="Calibri" w:cs="Arial"/>
          <w:sz w:val="22"/>
          <w:szCs w:val="22"/>
        </w:rPr>
        <w:t>shared</w:t>
      </w:r>
      <w:proofErr w:type="spellEnd"/>
      <w:r w:rsidRPr="005A6A9D">
        <w:rPr>
          <w:rFonts w:ascii="Calibri" w:hAnsi="Calibri" w:cs="Arial"/>
          <w:sz w:val="22"/>
          <w:szCs w:val="22"/>
        </w:rPr>
        <w:t xml:space="preserve">) na veškeré platby z této smlouvy, provedené na účty mimo území ČR. </w:t>
      </w:r>
    </w:p>
    <w:p w14:paraId="4B808AD6" w14:textId="77777777" w:rsidR="001C013C" w:rsidRDefault="001C013C" w:rsidP="00D73DB0">
      <w:pPr>
        <w:numPr>
          <w:ilvl w:val="0"/>
          <w:numId w:val="8"/>
        </w:numPr>
        <w:ind w:left="360"/>
        <w:jc w:val="both"/>
        <w:rPr>
          <w:rFonts w:ascii="Calibri" w:hAnsi="Calibri" w:cs="Arial"/>
          <w:sz w:val="22"/>
          <w:szCs w:val="22"/>
        </w:rPr>
      </w:pPr>
      <w:r>
        <w:rPr>
          <w:rFonts w:ascii="Calibri" w:hAnsi="Calibri" w:cs="Arial"/>
          <w:sz w:val="22"/>
          <w:szCs w:val="22"/>
        </w:rPr>
        <w:t xml:space="preserve">POŘADATEL </w:t>
      </w:r>
      <w:r w:rsidRPr="00527816">
        <w:rPr>
          <w:rFonts w:ascii="Calibri" w:hAnsi="Calibri" w:cs="Arial"/>
          <w:sz w:val="22"/>
          <w:szCs w:val="22"/>
        </w:rPr>
        <w:t xml:space="preserve">se zavazuje uhradit z brutto odměn dle této smlouvy, nad jejich rámec, případnou DPH ve výši sazby, platné k datu uskutečnění zdanitelného plnění. </w:t>
      </w:r>
    </w:p>
    <w:p w14:paraId="1D5B1527" w14:textId="77777777" w:rsidR="00F12CC6" w:rsidRDefault="00F12CC6" w:rsidP="00F12CC6">
      <w:pPr>
        <w:numPr>
          <w:ilvl w:val="0"/>
          <w:numId w:val="8"/>
        </w:numPr>
        <w:ind w:left="360"/>
        <w:jc w:val="both"/>
        <w:rPr>
          <w:rFonts w:ascii="Calibri" w:hAnsi="Calibri" w:cs="Arial"/>
          <w:sz w:val="22"/>
          <w:szCs w:val="22"/>
        </w:rPr>
      </w:pPr>
      <w:r w:rsidRPr="00766BB1">
        <w:rPr>
          <w:rFonts w:ascii="Calibri" w:hAnsi="Calibri" w:cs="Arial"/>
          <w:sz w:val="22"/>
          <w:szCs w:val="22"/>
        </w:rPr>
        <w:t>ÚČINKUJÍCÍ předá pořadateli při podpisu smlouvy potvrzení o daňovém domicilu.</w:t>
      </w:r>
    </w:p>
    <w:p w14:paraId="4A4731BD" w14:textId="77777777" w:rsidR="001D023F" w:rsidRPr="001D023F" w:rsidRDefault="001D023F" w:rsidP="001D023F">
      <w:pPr>
        <w:numPr>
          <w:ilvl w:val="0"/>
          <w:numId w:val="8"/>
        </w:numPr>
        <w:ind w:left="360"/>
        <w:jc w:val="both"/>
        <w:rPr>
          <w:rFonts w:ascii="Calibri" w:hAnsi="Calibri" w:cs="Arial"/>
          <w:sz w:val="22"/>
          <w:szCs w:val="22"/>
        </w:rPr>
      </w:pPr>
      <w:r w:rsidRPr="001D023F">
        <w:rPr>
          <w:rFonts w:ascii="Calibri" w:hAnsi="Calibri" w:cs="Arial"/>
          <w:sz w:val="22"/>
          <w:szCs w:val="22"/>
        </w:rPr>
        <w:t>ÚČINKUJÍCÍ doloží při podpisu smlouvy, že je subvencovanou institucí, která nebyla zřízena za účelem podnikání.</w:t>
      </w:r>
    </w:p>
    <w:p w14:paraId="284BFED2" w14:textId="77777777" w:rsidR="0040065B" w:rsidRDefault="001C013C" w:rsidP="00E65BD0">
      <w:pPr>
        <w:numPr>
          <w:ilvl w:val="0"/>
          <w:numId w:val="8"/>
        </w:numPr>
        <w:ind w:left="360"/>
        <w:jc w:val="both"/>
        <w:rPr>
          <w:rFonts w:ascii="Calibri" w:hAnsi="Calibri" w:cs="Arial"/>
          <w:sz w:val="22"/>
          <w:szCs w:val="22"/>
        </w:rPr>
      </w:pPr>
      <w:r w:rsidRPr="005A6A9D">
        <w:rPr>
          <w:rFonts w:ascii="Calibri" w:hAnsi="Calibri" w:cs="Arial"/>
          <w:sz w:val="22"/>
          <w:szCs w:val="22"/>
        </w:rPr>
        <w:t>Tržby za vystoupení náleží pořadateli</w:t>
      </w:r>
    </w:p>
    <w:p w14:paraId="067B8BFE" w14:textId="77777777" w:rsidR="00E65BD0" w:rsidRDefault="00E65BD0" w:rsidP="00E65BD0">
      <w:pPr>
        <w:numPr>
          <w:ilvl w:val="0"/>
          <w:numId w:val="8"/>
        </w:numPr>
        <w:ind w:left="360"/>
        <w:jc w:val="both"/>
        <w:rPr>
          <w:rFonts w:ascii="Calibri" w:hAnsi="Calibri" w:cs="Arial"/>
          <w:sz w:val="22"/>
          <w:szCs w:val="22"/>
        </w:rPr>
      </w:pPr>
      <w:r>
        <w:rPr>
          <w:rFonts w:ascii="Calibri" w:hAnsi="Calibri" w:cs="Arial"/>
          <w:sz w:val="22"/>
          <w:szCs w:val="22"/>
        </w:rPr>
        <w:t xml:space="preserve">Pořadatel se zavazuje zaslat ÚČINKUJÍCÍMU po uskutečnění představení výkaz tržeb za představení a to do 5 pracovních dnů ode dne uskutečnění představení.  </w:t>
      </w:r>
    </w:p>
    <w:p w14:paraId="4CB6509C" w14:textId="77777777" w:rsidR="00E65BD0" w:rsidRPr="00E65BD0" w:rsidRDefault="00E65BD0" w:rsidP="001E0AB9">
      <w:pPr>
        <w:ind w:left="360"/>
        <w:jc w:val="both"/>
        <w:rPr>
          <w:rFonts w:ascii="Calibri" w:hAnsi="Calibri" w:cs="Arial"/>
          <w:sz w:val="22"/>
          <w:szCs w:val="22"/>
        </w:rPr>
      </w:pPr>
    </w:p>
    <w:p w14:paraId="093F5980" w14:textId="77777777" w:rsidR="001C013C" w:rsidRDefault="001C013C" w:rsidP="00D73DB0">
      <w:pPr>
        <w:jc w:val="center"/>
        <w:rPr>
          <w:rFonts w:ascii="Calibri" w:hAnsi="Calibri"/>
          <w:b/>
          <w:bCs/>
          <w:sz w:val="22"/>
          <w:szCs w:val="22"/>
        </w:rPr>
      </w:pPr>
    </w:p>
    <w:p w14:paraId="5E593B65" w14:textId="77777777" w:rsidR="001C013C" w:rsidRPr="003E4AAF" w:rsidRDefault="001C013C" w:rsidP="00D73DB0">
      <w:pPr>
        <w:jc w:val="center"/>
        <w:rPr>
          <w:rFonts w:ascii="Calibri" w:hAnsi="Calibri"/>
          <w:b/>
          <w:bCs/>
          <w:sz w:val="22"/>
          <w:szCs w:val="22"/>
        </w:rPr>
      </w:pPr>
      <w:r w:rsidRPr="003E4AAF">
        <w:rPr>
          <w:rFonts w:ascii="Calibri" w:hAnsi="Calibri"/>
          <w:b/>
          <w:bCs/>
          <w:sz w:val="22"/>
          <w:szCs w:val="22"/>
        </w:rPr>
        <w:t>III.</w:t>
      </w:r>
    </w:p>
    <w:p w14:paraId="20487EDD" w14:textId="77777777" w:rsidR="001C013C" w:rsidRPr="003E4AAF" w:rsidRDefault="001C013C" w:rsidP="00D73DB0">
      <w:pPr>
        <w:jc w:val="center"/>
        <w:rPr>
          <w:rFonts w:ascii="Calibri" w:hAnsi="Calibri"/>
          <w:b/>
          <w:bCs/>
          <w:sz w:val="22"/>
          <w:szCs w:val="22"/>
        </w:rPr>
      </w:pPr>
      <w:r w:rsidRPr="003E4AAF">
        <w:rPr>
          <w:rFonts w:ascii="Calibri" w:hAnsi="Calibri"/>
          <w:b/>
          <w:bCs/>
          <w:sz w:val="22"/>
          <w:szCs w:val="22"/>
        </w:rPr>
        <w:t>Povinnosti smluvních stran</w:t>
      </w:r>
    </w:p>
    <w:p w14:paraId="1837B0B7" w14:textId="29060C48" w:rsidR="001C013C" w:rsidRPr="00083728" w:rsidRDefault="001C013C" w:rsidP="00D73DB0">
      <w:pPr>
        <w:numPr>
          <w:ilvl w:val="0"/>
          <w:numId w:val="1"/>
        </w:numPr>
        <w:rPr>
          <w:rFonts w:ascii="Calibri" w:hAnsi="Calibri"/>
          <w:b/>
          <w:sz w:val="22"/>
          <w:szCs w:val="22"/>
          <w:u w:val="single"/>
        </w:rPr>
      </w:pPr>
      <w:r w:rsidRPr="00083728">
        <w:rPr>
          <w:rFonts w:ascii="Calibri" w:hAnsi="Calibri"/>
          <w:b/>
          <w:sz w:val="22"/>
          <w:szCs w:val="22"/>
          <w:u w:val="single"/>
        </w:rPr>
        <w:t>Povinnosti POŘADATELE:</w:t>
      </w:r>
    </w:p>
    <w:p w14:paraId="2B831A73" w14:textId="30A08145" w:rsidR="003D2E55" w:rsidRPr="00E15C05" w:rsidRDefault="003D2E55" w:rsidP="003D2E55">
      <w:pPr>
        <w:pStyle w:val="Odstavecseseznamem"/>
        <w:numPr>
          <w:ilvl w:val="0"/>
          <w:numId w:val="6"/>
        </w:numPr>
        <w:contextualSpacing/>
        <w:jc w:val="both"/>
        <w:rPr>
          <w:rFonts w:ascii="Calibri" w:hAnsi="Calibri"/>
          <w:sz w:val="22"/>
          <w:szCs w:val="22"/>
        </w:rPr>
      </w:pPr>
      <w:r w:rsidRPr="00E15C05">
        <w:rPr>
          <w:rFonts w:ascii="Calibri" w:hAnsi="Calibri"/>
          <w:sz w:val="22"/>
          <w:szCs w:val="22"/>
        </w:rPr>
        <w:t xml:space="preserve">POŘADATEL </w:t>
      </w:r>
      <w:r w:rsidR="00612EC1" w:rsidRPr="008E247D">
        <w:rPr>
          <w:rFonts w:ascii="Calibri" w:hAnsi="Calibri"/>
          <w:sz w:val="22"/>
          <w:szCs w:val="22"/>
        </w:rPr>
        <w:t>na</w:t>
      </w:r>
      <w:r w:rsidR="00CA52E6" w:rsidRPr="008E247D">
        <w:rPr>
          <w:rFonts w:ascii="Calibri" w:hAnsi="Calibri"/>
          <w:sz w:val="22"/>
          <w:szCs w:val="22"/>
        </w:rPr>
        <w:t xml:space="preserve"> vlastní náklady</w:t>
      </w:r>
      <w:r w:rsidR="00CA52E6">
        <w:rPr>
          <w:rFonts w:ascii="Calibri" w:hAnsi="Calibri"/>
          <w:sz w:val="22"/>
          <w:szCs w:val="22"/>
        </w:rPr>
        <w:t xml:space="preserve"> </w:t>
      </w:r>
      <w:r w:rsidRPr="00E15C05">
        <w:rPr>
          <w:rFonts w:ascii="Calibri" w:hAnsi="Calibri"/>
          <w:sz w:val="22"/>
          <w:szCs w:val="22"/>
        </w:rPr>
        <w:t xml:space="preserve">zajistí organizační a technické podmínky pro technickou přípravu, zkoušku a provedení představení </w:t>
      </w:r>
      <w:r>
        <w:rPr>
          <w:rFonts w:ascii="Calibri" w:hAnsi="Calibri"/>
          <w:sz w:val="22"/>
          <w:szCs w:val="22"/>
        </w:rPr>
        <w:t xml:space="preserve">na </w:t>
      </w:r>
      <w:r w:rsidR="000E3C47" w:rsidRPr="004639DD">
        <w:rPr>
          <w:rFonts w:ascii="Calibri" w:hAnsi="Calibri"/>
          <w:sz w:val="22"/>
          <w:szCs w:val="22"/>
        </w:rPr>
        <w:t>jevišti</w:t>
      </w:r>
      <w:r w:rsidR="004639DD" w:rsidRPr="004639DD">
        <w:rPr>
          <w:rFonts w:ascii="Calibri" w:hAnsi="Calibri"/>
          <w:sz w:val="22"/>
          <w:szCs w:val="22"/>
        </w:rPr>
        <w:t>: Městské divadlo Brno – Hudební scéna</w:t>
      </w:r>
      <w:r w:rsidR="00C6672B">
        <w:rPr>
          <w:rFonts w:ascii="Calibri" w:hAnsi="Calibri"/>
          <w:sz w:val="22"/>
          <w:szCs w:val="22"/>
        </w:rPr>
        <w:t xml:space="preserve"> dle TR, viz příloha č. 2. </w:t>
      </w:r>
    </w:p>
    <w:p w14:paraId="5F9A6992" w14:textId="77777777" w:rsidR="003D2E55" w:rsidRPr="002A34E9" w:rsidRDefault="003D2E55" w:rsidP="003D2E55">
      <w:pPr>
        <w:ind w:left="709"/>
        <w:jc w:val="both"/>
        <w:rPr>
          <w:rFonts w:ascii="Calibri" w:hAnsi="Calibri"/>
          <w:color w:val="000000" w:themeColor="text1"/>
          <w:sz w:val="22"/>
          <w:szCs w:val="22"/>
        </w:rPr>
      </w:pPr>
      <w:r>
        <w:rPr>
          <w:rFonts w:ascii="Calibri" w:hAnsi="Calibri"/>
          <w:sz w:val="22"/>
          <w:szCs w:val="22"/>
        </w:rPr>
        <w:t xml:space="preserve">dne </w:t>
      </w:r>
      <w:r w:rsidR="004639DD">
        <w:rPr>
          <w:rFonts w:ascii="Calibri" w:hAnsi="Calibri"/>
          <w:sz w:val="22"/>
          <w:szCs w:val="22"/>
        </w:rPr>
        <w:t>19</w:t>
      </w:r>
      <w:r>
        <w:rPr>
          <w:rFonts w:ascii="Calibri" w:hAnsi="Calibri"/>
          <w:sz w:val="22"/>
          <w:szCs w:val="22"/>
        </w:rPr>
        <w:t>. 5. 20</w:t>
      </w:r>
      <w:r w:rsidR="004639DD">
        <w:rPr>
          <w:rFonts w:ascii="Calibri" w:hAnsi="Calibri"/>
          <w:sz w:val="22"/>
          <w:szCs w:val="22"/>
        </w:rPr>
        <w:t>3</w:t>
      </w:r>
      <w:r>
        <w:rPr>
          <w:rFonts w:ascii="Calibri" w:hAnsi="Calibri"/>
          <w:sz w:val="22"/>
          <w:szCs w:val="22"/>
        </w:rPr>
        <w:t xml:space="preserve"> (technická příprava) – </w:t>
      </w:r>
      <w:r w:rsidR="004639DD">
        <w:rPr>
          <w:rFonts w:ascii="Calibri" w:hAnsi="Calibri"/>
          <w:sz w:val="22"/>
          <w:szCs w:val="22"/>
        </w:rPr>
        <w:t xml:space="preserve">dle TR (Technický </w:t>
      </w:r>
      <w:proofErr w:type="spellStart"/>
      <w:r w:rsidR="004639DD">
        <w:rPr>
          <w:rFonts w:ascii="Calibri" w:hAnsi="Calibri"/>
          <w:sz w:val="22"/>
          <w:szCs w:val="22"/>
        </w:rPr>
        <w:t>rider</w:t>
      </w:r>
      <w:proofErr w:type="spellEnd"/>
      <w:r w:rsidR="004639DD">
        <w:rPr>
          <w:rFonts w:ascii="Calibri" w:hAnsi="Calibri"/>
          <w:sz w:val="22"/>
          <w:szCs w:val="22"/>
        </w:rPr>
        <w:t xml:space="preserve">), </w:t>
      </w:r>
      <w:r w:rsidR="004639DD" w:rsidRPr="002A34E9">
        <w:rPr>
          <w:rFonts w:ascii="Calibri" w:hAnsi="Calibri"/>
          <w:color w:val="000000" w:themeColor="text1"/>
          <w:sz w:val="22"/>
          <w:szCs w:val="22"/>
        </w:rPr>
        <w:t>technická příprava vč. pře</w:t>
      </w:r>
      <w:r w:rsidR="004639DD">
        <w:rPr>
          <w:rFonts w:ascii="Calibri" w:hAnsi="Calibri"/>
          <w:color w:val="000000" w:themeColor="text1"/>
          <w:sz w:val="22"/>
          <w:szCs w:val="22"/>
        </w:rPr>
        <w:t>stávek dle zákoníku práce</w:t>
      </w:r>
    </w:p>
    <w:p w14:paraId="41D0DDEE" w14:textId="333C0315" w:rsidR="003D2E55" w:rsidRPr="002A34E9" w:rsidRDefault="003D2E55" w:rsidP="003D2E55">
      <w:pPr>
        <w:ind w:left="709"/>
        <w:jc w:val="both"/>
        <w:rPr>
          <w:rFonts w:ascii="Calibri" w:hAnsi="Calibri"/>
          <w:color w:val="000000" w:themeColor="text1"/>
          <w:sz w:val="22"/>
          <w:szCs w:val="22"/>
        </w:rPr>
      </w:pPr>
      <w:r w:rsidRPr="002A34E9">
        <w:rPr>
          <w:rFonts w:ascii="Calibri" w:hAnsi="Calibri"/>
          <w:color w:val="000000" w:themeColor="text1"/>
          <w:sz w:val="22"/>
          <w:szCs w:val="22"/>
        </w:rPr>
        <w:t xml:space="preserve">dne </w:t>
      </w:r>
      <w:r w:rsidR="004639DD">
        <w:rPr>
          <w:rFonts w:ascii="Calibri" w:hAnsi="Calibri"/>
          <w:color w:val="000000" w:themeColor="text1"/>
          <w:sz w:val="22"/>
          <w:szCs w:val="22"/>
        </w:rPr>
        <w:t>20</w:t>
      </w:r>
      <w:r w:rsidR="00617AA4">
        <w:rPr>
          <w:rFonts w:ascii="Calibri" w:hAnsi="Calibri"/>
          <w:color w:val="000000" w:themeColor="text1"/>
          <w:sz w:val="22"/>
          <w:szCs w:val="22"/>
        </w:rPr>
        <w:t xml:space="preserve">. 5. </w:t>
      </w:r>
      <w:r w:rsidRPr="002A34E9">
        <w:rPr>
          <w:rFonts w:ascii="Calibri" w:hAnsi="Calibri"/>
          <w:color w:val="000000" w:themeColor="text1"/>
          <w:sz w:val="22"/>
          <w:szCs w:val="22"/>
        </w:rPr>
        <w:t>202</w:t>
      </w:r>
      <w:r w:rsidR="004639DD">
        <w:rPr>
          <w:rFonts w:ascii="Calibri" w:hAnsi="Calibri"/>
          <w:color w:val="000000" w:themeColor="text1"/>
          <w:sz w:val="22"/>
          <w:szCs w:val="22"/>
        </w:rPr>
        <w:t>3</w:t>
      </w:r>
      <w:r w:rsidRPr="002A34E9">
        <w:rPr>
          <w:rFonts w:ascii="Calibri" w:hAnsi="Calibri"/>
          <w:color w:val="000000" w:themeColor="text1"/>
          <w:sz w:val="22"/>
          <w:szCs w:val="22"/>
        </w:rPr>
        <w:t xml:space="preserve"> (</w:t>
      </w:r>
      <w:r>
        <w:rPr>
          <w:rFonts w:ascii="Calibri" w:hAnsi="Calibri"/>
          <w:color w:val="000000" w:themeColor="text1"/>
          <w:sz w:val="22"/>
          <w:szCs w:val="22"/>
        </w:rPr>
        <w:t xml:space="preserve">technická příprava a </w:t>
      </w:r>
      <w:r w:rsidRPr="002A34E9">
        <w:rPr>
          <w:rFonts w:ascii="Calibri" w:hAnsi="Calibri"/>
          <w:color w:val="000000" w:themeColor="text1"/>
          <w:sz w:val="22"/>
          <w:szCs w:val="22"/>
        </w:rPr>
        <w:t xml:space="preserve">představení) </w:t>
      </w:r>
      <w:r w:rsidRPr="00411DC6">
        <w:rPr>
          <w:rFonts w:ascii="Calibri" w:hAnsi="Calibri"/>
          <w:color w:val="000000" w:themeColor="text1"/>
          <w:sz w:val="22"/>
          <w:szCs w:val="22"/>
        </w:rPr>
        <w:t>–</w:t>
      </w:r>
      <w:r w:rsidR="004639DD">
        <w:rPr>
          <w:rFonts w:ascii="Calibri" w:hAnsi="Calibri"/>
          <w:color w:val="000000" w:themeColor="text1"/>
          <w:sz w:val="22"/>
          <w:szCs w:val="22"/>
        </w:rPr>
        <w:t xml:space="preserve"> pokračování technické přípravy</w:t>
      </w:r>
      <w:r w:rsidRPr="002A34E9">
        <w:rPr>
          <w:rFonts w:ascii="Calibri" w:hAnsi="Calibri"/>
          <w:color w:val="000000" w:themeColor="text1"/>
          <w:sz w:val="22"/>
          <w:szCs w:val="22"/>
        </w:rPr>
        <w:t xml:space="preserve"> vč. pře</w:t>
      </w:r>
      <w:r w:rsidR="003A6379">
        <w:rPr>
          <w:rFonts w:ascii="Calibri" w:hAnsi="Calibri"/>
          <w:color w:val="000000" w:themeColor="text1"/>
          <w:sz w:val="22"/>
          <w:szCs w:val="22"/>
        </w:rPr>
        <w:t xml:space="preserve">stávek dle zákoníku práce, od </w:t>
      </w:r>
      <w:r w:rsidR="004639DD">
        <w:rPr>
          <w:rFonts w:ascii="Calibri" w:hAnsi="Calibri"/>
          <w:color w:val="000000" w:themeColor="text1"/>
          <w:sz w:val="22"/>
          <w:szCs w:val="22"/>
        </w:rPr>
        <w:t>15</w:t>
      </w:r>
      <w:r w:rsidR="003610A2">
        <w:rPr>
          <w:rFonts w:ascii="Calibri" w:hAnsi="Calibri"/>
          <w:color w:val="000000" w:themeColor="text1"/>
          <w:sz w:val="22"/>
          <w:szCs w:val="22"/>
        </w:rPr>
        <w:t xml:space="preserve">:00 hod. </w:t>
      </w:r>
      <w:r w:rsidR="004639DD">
        <w:rPr>
          <w:rFonts w:ascii="Calibri" w:hAnsi="Calibri"/>
          <w:color w:val="000000" w:themeColor="text1"/>
          <w:sz w:val="22"/>
          <w:szCs w:val="22"/>
        </w:rPr>
        <w:t xml:space="preserve">představení </w:t>
      </w:r>
      <w:r>
        <w:rPr>
          <w:rFonts w:ascii="Calibri" w:hAnsi="Calibri"/>
          <w:color w:val="000000" w:themeColor="text1"/>
          <w:sz w:val="22"/>
          <w:szCs w:val="22"/>
        </w:rPr>
        <w:t xml:space="preserve">na </w:t>
      </w:r>
      <w:r w:rsidR="000E3C47">
        <w:rPr>
          <w:rFonts w:ascii="Calibri" w:hAnsi="Calibri"/>
          <w:color w:val="000000" w:themeColor="text1"/>
          <w:sz w:val="22"/>
          <w:szCs w:val="22"/>
        </w:rPr>
        <w:t xml:space="preserve">jevišti </w:t>
      </w:r>
      <w:r w:rsidR="004639DD" w:rsidRPr="004639DD">
        <w:rPr>
          <w:rFonts w:ascii="Calibri" w:hAnsi="Calibri"/>
          <w:sz w:val="22"/>
          <w:szCs w:val="22"/>
        </w:rPr>
        <w:t>Městské divadlo Brno – Hudební scéna.</w:t>
      </w:r>
    </w:p>
    <w:p w14:paraId="04DECFC7" w14:textId="27A1E03A" w:rsidR="001C013C" w:rsidRPr="003E4AAF" w:rsidRDefault="001C013C" w:rsidP="00D73DB0">
      <w:pPr>
        <w:numPr>
          <w:ilvl w:val="0"/>
          <w:numId w:val="3"/>
        </w:numPr>
        <w:jc w:val="both"/>
        <w:rPr>
          <w:rFonts w:ascii="Calibri" w:hAnsi="Calibri"/>
          <w:sz w:val="22"/>
          <w:szCs w:val="22"/>
        </w:rPr>
      </w:pPr>
      <w:r w:rsidRPr="008E247D">
        <w:rPr>
          <w:rFonts w:ascii="Calibri" w:hAnsi="Calibri"/>
          <w:sz w:val="22"/>
          <w:szCs w:val="22"/>
        </w:rPr>
        <w:t xml:space="preserve">poskytne </w:t>
      </w:r>
      <w:r w:rsidR="0084618F" w:rsidRPr="008E247D">
        <w:rPr>
          <w:rFonts w:ascii="Calibri" w:hAnsi="Calibri"/>
          <w:sz w:val="22"/>
          <w:szCs w:val="22"/>
        </w:rPr>
        <w:t>na vlastní náklady</w:t>
      </w:r>
      <w:r w:rsidR="0084618F" w:rsidRPr="003E4AAF">
        <w:rPr>
          <w:rFonts w:ascii="Calibri" w:hAnsi="Calibri"/>
          <w:sz w:val="22"/>
          <w:szCs w:val="22"/>
        </w:rPr>
        <w:t xml:space="preserve"> </w:t>
      </w:r>
      <w:r w:rsidRPr="003E4AAF">
        <w:rPr>
          <w:rFonts w:ascii="Calibri" w:hAnsi="Calibri"/>
          <w:sz w:val="22"/>
          <w:szCs w:val="22"/>
        </w:rPr>
        <w:t xml:space="preserve">prostor schopný produkce, včetně jeviště a šaten,           </w:t>
      </w:r>
    </w:p>
    <w:p w14:paraId="72D5B060" w14:textId="102FE3C1" w:rsidR="001C013C" w:rsidRPr="003E4AAF" w:rsidRDefault="001C013C" w:rsidP="00D73DB0">
      <w:pPr>
        <w:numPr>
          <w:ilvl w:val="0"/>
          <w:numId w:val="3"/>
        </w:numPr>
        <w:overflowPunct w:val="0"/>
        <w:jc w:val="both"/>
        <w:textAlignment w:val="baseline"/>
        <w:rPr>
          <w:rFonts w:ascii="Calibri" w:hAnsi="Calibri"/>
          <w:sz w:val="22"/>
          <w:szCs w:val="22"/>
        </w:rPr>
      </w:pPr>
      <w:r w:rsidRPr="003E4AAF">
        <w:rPr>
          <w:rFonts w:ascii="Calibri" w:hAnsi="Calibri"/>
          <w:sz w:val="22"/>
          <w:szCs w:val="22"/>
        </w:rPr>
        <w:t xml:space="preserve">umožnění </w:t>
      </w:r>
      <w:r w:rsidR="0084618F">
        <w:rPr>
          <w:rFonts w:ascii="Calibri" w:hAnsi="Calibri"/>
          <w:sz w:val="22"/>
          <w:szCs w:val="22"/>
        </w:rPr>
        <w:t>bezplatné</w:t>
      </w:r>
      <w:r w:rsidR="00F327C8">
        <w:rPr>
          <w:rFonts w:ascii="Calibri" w:hAnsi="Calibri"/>
          <w:sz w:val="22"/>
          <w:szCs w:val="22"/>
        </w:rPr>
        <w:t xml:space="preserve">ho </w:t>
      </w:r>
      <w:r w:rsidRPr="003E4AAF">
        <w:rPr>
          <w:rFonts w:ascii="Calibri" w:hAnsi="Calibri"/>
          <w:sz w:val="22"/>
          <w:szCs w:val="22"/>
        </w:rPr>
        <w:t xml:space="preserve">parkování </w:t>
      </w:r>
      <w:r w:rsidR="00F327C8">
        <w:rPr>
          <w:rFonts w:ascii="Calibri" w:hAnsi="Calibri"/>
          <w:sz w:val="22"/>
          <w:szCs w:val="22"/>
        </w:rPr>
        <w:t xml:space="preserve">pro Účinkujícího </w:t>
      </w:r>
      <w:r>
        <w:rPr>
          <w:rFonts w:ascii="Calibri" w:hAnsi="Calibri"/>
          <w:sz w:val="22"/>
          <w:szCs w:val="22"/>
        </w:rPr>
        <w:t xml:space="preserve">po dobu pobytu a </w:t>
      </w:r>
      <w:r w:rsidRPr="003E4AAF">
        <w:rPr>
          <w:rFonts w:ascii="Calibri" w:hAnsi="Calibri"/>
          <w:sz w:val="22"/>
          <w:szCs w:val="22"/>
        </w:rPr>
        <w:t>přípravy za účelem vyložení a naložení techniky a dekorací potřeb</w:t>
      </w:r>
      <w:r>
        <w:rPr>
          <w:rFonts w:ascii="Calibri" w:hAnsi="Calibri"/>
          <w:sz w:val="22"/>
          <w:szCs w:val="22"/>
        </w:rPr>
        <w:t>ných pro realizaci představení,</w:t>
      </w:r>
    </w:p>
    <w:p w14:paraId="0ADC3DBA" w14:textId="77777777" w:rsidR="001C013C" w:rsidRPr="003E4AAF" w:rsidRDefault="001C013C" w:rsidP="00D73DB0">
      <w:pPr>
        <w:numPr>
          <w:ilvl w:val="0"/>
          <w:numId w:val="3"/>
        </w:numPr>
        <w:jc w:val="both"/>
        <w:rPr>
          <w:rFonts w:ascii="Calibri" w:hAnsi="Calibri"/>
          <w:sz w:val="22"/>
          <w:szCs w:val="22"/>
        </w:rPr>
      </w:pPr>
      <w:r>
        <w:rPr>
          <w:rFonts w:ascii="Calibri" w:hAnsi="Calibri"/>
          <w:sz w:val="22"/>
          <w:szCs w:val="22"/>
        </w:rPr>
        <w:t>zabezpečení požadavků osvětlení/jevištní techniky,</w:t>
      </w:r>
      <w:r w:rsidRPr="003E4AAF">
        <w:rPr>
          <w:rFonts w:ascii="Calibri" w:hAnsi="Calibri"/>
          <w:sz w:val="22"/>
          <w:szCs w:val="22"/>
        </w:rPr>
        <w:t xml:space="preserve"> v souladu s technickými </w:t>
      </w:r>
      <w:r>
        <w:rPr>
          <w:rFonts w:ascii="Calibri" w:hAnsi="Calibri"/>
          <w:sz w:val="22"/>
          <w:szCs w:val="22"/>
        </w:rPr>
        <w:br/>
      </w:r>
      <w:r w:rsidRPr="003E4AAF">
        <w:rPr>
          <w:rFonts w:ascii="Calibri" w:hAnsi="Calibri"/>
          <w:sz w:val="22"/>
          <w:szCs w:val="22"/>
        </w:rPr>
        <w:t>a technologickými možnostmi POŘADATELE</w:t>
      </w:r>
      <w:r>
        <w:rPr>
          <w:rFonts w:ascii="Calibri" w:hAnsi="Calibri"/>
          <w:sz w:val="22"/>
          <w:szCs w:val="22"/>
        </w:rPr>
        <w:t>,</w:t>
      </w:r>
    </w:p>
    <w:p w14:paraId="3E38BCCC" w14:textId="7D93E922" w:rsidR="00654616" w:rsidRDefault="001C013C" w:rsidP="00D73DB0">
      <w:pPr>
        <w:numPr>
          <w:ilvl w:val="0"/>
          <w:numId w:val="3"/>
        </w:numPr>
        <w:jc w:val="both"/>
        <w:rPr>
          <w:rFonts w:ascii="Calibri" w:hAnsi="Calibri"/>
          <w:sz w:val="22"/>
          <w:szCs w:val="22"/>
        </w:rPr>
      </w:pPr>
      <w:r w:rsidRPr="008E247D">
        <w:rPr>
          <w:rFonts w:ascii="Calibri" w:hAnsi="Calibri"/>
          <w:sz w:val="22"/>
          <w:szCs w:val="22"/>
        </w:rPr>
        <w:t xml:space="preserve">poskytne </w:t>
      </w:r>
      <w:r w:rsidR="00702CAA" w:rsidRPr="008E247D">
        <w:rPr>
          <w:rFonts w:ascii="Calibri" w:hAnsi="Calibri"/>
          <w:sz w:val="22"/>
          <w:szCs w:val="22"/>
        </w:rPr>
        <w:t>a uhradí náklady na zabezpečení</w:t>
      </w:r>
      <w:r w:rsidR="00702CAA">
        <w:rPr>
          <w:rFonts w:ascii="Calibri" w:hAnsi="Calibri"/>
          <w:sz w:val="22"/>
          <w:szCs w:val="22"/>
        </w:rPr>
        <w:t xml:space="preserve"> </w:t>
      </w:r>
      <w:r w:rsidRPr="003E4AAF">
        <w:rPr>
          <w:rFonts w:ascii="Calibri" w:hAnsi="Calibri"/>
          <w:sz w:val="22"/>
          <w:szCs w:val="22"/>
        </w:rPr>
        <w:t>potřebného počtu osob pro obsluhu jevištní techniky,  </w:t>
      </w:r>
    </w:p>
    <w:p w14:paraId="21AFA8BD" w14:textId="408D3485" w:rsidR="00654616" w:rsidRPr="008E247D" w:rsidRDefault="00C51B6F" w:rsidP="00654616">
      <w:pPr>
        <w:numPr>
          <w:ilvl w:val="0"/>
          <w:numId w:val="3"/>
        </w:numPr>
        <w:contextualSpacing/>
        <w:jc w:val="both"/>
        <w:rPr>
          <w:rFonts w:ascii="Calibri" w:hAnsi="Calibri"/>
          <w:sz w:val="22"/>
          <w:szCs w:val="22"/>
        </w:rPr>
      </w:pPr>
      <w:r w:rsidRPr="008E247D">
        <w:rPr>
          <w:rFonts w:ascii="Calibri" w:hAnsi="Calibri"/>
          <w:sz w:val="22"/>
          <w:szCs w:val="22"/>
        </w:rPr>
        <w:t>poskytne na vlastní náklady</w:t>
      </w:r>
      <w:r w:rsidR="00654616" w:rsidRPr="008E247D">
        <w:rPr>
          <w:rFonts w:ascii="Calibri" w:hAnsi="Calibri"/>
          <w:sz w:val="22"/>
          <w:szCs w:val="22"/>
        </w:rPr>
        <w:t xml:space="preserve"> během celé přípravy i samotného představení v</w:t>
      </w:r>
      <w:r w:rsidR="005B5366" w:rsidRPr="008E247D">
        <w:rPr>
          <w:rFonts w:ascii="Calibri" w:hAnsi="Calibri"/>
          <w:sz w:val="22"/>
          <w:szCs w:val="22"/>
        </w:rPr>
        <w:t xml:space="preserve"> divadle pro </w:t>
      </w:r>
      <w:r w:rsidR="00584E71" w:rsidRPr="008E247D">
        <w:rPr>
          <w:rFonts w:ascii="Calibri" w:hAnsi="Calibri"/>
          <w:sz w:val="22"/>
          <w:szCs w:val="22"/>
        </w:rPr>
        <w:t xml:space="preserve">osoby </w:t>
      </w:r>
      <w:r w:rsidR="00FD29D8" w:rsidRPr="008E247D">
        <w:rPr>
          <w:rFonts w:ascii="Calibri" w:hAnsi="Calibri"/>
          <w:sz w:val="22"/>
          <w:szCs w:val="22"/>
        </w:rPr>
        <w:t xml:space="preserve">zabezpečovaných </w:t>
      </w:r>
      <w:r w:rsidR="005B5366" w:rsidRPr="008E247D">
        <w:rPr>
          <w:rFonts w:ascii="Calibri" w:hAnsi="Calibri"/>
          <w:sz w:val="22"/>
          <w:szCs w:val="22"/>
        </w:rPr>
        <w:t>ÚČINKUJÍ</w:t>
      </w:r>
      <w:r w:rsidR="00584E71" w:rsidRPr="008E247D">
        <w:rPr>
          <w:rFonts w:ascii="Calibri" w:hAnsi="Calibri"/>
          <w:sz w:val="22"/>
          <w:szCs w:val="22"/>
        </w:rPr>
        <w:t>CÍM</w:t>
      </w:r>
      <w:r w:rsidR="0068574A" w:rsidRPr="008E247D">
        <w:rPr>
          <w:rFonts w:ascii="Calibri" w:hAnsi="Calibri"/>
          <w:sz w:val="22"/>
          <w:szCs w:val="22"/>
        </w:rPr>
        <w:t xml:space="preserve"> </w:t>
      </w:r>
      <w:r w:rsidR="00654616" w:rsidRPr="008E247D">
        <w:rPr>
          <w:rFonts w:ascii="Calibri" w:hAnsi="Calibri"/>
          <w:sz w:val="22"/>
          <w:szCs w:val="22"/>
        </w:rPr>
        <w:t>otevřený bufet nebo teplé / studené nealko zdarma (káva / čaj + minerálka + sklenice).</w:t>
      </w:r>
    </w:p>
    <w:p w14:paraId="6AE93133" w14:textId="2DA01D33" w:rsidR="00180873" w:rsidRPr="00B91F4A" w:rsidRDefault="00180873" w:rsidP="00180873">
      <w:pPr>
        <w:pStyle w:val="Odstavecseseznamem"/>
        <w:numPr>
          <w:ilvl w:val="0"/>
          <w:numId w:val="6"/>
        </w:numPr>
        <w:contextualSpacing/>
        <w:jc w:val="both"/>
        <w:rPr>
          <w:rFonts w:ascii="Calibri" w:hAnsi="Calibri"/>
          <w:sz w:val="22"/>
          <w:szCs w:val="22"/>
        </w:rPr>
      </w:pPr>
      <w:r w:rsidRPr="00B91F4A">
        <w:rPr>
          <w:rFonts w:ascii="Calibri" w:hAnsi="Calibri"/>
          <w:sz w:val="22"/>
          <w:szCs w:val="22"/>
        </w:rPr>
        <w:t>POŘADATEL zajistí a uhradí ubytování v hotelu</w:t>
      </w:r>
      <w:r w:rsidR="00D6394A">
        <w:rPr>
          <w:rFonts w:ascii="Calibri" w:hAnsi="Calibri"/>
          <w:sz w:val="22"/>
          <w:szCs w:val="22"/>
        </w:rPr>
        <w:t xml:space="preserve"> International (Husova 16, Brno 602 00)</w:t>
      </w:r>
      <w:r w:rsidR="004639DD" w:rsidRPr="00B91F4A">
        <w:rPr>
          <w:rFonts w:ascii="Calibri" w:hAnsi="Calibri"/>
          <w:sz w:val="22"/>
          <w:szCs w:val="22"/>
        </w:rPr>
        <w:t xml:space="preserve"> </w:t>
      </w:r>
      <w:r w:rsidRPr="00B91F4A">
        <w:rPr>
          <w:rFonts w:ascii="Calibri" w:hAnsi="Calibri"/>
          <w:sz w:val="22"/>
          <w:szCs w:val="22"/>
        </w:rPr>
        <w:t xml:space="preserve">následovně: </w:t>
      </w:r>
      <w:r w:rsidR="004639DD" w:rsidRPr="00B91F4A">
        <w:rPr>
          <w:rFonts w:ascii="Calibri" w:hAnsi="Calibri"/>
          <w:sz w:val="22"/>
          <w:szCs w:val="22"/>
        </w:rPr>
        <w:t>19. 5. – 20. 5. 2023</w:t>
      </w:r>
      <w:r w:rsidRPr="00B91F4A">
        <w:rPr>
          <w:rFonts w:ascii="Calibri" w:hAnsi="Calibri"/>
          <w:sz w:val="22"/>
          <w:szCs w:val="22"/>
        </w:rPr>
        <w:t xml:space="preserve"> (1 noc) </w:t>
      </w:r>
      <w:r w:rsidR="004639DD" w:rsidRPr="00B91F4A">
        <w:rPr>
          <w:rFonts w:ascii="Calibri" w:hAnsi="Calibri"/>
          <w:sz w:val="22"/>
          <w:szCs w:val="22"/>
        </w:rPr>
        <w:t>2</w:t>
      </w:r>
      <w:r w:rsidRPr="00B91F4A">
        <w:rPr>
          <w:rFonts w:ascii="Calibri" w:hAnsi="Calibri"/>
          <w:sz w:val="22"/>
          <w:szCs w:val="22"/>
        </w:rPr>
        <w:t xml:space="preserve">x jednolůžkový pokoj a </w:t>
      </w:r>
      <w:r w:rsidR="004639DD" w:rsidRPr="00B91F4A">
        <w:rPr>
          <w:rFonts w:ascii="Calibri" w:hAnsi="Calibri"/>
          <w:sz w:val="22"/>
          <w:szCs w:val="22"/>
        </w:rPr>
        <w:t>10</w:t>
      </w:r>
      <w:r w:rsidRPr="00B91F4A">
        <w:rPr>
          <w:rFonts w:ascii="Calibri" w:hAnsi="Calibri"/>
          <w:sz w:val="22"/>
          <w:szCs w:val="22"/>
        </w:rPr>
        <w:t xml:space="preserve">x dvojlůžkový pokoj se snídaní. </w:t>
      </w:r>
      <w:r w:rsidRPr="008E247D">
        <w:rPr>
          <w:rFonts w:ascii="Calibri" w:hAnsi="Calibri"/>
          <w:sz w:val="22"/>
          <w:szCs w:val="22"/>
        </w:rPr>
        <w:t>Event. stornopoplatky půjdou k tíži ÚČINKUJÍCÍHO. Totéž platí pro rezervaci a úhradu ubytování na základě dodatečných požadavků ÚČINKUJÍCÍHO.</w:t>
      </w:r>
      <w:r w:rsidRPr="00B91F4A">
        <w:rPr>
          <w:rFonts w:ascii="Calibri" w:hAnsi="Calibri"/>
          <w:sz w:val="22"/>
          <w:szCs w:val="22"/>
        </w:rPr>
        <w:t xml:space="preserve"> Pořadatel uhradí ubytování na základě faktury vystavené hotelem </w:t>
      </w:r>
      <w:r w:rsidR="00D6394A">
        <w:rPr>
          <w:rFonts w:ascii="Calibri" w:hAnsi="Calibri"/>
          <w:sz w:val="22"/>
          <w:szCs w:val="22"/>
        </w:rPr>
        <w:t>Internationa</w:t>
      </w:r>
      <w:r w:rsidR="008E247D">
        <w:rPr>
          <w:rFonts w:ascii="Calibri" w:hAnsi="Calibri"/>
          <w:sz w:val="22"/>
          <w:szCs w:val="22"/>
        </w:rPr>
        <w:t>l.</w:t>
      </w:r>
    </w:p>
    <w:p w14:paraId="0F1169DE" w14:textId="16C24680" w:rsidR="001C013C" w:rsidRDefault="001C013C" w:rsidP="00D73DB0">
      <w:pPr>
        <w:pStyle w:val="Odstavecseseznamem"/>
        <w:numPr>
          <w:ilvl w:val="0"/>
          <w:numId w:val="6"/>
        </w:numPr>
        <w:contextualSpacing/>
        <w:jc w:val="both"/>
        <w:rPr>
          <w:rFonts w:ascii="Calibri" w:hAnsi="Calibri"/>
          <w:sz w:val="22"/>
          <w:szCs w:val="22"/>
        </w:rPr>
      </w:pPr>
      <w:r w:rsidRPr="00E15C05">
        <w:rPr>
          <w:rFonts w:ascii="Calibri" w:hAnsi="Calibri"/>
          <w:sz w:val="22"/>
          <w:szCs w:val="22"/>
        </w:rPr>
        <w:t>POŘADATEL</w:t>
      </w:r>
      <w:r w:rsidRPr="00652F65">
        <w:rPr>
          <w:rFonts w:ascii="Calibri" w:hAnsi="Calibri"/>
          <w:sz w:val="22"/>
          <w:szCs w:val="22"/>
        </w:rPr>
        <w:t xml:space="preserve"> se zavazuje provést </w:t>
      </w:r>
      <w:r>
        <w:rPr>
          <w:rFonts w:ascii="Calibri" w:hAnsi="Calibri"/>
          <w:sz w:val="22"/>
          <w:szCs w:val="22"/>
        </w:rPr>
        <w:t>propagaci</w:t>
      </w:r>
      <w:r w:rsidRPr="00652F65">
        <w:rPr>
          <w:rFonts w:ascii="Calibri" w:hAnsi="Calibri"/>
          <w:sz w:val="22"/>
          <w:szCs w:val="22"/>
        </w:rPr>
        <w:t xml:space="preserve"> výše uvedeného inscenace</w:t>
      </w:r>
      <w:r w:rsidR="005D7865" w:rsidRPr="008E247D">
        <w:rPr>
          <w:rFonts w:ascii="Calibri" w:hAnsi="Calibri"/>
          <w:sz w:val="22"/>
          <w:szCs w:val="22"/>
        </w:rPr>
        <w:t xml:space="preserve"> na vlastní náklady</w:t>
      </w:r>
      <w:r w:rsidRPr="008E247D">
        <w:rPr>
          <w:rFonts w:ascii="Calibri" w:hAnsi="Calibri"/>
          <w:sz w:val="22"/>
          <w:szCs w:val="22"/>
        </w:rPr>
        <w:t>.</w:t>
      </w:r>
      <w:r w:rsidRPr="00652F65">
        <w:rPr>
          <w:rFonts w:ascii="Calibri" w:hAnsi="Calibri"/>
          <w:sz w:val="22"/>
          <w:szCs w:val="22"/>
        </w:rPr>
        <w:t xml:space="preserve"> </w:t>
      </w:r>
      <w:r>
        <w:rPr>
          <w:rFonts w:ascii="Calibri" w:hAnsi="Calibri"/>
          <w:sz w:val="22"/>
          <w:szCs w:val="22"/>
        </w:rPr>
        <w:t>ÚČINKUJÍCÍ co nejdříve poskytne</w:t>
      </w:r>
      <w:r w:rsidRPr="00652F65">
        <w:rPr>
          <w:rFonts w:ascii="Calibri" w:hAnsi="Calibri"/>
          <w:sz w:val="22"/>
          <w:szCs w:val="22"/>
        </w:rPr>
        <w:t xml:space="preserve"> materiály, které mají být použity </w:t>
      </w:r>
      <w:r>
        <w:rPr>
          <w:rFonts w:ascii="Calibri" w:hAnsi="Calibri"/>
          <w:sz w:val="22"/>
          <w:szCs w:val="22"/>
        </w:rPr>
        <w:t xml:space="preserve">pro tyto účely. </w:t>
      </w:r>
    </w:p>
    <w:p w14:paraId="2A171230" w14:textId="30EF272B" w:rsidR="001C013C" w:rsidRPr="0016376C" w:rsidRDefault="001C013C" w:rsidP="00D73DB0">
      <w:pPr>
        <w:pStyle w:val="Odstavecseseznamem"/>
        <w:numPr>
          <w:ilvl w:val="0"/>
          <w:numId w:val="6"/>
        </w:numPr>
        <w:contextualSpacing/>
        <w:jc w:val="both"/>
        <w:rPr>
          <w:rFonts w:ascii="Calibri" w:hAnsi="Calibri"/>
          <w:sz w:val="22"/>
          <w:szCs w:val="22"/>
        </w:rPr>
      </w:pPr>
      <w:r w:rsidRPr="00E15C05">
        <w:rPr>
          <w:rFonts w:ascii="Calibri" w:hAnsi="Calibri"/>
          <w:sz w:val="22"/>
          <w:szCs w:val="22"/>
        </w:rPr>
        <w:t>POŘADATEL</w:t>
      </w:r>
      <w:r w:rsidRPr="00D22623">
        <w:rPr>
          <w:rFonts w:ascii="Calibri" w:hAnsi="Calibri"/>
          <w:sz w:val="22"/>
          <w:szCs w:val="22"/>
        </w:rPr>
        <w:t xml:space="preserve"> si vyhrazuje právo </w:t>
      </w:r>
      <w:r>
        <w:rPr>
          <w:rFonts w:ascii="Calibri" w:hAnsi="Calibri"/>
          <w:sz w:val="22"/>
          <w:szCs w:val="22"/>
        </w:rPr>
        <w:t>použít k</w:t>
      </w:r>
      <w:r w:rsidRPr="00D22623">
        <w:rPr>
          <w:rFonts w:ascii="Calibri" w:hAnsi="Calibri"/>
          <w:sz w:val="22"/>
          <w:szCs w:val="22"/>
        </w:rPr>
        <w:t xml:space="preserve"> propagaci inscenace svůj vlastní vizuální styl. Všechny propagační materiál</w:t>
      </w:r>
      <w:r>
        <w:rPr>
          <w:rFonts w:ascii="Calibri" w:hAnsi="Calibri"/>
          <w:sz w:val="22"/>
          <w:szCs w:val="22"/>
        </w:rPr>
        <w:t xml:space="preserve">y budou zaslány ÚČINKUJÍCÍMU před </w:t>
      </w:r>
      <w:r w:rsidRPr="00D22623">
        <w:rPr>
          <w:rFonts w:ascii="Calibri" w:hAnsi="Calibri"/>
          <w:sz w:val="22"/>
          <w:szCs w:val="22"/>
        </w:rPr>
        <w:t>zveřejněním</w:t>
      </w:r>
      <w:r>
        <w:rPr>
          <w:rFonts w:ascii="Calibri" w:hAnsi="Calibri"/>
          <w:sz w:val="22"/>
          <w:szCs w:val="22"/>
        </w:rPr>
        <w:t xml:space="preserve"> ke </w:t>
      </w:r>
      <w:r w:rsidR="005D7865">
        <w:rPr>
          <w:rFonts w:ascii="Calibri" w:hAnsi="Calibri"/>
          <w:sz w:val="22"/>
          <w:szCs w:val="22"/>
        </w:rPr>
        <w:t xml:space="preserve">schválení </w:t>
      </w:r>
      <w:r w:rsidR="005D7865" w:rsidRPr="008E247D">
        <w:rPr>
          <w:rFonts w:ascii="Calibri" w:hAnsi="Calibri"/>
          <w:sz w:val="22"/>
          <w:szCs w:val="22"/>
        </w:rPr>
        <w:t>v dostat</w:t>
      </w:r>
      <w:r w:rsidR="00AD65DB" w:rsidRPr="008E247D">
        <w:rPr>
          <w:rFonts w:ascii="Calibri" w:hAnsi="Calibri"/>
          <w:sz w:val="22"/>
          <w:szCs w:val="22"/>
        </w:rPr>
        <w:t>e</w:t>
      </w:r>
      <w:r w:rsidR="005D7865" w:rsidRPr="008E247D">
        <w:rPr>
          <w:rFonts w:ascii="Calibri" w:hAnsi="Calibri"/>
          <w:sz w:val="22"/>
          <w:szCs w:val="22"/>
        </w:rPr>
        <w:t>čném předstihu</w:t>
      </w:r>
      <w:r w:rsidR="00CF4544" w:rsidRPr="008E247D">
        <w:rPr>
          <w:rFonts w:ascii="Calibri" w:hAnsi="Calibri"/>
          <w:sz w:val="22"/>
          <w:szCs w:val="22"/>
        </w:rPr>
        <w:t>. Účinkující</w:t>
      </w:r>
      <w:r w:rsidR="00CF4544" w:rsidRPr="0016376C">
        <w:rPr>
          <w:rFonts w:ascii="Calibri" w:hAnsi="Calibri"/>
          <w:sz w:val="22"/>
          <w:szCs w:val="22"/>
        </w:rPr>
        <w:t xml:space="preserve"> poskytne pořadateli </w:t>
      </w:r>
      <w:r w:rsidR="00D772D3" w:rsidRPr="0016376C">
        <w:rPr>
          <w:rFonts w:ascii="Calibri" w:hAnsi="Calibri"/>
          <w:sz w:val="22"/>
          <w:szCs w:val="22"/>
        </w:rPr>
        <w:t>informace</w:t>
      </w:r>
      <w:r w:rsidR="00203A9C" w:rsidRPr="0016376C">
        <w:rPr>
          <w:rFonts w:ascii="Calibri" w:hAnsi="Calibri"/>
          <w:sz w:val="22"/>
          <w:szCs w:val="22"/>
        </w:rPr>
        <w:t xml:space="preserve"> souvisejíc</w:t>
      </w:r>
      <w:r w:rsidR="00D772D3" w:rsidRPr="0016376C">
        <w:rPr>
          <w:rFonts w:ascii="Calibri" w:hAnsi="Calibri"/>
          <w:sz w:val="22"/>
          <w:szCs w:val="22"/>
        </w:rPr>
        <w:t>í</w:t>
      </w:r>
      <w:r w:rsidR="00CF4544" w:rsidRPr="0016376C">
        <w:rPr>
          <w:rFonts w:ascii="Calibri" w:hAnsi="Calibri"/>
          <w:sz w:val="22"/>
          <w:szCs w:val="22"/>
        </w:rPr>
        <w:t xml:space="preserve"> s autorskými </w:t>
      </w:r>
      <w:r w:rsidR="00D772D3" w:rsidRPr="0016376C">
        <w:rPr>
          <w:rFonts w:ascii="Calibri" w:hAnsi="Calibri"/>
          <w:sz w:val="22"/>
          <w:szCs w:val="22"/>
        </w:rPr>
        <w:t xml:space="preserve">právy </w:t>
      </w:r>
      <w:r w:rsidR="00076284" w:rsidRPr="0016376C">
        <w:rPr>
          <w:rFonts w:ascii="Calibri" w:hAnsi="Calibri"/>
          <w:sz w:val="22"/>
          <w:szCs w:val="22"/>
        </w:rPr>
        <w:t>podkladů pro vizuál.</w:t>
      </w:r>
    </w:p>
    <w:p w14:paraId="5022BA56" w14:textId="77777777" w:rsidR="007D3289" w:rsidRDefault="001C013C" w:rsidP="007D3289">
      <w:pPr>
        <w:numPr>
          <w:ilvl w:val="0"/>
          <w:numId w:val="6"/>
        </w:numPr>
        <w:contextualSpacing/>
        <w:jc w:val="both"/>
        <w:rPr>
          <w:rFonts w:ascii="Calibri" w:hAnsi="Calibri"/>
          <w:sz w:val="22"/>
          <w:szCs w:val="22"/>
        </w:rPr>
      </w:pPr>
      <w:r w:rsidRPr="009B2F66">
        <w:rPr>
          <w:rFonts w:ascii="Calibri" w:hAnsi="Calibri"/>
          <w:sz w:val="22"/>
          <w:szCs w:val="22"/>
        </w:rPr>
        <w:lastRenderedPageBreak/>
        <w:t xml:space="preserve">POŘADATEL poskytne ÚČINKUJÍCÍMU 10 ks volných vstupenek na představení dle Čl. I. </w:t>
      </w:r>
      <w:proofErr w:type="spellStart"/>
      <w:r w:rsidRPr="009B2F66">
        <w:rPr>
          <w:rFonts w:ascii="Calibri" w:hAnsi="Calibri"/>
          <w:sz w:val="22"/>
          <w:szCs w:val="22"/>
        </w:rPr>
        <w:t>sml</w:t>
      </w:r>
      <w:proofErr w:type="spellEnd"/>
      <w:r w:rsidRPr="009B2F66">
        <w:rPr>
          <w:rFonts w:ascii="Calibri" w:hAnsi="Calibri"/>
          <w:sz w:val="22"/>
          <w:szCs w:val="22"/>
        </w:rPr>
        <w:t>. za účelem kontroly plnění podle smlouvy.</w:t>
      </w:r>
    </w:p>
    <w:p w14:paraId="56072238" w14:textId="4B3821F2" w:rsidR="007D3289" w:rsidRPr="008E247D" w:rsidRDefault="003856E9" w:rsidP="007D3289">
      <w:pPr>
        <w:numPr>
          <w:ilvl w:val="0"/>
          <w:numId w:val="6"/>
        </w:numPr>
        <w:contextualSpacing/>
        <w:jc w:val="both"/>
        <w:rPr>
          <w:rFonts w:ascii="Calibri" w:hAnsi="Calibri"/>
          <w:sz w:val="22"/>
          <w:szCs w:val="22"/>
        </w:rPr>
      </w:pPr>
      <w:r w:rsidRPr="008E247D">
        <w:rPr>
          <w:rFonts w:ascii="Calibri" w:hAnsi="Calibri"/>
          <w:sz w:val="22"/>
          <w:szCs w:val="22"/>
        </w:rPr>
        <w:t>POŘADATEL se zavazuje poskytnout informace a poskytnout veškerou součinnost pro spl</w:t>
      </w:r>
      <w:r w:rsidR="00AB3545">
        <w:rPr>
          <w:rFonts w:ascii="Calibri" w:hAnsi="Calibri"/>
          <w:sz w:val="22"/>
          <w:szCs w:val="22"/>
        </w:rPr>
        <w:t>n</w:t>
      </w:r>
      <w:r w:rsidRPr="008E247D">
        <w:rPr>
          <w:rFonts w:ascii="Calibri" w:hAnsi="Calibri"/>
          <w:sz w:val="22"/>
          <w:szCs w:val="22"/>
        </w:rPr>
        <w:t xml:space="preserve">ění povinnosti </w:t>
      </w:r>
      <w:r w:rsidR="008B0297" w:rsidRPr="008E247D">
        <w:rPr>
          <w:rFonts w:ascii="Calibri" w:hAnsi="Calibri"/>
          <w:sz w:val="22"/>
          <w:szCs w:val="22"/>
        </w:rPr>
        <w:t xml:space="preserve">ÚČINKUJÍCÍM </w:t>
      </w:r>
      <w:r w:rsidR="0095465F" w:rsidRPr="008E247D">
        <w:rPr>
          <w:rFonts w:ascii="Calibri" w:hAnsi="Calibri"/>
          <w:sz w:val="22"/>
          <w:szCs w:val="22"/>
        </w:rPr>
        <w:t xml:space="preserve">podle </w:t>
      </w:r>
      <w:r w:rsidR="00F71FDC" w:rsidRPr="008E247D">
        <w:rPr>
          <w:rFonts w:ascii="Calibri" w:hAnsi="Calibri"/>
          <w:sz w:val="22"/>
          <w:szCs w:val="22"/>
        </w:rPr>
        <w:t>čl.</w:t>
      </w:r>
      <w:r w:rsidR="008E247D">
        <w:rPr>
          <w:rFonts w:ascii="Calibri" w:hAnsi="Calibri"/>
          <w:sz w:val="22"/>
          <w:szCs w:val="22"/>
        </w:rPr>
        <w:t xml:space="preserve"> </w:t>
      </w:r>
      <w:r w:rsidR="00F71FDC" w:rsidRPr="008E247D">
        <w:rPr>
          <w:rFonts w:ascii="Calibri" w:hAnsi="Calibri"/>
          <w:sz w:val="22"/>
          <w:szCs w:val="22"/>
        </w:rPr>
        <w:t>III</w:t>
      </w:r>
      <w:r w:rsidR="008B0297" w:rsidRPr="008E247D">
        <w:rPr>
          <w:rFonts w:ascii="Calibri" w:hAnsi="Calibri"/>
          <w:sz w:val="22"/>
          <w:szCs w:val="22"/>
        </w:rPr>
        <w:t xml:space="preserve"> bodu 2</w:t>
      </w:r>
      <w:r w:rsidR="008E247D" w:rsidRPr="008E247D">
        <w:rPr>
          <w:rFonts w:ascii="Calibri" w:hAnsi="Calibri"/>
          <w:sz w:val="22"/>
          <w:szCs w:val="22"/>
        </w:rPr>
        <w:t xml:space="preserve">. </w:t>
      </w:r>
      <w:r w:rsidR="0095465F" w:rsidRPr="008E247D">
        <w:rPr>
          <w:rFonts w:ascii="Calibri" w:hAnsi="Calibri"/>
          <w:sz w:val="22"/>
          <w:szCs w:val="22"/>
        </w:rPr>
        <w:t>e</w:t>
      </w:r>
      <w:r w:rsidR="008E247D" w:rsidRPr="008E247D">
        <w:rPr>
          <w:rFonts w:ascii="Calibri" w:hAnsi="Calibri"/>
          <w:sz w:val="22"/>
          <w:szCs w:val="22"/>
        </w:rPr>
        <w:t>)</w:t>
      </w:r>
      <w:r w:rsidR="0095465F" w:rsidRPr="008E247D">
        <w:rPr>
          <w:rFonts w:ascii="Calibri" w:hAnsi="Calibri"/>
          <w:sz w:val="22"/>
          <w:szCs w:val="22"/>
        </w:rPr>
        <w:t xml:space="preserve"> </w:t>
      </w:r>
      <w:r w:rsidR="00F71FDC" w:rsidRPr="008E247D">
        <w:rPr>
          <w:rFonts w:ascii="Calibri" w:hAnsi="Calibri"/>
          <w:sz w:val="22"/>
          <w:szCs w:val="22"/>
        </w:rPr>
        <w:t>Smlouvy v</w:t>
      </w:r>
      <w:r w:rsidR="008E247D" w:rsidRPr="008E247D">
        <w:rPr>
          <w:rFonts w:ascii="Calibri" w:hAnsi="Calibri"/>
          <w:sz w:val="22"/>
          <w:szCs w:val="22"/>
        </w:rPr>
        <w:t xml:space="preserve"> souladu </w:t>
      </w:r>
      <w:r w:rsidR="00851728" w:rsidRPr="008E247D">
        <w:rPr>
          <w:rFonts w:ascii="Calibri" w:hAnsi="Calibri"/>
          <w:sz w:val="22"/>
          <w:szCs w:val="22"/>
        </w:rPr>
        <w:t xml:space="preserve">s platnou </w:t>
      </w:r>
      <w:r w:rsidR="008E247D" w:rsidRPr="008E247D">
        <w:rPr>
          <w:rFonts w:ascii="Calibri" w:hAnsi="Calibri"/>
          <w:sz w:val="22"/>
          <w:szCs w:val="22"/>
        </w:rPr>
        <w:t>legislativou</w:t>
      </w:r>
      <w:r w:rsidR="00851728" w:rsidRPr="008E247D">
        <w:rPr>
          <w:rFonts w:ascii="Calibri" w:hAnsi="Calibri"/>
          <w:sz w:val="22"/>
          <w:szCs w:val="22"/>
        </w:rPr>
        <w:t xml:space="preserve"> ve vz</w:t>
      </w:r>
      <w:r w:rsidR="008E247D" w:rsidRPr="008E247D">
        <w:rPr>
          <w:rFonts w:ascii="Calibri" w:hAnsi="Calibri"/>
          <w:sz w:val="22"/>
          <w:szCs w:val="22"/>
        </w:rPr>
        <w:t>t</w:t>
      </w:r>
      <w:r w:rsidR="00851728" w:rsidRPr="008E247D">
        <w:rPr>
          <w:rFonts w:ascii="Calibri" w:hAnsi="Calibri"/>
          <w:sz w:val="22"/>
          <w:szCs w:val="22"/>
        </w:rPr>
        <w:t xml:space="preserve">ahu k prostoru konání představení </w:t>
      </w:r>
      <w:r w:rsidR="00564650" w:rsidRPr="008E247D">
        <w:rPr>
          <w:rFonts w:ascii="Calibri" w:hAnsi="Calibri"/>
          <w:sz w:val="22"/>
          <w:szCs w:val="22"/>
        </w:rPr>
        <w:t>podle této smlouvy</w:t>
      </w:r>
      <w:r w:rsidR="00F71FDC" w:rsidRPr="008E247D">
        <w:rPr>
          <w:rFonts w:ascii="Calibri" w:hAnsi="Calibri"/>
          <w:sz w:val="22"/>
          <w:szCs w:val="22"/>
        </w:rPr>
        <w:t>.</w:t>
      </w:r>
      <w:r w:rsidR="00564650" w:rsidRPr="008E247D">
        <w:rPr>
          <w:rFonts w:ascii="Calibri" w:hAnsi="Calibri"/>
          <w:sz w:val="22"/>
          <w:szCs w:val="22"/>
        </w:rPr>
        <w:t xml:space="preserve"> V případě nesplnění povinnosti Pořadatelem podle předcházejíc</w:t>
      </w:r>
      <w:r w:rsidR="00AB3545">
        <w:rPr>
          <w:rFonts w:ascii="Calibri" w:hAnsi="Calibri"/>
          <w:sz w:val="22"/>
          <w:szCs w:val="22"/>
        </w:rPr>
        <w:t>í</w:t>
      </w:r>
      <w:r w:rsidR="00564650" w:rsidRPr="008E247D">
        <w:rPr>
          <w:rFonts w:ascii="Calibri" w:hAnsi="Calibri"/>
          <w:sz w:val="22"/>
          <w:szCs w:val="22"/>
        </w:rPr>
        <w:t xml:space="preserve"> věty, nenese </w:t>
      </w:r>
      <w:r w:rsidR="00E6164F" w:rsidRPr="008E247D">
        <w:rPr>
          <w:rFonts w:ascii="Calibri" w:hAnsi="Calibri"/>
          <w:sz w:val="22"/>
          <w:szCs w:val="22"/>
        </w:rPr>
        <w:t>Účinkující zodpovědnost podl</w:t>
      </w:r>
      <w:r w:rsidR="003E6759" w:rsidRPr="008E247D">
        <w:rPr>
          <w:rFonts w:ascii="Calibri" w:hAnsi="Calibri"/>
          <w:sz w:val="22"/>
          <w:szCs w:val="22"/>
        </w:rPr>
        <w:t xml:space="preserve">e </w:t>
      </w:r>
      <w:r w:rsidR="00E6164F" w:rsidRPr="008E247D">
        <w:rPr>
          <w:rFonts w:ascii="Calibri" w:hAnsi="Calibri"/>
          <w:sz w:val="22"/>
          <w:szCs w:val="22"/>
        </w:rPr>
        <w:t>čl.</w:t>
      </w:r>
      <w:r w:rsidR="008E247D">
        <w:rPr>
          <w:rFonts w:ascii="Calibri" w:hAnsi="Calibri"/>
          <w:sz w:val="22"/>
          <w:szCs w:val="22"/>
        </w:rPr>
        <w:t xml:space="preserve"> </w:t>
      </w:r>
      <w:r w:rsidR="00E6164F" w:rsidRPr="008E247D">
        <w:rPr>
          <w:rFonts w:ascii="Calibri" w:hAnsi="Calibri"/>
          <w:sz w:val="22"/>
          <w:szCs w:val="22"/>
        </w:rPr>
        <w:t>III bod 2</w:t>
      </w:r>
      <w:r w:rsidR="008E247D" w:rsidRPr="008E247D">
        <w:rPr>
          <w:rFonts w:ascii="Calibri" w:hAnsi="Calibri"/>
          <w:sz w:val="22"/>
          <w:szCs w:val="22"/>
        </w:rPr>
        <w:t>.</w:t>
      </w:r>
      <w:r w:rsidR="003E6759" w:rsidRPr="008E247D">
        <w:rPr>
          <w:rFonts w:ascii="Calibri" w:hAnsi="Calibri"/>
          <w:sz w:val="22"/>
          <w:szCs w:val="22"/>
        </w:rPr>
        <w:t xml:space="preserve"> </w:t>
      </w:r>
      <w:r w:rsidR="008E247D" w:rsidRPr="008E247D">
        <w:rPr>
          <w:rFonts w:ascii="Calibri" w:hAnsi="Calibri"/>
          <w:sz w:val="22"/>
          <w:szCs w:val="22"/>
        </w:rPr>
        <w:t>e)</w:t>
      </w:r>
      <w:r w:rsidR="003E6759" w:rsidRPr="008E247D">
        <w:rPr>
          <w:rFonts w:ascii="Calibri" w:hAnsi="Calibri"/>
          <w:sz w:val="22"/>
          <w:szCs w:val="22"/>
        </w:rPr>
        <w:t xml:space="preserve"> téhle Smlouvy.</w:t>
      </w:r>
    </w:p>
    <w:p w14:paraId="6932A6F6" w14:textId="1D620FDC" w:rsidR="001C013C" w:rsidRPr="00083728" w:rsidRDefault="001C013C" w:rsidP="00D73DB0">
      <w:pPr>
        <w:numPr>
          <w:ilvl w:val="0"/>
          <w:numId w:val="1"/>
        </w:numPr>
        <w:spacing w:before="120"/>
        <w:rPr>
          <w:rFonts w:ascii="Calibri" w:hAnsi="Calibri"/>
          <w:b/>
          <w:sz w:val="22"/>
          <w:szCs w:val="22"/>
        </w:rPr>
      </w:pPr>
      <w:r w:rsidRPr="00083728">
        <w:rPr>
          <w:rFonts w:ascii="Calibri" w:hAnsi="Calibri"/>
          <w:b/>
          <w:sz w:val="22"/>
          <w:szCs w:val="22"/>
          <w:u w:val="single"/>
        </w:rPr>
        <w:t xml:space="preserve">Povinnosti </w:t>
      </w:r>
      <w:r>
        <w:rPr>
          <w:rFonts w:ascii="Calibri" w:hAnsi="Calibri"/>
          <w:b/>
          <w:sz w:val="22"/>
          <w:szCs w:val="22"/>
          <w:u w:val="single"/>
        </w:rPr>
        <w:t>ÚČINKUJÍCÍHO</w:t>
      </w:r>
      <w:r w:rsidRPr="00083728">
        <w:rPr>
          <w:rFonts w:ascii="Calibri" w:hAnsi="Calibri"/>
          <w:b/>
          <w:sz w:val="22"/>
          <w:szCs w:val="22"/>
        </w:rPr>
        <w:t>:</w:t>
      </w:r>
    </w:p>
    <w:p w14:paraId="573C0F9F" w14:textId="77777777" w:rsidR="001C013C" w:rsidRDefault="001C013C" w:rsidP="00D73DB0">
      <w:pPr>
        <w:numPr>
          <w:ilvl w:val="0"/>
          <w:numId w:val="7"/>
        </w:numPr>
        <w:jc w:val="both"/>
        <w:rPr>
          <w:rFonts w:ascii="Calibri" w:hAnsi="Calibri"/>
          <w:sz w:val="22"/>
          <w:szCs w:val="22"/>
        </w:rPr>
      </w:pPr>
      <w:r>
        <w:rPr>
          <w:rFonts w:ascii="Calibri" w:hAnsi="Calibri"/>
          <w:sz w:val="22"/>
          <w:szCs w:val="22"/>
        </w:rPr>
        <w:t>ÚČINKUJÍCÍ</w:t>
      </w:r>
      <w:r w:rsidRPr="003E4AAF">
        <w:rPr>
          <w:rFonts w:ascii="Calibri" w:hAnsi="Calibri"/>
          <w:sz w:val="22"/>
          <w:szCs w:val="22"/>
        </w:rPr>
        <w:t xml:space="preserve"> se zavazuje provést představení v dohodnutém termínu a v plné umělecké a technické úrovni, odpovídající možnostem vybavení v místě konání představení dle čl. I. smlouvy.</w:t>
      </w:r>
    </w:p>
    <w:p w14:paraId="66BDD8C3" w14:textId="5AB12A8D" w:rsidR="00AB3545" w:rsidRPr="00AB3545" w:rsidRDefault="00F820C0" w:rsidP="009C76F1">
      <w:pPr>
        <w:pStyle w:val="Zkladntext"/>
        <w:numPr>
          <w:ilvl w:val="0"/>
          <w:numId w:val="7"/>
        </w:numPr>
        <w:jc w:val="both"/>
        <w:rPr>
          <w:color w:val="000000" w:themeColor="text1"/>
          <w:sz w:val="22"/>
          <w:szCs w:val="22"/>
        </w:rPr>
      </w:pPr>
      <w:r w:rsidRPr="0038215D">
        <w:rPr>
          <w:rFonts w:asciiTheme="minorHAnsi" w:hAnsiTheme="minorHAnsi" w:cstheme="minorHAnsi"/>
          <w:color w:val="000000"/>
          <w:sz w:val="22"/>
          <w:szCs w:val="22"/>
        </w:rPr>
        <w:t xml:space="preserve">Pořadatel informoval účinkujícího, že všichni členové jeho souboru včetně technického personálu a externistů, podílejících se na hostování dle odst. 1 smlouvy, mají mít formulář A1- </w:t>
      </w:r>
      <w:r w:rsidR="00AB3545">
        <w:rPr>
          <w:rFonts w:asciiTheme="minorHAnsi" w:hAnsiTheme="minorHAnsi" w:cstheme="minorHAnsi"/>
          <w:color w:val="000000"/>
          <w:sz w:val="22"/>
          <w:szCs w:val="22"/>
        </w:rPr>
        <w:t>„</w:t>
      </w:r>
      <w:r w:rsidRPr="0038215D">
        <w:rPr>
          <w:rFonts w:asciiTheme="minorHAnsi" w:hAnsiTheme="minorHAnsi" w:cstheme="minorHAnsi"/>
          <w:color w:val="000000"/>
          <w:sz w:val="22"/>
          <w:szCs w:val="22"/>
        </w:rPr>
        <w:t>Potvrzení o příslušnosti k právním předpisům sociálního zabezpečení</w:t>
      </w:r>
      <w:r w:rsidR="00AB3545">
        <w:rPr>
          <w:rFonts w:asciiTheme="minorHAnsi" w:hAnsiTheme="minorHAnsi" w:cstheme="minorHAnsi"/>
          <w:color w:val="000000"/>
          <w:sz w:val="22"/>
          <w:szCs w:val="22"/>
        </w:rPr>
        <w:t>“</w:t>
      </w:r>
      <w:r w:rsidRPr="0038215D">
        <w:rPr>
          <w:rFonts w:asciiTheme="minorHAnsi" w:hAnsiTheme="minorHAnsi" w:cstheme="minorHAnsi"/>
          <w:color w:val="000000"/>
          <w:sz w:val="22"/>
          <w:szCs w:val="22"/>
        </w:rPr>
        <w:t xml:space="preserve">, platný v termínu a místě hostování </w:t>
      </w:r>
    </w:p>
    <w:p w14:paraId="6F934349" w14:textId="437B2817" w:rsidR="009C76F1" w:rsidRPr="000A6E98" w:rsidRDefault="009C76F1" w:rsidP="009C76F1">
      <w:pPr>
        <w:pStyle w:val="Zkladntext"/>
        <w:numPr>
          <w:ilvl w:val="0"/>
          <w:numId w:val="7"/>
        </w:numPr>
        <w:jc w:val="both"/>
        <w:rPr>
          <w:color w:val="000000" w:themeColor="text1"/>
          <w:sz w:val="22"/>
          <w:szCs w:val="22"/>
        </w:rPr>
      </w:pPr>
      <w:r w:rsidRPr="0038215D">
        <w:rPr>
          <w:rFonts w:asciiTheme="minorHAnsi" w:hAnsiTheme="minorHAnsi" w:cstheme="minorHAnsi"/>
          <w:color w:val="000000" w:themeColor="text1"/>
          <w:sz w:val="22"/>
          <w:szCs w:val="22"/>
        </w:rPr>
        <w:t>ÚČINKUJÍCÍ prohlašuje, že všechny osoby, které se podílejí na realizaci plnění dle</w:t>
      </w:r>
      <w:r w:rsidRPr="000F7BBD">
        <w:rPr>
          <w:rFonts w:ascii="Calibri" w:hAnsi="Calibri"/>
          <w:color w:val="000000" w:themeColor="text1"/>
          <w:sz w:val="22"/>
          <w:szCs w:val="22"/>
        </w:rPr>
        <w:t xml:space="preserve"> této smlouvy, mají bydliště, resp. daňový domicil ve státech Evropské Unie, resp. státech, které mají s Českou republikou platnou a účinnou smlouvu o zamezení dvojímu zdanění nebo dohodu o výměně informací v daňových záležitostech nebo jsou smluvní stranou mnohostranné mezinárodní smlouvy o výměně informací v oblasti daně z příjmů, která je platná a účinná pro Českou republiku dle platného seznamu OECD dostupného na: </w:t>
      </w:r>
      <w:hyperlink r:id="rId8" w:history="1">
        <w:r w:rsidRPr="000F7BBD">
          <w:rPr>
            <w:rFonts w:ascii="Calibri" w:hAnsi="Calibri"/>
            <w:color w:val="000000" w:themeColor="text1"/>
            <w:sz w:val="22"/>
            <w:szCs w:val="22"/>
          </w:rPr>
          <w:t>http://www.oecd.org/tax/exchange-of-tax-information/Status_of_convention.pdf</w:t>
        </w:r>
      </w:hyperlink>
      <w:r w:rsidRPr="000F7BBD">
        <w:rPr>
          <w:rFonts w:ascii="Calibri" w:hAnsi="Calibri"/>
          <w:color w:val="000000" w:themeColor="text1"/>
          <w:sz w:val="22"/>
          <w:szCs w:val="22"/>
        </w:rPr>
        <w:t>.</w:t>
      </w:r>
    </w:p>
    <w:p w14:paraId="7F8949D1" w14:textId="5120A8BD" w:rsidR="001C013C" w:rsidRPr="008E247D" w:rsidRDefault="001C013C" w:rsidP="00D73DB0">
      <w:pPr>
        <w:numPr>
          <w:ilvl w:val="0"/>
          <w:numId w:val="7"/>
        </w:numPr>
        <w:jc w:val="both"/>
        <w:rPr>
          <w:rFonts w:ascii="Calibri" w:hAnsi="Calibri"/>
          <w:sz w:val="22"/>
          <w:szCs w:val="22"/>
        </w:rPr>
      </w:pPr>
      <w:r w:rsidRPr="008E247D">
        <w:rPr>
          <w:rFonts w:ascii="Calibri" w:hAnsi="Calibri"/>
          <w:snapToGrid w:val="0"/>
          <w:sz w:val="22"/>
          <w:szCs w:val="22"/>
        </w:rPr>
        <w:t xml:space="preserve">ÚČINKUJÍCÍ je povinen dbát na bezpečnost věcí a ostatních zařízení, které budou v souvislosti divadelním představení přineseny </w:t>
      </w:r>
      <w:r w:rsidR="00AF7D3C" w:rsidRPr="008E247D">
        <w:rPr>
          <w:rFonts w:ascii="Calibri" w:hAnsi="Calibri"/>
          <w:snapToGrid w:val="0"/>
          <w:sz w:val="22"/>
          <w:szCs w:val="22"/>
        </w:rPr>
        <w:t xml:space="preserve">Účinkujícím </w:t>
      </w:r>
      <w:r w:rsidRPr="008E247D">
        <w:rPr>
          <w:rFonts w:ascii="Calibri" w:hAnsi="Calibri"/>
          <w:snapToGrid w:val="0"/>
          <w:sz w:val="22"/>
          <w:szCs w:val="22"/>
        </w:rPr>
        <w:t xml:space="preserve">do prostor POŘADATELE, a bere na vědomí, že POŘADATEL nenese žádnou odpovědnost za případné škody na těchto věcech, </w:t>
      </w:r>
      <w:r w:rsidRPr="008E247D">
        <w:rPr>
          <w:rFonts w:ascii="Calibri" w:hAnsi="Calibri"/>
          <w:sz w:val="22"/>
          <w:szCs w:val="22"/>
        </w:rPr>
        <w:t xml:space="preserve">pokud tyto nebudou způsobeny v souvislosti s činností </w:t>
      </w:r>
      <w:r w:rsidR="00480516" w:rsidRPr="008E247D">
        <w:rPr>
          <w:rFonts w:ascii="Calibri" w:hAnsi="Calibri"/>
          <w:sz w:val="22"/>
          <w:szCs w:val="22"/>
        </w:rPr>
        <w:t xml:space="preserve">a povinnostmi </w:t>
      </w:r>
      <w:r w:rsidRPr="008E247D">
        <w:rPr>
          <w:rFonts w:ascii="Calibri" w:hAnsi="Calibri"/>
          <w:sz w:val="22"/>
          <w:szCs w:val="22"/>
        </w:rPr>
        <w:t>POŘADATELE</w:t>
      </w:r>
      <w:r w:rsidR="008C72AF" w:rsidRPr="008E247D">
        <w:rPr>
          <w:rFonts w:ascii="Calibri" w:hAnsi="Calibri"/>
          <w:sz w:val="22"/>
          <w:szCs w:val="22"/>
        </w:rPr>
        <w:t xml:space="preserve"> </w:t>
      </w:r>
      <w:r w:rsidR="000100AA" w:rsidRPr="008E247D">
        <w:rPr>
          <w:rFonts w:ascii="Calibri" w:hAnsi="Calibri"/>
          <w:sz w:val="22"/>
          <w:szCs w:val="22"/>
        </w:rPr>
        <w:t>a/</w:t>
      </w:r>
      <w:r w:rsidR="00B122CD" w:rsidRPr="008E247D">
        <w:rPr>
          <w:rFonts w:ascii="Calibri" w:hAnsi="Calibri"/>
          <w:sz w:val="22"/>
          <w:szCs w:val="22"/>
        </w:rPr>
        <w:t>nebo</w:t>
      </w:r>
      <w:r w:rsidR="008C72AF" w:rsidRPr="008E247D">
        <w:rPr>
          <w:rFonts w:ascii="Calibri" w:hAnsi="Calibri"/>
          <w:sz w:val="22"/>
          <w:szCs w:val="22"/>
        </w:rPr>
        <w:t xml:space="preserve"> osob </w:t>
      </w:r>
      <w:r w:rsidR="000100AA" w:rsidRPr="008E247D">
        <w:rPr>
          <w:rFonts w:ascii="Calibri" w:hAnsi="Calibri"/>
          <w:sz w:val="22"/>
          <w:szCs w:val="22"/>
        </w:rPr>
        <w:t>zabezpečov</w:t>
      </w:r>
      <w:r w:rsidR="005752B7">
        <w:rPr>
          <w:rFonts w:ascii="Calibri" w:hAnsi="Calibri"/>
          <w:sz w:val="22"/>
          <w:szCs w:val="22"/>
        </w:rPr>
        <w:t>a</w:t>
      </w:r>
      <w:r w:rsidR="000100AA" w:rsidRPr="008E247D">
        <w:rPr>
          <w:rFonts w:ascii="Calibri" w:hAnsi="Calibri"/>
          <w:sz w:val="22"/>
          <w:szCs w:val="22"/>
        </w:rPr>
        <w:t>n</w:t>
      </w:r>
      <w:r w:rsidR="005752B7">
        <w:rPr>
          <w:rFonts w:ascii="Calibri" w:hAnsi="Calibri"/>
          <w:sz w:val="22"/>
          <w:szCs w:val="22"/>
        </w:rPr>
        <w:t>ý</w:t>
      </w:r>
      <w:r w:rsidR="000100AA" w:rsidRPr="008E247D">
        <w:rPr>
          <w:rFonts w:ascii="Calibri" w:hAnsi="Calibri"/>
          <w:sz w:val="22"/>
          <w:szCs w:val="22"/>
        </w:rPr>
        <w:t xml:space="preserve">ch </w:t>
      </w:r>
      <w:r w:rsidR="00BB59BB" w:rsidRPr="008E247D">
        <w:rPr>
          <w:rFonts w:ascii="Calibri" w:hAnsi="Calibri"/>
          <w:sz w:val="22"/>
          <w:szCs w:val="22"/>
        </w:rPr>
        <w:t xml:space="preserve">POŘADATELEM podle téhle smlouvy anebo </w:t>
      </w:r>
      <w:r w:rsidR="0000278E" w:rsidRPr="008E247D">
        <w:rPr>
          <w:rFonts w:ascii="Calibri" w:hAnsi="Calibri"/>
          <w:sz w:val="22"/>
          <w:szCs w:val="22"/>
        </w:rPr>
        <w:t>platné legislativy</w:t>
      </w:r>
      <w:r w:rsidRPr="008E247D">
        <w:rPr>
          <w:rFonts w:ascii="Calibri" w:hAnsi="Calibri"/>
          <w:sz w:val="22"/>
          <w:szCs w:val="22"/>
        </w:rPr>
        <w:t>.</w:t>
      </w:r>
    </w:p>
    <w:p w14:paraId="50E1D255" w14:textId="513976FB" w:rsidR="001C013C" w:rsidRPr="008E247D" w:rsidRDefault="001C013C" w:rsidP="00D73DB0">
      <w:pPr>
        <w:numPr>
          <w:ilvl w:val="0"/>
          <w:numId w:val="7"/>
        </w:numPr>
        <w:jc w:val="both"/>
        <w:rPr>
          <w:rFonts w:ascii="Calibri" w:hAnsi="Calibri"/>
          <w:sz w:val="22"/>
          <w:szCs w:val="22"/>
        </w:rPr>
      </w:pPr>
      <w:r w:rsidRPr="008E247D">
        <w:rPr>
          <w:rFonts w:ascii="Calibri" w:hAnsi="Calibri"/>
          <w:sz w:val="22"/>
          <w:szCs w:val="22"/>
        </w:rPr>
        <w:t>ÚČINKUJÍCÍ se současně zavazuje</w:t>
      </w:r>
      <w:r w:rsidR="00B13597" w:rsidRPr="008E247D">
        <w:rPr>
          <w:rFonts w:ascii="Calibri" w:hAnsi="Calibri"/>
          <w:sz w:val="22"/>
          <w:szCs w:val="22"/>
        </w:rPr>
        <w:t xml:space="preserve"> podle pokynů a na základě informac</w:t>
      </w:r>
      <w:r w:rsidR="00BC0C48" w:rsidRPr="008E247D">
        <w:rPr>
          <w:rFonts w:ascii="Calibri" w:hAnsi="Calibri"/>
          <w:sz w:val="22"/>
          <w:szCs w:val="22"/>
        </w:rPr>
        <w:t xml:space="preserve">í </w:t>
      </w:r>
      <w:r w:rsidR="00B13597" w:rsidRPr="008E247D">
        <w:rPr>
          <w:rFonts w:ascii="Calibri" w:hAnsi="Calibri"/>
          <w:sz w:val="22"/>
          <w:szCs w:val="22"/>
        </w:rPr>
        <w:t xml:space="preserve">poskytnutých </w:t>
      </w:r>
      <w:r w:rsidR="00BB2D19" w:rsidRPr="008E247D">
        <w:rPr>
          <w:rFonts w:ascii="Calibri" w:hAnsi="Calibri"/>
          <w:sz w:val="22"/>
          <w:szCs w:val="22"/>
        </w:rPr>
        <w:t xml:space="preserve">POŘADATELEM </w:t>
      </w:r>
      <w:r w:rsidR="008E247D">
        <w:rPr>
          <w:rFonts w:ascii="Calibri" w:hAnsi="Calibri"/>
          <w:sz w:val="22"/>
          <w:szCs w:val="22"/>
        </w:rPr>
        <w:t>ve smyslu</w:t>
      </w:r>
      <w:r w:rsidR="00BB2D19" w:rsidRPr="008E247D">
        <w:rPr>
          <w:rFonts w:ascii="Calibri" w:hAnsi="Calibri"/>
          <w:sz w:val="22"/>
          <w:szCs w:val="22"/>
        </w:rPr>
        <w:t xml:space="preserve"> téhle Smlouvy a legislativy</w:t>
      </w:r>
      <w:r w:rsidR="00BC0C48" w:rsidRPr="008E247D">
        <w:rPr>
          <w:rFonts w:ascii="Calibri" w:hAnsi="Calibri"/>
          <w:sz w:val="22"/>
          <w:szCs w:val="22"/>
        </w:rPr>
        <w:t xml:space="preserve"> platné v ČR</w:t>
      </w:r>
      <w:r w:rsidRPr="008E247D">
        <w:rPr>
          <w:rFonts w:ascii="Calibri" w:hAnsi="Calibri"/>
          <w:sz w:val="22"/>
          <w:szCs w:val="22"/>
        </w:rPr>
        <w:t xml:space="preserve"> zajistit prostřednictvím svého odpovědného pracovníka školení všech pracovníků a umělců hostujícího uměl. souboru dle přílohy č. 1. Za tím účelem se stává Příloha č. 1 „Školení požární ochrany a bezpečnosti práce pro hostující umělecké soubory“ nedílnou součástí této smlouvy.</w:t>
      </w:r>
    </w:p>
    <w:p w14:paraId="024EE704" w14:textId="77777777" w:rsidR="001C013C" w:rsidRDefault="001C013C" w:rsidP="004F2934">
      <w:pPr>
        <w:numPr>
          <w:ilvl w:val="0"/>
          <w:numId w:val="7"/>
        </w:numPr>
        <w:jc w:val="both"/>
        <w:rPr>
          <w:rFonts w:ascii="Calibri" w:hAnsi="Calibri"/>
          <w:sz w:val="22"/>
          <w:szCs w:val="22"/>
        </w:rPr>
      </w:pPr>
      <w:r>
        <w:rPr>
          <w:rFonts w:ascii="Calibri" w:hAnsi="Calibri"/>
          <w:sz w:val="22"/>
          <w:szCs w:val="22"/>
        </w:rPr>
        <w:t xml:space="preserve">ÚČINKUJÍCÍ </w:t>
      </w:r>
      <w:r w:rsidRPr="00C528A6">
        <w:rPr>
          <w:rFonts w:ascii="Calibri" w:hAnsi="Calibri"/>
          <w:sz w:val="22"/>
          <w:szCs w:val="22"/>
        </w:rPr>
        <w:t>přivez</w:t>
      </w:r>
      <w:r>
        <w:rPr>
          <w:rFonts w:ascii="Calibri" w:hAnsi="Calibri"/>
          <w:sz w:val="22"/>
          <w:szCs w:val="22"/>
        </w:rPr>
        <w:t xml:space="preserve">e vlastní programy, které bude POŘADATEL </w:t>
      </w:r>
      <w:r w:rsidRPr="00C528A6">
        <w:rPr>
          <w:rFonts w:ascii="Calibri" w:hAnsi="Calibri"/>
          <w:sz w:val="22"/>
          <w:szCs w:val="22"/>
        </w:rPr>
        <w:t xml:space="preserve">prodávat za předem dohodnutou cenu. Tržba z programů náleží </w:t>
      </w:r>
      <w:r>
        <w:rPr>
          <w:rFonts w:ascii="Calibri" w:hAnsi="Calibri"/>
          <w:sz w:val="22"/>
          <w:szCs w:val="22"/>
        </w:rPr>
        <w:t xml:space="preserve">ÚČINKUJÍCÍMU </w:t>
      </w:r>
      <w:r w:rsidRPr="00C528A6">
        <w:rPr>
          <w:rFonts w:ascii="Calibri" w:hAnsi="Calibri"/>
          <w:sz w:val="22"/>
          <w:szCs w:val="22"/>
        </w:rPr>
        <w:t>a bude POŘADATELEM předána současně s neprodanými programy hotově po představení.</w:t>
      </w:r>
    </w:p>
    <w:p w14:paraId="280139A7" w14:textId="77777777" w:rsidR="00277FC5" w:rsidRDefault="00277FC5" w:rsidP="00277FC5">
      <w:pPr>
        <w:numPr>
          <w:ilvl w:val="0"/>
          <w:numId w:val="7"/>
        </w:numPr>
        <w:jc w:val="both"/>
        <w:rPr>
          <w:rFonts w:ascii="Calibri" w:hAnsi="Calibri"/>
          <w:sz w:val="22"/>
          <w:szCs w:val="22"/>
        </w:rPr>
      </w:pPr>
      <w:r>
        <w:rPr>
          <w:rFonts w:ascii="Calibri" w:hAnsi="Calibri"/>
          <w:sz w:val="22"/>
          <w:szCs w:val="22"/>
        </w:rPr>
        <w:t xml:space="preserve">ÚČINKUJÍCÍ souhlasí s použitím fotografií a audio/video záznamu (max. 3 min) z představení pro propagační a archivní účely bez poplatku. </w:t>
      </w:r>
    </w:p>
    <w:p w14:paraId="6DF9C73A" w14:textId="77777777" w:rsidR="00E43491" w:rsidRPr="00E43491" w:rsidRDefault="001C013C" w:rsidP="00E43491">
      <w:pPr>
        <w:numPr>
          <w:ilvl w:val="0"/>
          <w:numId w:val="7"/>
        </w:numPr>
        <w:jc w:val="both"/>
        <w:rPr>
          <w:rFonts w:ascii="Calibri" w:hAnsi="Calibri"/>
          <w:sz w:val="22"/>
          <w:szCs w:val="22"/>
        </w:rPr>
      </w:pPr>
      <w:r>
        <w:rPr>
          <w:rFonts w:ascii="Calibri" w:hAnsi="Calibri"/>
          <w:sz w:val="22"/>
          <w:szCs w:val="22"/>
        </w:rPr>
        <w:t xml:space="preserve">ÚČINKUJÍCÍ poskytne organizátorovi technické podmínky pro uskutečnění vystoupení. Kontaktní osoba za organizátora: </w:t>
      </w:r>
      <w:r w:rsidR="006822D0">
        <w:rPr>
          <w:rFonts w:ascii="Calibri" w:hAnsi="Calibri"/>
          <w:sz w:val="22"/>
          <w:szCs w:val="22"/>
        </w:rPr>
        <w:t>Jitka Lanšperková</w:t>
      </w:r>
      <w:r>
        <w:rPr>
          <w:rFonts w:ascii="Calibri" w:hAnsi="Calibri"/>
          <w:sz w:val="22"/>
          <w:szCs w:val="22"/>
        </w:rPr>
        <w:t xml:space="preserve">, </w:t>
      </w:r>
      <w:r w:rsidR="006822D0">
        <w:rPr>
          <w:rFonts w:ascii="Calibri" w:hAnsi="Calibri" w:cs="Arial"/>
          <w:sz w:val="22"/>
          <w:szCs w:val="22"/>
        </w:rPr>
        <w:t>lansperkova</w:t>
      </w:r>
      <w:r w:rsidRPr="00351B24">
        <w:rPr>
          <w:rFonts w:ascii="Calibri" w:hAnsi="Calibri" w:cs="Arial"/>
          <w:sz w:val="22"/>
          <w:szCs w:val="22"/>
        </w:rPr>
        <w:t>@ndbrno.cz</w:t>
      </w:r>
      <w:r w:rsidRPr="0009028D">
        <w:rPr>
          <w:rFonts w:ascii="Calibri" w:hAnsi="Calibri"/>
        </w:rPr>
        <w:t xml:space="preserve">, </w:t>
      </w:r>
      <w:r>
        <w:rPr>
          <w:rFonts w:ascii="Calibri" w:hAnsi="Calibri"/>
          <w:sz w:val="22"/>
          <w:szCs w:val="22"/>
        </w:rPr>
        <w:t>k</w:t>
      </w:r>
      <w:r w:rsidRPr="0009028D">
        <w:rPr>
          <w:rFonts w:ascii="Calibri" w:hAnsi="Calibri"/>
          <w:sz w:val="22"/>
          <w:szCs w:val="22"/>
        </w:rPr>
        <w:t>ontaktní osoba za účinkujícího</w:t>
      </w:r>
      <w:r w:rsidR="00167937">
        <w:rPr>
          <w:rFonts w:ascii="Calibri" w:hAnsi="Calibri"/>
          <w:sz w:val="22"/>
          <w:szCs w:val="22"/>
        </w:rPr>
        <w:t>:</w:t>
      </w:r>
      <w:r w:rsidRPr="0009028D">
        <w:rPr>
          <w:rFonts w:ascii="Calibri" w:hAnsi="Calibri"/>
          <w:sz w:val="22"/>
          <w:szCs w:val="22"/>
        </w:rPr>
        <w:t xml:space="preserve"> </w:t>
      </w:r>
      <w:proofErr w:type="spellStart"/>
      <w:r w:rsidR="00E43491">
        <w:rPr>
          <w:rFonts w:ascii="Calibri" w:hAnsi="Calibri"/>
          <w:sz w:val="22"/>
          <w:szCs w:val="22"/>
        </w:rPr>
        <w:t>Turanov</w:t>
      </w:r>
      <w:proofErr w:type="spellEnd"/>
      <w:r w:rsidR="00E43491">
        <w:rPr>
          <w:rFonts w:ascii="Calibri" w:hAnsi="Calibri"/>
          <w:sz w:val="22"/>
          <w:szCs w:val="22"/>
          <w:lang w:val="sk-SK"/>
        </w:rPr>
        <w:t>á</w:t>
      </w:r>
      <w:r w:rsidR="006822D0" w:rsidRPr="006822D0">
        <w:rPr>
          <w:rFonts w:ascii="Calibri" w:hAnsi="Calibri"/>
          <w:sz w:val="22"/>
          <w:szCs w:val="22"/>
        </w:rPr>
        <w:t xml:space="preserve"> Kristína &lt;kristina.turanova@snd.sk&gt;</w:t>
      </w:r>
    </w:p>
    <w:p w14:paraId="225CF036" w14:textId="77777777" w:rsidR="001C013C" w:rsidRPr="003E4AAF" w:rsidRDefault="001C013C" w:rsidP="00D73DB0">
      <w:pPr>
        <w:tabs>
          <w:tab w:val="left" w:pos="1080"/>
        </w:tabs>
        <w:suppressAutoHyphens/>
        <w:jc w:val="both"/>
        <w:rPr>
          <w:rFonts w:ascii="Calibri" w:hAnsi="Calibri"/>
          <w:sz w:val="22"/>
          <w:szCs w:val="22"/>
        </w:rPr>
      </w:pPr>
    </w:p>
    <w:p w14:paraId="62780FEC" w14:textId="34EBD90D" w:rsidR="001C013C" w:rsidRPr="003E4AAF" w:rsidRDefault="001C013C" w:rsidP="00D73DB0">
      <w:pPr>
        <w:rPr>
          <w:rFonts w:ascii="Calibri" w:hAnsi="Calibri"/>
          <w:b/>
          <w:sz w:val="22"/>
          <w:szCs w:val="22"/>
        </w:rPr>
      </w:pPr>
      <w:r w:rsidRPr="003E4AAF">
        <w:rPr>
          <w:rFonts w:ascii="Calibri" w:hAnsi="Calibri"/>
          <w:sz w:val="22"/>
          <w:szCs w:val="22"/>
        </w:rPr>
        <w:tab/>
      </w:r>
      <w:r w:rsidRPr="003E4AAF">
        <w:rPr>
          <w:rFonts w:ascii="Calibri" w:hAnsi="Calibri"/>
          <w:sz w:val="22"/>
          <w:szCs w:val="22"/>
        </w:rPr>
        <w:tab/>
      </w:r>
      <w:r w:rsidRPr="003E4AAF">
        <w:rPr>
          <w:rFonts w:ascii="Calibri" w:hAnsi="Calibri"/>
          <w:sz w:val="22"/>
          <w:szCs w:val="22"/>
        </w:rPr>
        <w:tab/>
      </w:r>
      <w:r w:rsidRPr="003E4AAF">
        <w:rPr>
          <w:rFonts w:ascii="Calibri" w:hAnsi="Calibri"/>
          <w:sz w:val="22"/>
          <w:szCs w:val="22"/>
        </w:rPr>
        <w:tab/>
      </w:r>
      <w:r w:rsidRPr="003E4AAF">
        <w:rPr>
          <w:rFonts w:ascii="Calibri" w:hAnsi="Calibri"/>
          <w:sz w:val="22"/>
          <w:szCs w:val="22"/>
        </w:rPr>
        <w:tab/>
      </w:r>
      <w:r w:rsidRPr="003E4AAF">
        <w:rPr>
          <w:rFonts w:ascii="Calibri" w:hAnsi="Calibri"/>
          <w:sz w:val="22"/>
          <w:szCs w:val="22"/>
        </w:rPr>
        <w:tab/>
      </w:r>
      <w:r w:rsidR="00477597">
        <w:rPr>
          <w:rFonts w:ascii="Calibri" w:hAnsi="Calibri"/>
          <w:b/>
          <w:bCs/>
          <w:sz w:val="22"/>
          <w:szCs w:val="22"/>
        </w:rPr>
        <w:t>I</w:t>
      </w:r>
      <w:r w:rsidRPr="003E4AAF">
        <w:rPr>
          <w:rFonts w:ascii="Calibri" w:hAnsi="Calibri"/>
          <w:b/>
          <w:sz w:val="22"/>
          <w:szCs w:val="22"/>
        </w:rPr>
        <w:t>V.</w:t>
      </w:r>
    </w:p>
    <w:p w14:paraId="3307B570" w14:textId="77777777" w:rsidR="001C013C" w:rsidRPr="003E4AAF" w:rsidRDefault="001C013C" w:rsidP="00D73DB0">
      <w:pPr>
        <w:tabs>
          <w:tab w:val="left" w:pos="720"/>
        </w:tabs>
        <w:suppressAutoHyphens/>
        <w:ind w:left="360"/>
        <w:jc w:val="center"/>
        <w:rPr>
          <w:rFonts w:ascii="Calibri" w:hAnsi="Calibri"/>
          <w:b/>
          <w:sz w:val="22"/>
          <w:szCs w:val="22"/>
        </w:rPr>
      </w:pPr>
      <w:r w:rsidRPr="003E4AAF">
        <w:rPr>
          <w:rFonts w:ascii="Calibri" w:hAnsi="Calibri"/>
          <w:b/>
          <w:sz w:val="22"/>
          <w:szCs w:val="22"/>
        </w:rPr>
        <w:t>Nekonání a odřeknutí představení</w:t>
      </w:r>
    </w:p>
    <w:p w14:paraId="49C86852" w14:textId="4D22816E" w:rsidR="001C5FE6" w:rsidRPr="003E4AAF" w:rsidRDefault="001C5FE6" w:rsidP="001C5FE6">
      <w:pPr>
        <w:numPr>
          <w:ilvl w:val="0"/>
          <w:numId w:val="4"/>
        </w:numPr>
        <w:tabs>
          <w:tab w:val="left" w:pos="1080"/>
        </w:tabs>
        <w:suppressAutoHyphens/>
        <w:jc w:val="both"/>
        <w:rPr>
          <w:rFonts w:ascii="Calibri" w:hAnsi="Calibri"/>
          <w:sz w:val="22"/>
          <w:szCs w:val="22"/>
        </w:rPr>
      </w:pPr>
      <w:r w:rsidRPr="00787201">
        <w:rPr>
          <w:rFonts w:ascii="Calibri" w:hAnsi="Calibri"/>
          <w:sz w:val="22"/>
          <w:szCs w:val="22"/>
        </w:rPr>
        <w:t>Zrušení představení z vyšší moci (válka, nepředvídatelná přírodní katastrofa, válka, úřední zákaz, epidemie - obzvláště v současné epidemiologické situaci v souvislosti s</w:t>
      </w:r>
      <w:r w:rsidR="003B5990" w:rsidRPr="00787201">
        <w:rPr>
          <w:rFonts w:ascii="Calibri" w:hAnsi="Calibri"/>
          <w:sz w:val="22"/>
          <w:szCs w:val="22"/>
        </w:rPr>
        <w:t> Covid atd.</w:t>
      </w:r>
      <w:r w:rsidR="006B1B02" w:rsidRPr="00787201">
        <w:rPr>
          <w:rFonts w:ascii="Calibri" w:hAnsi="Calibri"/>
          <w:sz w:val="22"/>
          <w:szCs w:val="22"/>
        </w:rPr>
        <w:t xml:space="preserve">) </w:t>
      </w:r>
      <w:r w:rsidR="00823B32" w:rsidRPr="00787201">
        <w:rPr>
          <w:rFonts w:ascii="Calibri" w:hAnsi="Calibri"/>
          <w:sz w:val="22"/>
          <w:szCs w:val="22"/>
        </w:rPr>
        <w:t>anebo</w:t>
      </w:r>
      <w:r w:rsidR="00CB6C49" w:rsidRPr="00787201">
        <w:rPr>
          <w:rFonts w:ascii="Calibri" w:hAnsi="Calibri"/>
          <w:sz w:val="22"/>
          <w:szCs w:val="22"/>
        </w:rPr>
        <w:t xml:space="preserve"> z</w:t>
      </w:r>
      <w:r w:rsidR="00515258" w:rsidRPr="00787201">
        <w:rPr>
          <w:rFonts w:ascii="Calibri" w:hAnsi="Calibri"/>
          <w:sz w:val="22"/>
          <w:szCs w:val="22"/>
        </w:rPr>
        <w:t> důvodu onemo</w:t>
      </w:r>
      <w:r w:rsidR="008E3054" w:rsidRPr="00787201">
        <w:rPr>
          <w:rFonts w:ascii="Calibri" w:hAnsi="Calibri"/>
          <w:sz w:val="22"/>
          <w:szCs w:val="22"/>
        </w:rPr>
        <w:t>cnění anebo úrazu účinkujícího, kterého není možné v daném čase plnohodnotně nahradit</w:t>
      </w:r>
      <w:r w:rsidR="00787201">
        <w:rPr>
          <w:rFonts w:ascii="Calibri" w:hAnsi="Calibri"/>
          <w:sz w:val="22"/>
          <w:szCs w:val="22"/>
        </w:rPr>
        <w:t>,</w:t>
      </w:r>
      <w:r w:rsidR="00CB6C49" w:rsidRPr="00787201">
        <w:rPr>
          <w:rFonts w:ascii="Calibri" w:hAnsi="Calibri"/>
          <w:sz w:val="22"/>
          <w:szCs w:val="22"/>
        </w:rPr>
        <w:t xml:space="preserve"> </w:t>
      </w:r>
      <w:r w:rsidRPr="00787201">
        <w:rPr>
          <w:rFonts w:ascii="Calibri" w:hAnsi="Calibri"/>
          <w:sz w:val="22"/>
          <w:szCs w:val="22"/>
        </w:rPr>
        <w:t>dávají</w:t>
      </w:r>
      <w:r w:rsidRPr="00C97802">
        <w:rPr>
          <w:rFonts w:ascii="Calibri" w:hAnsi="Calibri"/>
          <w:sz w:val="22"/>
          <w:szCs w:val="22"/>
        </w:rPr>
        <w:t xml:space="preserve"> oběma stranám právo, po včasném, průkazném vyrozumění, od smlouvy odstoupit, nebo změnit její</w:t>
      </w:r>
      <w:r w:rsidRPr="003E4AAF">
        <w:rPr>
          <w:rFonts w:ascii="Calibri" w:hAnsi="Calibri"/>
          <w:sz w:val="22"/>
          <w:szCs w:val="22"/>
        </w:rPr>
        <w:t xml:space="preserve"> podmínky, a to bez jakýchkoli nároků na finanční úhradu škody.</w:t>
      </w:r>
    </w:p>
    <w:p w14:paraId="2856FB71" w14:textId="77777777" w:rsidR="001C5FE6" w:rsidRPr="003E4AAF" w:rsidRDefault="001C5FE6" w:rsidP="001C5FE6">
      <w:pPr>
        <w:numPr>
          <w:ilvl w:val="0"/>
          <w:numId w:val="4"/>
        </w:numPr>
        <w:tabs>
          <w:tab w:val="left" w:pos="1080"/>
        </w:tabs>
        <w:suppressAutoHyphens/>
        <w:jc w:val="both"/>
        <w:rPr>
          <w:rFonts w:ascii="Calibri" w:hAnsi="Calibri"/>
          <w:sz w:val="22"/>
          <w:szCs w:val="22"/>
        </w:rPr>
      </w:pPr>
      <w:r w:rsidRPr="003E4AAF">
        <w:rPr>
          <w:rFonts w:ascii="Calibri" w:hAnsi="Calibri"/>
          <w:sz w:val="22"/>
          <w:szCs w:val="22"/>
        </w:rPr>
        <w:t>Odřekne-li POŘADATEL vystoupení (kromě důvodů uvedených v odstavci 1.)</w:t>
      </w:r>
      <w:r>
        <w:rPr>
          <w:rFonts w:ascii="Calibri" w:hAnsi="Calibri"/>
          <w:sz w:val="22"/>
          <w:szCs w:val="22"/>
        </w:rPr>
        <w:t xml:space="preserve"> </w:t>
      </w:r>
      <w:r w:rsidRPr="003E4AAF">
        <w:rPr>
          <w:rFonts w:ascii="Calibri" w:hAnsi="Calibri"/>
          <w:sz w:val="22"/>
          <w:szCs w:val="22"/>
        </w:rPr>
        <w:t xml:space="preserve">později, než 14 dnů před termínem představení dle Čl. I. smlouvy, je povinen uhradit </w:t>
      </w:r>
      <w:r>
        <w:rPr>
          <w:rFonts w:ascii="Calibri" w:hAnsi="Calibri"/>
          <w:sz w:val="22"/>
          <w:szCs w:val="22"/>
        </w:rPr>
        <w:t>ÚČINKUJÍCÍMU</w:t>
      </w:r>
      <w:r w:rsidRPr="003E4AAF">
        <w:rPr>
          <w:rFonts w:ascii="Calibri" w:hAnsi="Calibri"/>
          <w:sz w:val="22"/>
          <w:szCs w:val="22"/>
        </w:rPr>
        <w:t xml:space="preserve"> prokazatelné výlohy a škody spojené s přípravou vystoupení</w:t>
      </w:r>
      <w:r>
        <w:rPr>
          <w:rFonts w:ascii="Calibri" w:hAnsi="Calibri"/>
          <w:sz w:val="22"/>
          <w:szCs w:val="22"/>
        </w:rPr>
        <w:t>,</w:t>
      </w:r>
      <w:r w:rsidRPr="003E4AAF">
        <w:rPr>
          <w:rFonts w:ascii="Calibri" w:hAnsi="Calibri"/>
          <w:sz w:val="22"/>
          <w:szCs w:val="22"/>
        </w:rPr>
        <w:t xml:space="preserve"> jestli takové </w:t>
      </w:r>
      <w:r>
        <w:rPr>
          <w:rFonts w:ascii="Calibri" w:hAnsi="Calibri"/>
          <w:sz w:val="22"/>
          <w:szCs w:val="22"/>
        </w:rPr>
        <w:t xml:space="preserve">ÚČINKUJÍCÍMU </w:t>
      </w:r>
      <w:r w:rsidRPr="003E4AAF">
        <w:rPr>
          <w:rFonts w:ascii="Calibri" w:hAnsi="Calibri"/>
          <w:sz w:val="22"/>
          <w:szCs w:val="22"/>
        </w:rPr>
        <w:t>vznikl</w:t>
      </w:r>
      <w:r>
        <w:rPr>
          <w:rFonts w:ascii="Calibri" w:hAnsi="Calibri"/>
          <w:sz w:val="22"/>
          <w:szCs w:val="22"/>
        </w:rPr>
        <w:t>y.</w:t>
      </w:r>
    </w:p>
    <w:p w14:paraId="2BF8D5E0" w14:textId="3D63FAAF" w:rsidR="001C5FE6" w:rsidRDefault="001C5FE6" w:rsidP="001C5FE6">
      <w:pPr>
        <w:numPr>
          <w:ilvl w:val="0"/>
          <w:numId w:val="4"/>
        </w:numPr>
        <w:tabs>
          <w:tab w:val="left" w:pos="1080"/>
        </w:tabs>
        <w:suppressAutoHyphens/>
        <w:jc w:val="both"/>
        <w:rPr>
          <w:rFonts w:ascii="Calibri" w:hAnsi="Calibri"/>
          <w:sz w:val="22"/>
          <w:szCs w:val="22"/>
        </w:rPr>
      </w:pPr>
      <w:r w:rsidRPr="003E4AAF">
        <w:rPr>
          <w:rFonts w:ascii="Calibri" w:hAnsi="Calibri"/>
          <w:sz w:val="22"/>
          <w:szCs w:val="22"/>
        </w:rPr>
        <w:lastRenderedPageBreak/>
        <w:t xml:space="preserve">Odřekne-li vystoupení </w:t>
      </w:r>
      <w:r>
        <w:rPr>
          <w:rFonts w:ascii="Calibri" w:hAnsi="Calibri"/>
          <w:sz w:val="22"/>
          <w:szCs w:val="22"/>
        </w:rPr>
        <w:t>ÚČINKUJÍCÍ</w:t>
      </w:r>
      <w:r w:rsidRPr="003E4AAF">
        <w:rPr>
          <w:rFonts w:ascii="Calibri" w:hAnsi="Calibri"/>
          <w:sz w:val="22"/>
          <w:szCs w:val="22"/>
        </w:rPr>
        <w:t xml:space="preserve"> (kromě důvodů uvedených v</w:t>
      </w:r>
      <w:r>
        <w:rPr>
          <w:rFonts w:ascii="Calibri" w:hAnsi="Calibri"/>
          <w:sz w:val="22"/>
          <w:szCs w:val="22"/>
        </w:rPr>
        <w:t> </w:t>
      </w:r>
      <w:r w:rsidRPr="003E4AAF">
        <w:rPr>
          <w:rFonts w:ascii="Calibri" w:hAnsi="Calibri"/>
          <w:sz w:val="22"/>
          <w:szCs w:val="22"/>
        </w:rPr>
        <w:t>odstavci</w:t>
      </w:r>
      <w:r>
        <w:rPr>
          <w:rFonts w:ascii="Calibri" w:hAnsi="Calibri"/>
          <w:sz w:val="22"/>
          <w:szCs w:val="22"/>
        </w:rPr>
        <w:t xml:space="preserve"> </w:t>
      </w:r>
      <w:r w:rsidRPr="003E4AAF">
        <w:rPr>
          <w:rFonts w:ascii="Calibri" w:hAnsi="Calibri"/>
          <w:sz w:val="22"/>
          <w:szCs w:val="22"/>
        </w:rPr>
        <w:t xml:space="preserve">1.) později, než 14 dnů před termínem představení dle Čl. I. smlouvy, je </w:t>
      </w:r>
      <w:r>
        <w:rPr>
          <w:rFonts w:ascii="Calibri" w:hAnsi="Calibri"/>
          <w:sz w:val="22"/>
          <w:szCs w:val="22"/>
        </w:rPr>
        <w:t>povinen</w:t>
      </w:r>
      <w:r w:rsidRPr="003E4AAF">
        <w:rPr>
          <w:rFonts w:ascii="Calibri" w:hAnsi="Calibri"/>
          <w:sz w:val="22"/>
          <w:szCs w:val="22"/>
        </w:rPr>
        <w:t xml:space="preserve"> uhradit POŘADATELI prokazatelné výlohy a </w:t>
      </w:r>
      <w:r w:rsidR="00787201">
        <w:rPr>
          <w:rFonts w:ascii="Calibri" w:hAnsi="Calibri"/>
          <w:sz w:val="22"/>
          <w:szCs w:val="22"/>
        </w:rPr>
        <w:t>prokazatelné</w:t>
      </w:r>
      <w:r w:rsidR="000D011F">
        <w:rPr>
          <w:rFonts w:ascii="Calibri" w:hAnsi="Calibri"/>
          <w:sz w:val="22"/>
          <w:szCs w:val="22"/>
        </w:rPr>
        <w:t xml:space="preserve"> </w:t>
      </w:r>
      <w:r w:rsidRPr="003E4AAF">
        <w:rPr>
          <w:rFonts w:ascii="Calibri" w:hAnsi="Calibri"/>
          <w:sz w:val="22"/>
          <w:szCs w:val="22"/>
        </w:rPr>
        <w:t>škody spojené s přípravou vystoupení</w:t>
      </w:r>
      <w:r>
        <w:rPr>
          <w:rFonts w:ascii="Calibri" w:hAnsi="Calibri"/>
          <w:sz w:val="22"/>
          <w:szCs w:val="22"/>
        </w:rPr>
        <w:t>, jestli takové POŘADATELI vznikly</w:t>
      </w:r>
      <w:r w:rsidRPr="003E4AAF">
        <w:rPr>
          <w:rFonts w:ascii="Calibri" w:hAnsi="Calibri"/>
          <w:sz w:val="22"/>
          <w:szCs w:val="22"/>
        </w:rPr>
        <w:t>.</w:t>
      </w:r>
    </w:p>
    <w:p w14:paraId="0431B238" w14:textId="77777777" w:rsidR="001C013C" w:rsidRDefault="001C013C" w:rsidP="00D73DB0">
      <w:pPr>
        <w:jc w:val="center"/>
        <w:rPr>
          <w:rFonts w:ascii="Calibri" w:hAnsi="Calibri"/>
          <w:b/>
          <w:bCs/>
          <w:sz w:val="22"/>
          <w:szCs w:val="22"/>
        </w:rPr>
      </w:pPr>
    </w:p>
    <w:p w14:paraId="018EB888" w14:textId="4D6DB359" w:rsidR="001C013C" w:rsidRPr="003E4AAF" w:rsidRDefault="00477597" w:rsidP="00D73DB0">
      <w:pPr>
        <w:jc w:val="center"/>
        <w:rPr>
          <w:rFonts w:ascii="Calibri" w:hAnsi="Calibri"/>
          <w:b/>
          <w:bCs/>
          <w:sz w:val="22"/>
          <w:szCs w:val="22"/>
        </w:rPr>
      </w:pPr>
      <w:r>
        <w:rPr>
          <w:rFonts w:ascii="Calibri" w:hAnsi="Calibri"/>
          <w:b/>
          <w:bCs/>
          <w:sz w:val="22"/>
          <w:szCs w:val="22"/>
        </w:rPr>
        <w:t>V.</w:t>
      </w:r>
      <w:r w:rsidR="001C013C" w:rsidRPr="003E4AAF">
        <w:rPr>
          <w:rFonts w:ascii="Calibri" w:hAnsi="Calibri"/>
          <w:b/>
          <w:bCs/>
          <w:sz w:val="22"/>
          <w:szCs w:val="22"/>
        </w:rPr>
        <w:t xml:space="preserve"> </w:t>
      </w:r>
    </w:p>
    <w:p w14:paraId="5B49F6FF" w14:textId="77777777" w:rsidR="001C013C" w:rsidRPr="003E4AAF" w:rsidRDefault="001C013C" w:rsidP="00D73DB0">
      <w:pPr>
        <w:jc w:val="center"/>
        <w:rPr>
          <w:rFonts w:ascii="Calibri" w:hAnsi="Calibri"/>
          <w:b/>
          <w:bCs/>
          <w:sz w:val="22"/>
          <w:szCs w:val="22"/>
        </w:rPr>
      </w:pPr>
      <w:r w:rsidRPr="003E4AAF">
        <w:rPr>
          <w:rFonts w:ascii="Calibri" w:hAnsi="Calibri"/>
          <w:b/>
          <w:bCs/>
          <w:sz w:val="22"/>
          <w:szCs w:val="22"/>
        </w:rPr>
        <w:t>Závěrečná ustanovení</w:t>
      </w:r>
    </w:p>
    <w:p w14:paraId="3F957A51" w14:textId="77777777" w:rsidR="009C76F1" w:rsidRDefault="009C76F1" w:rsidP="009C76F1">
      <w:pPr>
        <w:pStyle w:val="Zkladntext"/>
        <w:numPr>
          <w:ilvl w:val="0"/>
          <w:numId w:val="2"/>
        </w:numPr>
        <w:snapToGrid/>
        <w:jc w:val="both"/>
        <w:rPr>
          <w:rFonts w:ascii="Calibri" w:hAnsi="Calibri" w:cs="Arial"/>
          <w:color w:val="000000"/>
          <w:sz w:val="22"/>
          <w:szCs w:val="22"/>
        </w:rPr>
      </w:pPr>
      <w:r>
        <w:rPr>
          <w:rFonts w:ascii="Calibri" w:hAnsi="Calibri" w:cs="Arial"/>
          <w:color w:val="000000"/>
          <w:sz w:val="22"/>
          <w:szCs w:val="22"/>
        </w:rPr>
        <w:t>Tato smlouva vstupuje v platnost dnem podpisu oběma smluvními stranami.</w:t>
      </w:r>
    </w:p>
    <w:p w14:paraId="64824705" w14:textId="77777777" w:rsidR="009C76F1" w:rsidRDefault="009C76F1" w:rsidP="009C76F1">
      <w:pPr>
        <w:numPr>
          <w:ilvl w:val="0"/>
          <w:numId w:val="2"/>
        </w:numPr>
        <w:ind w:left="357" w:hanging="357"/>
        <w:jc w:val="both"/>
        <w:rPr>
          <w:rFonts w:ascii="Calibri" w:hAnsi="Calibri"/>
          <w:sz w:val="22"/>
          <w:szCs w:val="22"/>
        </w:rPr>
      </w:pPr>
      <w:r>
        <w:rPr>
          <w:rFonts w:ascii="Calibri" w:hAnsi="Calibri"/>
          <w:sz w:val="22"/>
          <w:szCs w:val="22"/>
        </w:rPr>
        <w:t>Smlouvu lze měnit a doplňovat pouze písemnými, postupně číslovanými dodatky, podepsanými oběma smluvními stranami.</w:t>
      </w:r>
    </w:p>
    <w:p w14:paraId="74EB8399" w14:textId="77777777" w:rsidR="009C76F1" w:rsidRDefault="009C76F1" w:rsidP="009C76F1">
      <w:pPr>
        <w:numPr>
          <w:ilvl w:val="0"/>
          <w:numId w:val="2"/>
        </w:numPr>
        <w:ind w:left="357" w:hanging="357"/>
        <w:jc w:val="both"/>
        <w:rPr>
          <w:rFonts w:ascii="Calibri" w:hAnsi="Calibri"/>
          <w:sz w:val="22"/>
          <w:szCs w:val="22"/>
        </w:rPr>
      </w:pPr>
      <w:r>
        <w:rPr>
          <w:rFonts w:ascii="Calibri" w:hAnsi="Calibri"/>
          <w:sz w:val="22"/>
          <w:szCs w:val="22"/>
        </w:rPr>
        <w:t>Tato smlouva je vyhotovena ve dvou exemplářích, přičemž každá smluvní strana obdrží jedno vyhotovení.</w:t>
      </w:r>
    </w:p>
    <w:p w14:paraId="0A247D4C" w14:textId="77777777" w:rsidR="009C76F1" w:rsidRPr="009F2436" w:rsidRDefault="009C76F1" w:rsidP="009C76F1">
      <w:pPr>
        <w:numPr>
          <w:ilvl w:val="0"/>
          <w:numId w:val="2"/>
        </w:numPr>
        <w:ind w:left="357" w:hanging="357"/>
        <w:jc w:val="both"/>
        <w:rPr>
          <w:rFonts w:ascii="Calibri" w:hAnsi="Calibri"/>
          <w:sz w:val="22"/>
          <w:szCs w:val="22"/>
        </w:rPr>
      </w:pPr>
      <w:r>
        <w:rPr>
          <w:rFonts w:ascii="Calibri" w:hAnsi="Calibri"/>
          <w:snapToGrid w:val="0"/>
          <w:sz w:val="22"/>
          <w:szCs w:val="22"/>
        </w:rPr>
        <w:t>Na důkaz souhlasu s obsahem této smlouvy připojují smluvní strany své podpisy.</w:t>
      </w:r>
    </w:p>
    <w:p w14:paraId="34E771B3" w14:textId="77777777" w:rsidR="009C76F1" w:rsidRDefault="009C76F1" w:rsidP="009C76F1">
      <w:pPr>
        <w:numPr>
          <w:ilvl w:val="0"/>
          <w:numId w:val="2"/>
        </w:numPr>
        <w:ind w:left="357" w:hanging="357"/>
        <w:jc w:val="both"/>
        <w:rPr>
          <w:rFonts w:ascii="Calibri" w:hAnsi="Calibri"/>
          <w:snapToGrid w:val="0"/>
          <w:sz w:val="22"/>
          <w:szCs w:val="22"/>
        </w:rPr>
      </w:pPr>
      <w:r w:rsidRPr="009B4358">
        <w:rPr>
          <w:rFonts w:ascii="Calibri" w:hAnsi="Calibri"/>
          <w:snapToGrid w:val="0"/>
          <w:sz w:val="22"/>
          <w:szCs w:val="22"/>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2E01B67F" w14:textId="135B314F" w:rsidR="009C76F1" w:rsidRPr="009C76F1" w:rsidRDefault="009C76F1" w:rsidP="009C76F1">
      <w:pPr>
        <w:numPr>
          <w:ilvl w:val="0"/>
          <w:numId w:val="2"/>
        </w:numPr>
        <w:ind w:left="357" w:hanging="357"/>
        <w:jc w:val="both"/>
        <w:rPr>
          <w:rFonts w:ascii="Calibri" w:hAnsi="Calibri"/>
          <w:snapToGrid w:val="0"/>
          <w:sz w:val="22"/>
          <w:szCs w:val="22"/>
        </w:rPr>
      </w:pPr>
      <w:r w:rsidRPr="009C76F1">
        <w:rPr>
          <w:rFonts w:ascii="Calibri" w:hAnsi="Calibri"/>
          <w:snapToGrid w:val="0"/>
          <w:sz w:val="22"/>
          <w:szCs w:val="22"/>
        </w:rPr>
        <w:t xml:space="preserve">Obě smluvní strany berou na vědomí, že smlouva nabývá účinnosti teprve jejím uveřejněním v registru smluv podle zákona č. 340/2015 Sb. (zákon o registru </w:t>
      </w:r>
      <w:r w:rsidRPr="00C6672B">
        <w:rPr>
          <w:rFonts w:ascii="Calibri" w:hAnsi="Calibri"/>
          <w:snapToGrid w:val="0"/>
          <w:sz w:val="22"/>
          <w:szCs w:val="22"/>
        </w:rPr>
        <w:t>smluv)</w:t>
      </w:r>
      <w:r w:rsidR="00DA1EEB" w:rsidRPr="00C6672B">
        <w:rPr>
          <w:rFonts w:ascii="Calibri" w:hAnsi="Calibri"/>
          <w:snapToGrid w:val="0"/>
          <w:sz w:val="22"/>
          <w:szCs w:val="22"/>
        </w:rPr>
        <w:t xml:space="preserve"> a v </w:t>
      </w:r>
      <w:proofErr w:type="spellStart"/>
      <w:r w:rsidR="00DA1EEB" w:rsidRPr="00C6672B">
        <w:rPr>
          <w:rFonts w:ascii="Calibri" w:hAnsi="Calibri"/>
          <w:snapToGrid w:val="0"/>
          <w:sz w:val="22"/>
          <w:szCs w:val="22"/>
        </w:rPr>
        <w:t>Centrálnom</w:t>
      </w:r>
      <w:proofErr w:type="spellEnd"/>
      <w:r w:rsidR="00DA1EEB" w:rsidRPr="00C6672B">
        <w:rPr>
          <w:rFonts w:ascii="Calibri" w:hAnsi="Calibri"/>
          <w:snapToGrid w:val="0"/>
          <w:sz w:val="22"/>
          <w:szCs w:val="22"/>
        </w:rPr>
        <w:t xml:space="preserve"> </w:t>
      </w:r>
      <w:proofErr w:type="spellStart"/>
      <w:r w:rsidR="00DA1EEB" w:rsidRPr="00C6672B">
        <w:rPr>
          <w:rFonts w:ascii="Calibri" w:hAnsi="Calibri"/>
          <w:snapToGrid w:val="0"/>
          <w:sz w:val="22"/>
          <w:szCs w:val="22"/>
        </w:rPr>
        <w:t>registri</w:t>
      </w:r>
      <w:proofErr w:type="spellEnd"/>
      <w:r w:rsidR="00DA1EEB" w:rsidRPr="00C6672B">
        <w:rPr>
          <w:rFonts w:ascii="Calibri" w:hAnsi="Calibri"/>
          <w:snapToGrid w:val="0"/>
          <w:sz w:val="22"/>
          <w:szCs w:val="22"/>
        </w:rPr>
        <w:t xml:space="preserve"> </w:t>
      </w:r>
      <w:proofErr w:type="spellStart"/>
      <w:r w:rsidR="00DA1EEB" w:rsidRPr="00C6672B">
        <w:rPr>
          <w:rFonts w:ascii="Calibri" w:hAnsi="Calibri"/>
          <w:snapToGrid w:val="0"/>
          <w:sz w:val="22"/>
          <w:szCs w:val="22"/>
        </w:rPr>
        <w:t>zmlúv</w:t>
      </w:r>
      <w:proofErr w:type="spellEnd"/>
      <w:r w:rsidR="00DA1EEB" w:rsidRPr="00C6672B">
        <w:rPr>
          <w:rFonts w:ascii="Calibri" w:hAnsi="Calibri"/>
          <w:snapToGrid w:val="0"/>
          <w:sz w:val="22"/>
          <w:szCs w:val="22"/>
        </w:rPr>
        <w:t xml:space="preserve"> v </w:t>
      </w:r>
      <w:proofErr w:type="spellStart"/>
      <w:r w:rsidR="00DA1EEB" w:rsidRPr="00C6672B">
        <w:rPr>
          <w:rFonts w:ascii="Calibri" w:hAnsi="Calibri"/>
          <w:snapToGrid w:val="0"/>
          <w:sz w:val="22"/>
          <w:szCs w:val="22"/>
        </w:rPr>
        <w:t>zmysle</w:t>
      </w:r>
      <w:proofErr w:type="spellEnd"/>
      <w:r w:rsidR="00DA1EEB" w:rsidRPr="00C6672B">
        <w:rPr>
          <w:rFonts w:ascii="Calibri" w:hAnsi="Calibri"/>
          <w:snapToGrid w:val="0"/>
          <w:sz w:val="22"/>
          <w:szCs w:val="22"/>
        </w:rPr>
        <w:t xml:space="preserve"> </w:t>
      </w:r>
      <w:proofErr w:type="spellStart"/>
      <w:r w:rsidR="00DA1EEB" w:rsidRPr="00C6672B">
        <w:rPr>
          <w:rFonts w:ascii="Calibri" w:hAnsi="Calibri"/>
          <w:snapToGrid w:val="0"/>
          <w:sz w:val="22"/>
          <w:szCs w:val="22"/>
        </w:rPr>
        <w:t>zák.č</w:t>
      </w:r>
      <w:proofErr w:type="spellEnd"/>
      <w:r w:rsidR="00DA1EEB" w:rsidRPr="00C6672B">
        <w:rPr>
          <w:rFonts w:ascii="Calibri" w:hAnsi="Calibri"/>
          <w:snapToGrid w:val="0"/>
          <w:sz w:val="22"/>
          <w:szCs w:val="22"/>
        </w:rPr>
        <w:t xml:space="preserve">. 211/2000 </w:t>
      </w:r>
      <w:proofErr w:type="spellStart"/>
      <w:r w:rsidR="00DA1EEB" w:rsidRPr="00C6672B">
        <w:rPr>
          <w:rFonts w:ascii="Calibri" w:hAnsi="Calibri"/>
          <w:snapToGrid w:val="0"/>
          <w:sz w:val="22"/>
          <w:szCs w:val="22"/>
        </w:rPr>
        <w:t>Z.z</w:t>
      </w:r>
      <w:proofErr w:type="spellEnd"/>
      <w:r w:rsidR="00DA1EEB" w:rsidRPr="00C6672B">
        <w:rPr>
          <w:rFonts w:ascii="Calibri" w:hAnsi="Calibri"/>
          <w:snapToGrid w:val="0"/>
          <w:sz w:val="22"/>
          <w:szCs w:val="22"/>
        </w:rPr>
        <w:t xml:space="preserve">. </w:t>
      </w:r>
      <w:r w:rsidR="00BA736C" w:rsidRPr="00C6672B">
        <w:rPr>
          <w:rFonts w:ascii="Calibri" w:hAnsi="Calibri"/>
          <w:snapToGrid w:val="0"/>
          <w:sz w:val="22"/>
          <w:szCs w:val="22"/>
        </w:rPr>
        <w:t xml:space="preserve">o </w:t>
      </w:r>
      <w:proofErr w:type="spellStart"/>
      <w:r w:rsidR="00BA736C" w:rsidRPr="00C6672B">
        <w:rPr>
          <w:rFonts w:ascii="Calibri" w:hAnsi="Calibri"/>
          <w:snapToGrid w:val="0"/>
          <w:sz w:val="22"/>
          <w:szCs w:val="22"/>
        </w:rPr>
        <w:t>slobodnom</w:t>
      </w:r>
      <w:proofErr w:type="spellEnd"/>
      <w:r w:rsidR="00BA736C" w:rsidRPr="00C6672B">
        <w:rPr>
          <w:rFonts w:ascii="Calibri" w:hAnsi="Calibri"/>
          <w:snapToGrid w:val="0"/>
          <w:sz w:val="22"/>
          <w:szCs w:val="22"/>
        </w:rPr>
        <w:t xml:space="preserve"> </w:t>
      </w:r>
      <w:proofErr w:type="spellStart"/>
      <w:r w:rsidR="00BA736C" w:rsidRPr="00C6672B">
        <w:rPr>
          <w:rFonts w:ascii="Calibri" w:hAnsi="Calibri"/>
          <w:snapToGrid w:val="0"/>
          <w:sz w:val="22"/>
          <w:szCs w:val="22"/>
        </w:rPr>
        <w:t>prístupe</w:t>
      </w:r>
      <w:proofErr w:type="spellEnd"/>
      <w:r w:rsidR="00BA736C" w:rsidRPr="00C6672B">
        <w:rPr>
          <w:rFonts w:ascii="Calibri" w:hAnsi="Calibri"/>
          <w:snapToGrid w:val="0"/>
          <w:sz w:val="22"/>
          <w:szCs w:val="22"/>
        </w:rPr>
        <w:t xml:space="preserve"> k </w:t>
      </w:r>
      <w:proofErr w:type="spellStart"/>
      <w:r w:rsidR="00BA736C" w:rsidRPr="00C6672B">
        <w:rPr>
          <w:rFonts w:ascii="Calibri" w:hAnsi="Calibri"/>
          <w:snapToGrid w:val="0"/>
          <w:sz w:val="22"/>
          <w:szCs w:val="22"/>
        </w:rPr>
        <w:t>informáciám</w:t>
      </w:r>
      <w:proofErr w:type="spellEnd"/>
      <w:r w:rsidR="00BA736C" w:rsidRPr="00C6672B">
        <w:rPr>
          <w:rFonts w:ascii="Calibri" w:hAnsi="Calibri"/>
          <w:snapToGrid w:val="0"/>
          <w:sz w:val="22"/>
          <w:szCs w:val="22"/>
        </w:rPr>
        <w:t>, platným v SR,</w:t>
      </w:r>
      <w:r w:rsidRPr="009C76F1">
        <w:rPr>
          <w:rFonts w:ascii="Calibri" w:hAnsi="Calibri"/>
          <w:snapToGrid w:val="0"/>
          <w:sz w:val="22"/>
          <w:szCs w:val="22"/>
        </w:rPr>
        <w:t xml:space="preserve"> a souhlasí s uveřejněním této smlouvy v registru smluv v úplném znění.</w:t>
      </w:r>
    </w:p>
    <w:p w14:paraId="12C2F125" w14:textId="77777777" w:rsidR="007E14FF" w:rsidRDefault="007E14FF" w:rsidP="007E14FF">
      <w:pPr>
        <w:jc w:val="both"/>
        <w:rPr>
          <w:rFonts w:ascii="Calibri" w:hAnsi="Calibri"/>
          <w:snapToGrid w:val="0"/>
          <w:sz w:val="22"/>
          <w:szCs w:val="22"/>
        </w:rPr>
      </w:pPr>
    </w:p>
    <w:p w14:paraId="54E61DAA" w14:textId="77777777" w:rsidR="00066A91" w:rsidRDefault="007E14FF" w:rsidP="007E14FF">
      <w:pPr>
        <w:jc w:val="both"/>
        <w:rPr>
          <w:rFonts w:ascii="Calibri" w:hAnsi="Calibri"/>
          <w:snapToGrid w:val="0"/>
          <w:sz w:val="22"/>
          <w:szCs w:val="22"/>
        </w:rPr>
      </w:pPr>
      <w:r>
        <w:rPr>
          <w:rFonts w:ascii="Calibri" w:hAnsi="Calibri"/>
          <w:snapToGrid w:val="0"/>
          <w:sz w:val="22"/>
          <w:szCs w:val="22"/>
        </w:rPr>
        <w:t xml:space="preserve">příloha č. 1: Školení </w:t>
      </w:r>
      <w:r w:rsidR="00066A91">
        <w:rPr>
          <w:rFonts w:ascii="Calibri" w:hAnsi="Calibri"/>
          <w:snapToGrid w:val="0"/>
          <w:sz w:val="22"/>
          <w:szCs w:val="22"/>
        </w:rPr>
        <w:t>BOZP</w:t>
      </w:r>
    </w:p>
    <w:p w14:paraId="1AFB33D0" w14:textId="5EF37440" w:rsidR="001C013C" w:rsidRDefault="004C160F" w:rsidP="00B31A98">
      <w:pPr>
        <w:jc w:val="both"/>
        <w:rPr>
          <w:rFonts w:ascii="Calibri" w:hAnsi="Calibri"/>
          <w:snapToGrid w:val="0"/>
          <w:sz w:val="22"/>
          <w:szCs w:val="22"/>
        </w:rPr>
      </w:pPr>
      <w:r>
        <w:rPr>
          <w:rFonts w:ascii="Calibri" w:hAnsi="Calibri"/>
          <w:snapToGrid w:val="0"/>
          <w:sz w:val="22"/>
          <w:szCs w:val="22"/>
        </w:rPr>
        <w:t xml:space="preserve">příloha č.2: </w:t>
      </w:r>
      <w:r w:rsidR="00C6672B">
        <w:rPr>
          <w:rFonts w:ascii="Calibri" w:hAnsi="Calibri"/>
          <w:snapToGrid w:val="0"/>
          <w:sz w:val="22"/>
          <w:szCs w:val="22"/>
        </w:rPr>
        <w:t>Technické podmínky</w:t>
      </w:r>
    </w:p>
    <w:p w14:paraId="31FF8356" w14:textId="77777777" w:rsidR="001C013C" w:rsidRDefault="001C013C" w:rsidP="00B31A98">
      <w:pPr>
        <w:jc w:val="both"/>
        <w:rPr>
          <w:rFonts w:ascii="Calibri" w:hAnsi="Calibri"/>
          <w:snapToGrid w:val="0"/>
          <w:sz w:val="22"/>
          <w:szCs w:val="22"/>
        </w:rPr>
      </w:pPr>
    </w:p>
    <w:p w14:paraId="325E4CBD" w14:textId="77777777" w:rsidR="00817B59" w:rsidRDefault="00817B59" w:rsidP="005F01BE">
      <w:pPr>
        <w:ind w:right="252"/>
        <w:jc w:val="center"/>
        <w:rPr>
          <w:rFonts w:ascii="Calibri" w:hAnsi="Calibri"/>
          <w:b/>
          <w:sz w:val="22"/>
          <w:szCs w:val="22"/>
          <w:u w:val="single"/>
        </w:rPr>
      </w:pPr>
    </w:p>
    <w:p w14:paraId="66B2C7F9" w14:textId="77777777" w:rsidR="009B2F66" w:rsidRDefault="009B2F66" w:rsidP="005F01BE">
      <w:pPr>
        <w:ind w:right="252"/>
        <w:jc w:val="center"/>
        <w:rPr>
          <w:rFonts w:ascii="Calibri" w:hAnsi="Calibri"/>
          <w:b/>
          <w:sz w:val="22"/>
          <w:szCs w:val="22"/>
          <w:u w:val="single"/>
        </w:rPr>
      </w:pPr>
    </w:p>
    <w:p w14:paraId="73AE8913" w14:textId="77777777" w:rsidR="009B2F66" w:rsidRDefault="009B2F66" w:rsidP="005F01BE">
      <w:pPr>
        <w:ind w:right="252"/>
        <w:jc w:val="center"/>
        <w:rPr>
          <w:rFonts w:ascii="Calibri" w:hAnsi="Calibri"/>
          <w:b/>
          <w:sz w:val="22"/>
          <w:szCs w:val="22"/>
          <w:u w:val="single"/>
        </w:rPr>
      </w:pPr>
    </w:p>
    <w:p w14:paraId="09CD9425" w14:textId="77777777" w:rsidR="009B2F66" w:rsidRDefault="009B2F66" w:rsidP="005F01BE">
      <w:pPr>
        <w:ind w:right="252"/>
        <w:jc w:val="center"/>
        <w:rPr>
          <w:rFonts w:ascii="Calibri" w:hAnsi="Calibri"/>
          <w:b/>
          <w:sz w:val="22"/>
          <w:szCs w:val="22"/>
          <w:u w:val="single"/>
        </w:rPr>
      </w:pPr>
    </w:p>
    <w:p w14:paraId="2EB8F4AF" w14:textId="77777777" w:rsidR="002062EB" w:rsidRPr="001759E4" w:rsidRDefault="002062EB" w:rsidP="002062EB">
      <w:pPr>
        <w:rPr>
          <w:rFonts w:ascii="Garamond" w:eastAsia="Arial" w:hAnsi="Garamond" w:cs="Arial"/>
          <w:sz w:val="22"/>
          <w:szCs w:val="22"/>
        </w:rPr>
      </w:pPr>
    </w:p>
    <w:p w14:paraId="088F9B9E" w14:textId="2BD2D8F2" w:rsidR="002062EB" w:rsidRPr="00C6672B" w:rsidRDefault="002062EB" w:rsidP="002062EB">
      <w:pPr>
        <w:rPr>
          <w:rFonts w:asciiTheme="minorHAnsi" w:eastAsia="Arial" w:hAnsiTheme="minorHAnsi" w:cstheme="minorHAnsi"/>
          <w:sz w:val="22"/>
          <w:szCs w:val="22"/>
        </w:rPr>
      </w:pPr>
      <w:r w:rsidRPr="00C6672B">
        <w:rPr>
          <w:rFonts w:asciiTheme="minorHAnsi" w:eastAsia="Arial" w:hAnsiTheme="minorHAnsi" w:cstheme="minorHAnsi"/>
          <w:sz w:val="22"/>
          <w:szCs w:val="22"/>
        </w:rPr>
        <w:tab/>
      </w:r>
      <w:r w:rsidRPr="00C6672B">
        <w:rPr>
          <w:rFonts w:asciiTheme="minorHAnsi" w:hAnsiTheme="minorHAnsi" w:cstheme="minorHAnsi"/>
          <w:sz w:val="22"/>
          <w:szCs w:val="22"/>
        </w:rPr>
        <w:t>V Bratislav</w:t>
      </w:r>
      <w:r w:rsidR="00C6672B">
        <w:rPr>
          <w:rFonts w:asciiTheme="minorHAnsi" w:hAnsiTheme="minorHAnsi" w:cstheme="minorHAnsi"/>
          <w:sz w:val="22"/>
          <w:szCs w:val="22"/>
        </w:rPr>
        <w:t>ě</w:t>
      </w:r>
      <w:r w:rsidRPr="00C6672B">
        <w:rPr>
          <w:rFonts w:asciiTheme="minorHAnsi" w:hAnsiTheme="minorHAnsi" w:cstheme="minorHAnsi"/>
          <w:sz w:val="22"/>
          <w:szCs w:val="22"/>
        </w:rPr>
        <w:t>,</w:t>
      </w:r>
      <w:r w:rsidRPr="00C6672B">
        <w:rPr>
          <w:rFonts w:asciiTheme="minorHAnsi" w:hAnsiTheme="minorHAnsi" w:cstheme="minorHAnsi"/>
          <w:sz w:val="22"/>
          <w:szCs w:val="22"/>
        </w:rPr>
        <w:tab/>
      </w:r>
      <w:r w:rsidRPr="00C6672B">
        <w:rPr>
          <w:rFonts w:asciiTheme="minorHAnsi" w:hAnsiTheme="minorHAnsi" w:cstheme="minorHAnsi"/>
          <w:sz w:val="22"/>
          <w:szCs w:val="22"/>
        </w:rPr>
        <w:tab/>
      </w:r>
      <w:r w:rsidRPr="00C6672B">
        <w:rPr>
          <w:rFonts w:asciiTheme="minorHAnsi" w:hAnsiTheme="minorHAnsi" w:cstheme="minorHAnsi"/>
          <w:sz w:val="22"/>
          <w:szCs w:val="22"/>
        </w:rPr>
        <w:tab/>
      </w:r>
      <w:r w:rsidRPr="00C6672B">
        <w:rPr>
          <w:rFonts w:asciiTheme="minorHAnsi" w:hAnsiTheme="minorHAnsi" w:cstheme="minorHAnsi"/>
          <w:sz w:val="22"/>
          <w:szCs w:val="22"/>
        </w:rPr>
        <w:tab/>
      </w:r>
      <w:r w:rsidRPr="00C6672B">
        <w:rPr>
          <w:rFonts w:asciiTheme="minorHAnsi" w:hAnsiTheme="minorHAnsi" w:cstheme="minorHAnsi"/>
          <w:sz w:val="22"/>
          <w:szCs w:val="22"/>
        </w:rPr>
        <w:tab/>
      </w:r>
      <w:r w:rsidRPr="00C6672B">
        <w:rPr>
          <w:rFonts w:asciiTheme="minorHAnsi" w:hAnsiTheme="minorHAnsi" w:cstheme="minorHAnsi"/>
          <w:sz w:val="22"/>
          <w:szCs w:val="22"/>
        </w:rPr>
        <w:tab/>
        <w:t>V Br</w:t>
      </w:r>
      <w:r w:rsidR="00C6672B">
        <w:rPr>
          <w:rFonts w:asciiTheme="minorHAnsi" w:hAnsiTheme="minorHAnsi" w:cstheme="minorHAnsi"/>
          <w:sz w:val="22"/>
          <w:szCs w:val="22"/>
        </w:rPr>
        <w:t>ně</w:t>
      </w:r>
      <w:r w:rsidRPr="00C6672B">
        <w:rPr>
          <w:rFonts w:asciiTheme="minorHAnsi" w:hAnsiTheme="minorHAnsi" w:cstheme="minorHAnsi"/>
          <w:sz w:val="22"/>
          <w:szCs w:val="22"/>
        </w:rPr>
        <w:t xml:space="preserve">, </w:t>
      </w:r>
    </w:p>
    <w:p w14:paraId="0851BF2A" w14:textId="77777777" w:rsidR="002062EB" w:rsidRPr="00C6672B" w:rsidRDefault="002062EB" w:rsidP="002062EB">
      <w:pPr>
        <w:ind w:firstLine="708"/>
        <w:rPr>
          <w:rFonts w:asciiTheme="minorHAnsi" w:eastAsia="Arial" w:hAnsiTheme="minorHAnsi" w:cstheme="minorHAnsi"/>
          <w:sz w:val="22"/>
          <w:szCs w:val="22"/>
        </w:rPr>
      </w:pPr>
    </w:p>
    <w:p w14:paraId="431F5BAA" w14:textId="77777777" w:rsidR="002062EB" w:rsidRPr="00C6672B" w:rsidRDefault="002062EB" w:rsidP="002062EB">
      <w:pPr>
        <w:rPr>
          <w:rFonts w:asciiTheme="minorHAnsi" w:eastAsia="Arial" w:hAnsiTheme="minorHAnsi" w:cstheme="minorHAnsi"/>
          <w:sz w:val="22"/>
          <w:szCs w:val="22"/>
        </w:rPr>
      </w:pPr>
    </w:p>
    <w:p w14:paraId="250C6572" w14:textId="77777777" w:rsidR="002062EB" w:rsidRPr="00C6672B" w:rsidRDefault="002062EB" w:rsidP="002062EB">
      <w:pPr>
        <w:rPr>
          <w:rFonts w:asciiTheme="minorHAnsi" w:eastAsia="Arial" w:hAnsiTheme="minorHAnsi" w:cstheme="minorHAnsi"/>
          <w:sz w:val="22"/>
          <w:szCs w:val="22"/>
        </w:rPr>
      </w:pPr>
    </w:p>
    <w:p w14:paraId="679C9456" w14:textId="77777777" w:rsidR="002062EB" w:rsidRPr="00C6672B" w:rsidRDefault="002062EB" w:rsidP="002062EB">
      <w:pPr>
        <w:rPr>
          <w:rFonts w:asciiTheme="minorHAnsi" w:eastAsia="Arial" w:hAnsiTheme="minorHAnsi" w:cstheme="minorHAnsi"/>
          <w:sz w:val="22"/>
          <w:szCs w:val="22"/>
        </w:rPr>
      </w:pPr>
    </w:p>
    <w:p w14:paraId="7CF3A3D8" w14:textId="77777777" w:rsidR="002062EB" w:rsidRPr="00C6672B" w:rsidRDefault="002062EB" w:rsidP="002062EB">
      <w:pPr>
        <w:rPr>
          <w:rFonts w:asciiTheme="minorHAnsi" w:eastAsia="Arial" w:hAnsiTheme="minorHAnsi" w:cstheme="minorHAnsi"/>
          <w:sz w:val="22"/>
          <w:szCs w:val="22"/>
        </w:rPr>
      </w:pPr>
    </w:p>
    <w:p w14:paraId="29E1984C" w14:textId="77777777" w:rsidR="002062EB" w:rsidRPr="00C6672B" w:rsidRDefault="002062EB" w:rsidP="002062EB">
      <w:pPr>
        <w:rPr>
          <w:rFonts w:asciiTheme="minorHAnsi" w:eastAsia="Arial" w:hAnsiTheme="minorHAnsi" w:cstheme="minorHAnsi"/>
          <w:sz w:val="22"/>
          <w:szCs w:val="22"/>
        </w:rPr>
      </w:pPr>
    </w:p>
    <w:p w14:paraId="4E9C54A1" w14:textId="328AE05F" w:rsidR="002062EB" w:rsidRPr="00C6672B" w:rsidRDefault="002062EB" w:rsidP="002062EB">
      <w:pPr>
        <w:ind w:firstLine="708"/>
        <w:rPr>
          <w:rFonts w:asciiTheme="minorHAnsi" w:eastAsia="Arial" w:hAnsiTheme="minorHAnsi" w:cstheme="minorHAnsi"/>
          <w:sz w:val="22"/>
          <w:szCs w:val="22"/>
        </w:rPr>
      </w:pPr>
      <w:r w:rsidRPr="00C6672B">
        <w:rPr>
          <w:rFonts w:asciiTheme="minorHAnsi" w:hAnsiTheme="minorHAnsi" w:cstheme="minorHAnsi"/>
          <w:sz w:val="22"/>
          <w:szCs w:val="22"/>
        </w:rPr>
        <w:t>......................................................</w:t>
      </w:r>
      <w:r w:rsidR="00C6672B">
        <w:rPr>
          <w:rFonts w:asciiTheme="minorHAnsi" w:hAnsiTheme="minorHAnsi" w:cstheme="minorHAnsi"/>
          <w:sz w:val="22"/>
          <w:szCs w:val="22"/>
        </w:rPr>
        <w:tab/>
      </w:r>
      <w:r w:rsidR="00C6672B">
        <w:rPr>
          <w:rFonts w:asciiTheme="minorHAnsi" w:hAnsiTheme="minorHAnsi" w:cstheme="minorHAnsi"/>
          <w:sz w:val="22"/>
          <w:szCs w:val="22"/>
        </w:rPr>
        <w:tab/>
      </w:r>
      <w:r w:rsidR="00C6672B">
        <w:rPr>
          <w:rFonts w:asciiTheme="minorHAnsi" w:hAnsiTheme="minorHAnsi" w:cstheme="minorHAnsi"/>
          <w:sz w:val="22"/>
          <w:szCs w:val="22"/>
        </w:rPr>
        <w:tab/>
        <w:t>…………………………………………………</w:t>
      </w:r>
    </w:p>
    <w:p w14:paraId="5E678718" w14:textId="7D59210E" w:rsidR="002062EB" w:rsidRPr="00C6672B" w:rsidRDefault="002062EB" w:rsidP="002062EB">
      <w:pPr>
        <w:pStyle w:val="Zkladntext"/>
        <w:rPr>
          <w:rFonts w:asciiTheme="minorHAnsi" w:eastAsia="Times New Roman" w:hAnsiTheme="minorHAnsi" w:cstheme="minorHAnsi"/>
          <w:b/>
        </w:rPr>
      </w:pPr>
      <w:r w:rsidRPr="00C6672B">
        <w:rPr>
          <w:rFonts w:asciiTheme="minorHAnsi" w:eastAsia="Arial" w:hAnsiTheme="minorHAnsi" w:cstheme="minorHAnsi"/>
          <w:b/>
          <w:sz w:val="22"/>
          <w:szCs w:val="22"/>
        </w:rPr>
        <w:tab/>
      </w:r>
      <w:r w:rsidRPr="00C6672B">
        <w:rPr>
          <w:rFonts w:asciiTheme="minorHAnsi" w:hAnsiTheme="minorHAnsi" w:cstheme="minorHAnsi"/>
          <w:b/>
          <w:sz w:val="22"/>
          <w:szCs w:val="22"/>
        </w:rPr>
        <w:t xml:space="preserve">Mgr. Jozef </w:t>
      </w:r>
      <w:proofErr w:type="spellStart"/>
      <w:r w:rsidRPr="00C6672B">
        <w:rPr>
          <w:rFonts w:asciiTheme="minorHAnsi" w:hAnsiTheme="minorHAnsi" w:cstheme="minorHAnsi"/>
          <w:b/>
          <w:sz w:val="22"/>
          <w:szCs w:val="22"/>
        </w:rPr>
        <w:t>Švolík</w:t>
      </w:r>
      <w:proofErr w:type="spellEnd"/>
      <w:r w:rsidRPr="00C6672B">
        <w:rPr>
          <w:rFonts w:asciiTheme="minorHAnsi" w:hAnsiTheme="minorHAnsi" w:cstheme="minorHAnsi"/>
          <w:sz w:val="22"/>
          <w:szCs w:val="22"/>
        </w:rPr>
        <w:tab/>
      </w:r>
      <w:r w:rsidRPr="00C6672B">
        <w:rPr>
          <w:rFonts w:asciiTheme="minorHAnsi" w:hAnsiTheme="minorHAnsi" w:cstheme="minorHAnsi"/>
          <w:sz w:val="22"/>
          <w:szCs w:val="22"/>
        </w:rPr>
        <w:tab/>
      </w:r>
      <w:r w:rsidRPr="00C6672B">
        <w:rPr>
          <w:rFonts w:asciiTheme="minorHAnsi" w:hAnsiTheme="minorHAnsi" w:cstheme="minorHAnsi"/>
          <w:sz w:val="22"/>
          <w:szCs w:val="22"/>
        </w:rPr>
        <w:tab/>
      </w:r>
      <w:r w:rsidRPr="00C6672B">
        <w:rPr>
          <w:rFonts w:asciiTheme="minorHAnsi" w:hAnsiTheme="minorHAnsi" w:cstheme="minorHAnsi"/>
          <w:sz w:val="22"/>
          <w:szCs w:val="22"/>
        </w:rPr>
        <w:tab/>
        <w:t xml:space="preserve">             </w:t>
      </w:r>
      <w:r w:rsidR="00C6672B">
        <w:rPr>
          <w:rFonts w:asciiTheme="minorHAnsi" w:hAnsiTheme="minorHAnsi" w:cstheme="minorHAnsi"/>
          <w:sz w:val="22"/>
          <w:szCs w:val="22"/>
        </w:rPr>
        <w:tab/>
      </w:r>
      <w:r w:rsidRPr="00C6672B">
        <w:rPr>
          <w:rFonts w:asciiTheme="minorHAnsi" w:eastAsia="Times New Roman" w:hAnsiTheme="minorHAnsi" w:cstheme="minorHAnsi"/>
          <w:b/>
          <w:sz w:val="22"/>
          <w:szCs w:val="22"/>
        </w:rPr>
        <w:t>MgA. Martin Glaser</w:t>
      </w:r>
    </w:p>
    <w:p w14:paraId="44B67F0E" w14:textId="52D981E5" w:rsidR="002062EB" w:rsidRPr="00C6672B" w:rsidRDefault="002062EB" w:rsidP="002062EB">
      <w:pPr>
        <w:rPr>
          <w:rFonts w:asciiTheme="minorHAnsi" w:eastAsia="Arial" w:hAnsiTheme="minorHAnsi" w:cstheme="minorHAnsi"/>
          <w:sz w:val="22"/>
          <w:szCs w:val="22"/>
        </w:rPr>
      </w:pPr>
      <w:r w:rsidRPr="00C6672B">
        <w:rPr>
          <w:rFonts w:asciiTheme="minorHAnsi" w:eastAsia="Arial" w:hAnsiTheme="minorHAnsi" w:cstheme="minorHAnsi"/>
          <w:sz w:val="22"/>
          <w:szCs w:val="22"/>
        </w:rPr>
        <w:tab/>
      </w:r>
      <w:proofErr w:type="spellStart"/>
      <w:r w:rsidRPr="00C6672B">
        <w:rPr>
          <w:rFonts w:asciiTheme="minorHAnsi" w:eastAsia="Arial" w:hAnsiTheme="minorHAnsi" w:cstheme="minorHAnsi"/>
          <w:sz w:val="22"/>
          <w:szCs w:val="22"/>
        </w:rPr>
        <w:t>gener</w:t>
      </w:r>
      <w:r w:rsidRPr="00C6672B">
        <w:rPr>
          <w:rFonts w:asciiTheme="minorHAnsi" w:hAnsiTheme="minorHAnsi" w:cstheme="minorHAnsi"/>
          <w:sz w:val="22"/>
          <w:szCs w:val="22"/>
        </w:rPr>
        <w:t>álny</w:t>
      </w:r>
      <w:proofErr w:type="spellEnd"/>
      <w:r w:rsidRPr="00C6672B">
        <w:rPr>
          <w:rFonts w:asciiTheme="minorHAnsi" w:hAnsiTheme="minorHAnsi" w:cstheme="minorHAnsi"/>
          <w:sz w:val="22"/>
          <w:szCs w:val="22"/>
        </w:rPr>
        <w:t xml:space="preserve"> </w:t>
      </w:r>
      <w:proofErr w:type="spellStart"/>
      <w:r w:rsidRPr="00C6672B">
        <w:rPr>
          <w:rFonts w:asciiTheme="minorHAnsi" w:hAnsiTheme="minorHAnsi" w:cstheme="minorHAnsi"/>
          <w:sz w:val="22"/>
          <w:szCs w:val="22"/>
        </w:rPr>
        <w:t>riaditeľ</w:t>
      </w:r>
      <w:proofErr w:type="spellEnd"/>
      <w:r w:rsidRPr="00C6672B">
        <w:rPr>
          <w:rFonts w:asciiTheme="minorHAnsi" w:hAnsiTheme="minorHAnsi" w:cstheme="minorHAnsi"/>
          <w:sz w:val="22"/>
          <w:szCs w:val="22"/>
        </w:rPr>
        <w:t xml:space="preserve"> SND</w:t>
      </w:r>
      <w:r w:rsidRPr="00C6672B">
        <w:rPr>
          <w:rFonts w:asciiTheme="minorHAnsi" w:hAnsiTheme="minorHAnsi" w:cstheme="minorHAnsi"/>
          <w:sz w:val="22"/>
          <w:szCs w:val="22"/>
        </w:rPr>
        <w:tab/>
      </w:r>
      <w:r w:rsidRPr="00C6672B">
        <w:rPr>
          <w:rFonts w:asciiTheme="minorHAnsi" w:hAnsiTheme="minorHAnsi" w:cstheme="minorHAnsi"/>
          <w:sz w:val="22"/>
          <w:szCs w:val="22"/>
        </w:rPr>
        <w:tab/>
      </w:r>
      <w:r w:rsidRPr="00C6672B">
        <w:rPr>
          <w:rFonts w:asciiTheme="minorHAnsi" w:hAnsiTheme="minorHAnsi" w:cstheme="minorHAnsi"/>
          <w:sz w:val="22"/>
          <w:szCs w:val="22"/>
        </w:rPr>
        <w:tab/>
        <w:t xml:space="preserve">                         </w:t>
      </w:r>
      <w:r w:rsidR="00C6672B">
        <w:rPr>
          <w:rFonts w:asciiTheme="minorHAnsi" w:hAnsiTheme="minorHAnsi" w:cstheme="minorHAnsi"/>
          <w:sz w:val="22"/>
          <w:szCs w:val="22"/>
        </w:rPr>
        <w:tab/>
      </w:r>
      <w:r w:rsidRPr="00C6672B">
        <w:rPr>
          <w:rFonts w:asciiTheme="minorHAnsi" w:hAnsiTheme="minorHAnsi" w:cstheme="minorHAnsi"/>
          <w:sz w:val="22"/>
          <w:szCs w:val="22"/>
        </w:rPr>
        <w:t xml:space="preserve"> Ředitel </w:t>
      </w:r>
    </w:p>
    <w:p w14:paraId="28352609" w14:textId="77777777" w:rsidR="002062EB" w:rsidRPr="00C6672B" w:rsidRDefault="002062EB" w:rsidP="002062EB">
      <w:pPr>
        <w:rPr>
          <w:rFonts w:asciiTheme="minorHAnsi" w:eastAsia="Arial" w:hAnsiTheme="minorHAnsi" w:cstheme="minorHAnsi"/>
          <w:sz w:val="22"/>
          <w:szCs w:val="22"/>
        </w:rPr>
      </w:pPr>
    </w:p>
    <w:p w14:paraId="1A00FAF8" w14:textId="77777777" w:rsidR="002062EB" w:rsidRPr="00C6672B" w:rsidRDefault="002062EB" w:rsidP="002062EB">
      <w:pPr>
        <w:rPr>
          <w:rFonts w:asciiTheme="minorHAnsi" w:eastAsia="Arial" w:hAnsiTheme="minorHAnsi" w:cstheme="minorHAnsi"/>
          <w:sz w:val="22"/>
          <w:szCs w:val="22"/>
        </w:rPr>
      </w:pPr>
    </w:p>
    <w:p w14:paraId="32A8AB73" w14:textId="77777777" w:rsidR="002062EB" w:rsidRPr="00C6672B" w:rsidRDefault="002062EB" w:rsidP="002062EB">
      <w:pPr>
        <w:rPr>
          <w:rFonts w:asciiTheme="minorHAnsi" w:eastAsia="Arial" w:hAnsiTheme="minorHAnsi" w:cstheme="minorHAnsi"/>
          <w:sz w:val="22"/>
          <w:szCs w:val="22"/>
        </w:rPr>
      </w:pPr>
    </w:p>
    <w:p w14:paraId="0BC62CD4" w14:textId="77777777" w:rsidR="002062EB" w:rsidRPr="00C6672B" w:rsidRDefault="002062EB" w:rsidP="002062EB">
      <w:pPr>
        <w:rPr>
          <w:rFonts w:asciiTheme="minorHAnsi" w:eastAsia="Arial" w:hAnsiTheme="minorHAnsi" w:cstheme="minorHAnsi"/>
          <w:sz w:val="22"/>
          <w:szCs w:val="22"/>
        </w:rPr>
      </w:pPr>
    </w:p>
    <w:p w14:paraId="4CB27085" w14:textId="77777777" w:rsidR="002062EB" w:rsidRPr="00C6672B" w:rsidRDefault="002062EB" w:rsidP="002062EB">
      <w:pPr>
        <w:ind w:firstLine="708"/>
        <w:rPr>
          <w:rFonts w:asciiTheme="minorHAnsi" w:eastAsia="Arial" w:hAnsiTheme="minorHAnsi" w:cstheme="minorHAnsi"/>
          <w:sz w:val="22"/>
          <w:szCs w:val="22"/>
        </w:rPr>
      </w:pPr>
      <w:r w:rsidRPr="00C6672B">
        <w:rPr>
          <w:rFonts w:asciiTheme="minorHAnsi" w:hAnsiTheme="minorHAnsi" w:cstheme="minorHAnsi"/>
          <w:sz w:val="22"/>
          <w:szCs w:val="22"/>
        </w:rPr>
        <w:t>......................................................</w:t>
      </w:r>
      <w:r w:rsidRPr="00C6672B">
        <w:rPr>
          <w:rFonts w:asciiTheme="minorHAnsi" w:hAnsiTheme="minorHAnsi" w:cstheme="minorHAnsi"/>
          <w:sz w:val="22"/>
          <w:szCs w:val="22"/>
        </w:rPr>
        <w:tab/>
        <w:t xml:space="preserve">    </w:t>
      </w:r>
      <w:r w:rsidRPr="00C6672B">
        <w:rPr>
          <w:rFonts w:asciiTheme="minorHAnsi" w:hAnsiTheme="minorHAnsi" w:cstheme="minorHAnsi"/>
          <w:sz w:val="22"/>
          <w:szCs w:val="22"/>
        </w:rPr>
        <w:tab/>
      </w:r>
      <w:r w:rsidRPr="00C6672B">
        <w:rPr>
          <w:rFonts w:asciiTheme="minorHAnsi" w:hAnsiTheme="minorHAnsi" w:cstheme="minorHAnsi"/>
          <w:sz w:val="22"/>
          <w:szCs w:val="22"/>
        </w:rPr>
        <w:tab/>
      </w:r>
    </w:p>
    <w:p w14:paraId="74937E4C" w14:textId="77777777" w:rsidR="002062EB" w:rsidRPr="00C6672B" w:rsidRDefault="002062EB" w:rsidP="002062EB">
      <w:pPr>
        <w:ind w:left="2124" w:hanging="2124"/>
        <w:rPr>
          <w:rFonts w:asciiTheme="minorHAnsi" w:hAnsiTheme="minorHAnsi" w:cstheme="minorHAnsi"/>
          <w:sz w:val="22"/>
          <w:szCs w:val="22"/>
        </w:rPr>
      </w:pPr>
      <w:r w:rsidRPr="00C6672B">
        <w:rPr>
          <w:rFonts w:asciiTheme="minorHAnsi" w:hAnsiTheme="minorHAnsi" w:cstheme="minorHAnsi"/>
          <w:b/>
          <w:sz w:val="22"/>
          <w:szCs w:val="22"/>
        </w:rPr>
        <w:t xml:space="preserve">             Mgr. art. Miriam </w:t>
      </w:r>
      <w:proofErr w:type="spellStart"/>
      <w:r w:rsidRPr="00C6672B">
        <w:rPr>
          <w:rFonts w:asciiTheme="minorHAnsi" w:hAnsiTheme="minorHAnsi" w:cstheme="minorHAnsi"/>
          <w:b/>
          <w:sz w:val="22"/>
          <w:szCs w:val="22"/>
        </w:rPr>
        <w:t>Kičiňová</w:t>
      </w:r>
      <w:proofErr w:type="spellEnd"/>
      <w:r w:rsidRPr="00C6672B">
        <w:rPr>
          <w:rFonts w:asciiTheme="minorHAnsi" w:hAnsiTheme="minorHAnsi" w:cstheme="minorHAnsi"/>
          <w:b/>
          <w:sz w:val="22"/>
          <w:szCs w:val="22"/>
        </w:rPr>
        <w:t xml:space="preserve">, </w:t>
      </w:r>
      <w:proofErr w:type="spellStart"/>
      <w:r w:rsidRPr="00C6672B">
        <w:rPr>
          <w:rFonts w:asciiTheme="minorHAnsi" w:hAnsiTheme="minorHAnsi" w:cstheme="minorHAnsi"/>
          <w:b/>
          <w:sz w:val="22"/>
          <w:szCs w:val="22"/>
        </w:rPr>
        <w:t>ArtD</w:t>
      </w:r>
      <w:proofErr w:type="spellEnd"/>
      <w:r w:rsidRPr="00C6672B">
        <w:rPr>
          <w:rFonts w:asciiTheme="minorHAnsi" w:hAnsiTheme="minorHAnsi" w:cstheme="minorHAnsi"/>
          <w:sz w:val="22"/>
          <w:szCs w:val="22"/>
        </w:rPr>
        <w:t xml:space="preserve">., </w:t>
      </w:r>
    </w:p>
    <w:p w14:paraId="59611D99" w14:textId="77777777" w:rsidR="002062EB" w:rsidRPr="00C6672B" w:rsidRDefault="002062EB" w:rsidP="002062EB">
      <w:pPr>
        <w:ind w:left="2124" w:hanging="2124"/>
        <w:rPr>
          <w:rFonts w:asciiTheme="minorHAnsi" w:eastAsia="Arial" w:hAnsiTheme="minorHAnsi" w:cstheme="minorHAnsi"/>
          <w:sz w:val="22"/>
          <w:szCs w:val="22"/>
        </w:rPr>
      </w:pPr>
      <w:r w:rsidRPr="00C6672B">
        <w:rPr>
          <w:rFonts w:asciiTheme="minorHAnsi" w:hAnsiTheme="minorHAnsi" w:cstheme="minorHAnsi"/>
          <w:sz w:val="22"/>
          <w:szCs w:val="22"/>
        </w:rPr>
        <w:t xml:space="preserve">             </w:t>
      </w:r>
      <w:proofErr w:type="spellStart"/>
      <w:r w:rsidRPr="00C6672B">
        <w:rPr>
          <w:rFonts w:asciiTheme="minorHAnsi" w:hAnsiTheme="minorHAnsi" w:cstheme="minorHAnsi"/>
          <w:sz w:val="22"/>
          <w:szCs w:val="22"/>
        </w:rPr>
        <w:t>poverená</w:t>
      </w:r>
      <w:proofErr w:type="spellEnd"/>
      <w:r w:rsidRPr="00C6672B">
        <w:rPr>
          <w:rFonts w:asciiTheme="minorHAnsi" w:hAnsiTheme="minorHAnsi" w:cstheme="minorHAnsi"/>
          <w:sz w:val="22"/>
          <w:szCs w:val="22"/>
        </w:rPr>
        <w:t xml:space="preserve"> vedením Činohry SND</w:t>
      </w:r>
    </w:p>
    <w:p w14:paraId="7DB95750" w14:textId="77777777" w:rsidR="002062EB" w:rsidRPr="001759E4" w:rsidRDefault="002062EB" w:rsidP="002062EB">
      <w:pPr>
        <w:rPr>
          <w:rFonts w:ascii="Garamond" w:eastAsia="Arial" w:hAnsi="Garamond" w:cs="Arial"/>
          <w:sz w:val="22"/>
          <w:szCs w:val="22"/>
        </w:rPr>
      </w:pPr>
      <w:r w:rsidRPr="001759E4">
        <w:rPr>
          <w:rFonts w:ascii="Garamond" w:hAnsi="Garamond"/>
          <w:sz w:val="22"/>
          <w:szCs w:val="22"/>
        </w:rPr>
        <w:tab/>
      </w:r>
      <w:r w:rsidRPr="001759E4">
        <w:rPr>
          <w:rFonts w:ascii="Garamond" w:hAnsi="Garamond"/>
          <w:sz w:val="22"/>
          <w:szCs w:val="22"/>
        </w:rPr>
        <w:tab/>
      </w:r>
      <w:r w:rsidRPr="001759E4">
        <w:rPr>
          <w:rFonts w:ascii="Garamond" w:hAnsi="Garamond"/>
          <w:sz w:val="22"/>
          <w:szCs w:val="22"/>
        </w:rPr>
        <w:tab/>
      </w:r>
      <w:r w:rsidRPr="001759E4">
        <w:rPr>
          <w:rFonts w:ascii="Garamond" w:hAnsi="Garamond"/>
          <w:sz w:val="22"/>
          <w:szCs w:val="22"/>
        </w:rPr>
        <w:tab/>
      </w:r>
      <w:r w:rsidRPr="001759E4">
        <w:rPr>
          <w:rFonts w:ascii="Garamond" w:hAnsi="Garamond"/>
          <w:sz w:val="22"/>
          <w:szCs w:val="22"/>
        </w:rPr>
        <w:tab/>
      </w:r>
    </w:p>
    <w:p w14:paraId="4A578502" w14:textId="77777777" w:rsidR="009B2F66" w:rsidRDefault="009B2F66" w:rsidP="005F01BE">
      <w:pPr>
        <w:ind w:right="252"/>
        <w:jc w:val="center"/>
        <w:rPr>
          <w:rFonts w:ascii="Calibri" w:hAnsi="Calibri"/>
          <w:b/>
          <w:sz w:val="22"/>
          <w:szCs w:val="22"/>
          <w:u w:val="single"/>
        </w:rPr>
      </w:pPr>
    </w:p>
    <w:p w14:paraId="1A967B9D" w14:textId="77777777" w:rsidR="001C5FE6" w:rsidRDefault="001C5FE6">
      <w:pPr>
        <w:rPr>
          <w:rFonts w:ascii="Calibri" w:hAnsi="Calibri"/>
          <w:b/>
          <w:sz w:val="22"/>
          <w:szCs w:val="22"/>
          <w:u w:val="single"/>
        </w:rPr>
      </w:pPr>
      <w:r>
        <w:rPr>
          <w:rFonts w:ascii="Calibri" w:hAnsi="Calibri"/>
          <w:b/>
          <w:sz w:val="22"/>
          <w:szCs w:val="22"/>
          <w:u w:val="single"/>
        </w:rPr>
        <w:br w:type="page"/>
      </w:r>
    </w:p>
    <w:p w14:paraId="1A11005E" w14:textId="77777777" w:rsidR="005F01BE" w:rsidRDefault="005F01BE" w:rsidP="005F01BE">
      <w:pPr>
        <w:ind w:right="252"/>
        <w:jc w:val="center"/>
        <w:rPr>
          <w:rFonts w:ascii="Calibri" w:hAnsi="Calibri"/>
          <w:b/>
          <w:sz w:val="22"/>
          <w:szCs w:val="22"/>
          <w:u w:val="single"/>
        </w:rPr>
      </w:pPr>
      <w:r>
        <w:rPr>
          <w:rFonts w:ascii="Calibri" w:hAnsi="Calibri"/>
          <w:b/>
          <w:sz w:val="22"/>
          <w:szCs w:val="22"/>
          <w:u w:val="single"/>
        </w:rPr>
        <w:lastRenderedPageBreak/>
        <w:t>Příloha č. 1</w:t>
      </w:r>
    </w:p>
    <w:p w14:paraId="1947D0D2" w14:textId="77777777" w:rsidR="005F01BE" w:rsidRDefault="005F01BE" w:rsidP="005F01BE">
      <w:pPr>
        <w:ind w:right="252"/>
        <w:jc w:val="center"/>
        <w:rPr>
          <w:rFonts w:ascii="Calibri" w:hAnsi="Calibri"/>
          <w:b/>
          <w:sz w:val="22"/>
          <w:szCs w:val="22"/>
          <w:u w:val="single"/>
        </w:rPr>
      </w:pPr>
      <w:r>
        <w:rPr>
          <w:rFonts w:ascii="Calibri" w:hAnsi="Calibri"/>
          <w:b/>
          <w:sz w:val="22"/>
          <w:szCs w:val="22"/>
          <w:u w:val="single"/>
        </w:rPr>
        <w:t>Školení požární ochrany a bezpečnosti práce pro hostující umělecké soubory</w:t>
      </w:r>
    </w:p>
    <w:p w14:paraId="7322C461" w14:textId="77777777" w:rsidR="005F01BE" w:rsidRPr="00196771" w:rsidRDefault="005F01BE" w:rsidP="00196771">
      <w:pPr>
        <w:ind w:right="252"/>
        <w:jc w:val="center"/>
        <w:rPr>
          <w:rFonts w:ascii="Calibri" w:hAnsi="Calibri"/>
          <w:b/>
          <w:sz w:val="22"/>
          <w:szCs w:val="22"/>
          <w:u w:val="single"/>
          <w:lang w:val="es-ES"/>
        </w:rPr>
      </w:pPr>
      <w:r>
        <w:rPr>
          <w:rFonts w:ascii="Calibri" w:hAnsi="Calibri"/>
          <w:b/>
          <w:sz w:val="22"/>
          <w:szCs w:val="22"/>
          <w:u w:val="single"/>
        </w:rPr>
        <w:t xml:space="preserve">v  </w:t>
      </w:r>
      <w:r w:rsidR="00196771" w:rsidRPr="00196771">
        <w:rPr>
          <w:rFonts w:asciiTheme="minorHAnsi" w:hAnsiTheme="minorHAnsi" w:cs="Arial"/>
          <w:b/>
          <w:bCs/>
          <w:sz w:val="22"/>
          <w:szCs w:val="22"/>
          <w:u w:val="single"/>
          <w:lang w:val="es-ES"/>
        </w:rPr>
        <w:t>Městské divadlo Brno Lidická 16, 602 00 Brno</w:t>
      </w:r>
    </w:p>
    <w:p w14:paraId="17D4B101" w14:textId="77777777" w:rsidR="005F01BE" w:rsidRDefault="005F01BE" w:rsidP="005F01BE">
      <w:pPr>
        <w:ind w:right="252"/>
        <w:rPr>
          <w:rFonts w:ascii="Calibri" w:hAnsi="Calibri"/>
          <w:b/>
          <w:sz w:val="22"/>
          <w:szCs w:val="22"/>
          <w:u w:val="single"/>
        </w:rPr>
      </w:pPr>
    </w:p>
    <w:p w14:paraId="55973F44" w14:textId="77777777" w:rsidR="005F01BE" w:rsidRDefault="005F01BE" w:rsidP="005F01BE">
      <w:pPr>
        <w:ind w:right="252"/>
        <w:jc w:val="center"/>
        <w:rPr>
          <w:rFonts w:ascii="Calibri" w:hAnsi="Calibri"/>
          <w:b/>
          <w:sz w:val="22"/>
          <w:szCs w:val="22"/>
        </w:rPr>
      </w:pPr>
      <w:r>
        <w:rPr>
          <w:rFonts w:ascii="Calibri" w:hAnsi="Calibri"/>
          <w:b/>
          <w:sz w:val="22"/>
          <w:szCs w:val="22"/>
        </w:rPr>
        <w:t>A.</w:t>
      </w:r>
    </w:p>
    <w:p w14:paraId="2662ED9E" w14:textId="77777777" w:rsidR="005F01BE" w:rsidRDefault="005F01BE" w:rsidP="005F01BE">
      <w:pPr>
        <w:ind w:left="-360" w:right="-134"/>
        <w:jc w:val="center"/>
        <w:rPr>
          <w:rFonts w:ascii="Calibri" w:hAnsi="Calibri"/>
          <w:b/>
          <w:sz w:val="22"/>
          <w:szCs w:val="22"/>
          <w:u w:val="single"/>
        </w:rPr>
      </w:pPr>
      <w:r>
        <w:rPr>
          <w:rFonts w:ascii="Calibri" w:hAnsi="Calibri"/>
          <w:b/>
          <w:sz w:val="22"/>
          <w:szCs w:val="22"/>
          <w:u w:val="single"/>
        </w:rPr>
        <w:t>Všichni hostující umělečtí pracovníci v </w:t>
      </w:r>
      <w:r w:rsidR="0052288D">
        <w:rPr>
          <w:rFonts w:ascii="Calibri" w:hAnsi="Calibri"/>
          <w:b/>
          <w:sz w:val="22"/>
          <w:szCs w:val="22"/>
          <w:u w:val="single"/>
        </w:rPr>
        <w:t>MDB</w:t>
      </w:r>
      <w:r>
        <w:rPr>
          <w:rFonts w:ascii="Calibri" w:hAnsi="Calibri"/>
          <w:b/>
          <w:sz w:val="22"/>
          <w:szCs w:val="22"/>
          <w:u w:val="single"/>
        </w:rPr>
        <w:t xml:space="preserve"> jsou v zájmu zajištění PO povinni:</w:t>
      </w:r>
    </w:p>
    <w:p w14:paraId="3C429F0A" w14:textId="77777777" w:rsidR="005F01BE" w:rsidRDefault="005F01BE" w:rsidP="005F01BE">
      <w:pPr>
        <w:ind w:left="-360" w:right="-134"/>
        <w:jc w:val="center"/>
        <w:rPr>
          <w:rFonts w:ascii="Calibri" w:hAnsi="Calibri"/>
          <w:b/>
          <w:sz w:val="22"/>
          <w:szCs w:val="22"/>
          <w:u w:val="single"/>
        </w:rPr>
      </w:pPr>
    </w:p>
    <w:p w14:paraId="62DC17E6" w14:textId="77777777" w:rsidR="005F01BE" w:rsidRDefault="005F01BE" w:rsidP="005F01BE">
      <w:pPr>
        <w:pStyle w:val="Odstavecseseznamem"/>
        <w:numPr>
          <w:ilvl w:val="0"/>
          <w:numId w:val="14"/>
        </w:numPr>
        <w:jc w:val="both"/>
        <w:rPr>
          <w:rFonts w:ascii="Calibri" w:hAnsi="Calibri"/>
          <w:sz w:val="22"/>
          <w:szCs w:val="22"/>
        </w:rPr>
      </w:pPr>
      <w:r>
        <w:rPr>
          <w:rFonts w:ascii="Calibri" w:hAnsi="Calibri"/>
          <w:sz w:val="22"/>
          <w:szCs w:val="22"/>
        </w:rPr>
        <w:t xml:space="preserve">Počínat si při práci a jiné činnosti tak, aby nezapříčinili vznik požáru, dodržovat předpisy o PO a vydané příkazy, zákazy a pokyny týkající se PO. Seznámit se požárním řádem pracoviště, požárními poplachovými směrnicemi </w:t>
      </w:r>
      <w:r w:rsidR="00196771">
        <w:rPr>
          <w:rFonts w:ascii="Calibri" w:hAnsi="Calibri"/>
          <w:sz w:val="22"/>
          <w:szCs w:val="22"/>
        </w:rPr>
        <w:t>MDB</w:t>
      </w:r>
      <w:r>
        <w:rPr>
          <w:rFonts w:ascii="Calibri" w:hAnsi="Calibri"/>
          <w:sz w:val="22"/>
          <w:szCs w:val="22"/>
        </w:rPr>
        <w:t xml:space="preserve"> a evakuačním plánem. </w:t>
      </w:r>
    </w:p>
    <w:p w14:paraId="308DC785" w14:textId="77777777" w:rsidR="005F01BE" w:rsidRDefault="005F01BE" w:rsidP="005F01BE">
      <w:pPr>
        <w:pStyle w:val="Odstavecseseznamem"/>
        <w:numPr>
          <w:ilvl w:val="0"/>
          <w:numId w:val="14"/>
        </w:numPr>
        <w:jc w:val="both"/>
        <w:rPr>
          <w:rFonts w:ascii="Calibri" w:hAnsi="Calibri"/>
          <w:sz w:val="22"/>
          <w:szCs w:val="22"/>
        </w:rPr>
      </w:pPr>
      <w:r>
        <w:rPr>
          <w:rFonts w:ascii="Calibri" w:hAnsi="Calibri"/>
          <w:sz w:val="22"/>
          <w:szCs w:val="22"/>
        </w:rPr>
        <w:t xml:space="preserve">Zpozorovaný požár neprodleně uhasit dostupnými hasebními prostředky, není-li možné, neodkladně vyhlásit požární poplach a přivolat pomoc podle požárních poplachových směrnic. V objektech </w:t>
      </w:r>
      <w:r w:rsidR="00196771">
        <w:rPr>
          <w:rFonts w:ascii="Calibri" w:hAnsi="Calibri"/>
          <w:sz w:val="22"/>
          <w:szCs w:val="22"/>
        </w:rPr>
        <w:t>MDB</w:t>
      </w:r>
      <w:r>
        <w:rPr>
          <w:rFonts w:ascii="Calibri" w:hAnsi="Calibri"/>
          <w:sz w:val="22"/>
          <w:szCs w:val="22"/>
        </w:rPr>
        <w:t xml:space="preserve"> se požár ohlašuje na vrátnici divadla, ohlašovně požáru. Při zamezování, zdolávání požáru a jiných živelných pohrom nebo nehod je každý na vyzvání velitele zásahu   povinen poskytnout potřebnou osobní a věcnou pomoc (viz zákon 67/2001 Sb. § 18 a 19). </w:t>
      </w:r>
    </w:p>
    <w:p w14:paraId="4A2C018C" w14:textId="77777777" w:rsidR="005F01BE" w:rsidRDefault="005F01BE" w:rsidP="005F01BE">
      <w:pPr>
        <w:pStyle w:val="Odstavecseseznamem"/>
        <w:numPr>
          <w:ilvl w:val="0"/>
          <w:numId w:val="14"/>
        </w:numPr>
        <w:jc w:val="both"/>
        <w:rPr>
          <w:rFonts w:ascii="Calibri" w:hAnsi="Calibri"/>
          <w:sz w:val="22"/>
          <w:szCs w:val="22"/>
        </w:rPr>
      </w:pPr>
      <w:r>
        <w:rPr>
          <w:rFonts w:ascii="Calibri" w:hAnsi="Calibri"/>
          <w:sz w:val="22"/>
          <w:szCs w:val="22"/>
        </w:rPr>
        <w:t xml:space="preserve">Každý pracovník je povinen oznámit vznik každého požáru na pracovišti vedoucímu zaměstnanci nebo ohlašovně požáru.  </w:t>
      </w:r>
    </w:p>
    <w:p w14:paraId="15443599" w14:textId="77777777" w:rsidR="005F01BE" w:rsidRDefault="005F01BE" w:rsidP="005F01BE">
      <w:pPr>
        <w:pStyle w:val="Odstavecseseznamem"/>
        <w:numPr>
          <w:ilvl w:val="0"/>
          <w:numId w:val="14"/>
        </w:numPr>
        <w:jc w:val="both"/>
        <w:rPr>
          <w:rFonts w:ascii="Calibri" w:hAnsi="Calibri"/>
          <w:sz w:val="22"/>
          <w:szCs w:val="22"/>
        </w:rPr>
      </w:pPr>
      <w:r>
        <w:rPr>
          <w:rFonts w:ascii="Calibri" w:hAnsi="Calibri"/>
          <w:sz w:val="22"/>
          <w:szCs w:val="22"/>
        </w:rPr>
        <w:t xml:space="preserve">Dbát na to, aby pracoviště po ukončení práce bylo v požárně bezpečném stavu, závady, které by mohly být příčinou vzniku požáru neodkladně hlásit vedoucímu pracovníkovi.   </w:t>
      </w:r>
    </w:p>
    <w:p w14:paraId="74C8EAF9" w14:textId="77777777" w:rsidR="005F01BE" w:rsidRDefault="005F01BE" w:rsidP="005F01BE">
      <w:pPr>
        <w:pStyle w:val="Odstavecseseznamem"/>
        <w:ind w:left="360"/>
        <w:jc w:val="both"/>
        <w:rPr>
          <w:rFonts w:ascii="Calibri" w:hAnsi="Calibri"/>
          <w:sz w:val="22"/>
          <w:szCs w:val="22"/>
        </w:rPr>
      </w:pPr>
      <w:r>
        <w:rPr>
          <w:rFonts w:ascii="Calibri" w:hAnsi="Calibri"/>
          <w:sz w:val="22"/>
          <w:szCs w:val="22"/>
        </w:rPr>
        <w:t xml:space="preserve">V objektech </w:t>
      </w:r>
      <w:r w:rsidR="00196771">
        <w:rPr>
          <w:rFonts w:ascii="Calibri" w:hAnsi="Calibri"/>
          <w:sz w:val="22"/>
          <w:szCs w:val="22"/>
        </w:rPr>
        <w:t>MDB</w:t>
      </w:r>
      <w:r>
        <w:rPr>
          <w:rFonts w:ascii="Calibri" w:hAnsi="Calibri"/>
          <w:sz w:val="22"/>
          <w:szCs w:val="22"/>
        </w:rPr>
        <w:t xml:space="preserve"> je přísný zákaz kouření. Objekty jsou viditelně označeny bezpečnostní tabulkou „Zákaz kouření“. Vařiče nebo jiné spotřebiče, které nejsou v majetku NDB je v objektech NDB zakázáno používat.   </w:t>
      </w:r>
    </w:p>
    <w:p w14:paraId="5AEB3BBB" w14:textId="77777777" w:rsidR="005F01BE" w:rsidRDefault="005F01BE" w:rsidP="005F01BE">
      <w:pPr>
        <w:ind w:left="-360" w:right="-134"/>
        <w:jc w:val="both"/>
        <w:rPr>
          <w:rFonts w:ascii="Calibri" w:hAnsi="Calibri"/>
          <w:sz w:val="22"/>
          <w:szCs w:val="22"/>
        </w:rPr>
      </w:pPr>
    </w:p>
    <w:p w14:paraId="0D5F56B8" w14:textId="77777777" w:rsidR="005F01BE" w:rsidRDefault="005F01BE" w:rsidP="005F01BE">
      <w:pPr>
        <w:ind w:left="-360" w:right="-134"/>
        <w:jc w:val="both"/>
        <w:rPr>
          <w:rFonts w:ascii="Calibri" w:hAnsi="Calibri"/>
          <w:sz w:val="22"/>
          <w:szCs w:val="22"/>
        </w:rPr>
      </w:pPr>
    </w:p>
    <w:p w14:paraId="1D8E85E5" w14:textId="77777777" w:rsidR="005F01BE" w:rsidRDefault="005F01BE" w:rsidP="005F01BE">
      <w:pPr>
        <w:ind w:left="-360" w:right="-134"/>
        <w:jc w:val="center"/>
        <w:rPr>
          <w:rFonts w:ascii="Calibri" w:hAnsi="Calibri"/>
          <w:b/>
          <w:sz w:val="22"/>
          <w:szCs w:val="22"/>
        </w:rPr>
      </w:pPr>
      <w:r>
        <w:rPr>
          <w:rFonts w:ascii="Calibri" w:hAnsi="Calibri"/>
          <w:b/>
          <w:sz w:val="22"/>
          <w:szCs w:val="22"/>
        </w:rPr>
        <w:t>B.</w:t>
      </w:r>
    </w:p>
    <w:p w14:paraId="7FB36CBE" w14:textId="77777777" w:rsidR="005F01BE" w:rsidRDefault="005F01BE" w:rsidP="005F01BE">
      <w:pPr>
        <w:ind w:left="-360" w:right="-134"/>
        <w:jc w:val="center"/>
        <w:rPr>
          <w:rFonts w:ascii="Calibri" w:hAnsi="Calibri"/>
          <w:b/>
          <w:sz w:val="22"/>
          <w:szCs w:val="22"/>
          <w:u w:val="single"/>
        </w:rPr>
      </w:pPr>
      <w:r>
        <w:rPr>
          <w:rFonts w:ascii="Calibri" w:hAnsi="Calibri"/>
          <w:b/>
          <w:sz w:val="22"/>
          <w:szCs w:val="22"/>
          <w:u w:val="single"/>
        </w:rPr>
        <w:t>Všichni hostující umělečtí pracovníci v </w:t>
      </w:r>
      <w:r w:rsidR="00E130AE">
        <w:rPr>
          <w:rFonts w:ascii="Calibri" w:hAnsi="Calibri"/>
          <w:b/>
          <w:sz w:val="22"/>
          <w:szCs w:val="22"/>
          <w:u w:val="single"/>
        </w:rPr>
        <w:t>MDB</w:t>
      </w:r>
      <w:r>
        <w:rPr>
          <w:rFonts w:ascii="Calibri" w:hAnsi="Calibri"/>
          <w:b/>
          <w:sz w:val="22"/>
          <w:szCs w:val="22"/>
          <w:u w:val="single"/>
        </w:rPr>
        <w:t xml:space="preserve"> jsou v zájmu BOZP povinni:</w:t>
      </w:r>
    </w:p>
    <w:p w14:paraId="215FAAF6" w14:textId="77777777" w:rsidR="005F01BE" w:rsidRDefault="005F01BE" w:rsidP="005F01BE">
      <w:pPr>
        <w:ind w:left="-360" w:right="-134"/>
        <w:jc w:val="center"/>
        <w:rPr>
          <w:rFonts w:ascii="Calibri" w:hAnsi="Calibri"/>
          <w:b/>
          <w:sz w:val="22"/>
          <w:szCs w:val="22"/>
          <w:u w:val="single"/>
        </w:rPr>
      </w:pPr>
    </w:p>
    <w:p w14:paraId="6E2E7575" w14:textId="77777777" w:rsidR="005F01BE" w:rsidRDefault="005F01BE" w:rsidP="005F01BE">
      <w:pPr>
        <w:pStyle w:val="Odstavecseseznamem"/>
        <w:numPr>
          <w:ilvl w:val="0"/>
          <w:numId w:val="15"/>
        </w:numPr>
        <w:jc w:val="both"/>
        <w:rPr>
          <w:rFonts w:ascii="Calibri" w:hAnsi="Calibri"/>
          <w:sz w:val="22"/>
          <w:szCs w:val="22"/>
        </w:rPr>
      </w:pPr>
      <w:r>
        <w:rPr>
          <w:rFonts w:ascii="Calibri" w:hAnsi="Calibri"/>
          <w:sz w:val="22"/>
          <w:szCs w:val="22"/>
        </w:rPr>
        <w:t xml:space="preserve">Dodržovat právní předpisy k zajištění BOZP, s nimiž byli řádně seznámeni.   </w:t>
      </w:r>
    </w:p>
    <w:p w14:paraId="075CFE65" w14:textId="77777777" w:rsidR="005F01BE" w:rsidRDefault="005F01BE" w:rsidP="005F01BE">
      <w:pPr>
        <w:pStyle w:val="Odstavecseseznamem"/>
        <w:numPr>
          <w:ilvl w:val="0"/>
          <w:numId w:val="15"/>
        </w:numPr>
        <w:jc w:val="both"/>
        <w:rPr>
          <w:rFonts w:ascii="Calibri" w:hAnsi="Calibri"/>
          <w:sz w:val="22"/>
          <w:szCs w:val="22"/>
        </w:rPr>
      </w:pPr>
      <w:r>
        <w:rPr>
          <w:rFonts w:ascii="Calibri" w:hAnsi="Calibri"/>
          <w:sz w:val="22"/>
          <w:szCs w:val="22"/>
        </w:rPr>
        <w:t xml:space="preserve">Počínat si tak, aby neohrožovali své zdraví ani zdraví svých spolupracovníků.          </w:t>
      </w:r>
    </w:p>
    <w:p w14:paraId="159829F5" w14:textId="77777777" w:rsidR="005F01BE" w:rsidRDefault="005F01BE" w:rsidP="005F01BE">
      <w:pPr>
        <w:pStyle w:val="Odstavecseseznamem"/>
        <w:numPr>
          <w:ilvl w:val="0"/>
          <w:numId w:val="15"/>
        </w:numPr>
        <w:jc w:val="both"/>
        <w:rPr>
          <w:rFonts w:ascii="Calibri" w:hAnsi="Calibri"/>
          <w:sz w:val="22"/>
          <w:szCs w:val="22"/>
        </w:rPr>
      </w:pPr>
      <w:r>
        <w:rPr>
          <w:rFonts w:ascii="Calibri" w:hAnsi="Calibri"/>
          <w:sz w:val="22"/>
          <w:szCs w:val="22"/>
        </w:rPr>
        <w:t xml:space="preserve">Jakékoliv poranění správně ošetřit (lékárničky jsou umístěny v divadle) a oznámit ihned nejblíže nadřízenému vedoucímu zaměstnanci (inspicientovi), který provede zápis do „Hlášení z představení“.         </w:t>
      </w:r>
    </w:p>
    <w:p w14:paraId="098E5780" w14:textId="77777777" w:rsidR="005F01BE" w:rsidRDefault="005F01BE" w:rsidP="005F01BE">
      <w:pPr>
        <w:pStyle w:val="Odstavecseseznamem"/>
        <w:numPr>
          <w:ilvl w:val="0"/>
          <w:numId w:val="15"/>
        </w:numPr>
        <w:jc w:val="both"/>
        <w:rPr>
          <w:rFonts w:ascii="Calibri" w:hAnsi="Calibri"/>
          <w:sz w:val="22"/>
          <w:szCs w:val="22"/>
        </w:rPr>
      </w:pPr>
      <w:r>
        <w:rPr>
          <w:rFonts w:ascii="Calibri" w:hAnsi="Calibri"/>
          <w:sz w:val="22"/>
          <w:szCs w:val="22"/>
        </w:rPr>
        <w:t xml:space="preserve">Nepoužívat alkoholické nápoje a neužívat jiné omamné prostředky na pracovištích </w:t>
      </w:r>
      <w:r w:rsidR="00E130AE">
        <w:rPr>
          <w:rFonts w:ascii="Calibri" w:hAnsi="Calibri"/>
          <w:sz w:val="22"/>
          <w:szCs w:val="22"/>
        </w:rPr>
        <w:t>MDB</w:t>
      </w:r>
      <w:r>
        <w:rPr>
          <w:rFonts w:ascii="Calibri" w:hAnsi="Calibri"/>
          <w:sz w:val="22"/>
          <w:szCs w:val="22"/>
        </w:rPr>
        <w:t xml:space="preserve">, nenastupovat pod jejich vlivem do práce a dodržovat stanovený zákaz kouření.     </w:t>
      </w:r>
    </w:p>
    <w:p w14:paraId="34BF8585" w14:textId="20E2048B" w:rsidR="005F01BE" w:rsidRDefault="005F01BE" w:rsidP="005F01BE">
      <w:pPr>
        <w:pStyle w:val="Odstavecseseznamem"/>
        <w:numPr>
          <w:ilvl w:val="0"/>
          <w:numId w:val="15"/>
        </w:numPr>
        <w:jc w:val="both"/>
        <w:rPr>
          <w:rFonts w:ascii="Calibri" w:hAnsi="Calibri"/>
          <w:sz w:val="22"/>
          <w:szCs w:val="22"/>
        </w:rPr>
      </w:pPr>
      <w:r>
        <w:rPr>
          <w:rFonts w:ascii="Calibri" w:hAnsi="Calibri"/>
          <w:sz w:val="22"/>
          <w:szCs w:val="22"/>
        </w:rPr>
        <w:t>Neprovádět žádné práce na el. zařízeních pokud k tomu pracovník nemá předepsanou kvalifikaci (</w:t>
      </w:r>
      <w:proofErr w:type="spellStart"/>
      <w:r>
        <w:rPr>
          <w:rFonts w:ascii="Calibri" w:hAnsi="Calibri"/>
          <w:sz w:val="22"/>
          <w:szCs w:val="22"/>
        </w:rPr>
        <w:t>vyhl</w:t>
      </w:r>
      <w:proofErr w:type="spellEnd"/>
      <w:r>
        <w:rPr>
          <w:rFonts w:ascii="Calibri" w:hAnsi="Calibri"/>
          <w:sz w:val="22"/>
          <w:szCs w:val="22"/>
        </w:rPr>
        <w:t xml:space="preserve">. č.50/1978 Sb.), přísně se omezit pouze na obsluhu strojů, přístrojů a zařízení k jejichž obsluze má pracovník oprávnění nebo poučení. Nesnímat kryty a samovolně zasahovat do živých částí, při poruše okamžitě stroj nebo zařízení vypnout a závadu oznámit vedoucímu zaměstnanci. </w:t>
      </w:r>
    </w:p>
    <w:p w14:paraId="327205C0" w14:textId="77777777" w:rsidR="005F01BE" w:rsidRDefault="005F01BE" w:rsidP="005F01BE">
      <w:pPr>
        <w:pStyle w:val="Odstavecseseznamem"/>
        <w:ind w:left="360"/>
        <w:jc w:val="both"/>
        <w:rPr>
          <w:rFonts w:ascii="Calibri" w:hAnsi="Calibri"/>
          <w:sz w:val="22"/>
          <w:szCs w:val="22"/>
        </w:rPr>
      </w:pPr>
      <w:r>
        <w:rPr>
          <w:rFonts w:ascii="Calibri" w:hAnsi="Calibri"/>
          <w:sz w:val="22"/>
          <w:szCs w:val="22"/>
        </w:rPr>
        <w:t>S elektrický proudem mohou zacházet jen odborně způsobilé osoby.              </w:t>
      </w:r>
    </w:p>
    <w:p w14:paraId="5B5366B2" w14:textId="77777777" w:rsidR="005F01BE" w:rsidRDefault="005F01BE" w:rsidP="005F01BE">
      <w:pPr>
        <w:pStyle w:val="Odstavecseseznamem"/>
        <w:numPr>
          <w:ilvl w:val="0"/>
          <w:numId w:val="15"/>
        </w:numPr>
        <w:jc w:val="both"/>
        <w:rPr>
          <w:rFonts w:ascii="Calibri" w:hAnsi="Calibri"/>
          <w:sz w:val="22"/>
          <w:szCs w:val="22"/>
        </w:rPr>
      </w:pPr>
      <w:r>
        <w:rPr>
          <w:rFonts w:ascii="Calibri" w:hAnsi="Calibri"/>
          <w:sz w:val="22"/>
          <w:szCs w:val="22"/>
        </w:rPr>
        <w:t>Oznamovat svému nadřízenému nedostatky a závady, které by mohly ohrozit BOZP a podle svých možností se zúčastnit ne jejich odstraňování.</w:t>
      </w:r>
    </w:p>
    <w:p w14:paraId="2997B39A" w14:textId="77777777" w:rsidR="005F01BE" w:rsidRDefault="005F01BE" w:rsidP="005F01BE">
      <w:pPr>
        <w:pStyle w:val="Odstavecseseznamem"/>
        <w:numPr>
          <w:ilvl w:val="0"/>
          <w:numId w:val="15"/>
        </w:numPr>
        <w:jc w:val="both"/>
        <w:rPr>
          <w:rFonts w:ascii="Calibri" w:hAnsi="Calibri"/>
          <w:sz w:val="22"/>
          <w:szCs w:val="22"/>
        </w:rPr>
      </w:pPr>
      <w:r>
        <w:rPr>
          <w:rFonts w:ascii="Calibri" w:hAnsi="Calibri"/>
          <w:sz w:val="22"/>
          <w:szCs w:val="22"/>
        </w:rPr>
        <w:t>Podrobit se vyšetření, které provádí vedoucí zaměstnanci, bezpečností technik nebo orgán státní správy, aby zjistily, zda pracovníci nejsou pod vlivem alkoholu nebo jiných omamných látek.</w:t>
      </w:r>
    </w:p>
    <w:p w14:paraId="3BD1D4DE" w14:textId="77777777" w:rsidR="005F01BE" w:rsidRDefault="005F01BE" w:rsidP="005F01BE">
      <w:pPr>
        <w:pStyle w:val="Odstavecseseznamem"/>
        <w:ind w:left="360"/>
        <w:jc w:val="both"/>
        <w:rPr>
          <w:rFonts w:ascii="Calibri" w:hAnsi="Calibri"/>
          <w:sz w:val="22"/>
          <w:szCs w:val="22"/>
        </w:rPr>
      </w:pPr>
      <w:r>
        <w:rPr>
          <w:rFonts w:ascii="Calibri" w:hAnsi="Calibri"/>
          <w:sz w:val="22"/>
          <w:szCs w:val="22"/>
        </w:rPr>
        <w:t>Za provedení školení odpovídá určený pracovník hostujícího souboru.</w:t>
      </w:r>
    </w:p>
    <w:p w14:paraId="7BE00BC8" w14:textId="77777777" w:rsidR="007C44F6" w:rsidRDefault="007C44F6" w:rsidP="00E91D4F">
      <w:pPr>
        <w:ind w:right="252"/>
        <w:jc w:val="center"/>
        <w:rPr>
          <w:rFonts w:ascii="Calibri" w:hAnsi="Calibri"/>
          <w:sz w:val="22"/>
          <w:szCs w:val="22"/>
        </w:rPr>
      </w:pPr>
    </w:p>
    <w:p w14:paraId="5D30EE44" w14:textId="6977ED3D" w:rsidR="00376B8F" w:rsidRDefault="00376B8F">
      <w:r>
        <w:br w:type="page"/>
      </w:r>
    </w:p>
    <w:p w14:paraId="38D529BB" w14:textId="3F2975B0" w:rsidR="001C013C" w:rsidRPr="00330C6C" w:rsidRDefault="00376B8F" w:rsidP="00291ED7">
      <w:pPr>
        <w:ind w:right="252"/>
        <w:rPr>
          <w:rFonts w:asciiTheme="minorHAnsi" w:hAnsiTheme="minorHAnsi" w:cstheme="minorHAnsi"/>
          <w:b/>
          <w:bCs/>
        </w:rPr>
      </w:pPr>
      <w:r w:rsidRPr="00330C6C">
        <w:rPr>
          <w:rFonts w:asciiTheme="minorHAnsi" w:hAnsiTheme="minorHAnsi" w:cstheme="minorHAnsi"/>
          <w:b/>
          <w:bCs/>
        </w:rPr>
        <w:lastRenderedPageBreak/>
        <w:t>Příloha č.2</w:t>
      </w:r>
    </w:p>
    <w:p w14:paraId="464A52EF" w14:textId="77777777" w:rsidR="00376B8F" w:rsidRDefault="00376B8F" w:rsidP="00291ED7">
      <w:pPr>
        <w:ind w:right="252"/>
      </w:pPr>
    </w:p>
    <w:p w14:paraId="7C8A6981" w14:textId="77777777" w:rsidR="00376B8F" w:rsidRPr="00251AE7" w:rsidRDefault="00376B8F" w:rsidP="00376B8F">
      <w:pPr>
        <w:jc w:val="center"/>
        <w:outlineLvl w:val="0"/>
        <w:rPr>
          <w:rFonts w:ascii="Garamond" w:hAnsi="Garamond"/>
          <w:b/>
          <w:sz w:val="20"/>
          <w:szCs w:val="20"/>
        </w:rPr>
      </w:pPr>
      <w:r w:rsidRPr="00251AE7">
        <w:rPr>
          <w:rFonts w:ascii="Garamond" w:hAnsi="Garamond"/>
          <w:b/>
          <w:sz w:val="20"/>
          <w:szCs w:val="20"/>
        </w:rPr>
        <w:t xml:space="preserve">Technické </w:t>
      </w:r>
      <w:proofErr w:type="spellStart"/>
      <w:r w:rsidRPr="00251AE7">
        <w:rPr>
          <w:rFonts w:ascii="Garamond" w:hAnsi="Garamond"/>
          <w:b/>
          <w:sz w:val="20"/>
          <w:szCs w:val="20"/>
        </w:rPr>
        <w:t>zabezpečenie</w:t>
      </w:r>
      <w:proofErr w:type="spellEnd"/>
      <w:r w:rsidRPr="00251AE7">
        <w:rPr>
          <w:rFonts w:ascii="Garamond" w:hAnsi="Garamond"/>
          <w:b/>
          <w:sz w:val="20"/>
          <w:szCs w:val="20"/>
        </w:rPr>
        <w:t xml:space="preserve"> </w:t>
      </w:r>
      <w:proofErr w:type="spellStart"/>
      <w:r w:rsidRPr="00251AE7">
        <w:rPr>
          <w:rFonts w:ascii="Garamond" w:hAnsi="Garamond"/>
          <w:b/>
          <w:sz w:val="20"/>
          <w:szCs w:val="20"/>
        </w:rPr>
        <w:t>hosťovania</w:t>
      </w:r>
      <w:proofErr w:type="spellEnd"/>
      <w:r w:rsidRPr="00251AE7">
        <w:rPr>
          <w:rFonts w:ascii="Garamond" w:hAnsi="Garamond"/>
          <w:b/>
          <w:sz w:val="20"/>
          <w:szCs w:val="20"/>
        </w:rPr>
        <w:t xml:space="preserve"> SND</w:t>
      </w:r>
    </w:p>
    <w:p w14:paraId="64FE7844" w14:textId="77777777" w:rsidR="00376B8F" w:rsidRPr="00251AE7" w:rsidRDefault="00376B8F" w:rsidP="00376B8F">
      <w:pPr>
        <w:jc w:val="cente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95"/>
        <w:gridCol w:w="1482"/>
        <w:gridCol w:w="1811"/>
        <w:gridCol w:w="1604"/>
        <w:gridCol w:w="2273"/>
      </w:tblGrid>
      <w:tr w:rsidR="00376B8F" w:rsidRPr="00251AE7" w14:paraId="3E0AECED" w14:textId="77777777" w:rsidTr="00182A9C">
        <w:trPr>
          <w:trHeight w:val="240"/>
        </w:trPr>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1158B308" w14:textId="77777777" w:rsidR="00376B8F" w:rsidRPr="00251AE7" w:rsidRDefault="00376B8F" w:rsidP="00182A9C">
            <w:pPr>
              <w:tabs>
                <w:tab w:val="left" w:pos="4962"/>
              </w:tabs>
              <w:jc w:val="center"/>
              <w:rPr>
                <w:rFonts w:ascii="Garamond" w:hAnsi="Garamond"/>
                <w:sz w:val="20"/>
                <w:szCs w:val="20"/>
              </w:rPr>
            </w:pPr>
            <w:proofErr w:type="spellStart"/>
            <w:r>
              <w:rPr>
                <w:rFonts w:ascii="Garamond" w:hAnsi="Garamond"/>
                <w:sz w:val="20"/>
                <w:szCs w:val="20"/>
              </w:rPr>
              <w:t>Miesto</w:t>
            </w:r>
            <w:proofErr w:type="spellEnd"/>
            <w:r>
              <w:rPr>
                <w:rFonts w:ascii="Garamond" w:hAnsi="Garamond"/>
                <w:sz w:val="20"/>
                <w:szCs w:val="20"/>
              </w:rPr>
              <w:t xml:space="preserve"> </w:t>
            </w:r>
            <w:proofErr w:type="spellStart"/>
            <w:r>
              <w:rPr>
                <w:rFonts w:ascii="Garamond" w:hAnsi="Garamond"/>
                <w:sz w:val="20"/>
                <w:szCs w:val="20"/>
              </w:rPr>
              <w:t>konania</w:t>
            </w:r>
            <w:proofErr w:type="spellEnd"/>
          </w:p>
        </w:tc>
        <w:tc>
          <w:tcPr>
            <w:tcW w:w="7346" w:type="dxa"/>
            <w:gridSpan w:val="4"/>
            <w:tcBorders>
              <w:top w:val="single" w:sz="4" w:space="0" w:color="auto"/>
              <w:left w:val="single" w:sz="4" w:space="0" w:color="auto"/>
              <w:bottom w:val="single" w:sz="4" w:space="0" w:color="auto"/>
              <w:right w:val="single" w:sz="4" w:space="0" w:color="auto"/>
            </w:tcBorders>
            <w:shd w:val="clear" w:color="auto" w:fill="auto"/>
          </w:tcPr>
          <w:p w14:paraId="12D8E3B8" w14:textId="77777777" w:rsidR="00376B8F" w:rsidRDefault="00376B8F" w:rsidP="00182A9C">
            <w:pPr>
              <w:tabs>
                <w:tab w:val="left" w:pos="4962"/>
              </w:tabs>
              <w:rPr>
                <w:rFonts w:ascii="Garamond" w:hAnsi="Garamond"/>
                <w:sz w:val="20"/>
                <w:szCs w:val="20"/>
              </w:rPr>
            </w:pPr>
            <w:r>
              <w:rPr>
                <w:rFonts w:ascii="Garamond" w:hAnsi="Garamond"/>
                <w:sz w:val="20"/>
                <w:szCs w:val="20"/>
              </w:rPr>
              <w:t>Hudební scéna MD Brno</w:t>
            </w:r>
          </w:p>
          <w:p w14:paraId="25A4CAF5" w14:textId="77777777" w:rsidR="00376B8F" w:rsidRPr="00251AE7" w:rsidRDefault="00376B8F" w:rsidP="00182A9C">
            <w:pPr>
              <w:tabs>
                <w:tab w:val="left" w:pos="4962"/>
              </w:tabs>
              <w:rPr>
                <w:rFonts w:ascii="Garamond" w:hAnsi="Garamond"/>
                <w:sz w:val="20"/>
                <w:szCs w:val="20"/>
                <w:lang w:eastAsia="sk-SK"/>
              </w:rPr>
            </w:pPr>
          </w:p>
        </w:tc>
      </w:tr>
      <w:tr w:rsidR="00376B8F" w:rsidRPr="00251AE7" w14:paraId="5D97F9CD" w14:textId="77777777" w:rsidTr="00182A9C">
        <w:trPr>
          <w:trHeight w:val="240"/>
        </w:trPr>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4430045B" w14:textId="77777777" w:rsidR="00376B8F" w:rsidRPr="00251AE7" w:rsidRDefault="00376B8F" w:rsidP="00182A9C">
            <w:pPr>
              <w:tabs>
                <w:tab w:val="left" w:pos="4962"/>
              </w:tabs>
              <w:jc w:val="center"/>
              <w:rPr>
                <w:rFonts w:ascii="Garamond" w:hAnsi="Garamond"/>
                <w:sz w:val="20"/>
                <w:szCs w:val="20"/>
              </w:rPr>
            </w:pPr>
            <w:proofErr w:type="spellStart"/>
            <w:r>
              <w:rPr>
                <w:rFonts w:ascii="Garamond" w:hAnsi="Garamond"/>
                <w:sz w:val="20"/>
                <w:szCs w:val="20"/>
              </w:rPr>
              <w:t>Dátum</w:t>
            </w:r>
            <w:proofErr w:type="spellEnd"/>
            <w:r>
              <w:rPr>
                <w:rFonts w:ascii="Garamond" w:hAnsi="Garamond"/>
                <w:sz w:val="20"/>
                <w:szCs w:val="20"/>
              </w:rPr>
              <w:t xml:space="preserve"> a čas </w:t>
            </w:r>
            <w:proofErr w:type="spellStart"/>
            <w:r>
              <w:rPr>
                <w:rFonts w:ascii="Garamond" w:hAnsi="Garamond"/>
                <w:sz w:val="20"/>
                <w:szCs w:val="20"/>
              </w:rPr>
              <w:t>konania</w:t>
            </w:r>
            <w:proofErr w:type="spellEnd"/>
          </w:p>
        </w:tc>
        <w:tc>
          <w:tcPr>
            <w:tcW w:w="7346" w:type="dxa"/>
            <w:gridSpan w:val="4"/>
            <w:tcBorders>
              <w:top w:val="single" w:sz="4" w:space="0" w:color="auto"/>
              <w:left w:val="single" w:sz="4" w:space="0" w:color="auto"/>
              <w:bottom w:val="single" w:sz="4" w:space="0" w:color="auto"/>
              <w:right w:val="single" w:sz="4" w:space="0" w:color="auto"/>
            </w:tcBorders>
            <w:shd w:val="clear" w:color="auto" w:fill="auto"/>
          </w:tcPr>
          <w:p w14:paraId="0124031C" w14:textId="77777777" w:rsidR="00376B8F" w:rsidRPr="00251AE7" w:rsidRDefault="00376B8F" w:rsidP="00182A9C">
            <w:pPr>
              <w:tabs>
                <w:tab w:val="left" w:pos="4962"/>
              </w:tabs>
              <w:rPr>
                <w:rFonts w:ascii="Garamond" w:hAnsi="Garamond"/>
                <w:sz w:val="20"/>
                <w:szCs w:val="20"/>
                <w:lang w:eastAsia="sk-SK"/>
              </w:rPr>
            </w:pPr>
            <w:r>
              <w:rPr>
                <w:rFonts w:ascii="Garamond" w:hAnsi="Garamond"/>
                <w:sz w:val="20"/>
                <w:szCs w:val="20"/>
              </w:rPr>
              <w:t xml:space="preserve">20.5.2023 </w:t>
            </w:r>
            <w:r>
              <w:rPr>
                <w:rFonts w:ascii="Garamond" w:hAnsi="Garamond"/>
                <w:sz w:val="20"/>
                <w:szCs w:val="20"/>
                <w:lang w:eastAsia="sk-SK"/>
              </w:rPr>
              <w:t>o 15.00</w:t>
            </w:r>
          </w:p>
        </w:tc>
      </w:tr>
      <w:tr w:rsidR="00376B8F" w:rsidRPr="00251AE7" w14:paraId="6716CCD4" w14:textId="77777777" w:rsidTr="00182A9C">
        <w:tblPrEx>
          <w:jc w:val="center"/>
        </w:tblPrEx>
        <w:trPr>
          <w:trHeight w:val="240"/>
          <w:jc w:val="center"/>
        </w:trPr>
        <w:tc>
          <w:tcPr>
            <w:tcW w:w="9288" w:type="dxa"/>
            <w:gridSpan w:val="6"/>
            <w:shd w:val="clear" w:color="auto" w:fill="auto"/>
          </w:tcPr>
          <w:p w14:paraId="2A5702E5" w14:textId="77777777" w:rsidR="00376B8F" w:rsidRPr="00251AE7" w:rsidRDefault="00376B8F" w:rsidP="00182A9C">
            <w:pPr>
              <w:tabs>
                <w:tab w:val="left" w:pos="4962"/>
              </w:tabs>
              <w:ind w:firstLine="567"/>
              <w:jc w:val="center"/>
              <w:rPr>
                <w:rFonts w:ascii="Garamond" w:hAnsi="Garamond"/>
                <w:b/>
                <w:i/>
                <w:sz w:val="20"/>
                <w:szCs w:val="20"/>
              </w:rPr>
            </w:pPr>
            <w:r w:rsidRPr="00251AE7">
              <w:rPr>
                <w:rFonts w:ascii="Garamond" w:hAnsi="Garamond"/>
                <w:b/>
                <w:sz w:val="20"/>
                <w:szCs w:val="20"/>
              </w:rPr>
              <w:t>TECHNICKÉ INFORMÁCIE O PREDSTAVENÍ</w:t>
            </w:r>
          </w:p>
        </w:tc>
      </w:tr>
      <w:tr w:rsidR="00376B8F" w:rsidRPr="00251AE7" w14:paraId="54B64669" w14:textId="77777777" w:rsidTr="00182A9C">
        <w:tblPrEx>
          <w:jc w:val="center"/>
        </w:tblPrEx>
        <w:trPr>
          <w:trHeight w:val="257"/>
          <w:jc w:val="center"/>
        </w:trPr>
        <w:tc>
          <w:tcPr>
            <w:tcW w:w="1942" w:type="dxa"/>
            <w:gridSpan w:val="2"/>
            <w:shd w:val="clear" w:color="auto" w:fill="auto"/>
          </w:tcPr>
          <w:p w14:paraId="70BCBF59" w14:textId="77777777" w:rsidR="00376B8F" w:rsidRPr="00251AE7" w:rsidRDefault="00376B8F" w:rsidP="00182A9C">
            <w:pPr>
              <w:tabs>
                <w:tab w:val="left" w:pos="4962"/>
              </w:tabs>
              <w:rPr>
                <w:rFonts w:ascii="Garamond" w:hAnsi="Garamond"/>
                <w:sz w:val="20"/>
                <w:szCs w:val="20"/>
              </w:rPr>
            </w:pPr>
            <w:proofErr w:type="spellStart"/>
            <w:r>
              <w:rPr>
                <w:rFonts w:ascii="Garamond" w:hAnsi="Garamond"/>
                <w:sz w:val="20"/>
                <w:szCs w:val="20"/>
              </w:rPr>
              <w:t>Javisko</w:t>
            </w:r>
            <w:proofErr w:type="spellEnd"/>
          </w:p>
          <w:p w14:paraId="1405AD79" w14:textId="77777777" w:rsidR="00376B8F" w:rsidRPr="00251AE7" w:rsidRDefault="00376B8F" w:rsidP="00182A9C">
            <w:pPr>
              <w:tabs>
                <w:tab w:val="left" w:pos="4962"/>
              </w:tabs>
              <w:rPr>
                <w:rFonts w:ascii="Garamond" w:hAnsi="Garamond"/>
                <w:sz w:val="20"/>
                <w:szCs w:val="20"/>
                <w:lang w:val="en-US"/>
              </w:rPr>
            </w:pPr>
          </w:p>
        </w:tc>
        <w:tc>
          <w:tcPr>
            <w:tcW w:w="7346" w:type="dxa"/>
            <w:gridSpan w:val="4"/>
            <w:tcBorders>
              <w:top w:val="single" w:sz="4" w:space="0" w:color="auto"/>
              <w:bottom w:val="single" w:sz="4" w:space="0" w:color="auto"/>
            </w:tcBorders>
            <w:shd w:val="clear" w:color="auto" w:fill="auto"/>
          </w:tcPr>
          <w:p w14:paraId="38DCC36A" w14:textId="77777777" w:rsidR="00376B8F" w:rsidRDefault="00376B8F" w:rsidP="00182A9C">
            <w:pPr>
              <w:tabs>
                <w:tab w:val="left" w:pos="4962"/>
              </w:tabs>
              <w:rPr>
                <w:rFonts w:ascii="Garamond" w:hAnsi="Garamond"/>
                <w:sz w:val="20"/>
                <w:szCs w:val="20"/>
              </w:rPr>
            </w:pPr>
            <w:r>
              <w:rPr>
                <w:rFonts w:ascii="Garamond" w:hAnsi="Garamond"/>
                <w:sz w:val="20"/>
                <w:szCs w:val="20"/>
              </w:rPr>
              <w:t>Hudební scéna MD Brno</w:t>
            </w:r>
          </w:p>
          <w:p w14:paraId="084185CA" w14:textId="77777777" w:rsidR="00376B8F" w:rsidRPr="0026206F" w:rsidRDefault="00376B8F" w:rsidP="00182A9C">
            <w:pPr>
              <w:tabs>
                <w:tab w:val="left" w:pos="4962"/>
              </w:tabs>
              <w:rPr>
                <w:rFonts w:ascii="Garamond" w:hAnsi="Garamond"/>
                <w:sz w:val="20"/>
                <w:szCs w:val="20"/>
              </w:rPr>
            </w:pPr>
            <w:r>
              <w:rPr>
                <w:rFonts w:ascii="Garamond" w:hAnsi="Garamond"/>
                <w:color w:val="FF0000"/>
                <w:sz w:val="20"/>
                <w:szCs w:val="20"/>
              </w:rPr>
              <w:t xml:space="preserve"> </w:t>
            </w:r>
            <w:r w:rsidRPr="0026206F">
              <w:rPr>
                <w:rFonts w:ascii="Garamond" w:hAnsi="Garamond"/>
                <w:sz w:val="20"/>
                <w:szCs w:val="20"/>
              </w:rPr>
              <w:t xml:space="preserve">2 </w:t>
            </w:r>
            <w:proofErr w:type="spellStart"/>
            <w:r w:rsidRPr="0026206F">
              <w:rPr>
                <w:rFonts w:ascii="Garamond" w:hAnsi="Garamond"/>
                <w:sz w:val="20"/>
                <w:szCs w:val="20"/>
              </w:rPr>
              <w:t>ťahy</w:t>
            </w:r>
            <w:proofErr w:type="spellEnd"/>
            <w:r w:rsidRPr="0026206F">
              <w:rPr>
                <w:rFonts w:ascii="Garamond" w:hAnsi="Garamond"/>
                <w:sz w:val="20"/>
                <w:szCs w:val="20"/>
              </w:rPr>
              <w:t>, od č. 2 - 7</w:t>
            </w:r>
          </w:p>
        </w:tc>
      </w:tr>
      <w:tr w:rsidR="00376B8F" w:rsidRPr="00251AE7" w14:paraId="397A4C34" w14:textId="77777777" w:rsidTr="00182A9C">
        <w:tblPrEx>
          <w:jc w:val="center"/>
        </w:tblPrEx>
        <w:trPr>
          <w:trHeight w:val="448"/>
          <w:jc w:val="center"/>
        </w:trPr>
        <w:tc>
          <w:tcPr>
            <w:tcW w:w="1942" w:type="dxa"/>
            <w:gridSpan w:val="2"/>
            <w:shd w:val="clear" w:color="auto" w:fill="auto"/>
          </w:tcPr>
          <w:p w14:paraId="6FB8148A" w14:textId="77777777" w:rsidR="00376B8F" w:rsidRPr="00251AE7" w:rsidRDefault="00376B8F" w:rsidP="00182A9C">
            <w:pPr>
              <w:tabs>
                <w:tab w:val="left" w:pos="4962"/>
              </w:tabs>
              <w:rPr>
                <w:rFonts w:ascii="Garamond" w:hAnsi="Garamond"/>
                <w:sz w:val="20"/>
                <w:szCs w:val="20"/>
              </w:rPr>
            </w:pPr>
            <w:proofErr w:type="spellStart"/>
            <w:r>
              <w:rPr>
                <w:rFonts w:ascii="Garamond" w:hAnsi="Garamond"/>
                <w:sz w:val="20"/>
                <w:szCs w:val="20"/>
              </w:rPr>
              <w:t>Svetlo</w:t>
            </w:r>
            <w:proofErr w:type="spellEnd"/>
          </w:p>
        </w:tc>
        <w:tc>
          <w:tcPr>
            <w:tcW w:w="7346" w:type="dxa"/>
            <w:gridSpan w:val="4"/>
            <w:tcBorders>
              <w:top w:val="single" w:sz="4" w:space="0" w:color="auto"/>
              <w:bottom w:val="single" w:sz="4" w:space="0" w:color="auto"/>
            </w:tcBorders>
            <w:shd w:val="clear" w:color="auto" w:fill="auto"/>
          </w:tcPr>
          <w:p w14:paraId="03F8EFA4" w14:textId="77777777" w:rsidR="00376B8F" w:rsidRDefault="00376B8F" w:rsidP="00182A9C">
            <w:pPr>
              <w:tabs>
                <w:tab w:val="left" w:pos="4962"/>
              </w:tabs>
              <w:rPr>
                <w:rFonts w:ascii="Garamond" w:hAnsi="Garamond"/>
                <w:sz w:val="20"/>
                <w:szCs w:val="20"/>
              </w:rPr>
            </w:pPr>
            <w:proofErr w:type="spellStart"/>
            <w:r>
              <w:rPr>
                <w:rFonts w:ascii="Garamond" w:hAnsi="Garamond"/>
                <w:sz w:val="20"/>
                <w:szCs w:val="20"/>
              </w:rPr>
              <w:t>stávajúce</w:t>
            </w:r>
            <w:proofErr w:type="spellEnd"/>
            <w:r>
              <w:rPr>
                <w:rFonts w:ascii="Garamond" w:hAnsi="Garamond"/>
                <w:sz w:val="20"/>
                <w:szCs w:val="20"/>
              </w:rPr>
              <w:t xml:space="preserve"> </w:t>
            </w:r>
            <w:proofErr w:type="spellStart"/>
            <w:r>
              <w:rPr>
                <w:rFonts w:ascii="Garamond" w:hAnsi="Garamond"/>
                <w:sz w:val="20"/>
                <w:szCs w:val="20"/>
              </w:rPr>
              <w:t>vybavenie</w:t>
            </w:r>
            <w:proofErr w:type="spellEnd"/>
            <w:r>
              <w:rPr>
                <w:rFonts w:ascii="Garamond" w:hAnsi="Garamond"/>
                <w:sz w:val="20"/>
                <w:szCs w:val="20"/>
              </w:rPr>
              <w:t xml:space="preserve"> Hudební scény MD Brno</w:t>
            </w:r>
          </w:p>
          <w:p w14:paraId="000E23A6" w14:textId="77777777" w:rsidR="00376B8F" w:rsidRPr="00251AE7" w:rsidRDefault="00376B8F" w:rsidP="00182A9C">
            <w:pPr>
              <w:tabs>
                <w:tab w:val="left" w:pos="4962"/>
              </w:tabs>
              <w:rPr>
                <w:rFonts w:ascii="Garamond" w:hAnsi="Garamond"/>
                <w:sz w:val="20"/>
                <w:szCs w:val="20"/>
              </w:rPr>
            </w:pPr>
          </w:p>
        </w:tc>
      </w:tr>
      <w:tr w:rsidR="00376B8F" w:rsidRPr="00251AE7" w14:paraId="36460C4A" w14:textId="77777777" w:rsidTr="00182A9C">
        <w:tblPrEx>
          <w:jc w:val="center"/>
        </w:tblPrEx>
        <w:trPr>
          <w:trHeight w:val="366"/>
          <w:jc w:val="center"/>
        </w:trPr>
        <w:tc>
          <w:tcPr>
            <w:tcW w:w="1942" w:type="dxa"/>
            <w:gridSpan w:val="2"/>
            <w:shd w:val="clear" w:color="auto" w:fill="auto"/>
          </w:tcPr>
          <w:p w14:paraId="23CA49E0" w14:textId="77777777" w:rsidR="00376B8F" w:rsidRPr="00251AE7" w:rsidRDefault="00376B8F" w:rsidP="00182A9C">
            <w:pPr>
              <w:tabs>
                <w:tab w:val="left" w:pos="4962"/>
              </w:tabs>
              <w:rPr>
                <w:rFonts w:ascii="Garamond" w:hAnsi="Garamond"/>
                <w:sz w:val="20"/>
                <w:szCs w:val="20"/>
              </w:rPr>
            </w:pPr>
            <w:r>
              <w:rPr>
                <w:rFonts w:ascii="Garamond" w:hAnsi="Garamond"/>
                <w:sz w:val="20"/>
                <w:szCs w:val="20"/>
              </w:rPr>
              <w:t>Zvuk</w:t>
            </w:r>
          </w:p>
          <w:p w14:paraId="2280D577" w14:textId="77777777" w:rsidR="00376B8F" w:rsidRPr="00251AE7" w:rsidRDefault="00376B8F" w:rsidP="00182A9C">
            <w:pPr>
              <w:tabs>
                <w:tab w:val="left" w:pos="4962"/>
              </w:tabs>
              <w:rPr>
                <w:rFonts w:ascii="Garamond" w:hAnsi="Garamond"/>
                <w:sz w:val="20"/>
                <w:szCs w:val="20"/>
              </w:rPr>
            </w:pPr>
          </w:p>
        </w:tc>
        <w:tc>
          <w:tcPr>
            <w:tcW w:w="7346" w:type="dxa"/>
            <w:gridSpan w:val="4"/>
            <w:tcBorders>
              <w:top w:val="single" w:sz="4" w:space="0" w:color="auto"/>
              <w:bottom w:val="single" w:sz="4" w:space="0" w:color="auto"/>
            </w:tcBorders>
            <w:shd w:val="clear" w:color="auto" w:fill="auto"/>
          </w:tcPr>
          <w:p w14:paraId="438A0DD2" w14:textId="77777777" w:rsidR="00376B8F" w:rsidRDefault="00376B8F" w:rsidP="00182A9C">
            <w:pPr>
              <w:tabs>
                <w:tab w:val="left" w:pos="4962"/>
              </w:tabs>
              <w:rPr>
                <w:rFonts w:ascii="Garamond" w:hAnsi="Garamond"/>
                <w:sz w:val="20"/>
                <w:szCs w:val="20"/>
              </w:rPr>
            </w:pPr>
            <w:proofErr w:type="spellStart"/>
            <w:r>
              <w:rPr>
                <w:rFonts w:ascii="Garamond" w:hAnsi="Garamond"/>
                <w:sz w:val="20"/>
                <w:szCs w:val="20"/>
              </w:rPr>
              <w:t>stávajúce</w:t>
            </w:r>
            <w:proofErr w:type="spellEnd"/>
            <w:r>
              <w:rPr>
                <w:rFonts w:ascii="Garamond" w:hAnsi="Garamond"/>
                <w:sz w:val="20"/>
                <w:szCs w:val="20"/>
              </w:rPr>
              <w:t xml:space="preserve"> </w:t>
            </w:r>
            <w:proofErr w:type="spellStart"/>
            <w:r>
              <w:rPr>
                <w:rFonts w:ascii="Garamond" w:hAnsi="Garamond"/>
                <w:sz w:val="20"/>
                <w:szCs w:val="20"/>
              </w:rPr>
              <w:t>vybavenie</w:t>
            </w:r>
            <w:proofErr w:type="spellEnd"/>
            <w:r>
              <w:rPr>
                <w:rFonts w:ascii="Garamond" w:hAnsi="Garamond"/>
                <w:sz w:val="20"/>
                <w:szCs w:val="20"/>
              </w:rPr>
              <w:t xml:space="preserve"> Hudební scény MD Brno</w:t>
            </w:r>
          </w:p>
          <w:p w14:paraId="22411818" w14:textId="77777777" w:rsidR="00376B8F" w:rsidRPr="0026206F" w:rsidRDefault="00376B8F" w:rsidP="00182A9C">
            <w:pPr>
              <w:tabs>
                <w:tab w:val="left" w:pos="4962"/>
              </w:tabs>
              <w:rPr>
                <w:rFonts w:ascii="Garamond" w:hAnsi="Garamond"/>
                <w:sz w:val="20"/>
                <w:szCs w:val="20"/>
              </w:rPr>
            </w:pPr>
            <w:r w:rsidRPr="0026206F">
              <w:rPr>
                <w:rFonts w:ascii="Garamond" w:hAnsi="Garamond"/>
                <w:sz w:val="20"/>
                <w:szCs w:val="20"/>
              </w:rPr>
              <w:t>Využijeme live post divadla</w:t>
            </w:r>
          </w:p>
        </w:tc>
      </w:tr>
      <w:tr w:rsidR="00376B8F" w:rsidRPr="00251AE7" w14:paraId="3648B55F" w14:textId="77777777" w:rsidTr="00182A9C">
        <w:tblPrEx>
          <w:jc w:val="center"/>
        </w:tblPrEx>
        <w:trPr>
          <w:trHeight w:val="241"/>
          <w:jc w:val="center"/>
        </w:trPr>
        <w:tc>
          <w:tcPr>
            <w:tcW w:w="1942" w:type="dxa"/>
            <w:gridSpan w:val="2"/>
            <w:shd w:val="clear" w:color="auto" w:fill="auto"/>
          </w:tcPr>
          <w:p w14:paraId="385235DF" w14:textId="77777777" w:rsidR="00376B8F" w:rsidRPr="00251AE7" w:rsidRDefault="00376B8F" w:rsidP="00182A9C">
            <w:pPr>
              <w:tabs>
                <w:tab w:val="left" w:pos="4962"/>
              </w:tabs>
              <w:rPr>
                <w:rFonts w:ascii="Garamond" w:hAnsi="Garamond"/>
                <w:sz w:val="20"/>
                <w:szCs w:val="20"/>
              </w:rPr>
            </w:pPr>
            <w:r>
              <w:rPr>
                <w:rFonts w:ascii="Garamond" w:hAnsi="Garamond"/>
                <w:sz w:val="20"/>
                <w:szCs w:val="20"/>
              </w:rPr>
              <w:t>Video</w:t>
            </w:r>
          </w:p>
        </w:tc>
        <w:tc>
          <w:tcPr>
            <w:tcW w:w="7346" w:type="dxa"/>
            <w:gridSpan w:val="4"/>
            <w:tcBorders>
              <w:top w:val="single" w:sz="4" w:space="0" w:color="auto"/>
              <w:bottom w:val="single" w:sz="4" w:space="0" w:color="auto"/>
            </w:tcBorders>
            <w:shd w:val="clear" w:color="auto" w:fill="auto"/>
          </w:tcPr>
          <w:p w14:paraId="44E96E53" w14:textId="77777777" w:rsidR="00376B8F" w:rsidRDefault="00376B8F" w:rsidP="00182A9C">
            <w:pPr>
              <w:tabs>
                <w:tab w:val="left" w:pos="4962"/>
              </w:tabs>
              <w:rPr>
                <w:rFonts w:ascii="Garamond" w:hAnsi="Garamond"/>
                <w:sz w:val="20"/>
                <w:szCs w:val="20"/>
              </w:rPr>
            </w:pPr>
            <w:proofErr w:type="spellStart"/>
            <w:r>
              <w:rPr>
                <w:rFonts w:ascii="Garamond" w:hAnsi="Garamond"/>
                <w:sz w:val="20"/>
                <w:szCs w:val="20"/>
              </w:rPr>
              <w:t>stávajúce</w:t>
            </w:r>
            <w:proofErr w:type="spellEnd"/>
            <w:r>
              <w:rPr>
                <w:rFonts w:ascii="Garamond" w:hAnsi="Garamond"/>
                <w:sz w:val="20"/>
                <w:szCs w:val="20"/>
              </w:rPr>
              <w:t xml:space="preserve"> </w:t>
            </w:r>
            <w:proofErr w:type="spellStart"/>
            <w:r>
              <w:rPr>
                <w:rFonts w:ascii="Garamond" w:hAnsi="Garamond"/>
                <w:sz w:val="20"/>
                <w:szCs w:val="20"/>
              </w:rPr>
              <w:t>vybavenie</w:t>
            </w:r>
            <w:proofErr w:type="spellEnd"/>
            <w:r>
              <w:rPr>
                <w:rFonts w:ascii="Garamond" w:hAnsi="Garamond"/>
                <w:sz w:val="20"/>
                <w:szCs w:val="20"/>
              </w:rPr>
              <w:t xml:space="preserve"> Hudební scény MD Brno</w:t>
            </w:r>
          </w:p>
          <w:p w14:paraId="4A3A367A" w14:textId="77777777" w:rsidR="00376B8F" w:rsidRPr="00251AE7" w:rsidRDefault="00376B8F" w:rsidP="00182A9C">
            <w:pPr>
              <w:tabs>
                <w:tab w:val="left" w:pos="4962"/>
              </w:tabs>
              <w:rPr>
                <w:rFonts w:ascii="Garamond" w:hAnsi="Garamond"/>
                <w:sz w:val="20"/>
                <w:szCs w:val="20"/>
              </w:rPr>
            </w:pPr>
          </w:p>
        </w:tc>
      </w:tr>
      <w:tr w:rsidR="00376B8F" w:rsidRPr="00251AE7" w14:paraId="4ECD21CF" w14:textId="77777777" w:rsidTr="00182A9C">
        <w:tblPrEx>
          <w:jc w:val="center"/>
        </w:tblPrEx>
        <w:trPr>
          <w:trHeight w:val="398"/>
          <w:jc w:val="center"/>
        </w:trPr>
        <w:tc>
          <w:tcPr>
            <w:tcW w:w="9288" w:type="dxa"/>
            <w:gridSpan w:val="6"/>
            <w:tcBorders>
              <w:bottom w:val="single" w:sz="4" w:space="0" w:color="auto"/>
            </w:tcBorders>
            <w:shd w:val="clear" w:color="auto" w:fill="auto"/>
          </w:tcPr>
          <w:p w14:paraId="1E62C931" w14:textId="77777777" w:rsidR="00376B8F" w:rsidRPr="00251AE7" w:rsidRDefault="00376B8F" w:rsidP="00182A9C">
            <w:pPr>
              <w:tabs>
                <w:tab w:val="left" w:pos="4962"/>
              </w:tabs>
              <w:ind w:firstLine="567"/>
              <w:jc w:val="center"/>
              <w:rPr>
                <w:rFonts w:ascii="Garamond" w:hAnsi="Garamond"/>
                <w:b/>
                <w:sz w:val="20"/>
                <w:szCs w:val="20"/>
              </w:rPr>
            </w:pPr>
            <w:r w:rsidRPr="00251AE7">
              <w:rPr>
                <w:rFonts w:ascii="Garamond" w:hAnsi="Garamond"/>
                <w:b/>
                <w:sz w:val="20"/>
                <w:szCs w:val="20"/>
              </w:rPr>
              <w:t>ČASOVÝ PLÁN A POZIADAVKY NA SLUŽBY TECHNICKÉHO PERSONÁLU</w:t>
            </w:r>
          </w:p>
        </w:tc>
      </w:tr>
      <w:tr w:rsidR="00376B8F" w:rsidRPr="00251AE7" w14:paraId="2DE91296" w14:textId="77777777" w:rsidTr="00182A9C">
        <w:tblPrEx>
          <w:jc w:val="center"/>
        </w:tblPrEx>
        <w:trPr>
          <w:trHeight w:val="240"/>
          <w:jc w:val="center"/>
        </w:trPr>
        <w:tc>
          <w:tcPr>
            <w:tcW w:w="1847" w:type="dxa"/>
            <w:vMerge w:val="restart"/>
            <w:shd w:val="clear" w:color="auto" w:fill="auto"/>
          </w:tcPr>
          <w:p w14:paraId="2E96E734" w14:textId="77777777" w:rsidR="00376B8F" w:rsidRPr="00251AE7" w:rsidRDefault="00376B8F" w:rsidP="00182A9C">
            <w:pPr>
              <w:tabs>
                <w:tab w:val="left" w:pos="4962"/>
              </w:tabs>
              <w:rPr>
                <w:rFonts w:ascii="Garamond" w:hAnsi="Garamond"/>
                <w:sz w:val="20"/>
                <w:szCs w:val="20"/>
                <w:lang w:val="en-US"/>
              </w:rPr>
            </w:pPr>
            <w:proofErr w:type="spellStart"/>
            <w:r>
              <w:rPr>
                <w:rFonts w:ascii="Garamond" w:hAnsi="Garamond"/>
                <w:sz w:val="20"/>
                <w:szCs w:val="20"/>
              </w:rPr>
              <w:t>P</w:t>
            </w:r>
            <w:r w:rsidRPr="00251AE7">
              <w:rPr>
                <w:rFonts w:ascii="Garamond" w:hAnsi="Garamond"/>
                <w:sz w:val="20"/>
                <w:szCs w:val="20"/>
              </w:rPr>
              <w:t>ríchod</w:t>
            </w:r>
            <w:proofErr w:type="spellEnd"/>
            <w:r w:rsidRPr="00251AE7">
              <w:rPr>
                <w:rFonts w:ascii="Garamond" w:hAnsi="Garamond"/>
                <w:sz w:val="20"/>
                <w:szCs w:val="20"/>
              </w:rPr>
              <w:t xml:space="preserve"> </w:t>
            </w:r>
          </w:p>
          <w:p w14:paraId="6E308A08" w14:textId="77777777" w:rsidR="00376B8F" w:rsidRPr="00251AE7" w:rsidRDefault="00376B8F" w:rsidP="00182A9C">
            <w:pPr>
              <w:tabs>
                <w:tab w:val="left" w:pos="4962"/>
              </w:tabs>
              <w:ind w:firstLine="567"/>
              <w:rPr>
                <w:rFonts w:ascii="Garamond" w:hAnsi="Garamond"/>
                <w:sz w:val="20"/>
                <w:szCs w:val="20"/>
                <w:lang w:val="en-US"/>
              </w:rPr>
            </w:pPr>
          </w:p>
        </w:tc>
        <w:tc>
          <w:tcPr>
            <w:tcW w:w="7441" w:type="dxa"/>
            <w:gridSpan w:val="5"/>
            <w:tcBorders>
              <w:bottom w:val="dashSmallGap" w:sz="4" w:space="0" w:color="auto"/>
            </w:tcBorders>
            <w:shd w:val="clear" w:color="auto" w:fill="auto"/>
          </w:tcPr>
          <w:p w14:paraId="572C546F" w14:textId="77777777" w:rsidR="00376B8F" w:rsidRPr="0026206F" w:rsidRDefault="00376B8F" w:rsidP="00182A9C">
            <w:pPr>
              <w:tabs>
                <w:tab w:val="left" w:pos="4962"/>
              </w:tabs>
              <w:rPr>
                <w:rFonts w:ascii="Garamond" w:hAnsi="Garamond"/>
                <w:sz w:val="20"/>
                <w:szCs w:val="20"/>
              </w:rPr>
            </w:pPr>
            <w:r w:rsidRPr="0026206F">
              <w:rPr>
                <w:rFonts w:ascii="Garamond" w:hAnsi="Garamond"/>
                <w:sz w:val="20"/>
                <w:szCs w:val="20"/>
              </w:rPr>
              <w:t>technika: 19.5.2023</w:t>
            </w:r>
            <w:r>
              <w:rPr>
                <w:rFonts w:ascii="Garamond" w:hAnsi="Garamond"/>
                <w:sz w:val="20"/>
                <w:szCs w:val="20"/>
              </w:rPr>
              <w:t xml:space="preserve">: </w:t>
            </w:r>
            <w:r w:rsidRPr="0026206F">
              <w:rPr>
                <w:rFonts w:ascii="Garamond" w:hAnsi="Garamond"/>
                <w:sz w:val="20"/>
                <w:szCs w:val="20"/>
              </w:rPr>
              <w:t xml:space="preserve">15,00 </w:t>
            </w:r>
            <w:r>
              <w:rPr>
                <w:rFonts w:ascii="Garamond" w:hAnsi="Garamond"/>
                <w:sz w:val="20"/>
                <w:szCs w:val="20"/>
              </w:rPr>
              <w:t xml:space="preserve">- </w:t>
            </w:r>
            <w:r w:rsidRPr="0026206F">
              <w:rPr>
                <w:rFonts w:ascii="Garamond" w:hAnsi="Garamond"/>
                <w:sz w:val="20"/>
                <w:szCs w:val="20"/>
              </w:rPr>
              <w:t>22,00</w:t>
            </w:r>
          </w:p>
          <w:p w14:paraId="5AB00628" w14:textId="77777777" w:rsidR="00376B8F" w:rsidRPr="009D2040" w:rsidRDefault="00376B8F" w:rsidP="00182A9C">
            <w:pPr>
              <w:tabs>
                <w:tab w:val="left" w:pos="4962"/>
              </w:tabs>
              <w:rPr>
                <w:rFonts w:ascii="Garamond" w:hAnsi="Garamond"/>
                <w:i/>
                <w:sz w:val="20"/>
                <w:szCs w:val="20"/>
              </w:rPr>
            </w:pPr>
            <w:r>
              <w:rPr>
                <w:rFonts w:ascii="Garamond" w:hAnsi="Garamond"/>
                <w:sz w:val="20"/>
                <w:szCs w:val="20"/>
              </w:rPr>
              <w:t xml:space="preserve">               </w:t>
            </w:r>
            <w:r w:rsidRPr="0026206F">
              <w:rPr>
                <w:rFonts w:ascii="Garamond" w:hAnsi="Garamond"/>
                <w:sz w:val="20"/>
                <w:szCs w:val="20"/>
              </w:rPr>
              <w:t>20</w:t>
            </w:r>
            <w:r>
              <w:rPr>
                <w:rFonts w:ascii="Garamond" w:hAnsi="Garamond"/>
                <w:sz w:val="20"/>
                <w:szCs w:val="20"/>
              </w:rPr>
              <w:t xml:space="preserve">.5.2023: cca od </w:t>
            </w:r>
            <w:r w:rsidRPr="0026206F">
              <w:rPr>
                <w:rFonts w:ascii="Garamond" w:hAnsi="Garamond"/>
                <w:sz w:val="20"/>
                <w:szCs w:val="20"/>
              </w:rPr>
              <w:t>8,00</w:t>
            </w:r>
            <w:r>
              <w:rPr>
                <w:rFonts w:ascii="Garamond" w:hAnsi="Garamond"/>
                <w:sz w:val="20"/>
                <w:szCs w:val="20"/>
              </w:rPr>
              <w:t xml:space="preserve"> (resp. </w:t>
            </w:r>
            <w:proofErr w:type="spellStart"/>
            <w:r>
              <w:rPr>
                <w:rFonts w:ascii="Garamond" w:hAnsi="Garamond"/>
                <w:sz w:val="20"/>
                <w:szCs w:val="20"/>
              </w:rPr>
              <w:t>podľa</w:t>
            </w:r>
            <w:proofErr w:type="spellEnd"/>
            <w:r>
              <w:rPr>
                <w:rFonts w:ascii="Garamond" w:hAnsi="Garamond"/>
                <w:sz w:val="20"/>
                <w:szCs w:val="20"/>
              </w:rPr>
              <w:t xml:space="preserve"> dohody z 19.5.2023)</w:t>
            </w:r>
          </w:p>
        </w:tc>
      </w:tr>
      <w:tr w:rsidR="00376B8F" w:rsidRPr="00251AE7" w14:paraId="78EBDC66" w14:textId="77777777" w:rsidTr="00182A9C">
        <w:tblPrEx>
          <w:jc w:val="center"/>
        </w:tblPrEx>
        <w:trPr>
          <w:trHeight w:val="225"/>
          <w:jc w:val="center"/>
        </w:trPr>
        <w:tc>
          <w:tcPr>
            <w:tcW w:w="1847" w:type="dxa"/>
            <w:vMerge/>
            <w:shd w:val="clear" w:color="auto" w:fill="auto"/>
          </w:tcPr>
          <w:p w14:paraId="617AC71A" w14:textId="77777777" w:rsidR="00376B8F" w:rsidRPr="00251AE7" w:rsidRDefault="00376B8F" w:rsidP="00182A9C">
            <w:pPr>
              <w:tabs>
                <w:tab w:val="left" w:pos="4962"/>
              </w:tabs>
              <w:ind w:firstLine="567"/>
              <w:rPr>
                <w:rFonts w:ascii="Garamond" w:hAnsi="Garamond"/>
                <w:sz w:val="20"/>
                <w:szCs w:val="20"/>
              </w:rPr>
            </w:pPr>
          </w:p>
        </w:tc>
        <w:tc>
          <w:tcPr>
            <w:tcW w:w="7441" w:type="dxa"/>
            <w:gridSpan w:val="5"/>
            <w:tcBorders>
              <w:top w:val="dashSmallGap" w:sz="4" w:space="0" w:color="auto"/>
              <w:bottom w:val="dashSmallGap" w:sz="4" w:space="0" w:color="auto"/>
            </w:tcBorders>
            <w:shd w:val="clear" w:color="auto" w:fill="auto"/>
          </w:tcPr>
          <w:p w14:paraId="3E351CA4" w14:textId="77777777" w:rsidR="00376B8F" w:rsidRDefault="00376B8F" w:rsidP="00182A9C">
            <w:pPr>
              <w:tabs>
                <w:tab w:val="left" w:pos="4962"/>
              </w:tabs>
              <w:rPr>
                <w:rFonts w:ascii="Garamond" w:hAnsi="Garamond"/>
                <w:sz w:val="20"/>
                <w:szCs w:val="20"/>
              </w:rPr>
            </w:pPr>
            <w:proofErr w:type="spellStart"/>
            <w:r w:rsidRPr="00251AE7">
              <w:rPr>
                <w:rFonts w:ascii="Garamond" w:hAnsi="Garamond"/>
                <w:sz w:val="20"/>
                <w:szCs w:val="20"/>
              </w:rPr>
              <w:t>súbor</w:t>
            </w:r>
            <w:proofErr w:type="spellEnd"/>
            <w:r w:rsidRPr="00251AE7">
              <w:rPr>
                <w:rFonts w:ascii="Garamond" w:hAnsi="Garamond"/>
                <w:sz w:val="20"/>
                <w:szCs w:val="20"/>
              </w:rPr>
              <w:t xml:space="preserve">:     </w:t>
            </w:r>
            <w:r>
              <w:rPr>
                <w:rFonts w:ascii="Garamond" w:hAnsi="Garamond"/>
                <w:sz w:val="20"/>
                <w:szCs w:val="20"/>
              </w:rPr>
              <w:t>20.5.2023 o 11.00</w:t>
            </w:r>
          </w:p>
          <w:p w14:paraId="1698A482" w14:textId="77777777" w:rsidR="00376B8F" w:rsidRPr="00251AE7" w:rsidRDefault="00376B8F" w:rsidP="00182A9C">
            <w:pPr>
              <w:tabs>
                <w:tab w:val="left" w:pos="4962"/>
              </w:tabs>
              <w:rPr>
                <w:rFonts w:ascii="Garamond" w:hAnsi="Garamond"/>
                <w:sz w:val="20"/>
                <w:szCs w:val="20"/>
              </w:rPr>
            </w:pPr>
          </w:p>
        </w:tc>
      </w:tr>
      <w:tr w:rsidR="00376B8F" w:rsidRPr="00251AE7" w14:paraId="0FFD982D" w14:textId="77777777" w:rsidTr="00182A9C">
        <w:tblPrEx>
          <w:jc w:val="center"/>
        </w:tblPrEx>
        <w:trPr>
          <w:trHeight w:val="270"/>
          <w:jc w:val="center"/>
        </w:trPr>
        <w:tc>
          <w:tcPr>
            <w:tcW w:w="1847" w:type="dxa"/>
            <w:vMerge w:val="restart"/>
            <w:tcBorders>
              <w:top w:val="single" w:sz="4" w:space="0" w:color="auto"/>
            </w:tcBorders>
            <w:shd w:val="clear" w:color="auto" w:fill="auto"/>
          </w:tcPr>
          <w:p w14:paraId="0B7338B5" w14:textId="77777777" w:rsidR="00376B8F" w:rsidRPr="00251AE7" w:rsidRDefault="00376B8F" w:rsidP="00182A9C">
            <w:pPr>
              <w:tabs>
                <w:tab w:val="left" w:pos="4962"/>
              </w:tabs>
              <w:rPr>
                <w:rFonts w:ascii="Garamond" w:hAnsi="Garamond"/>
                <w:sz w:val="20"/>
                <w:szCs w:val="20"/>
              </w:rPr>
            </w:pPr>
            <w:proofErr w:type="spellStart"/>
            <w:r>
              <w:rPr>
                <w:rFonts w:ascii="Garamond" w:hAnsi="Garamond"/>
                <w:sz w:val="20"/>
                <w:szCs w:val="20"/>
              </w:rPr>
              <w:t>P</w:t>
            </w:r>
            <w:r w:rsidRPr="00251AE7">
              <w:rPr>
                <w:rFonts w:ascii="Garamond" w:hAnsi="Garamond"/>
                <w:sz w:val="20"/>
                <w:szCs w:val="20"/>
              </w:rPr>
              <w:t>ríprava</w:t>
            </w:r>
            <w:proofErr w:type="spellEnd"/>
            <w:r w:rsidRPr="00251AE7">
              <w:rPr>
                <w:rFonts w:ascii="Garamond" w:hAnsi="Garamond"/>
                <w:sz w:val="20"/>
                <w:szCs w:val="20"/>
              </w:rPr>
              <w:t xml:space="preserve"> </w:t>
            </w:r>
            <w:proofErr w:type="spellStart"/>
            <w:r w:rsidRPr="00251AE7">
              <w:rPr>
                <w:rFonts w:ascii="Garamond" w:hAnsi="Garamond"/>
                <w:sz w:val="20"/>
                <w:szCs w:val="20"/>
              </w:rPr>
              <w:t>predstavenia</w:t>
            </w:r>
            <w:proofErr w:type="spellEnd"/>
          </w:p>
        </w:tc>
        <w:tc>
          <w:tcPr>
            <w:tcW w:w="1618" w:type="dxa"/>
            <w:gridSpan w:val="2"/>
            <w:tcBorders>
              <w:top w:val="single" w:sz="4" w:space="0" w:color="auto"/>
              <w:bottom w:val="dashSmallGap" w:sz="4" w:space="0" w:color="auto"/>
              <w:right w:val="dashSmallGap" w:sz="4" w:space="0" w:color="auto"/>
            </w:tcBorders>
            <w:shd w:val="clear" w:color="auto" w:fill="auto"/>
          </w:tcPr>
          <w:p w14:paraId="5E5330C6" w14:textId="77777777" w:rsidR="00376B8F" w:rsidRPr="00251AE7" w:rsidRDefault="00376B8F" w:rsidP="00182A9C">
            <w:pPr>
              <w:tabs>
                <w:tab w:val="left" w:pos="4962"/>
              </w:tabs>
              <w:rPr>
                <w:rFonts w:ascii="Garamond" w:hAnsi="Garamond"/>
                <w:sz w:val="20"/>
                <w:szCs w:val="20"/>
              </w:rPr>
            </w:pPr>
            <w:proofErr w:type="spellStart"/>
            <w:r w:rsidRPr="00251AE7">
              <w:rPr>
                <w:rFonts w:ascii="Garamond" w:hAnsi="Garamond"/>
                <w:sz w:val="20"/>
                <w:szCs w:val="20"/>
              </w:rPr>
              <w:t>Dátum</w:t>
            </w:r>
            <w:proofErr w:type="spellEnd"/>
          </w:p>
        </w:tc>
        <w:tc>
          <w:tcPr>
            <w:tcW w:w="1861" w:type="dxa"/>
            <w:tcBorders>
              <w:top w:val="single" w:sz="4" w:space="0" w:color="auto"/>
              <w:left w:val="dashSmallGap" w:sz="4" w:space="0" w:color="auto"/>
              <w:bottom w:val="dashSmallGap" w:sz="4" w:space="0" w:color="auto"/>
            </w:tcBorders>
            <w:shd w:val="clear" w:color="auto" w:fill="auto"/>
          </w:tcPr>
          <w:p w14:paraId="3882FE89" w14:textId="77777777" w:rsidR="00376B8F" w:rsidRPr="00251AE7" w:rsidRDefault="00376B8F" w:rsidP="00182A9C">
            <w:pPr>
              <w:tabs>
                <w:tab w:val="left" w:pos="4962"/>
              </w:tabs>
              <w:rPr>
                <w:rFonts w:ascii="Garamond" w:hAnsi="Garamond"/>
                <w:b/>
                <w:sz w:val="20"/>
                <w:szCs w:val="20"/>
              </w:rPr>
            </w:pPr>
            <w:r w:rsidRPr="00251AE7">
              <w:rPr>
                <w:rFonts w:ascii="Garamond" w:hAnsi="Garamond"/>
                <w:b/>
                <w:sz w:val="20"/>
                <w:szCs w:val="20"/>
              </w:rPr>
              <w:t>Čas</w:t>
            </w:r>
          </w:p>
        </w:tc>
        <w:tc>
          <w:tcPr>
            <w:tcW w:w="1604" w:type="dxa"/>
            <w:tcBorders>
              <w:top w:val="single" w:sz="4" w:space="0" w:color="auto"/>
              <w:left w:val="dashSmallGap" w:sz="4" w:space="0" w:color="auto"/>
              <w:bottom w:val="dashSmallGap" w:sz="4" w:space="0" w:color="auto"/>
              <w:right w:val="dashSmallGap" w:sz="4" w:space="0" w:color="auto"/>
            </w:tcBorders>
            <w:shd w:val="clear" w:color="auto" w:fill="auto"/>
          </w:tcPr>
          <w:p w14:paraId="146BA91C" w14:textId="77777777" w:rsidR="00376B8F" w:rsidRPr="00251AE7" w:rsidRDefault="00376B8F" w:rsidP="00182A9C">
            <w:pPr>
              <w:tabs>
                <w:tab w:val="left" w:pos="4962"/>
              </w:tabs>
              <w:rPr>
                <w:rFonts w:ascii="Garamond" w:hAnsi="Garamond"/>
                <w:sz w:val="20"/>
                <w:szCs w:val="20"/>
              </w:rPr>
            </w:pPr>
            <w:r w:rsidRPr="00251AE7">
              <w:rPr>
                <w:rFonts w:ascii="Garamond" w:hAnsi="Garamond"/>
                <w:sz w:val="20"/>
                <w:szCs w:val="20"/>
              </w:rPr>
              <w:t>aktivita</w:t>
            </w:r>
          </w:p>
        </w:tc>
        <w:tc>
          <w:tcPr>
            <w:tcW w:w="2358" w:type="dxa"/>
            <w:tcBorders>
              <w:top w:val="single" w:sz="4" w:space="0" w:color="auto"/>
              <w:left w:val="dashSmallGap" w:sz="4" w:space="0" w:color="auto"/>
              <w:bottom w:val="dashSmallGap" w:sz="4" w:space="0" w:color="auto"/>
            </w:tcBorders>
            <w:shd w:val="clear" w:color="auto" w:fill="auto"/>
          </w:tcPr>
          <w:p w14:paraId="01435AC3" w14:textId="77777777" w:rsidR="00376B8F" w:rsidRPr="00251AE7" w:rsidRDefault="00376B8F" w:rsidP="00182A9C">
            <w:pPr>
              <w:tabs>
                <w:tab w:val="left" w:pos="4962"/>
              </w:tabs>
              <w:rPr>
                <w:rFonts w:ascii="Garamond" w:hAnsi="Garamond"/>
                <w:b/>
                <w:sz w:val="20"/>
                <w:szCs w:val="20"/>
              </w:rPr>
            </w:pPr>
            <w:r w:rsidRPr="00251AE7">
              <w:rPr>
                <w:rFonts w:ascii="Garamond" w:hAnsi="Garamond"/>
                <w:b/>
                <w:sz w:val="20"/>
                <w:szCs w:val="20"/>
              </w:rPr>
              <w:t xml:space="preserve">požadované služby </w:t>
            </w:r>
            <w:proofErr w:type="spellStart"/>
            <w:r w:rsidRPr="00251AE7">
              <w:rPr>
                <w:rFonts w:ascii="Garamond" w:hAnsi="Garamond"/>
                <w:b/>
                <w:sz w:val="20"/>
                <w:szCs w:val="20"/>
              </w:rPr>
              <w:t>domácej</w:t>
            </w:r>
            <w:proofErr w:type="spellEnd"/>
            <w:r w:rsidRPr="00251AE7">
              <w:rPr>
                <w:rFonts w:ascii="Garamond" w:hAnsi="Garamond"/>
                <w:b/>
                <w:sz w:val="20"/>
                <w:szCs w:val="20"/>
              </w:rPr>
              <w:t xml:space="preserve"> techniky</w:t>
            </w:r>
          </w:p>
        </w:tc>
      </w:tr>
      <w:tr w:rsidR="00376B8F" w:rsidRPr="00251AE7" w14:paraId="172ED6C8" w14:textId="77777777" w:rsidTr="00182A9C">
        <w:tblPrEx>
          <w:jc w:val="center"/>
        </w:tblPrEx>
        <w:trPr>
          <w:trHeight w:val="610"/>
          <w:jc w:val="center"/>
        </w:trPr>
        <w:tc>
          <w:tcPr>
            <w:tcW w:w="1847" w:type="dxa"/>
            <w:vMerge/>
            <w:shd w:val="clear" w:color="auto" w:fill="auto"/>
          </w:tcPr>
          <w:p w14:paraId="0EC3A5B5" w14:textId="77777777" w:rsidR="00376B8F" w:rsidRPr="00251AE7" w:rsidRDefault="00376B8F" w:rsidP="00182A9C">
            <w:pPr>
              <w:tabs>
                <w:tab w:val="left" w:pos="4962"/>
              </w:tabs>
              <w:rPr>
                <w:rFonts w:ascii="Garamond" w:hAnsi="Garamond"/>
                <w:sz w:val="20"/>
                <w:szCs w:val="20"/>
              </w:rPr>
            </w:pPr>
          </w:p>
        </w:tc>
        <w:tc>
          <w:tcPr>
            <w:tcW w:w="1618" w:type="dxa"/>
            <w:gridSpan w:val="2"/>
            <w:vMerge w:val="restart"/>
            <w:tcBorders>
              <w:top w:val="dashSmallGap" w:sz="4" w:space="0" w:color="auto"/>
              <w:right w:val="dashSmallGap" w:sz="4" w:space="0" w:color="auto"/>
            </w:tcBorders>
            <w:shd w:val="clear" w:color="auto" w:fill="auto"/>
          </w:tcPr>
          <w:p w14:paraId="02B8C7F1" w14:textId="77777777" w:rsidR="00376B8F" w:rsidRPr="00251AE7" w:rsidRDefault="00376B8F" w:rsidP="00182A9C">
            <w:pPr>
              <w:tabs>
                <w:tab w:val="left" w:pos="4962"/>
              </w:tabs>
              <w:rPr>
                <w:rFonts w:ascii="Garamond" w:hAnsi="Garamond"/>
                <w:b/>
                <w:sz w:val="20"/>
                <w:szCs w:val="20"/>
              </w:rPr>
            </w:pPr>
            <w:r>
              <w:rPr>
                <w:rFonts w:ascii="Garamond" w:hAnsi="Garamond"/>
                <w:b/>
                <w:sz w:val="20"/>
                <w:szCs w:val="20"/>
              </w:rPr>
              <w:t>19.05.2023</w:t>
            </w:r>
          </w:p>
        </w:tc>
        <w:tc>
          <w:tcPr>
            <w:tcW w:w="1861" w:type="dxa"/>
            <w:tcBorders>
              <w:top w:val="dashSmallGap" w:sz="4" w:space="0" w:color="auto"/>
              <w:left w:val="dashSmallGap" w:sz="4" w:space="0" w:color="auto"/>
              <w:bottom w:val="dotted" w:sz="4" w:space="0" w:color="auto"/>
            </w:tcBorders>
            <w:shd w:val="clear" w:color="auto" w:fill="auto"/>
          </w:tcPr>
          <w:p w14:paraId="05DB26B5" w14:textId="77777777" w:rsidR="00376B8F" w:rsidRDefault="00376B8F" w:rsidP="00182A9C">
            <w:pPr>
              <w:tabs>
                <w:tab w:val="left" w:pos="4962"/>
              </w:tabs>
              <w:rPr>
                <w:rFonts w:ascii="Garamond" w:hAnsi="Garamond"/>
                <w:b/>
                <w:sz w:val="20"/>
                <w:szCs w:val="20"/>
              </w:rPr>
            </w:pPr>
            <w:r>
              <w:rPr>
                <w:rFonts w:ascii="Garamond" w:hAnsi="Garamond"/>
                <w:b/>
                <w:sz w:val="20"/>
                <w:szCs w:val="20"/>
              </w:rPr>
              <w:t>15,00 – 22,00</w:t>
            </w:r>
          </w:p>
          <w:p w14:paraId="4368A7CA" w14:textId="77777777" w:rsidR="00376B8F" w:rsidRDefault="00376B8F" w:rsidP="00182A9C">
            <w:pPr>
              <w:tabs>
                <w:tab w:val="left" w:pos="4962"/>
              </w:tabs>
              <w:rPr>
                <w:rFonts w:ascii="Garamond" w:hAnsi="Garamond"/>
                <w:b/>
                <w:sz w:val="20"/>
                <w:szCs w:val="20"/>
              </w:rPr>
            </w:pPr>
          </w:p>
          <w:p w14:paraId="20F9C1C9" w14:textId="77777777" w:rsidR="00376B8F" w:rsidRPr="00251AE7" w:rsidRDefault="00376B8F" w:rsidP="00182A9C">
            <w:pPr>
              <w:tabs>
                <w:tab w:val="left" w:pos="4962"/>
              </w:tabs>
              <w:rPr>
                <w:rFonts w:ascii="Garamond" w:hAnsi="Garamond"/>
                <w:b/>
                <w:sz w:val="20"/>
                <w:szCs w:val="20"/>
              </w:rPr>
            </w:pPr>
          </w:p>
        </w:tc>
        <w:tc>
          <w:tcPr>
            <w:tcW w:w="1604" w:type="dxa"/>
            <w:tcBorders>
              <w:top w:val="dashSmallGap" w:sz="4" w:space="0" w:color="auto"/>
              <w:left w:val="dashSmallGap" w:sz="4" w:space="0" w:color="auto"/>
              <w:bottom w:val="dotted" w:sz="4" w:space="0" w:color="auto"/>
              <w:right w:val="dashSmallGap" w:sz="4" w:space="0" w:color="auto"/>
            </w:tcBorders>
            <w:shd w:val="clear" w:color="auto" w:fill="auto"/>
          </w:tcPr>
          <w:p w14:paraId="288C00F5" w14:textId="77777777" w:rsidR="00376B8F" w:rsidRDefault="00376B8F" w:rsidP="00182A9C">
            <w:pPr>
              <w:tabs>
                <w:tab w:val="left" w:pos="4962"/>
              </w:tabs>
              <w:rPr>
                <w:rFonts w:ascii="Garamond" w:hAnsi="Garamond"/>
                <w:bCs/>
                <w:sz w:val="20"/>
                <w:szCs w:val="20"/>
                <w:lang w:val="en-US"/>
              </w:rPr>
            </w:pPr>
            <w:proofErr w:type="spellStart"/>
            <w:r>
              <w:rPr>
                <w:rFonts w:ascii="Garamond" w:hAnsi="Garamond"/>
                <w:bCs/>
                <w:sz w:val="20"/>
                <w:szCs w:val="20"/>
                <w:lang w:val="en-US"/>
              </w:rPr>
              <w:t>vykladanie</w:t>
            </w:r>
            <w:proofErr w:type="spellEnd"/>
            <w:r>
              <w:rPr>
                <w:rFonts w:ascii="Garamond" w:hAnsi="Garamond"/>
                <w:bCs/>
                <w:sz w:val="20"/>
                <w:szCs w:val="20"/>
                <w:lang w:val="en-US"/>
              </w:rPr>
              <w:t xml:space="preserve">, </w:t>
            </w:r>
            <w:proofErr w:type="spellStart"/>
            <w:r>
              <w:rPr>
                <w:rFonts w:ascii="Garamond" w:hAnsi="Garamond"/>
                <w:bCs/>
                <w:sz w:val="20"/>
                <w:szCs w:val="20"/>
                <w:lang w:val="en-US"/>
              </w:rPr>
              <w:t>stavba</w:t>
            </w:r>
            <w:proofErr w:type="spellEnd"/>
            <w:r>
              <w:rPr>
                <w:rFonts w:ascii="Garamond" w:hAnsi="Garamond"/>
                <w:bCs/>
                <w:sz w:val="20"/>
                <w:szCs w:val="20"/>
                <w:lang w:val="en-US"/>
              </w:rPr>
              <w:t xml:space="preserve">, </w:t>
            </w:r>
          </w:p>
          <w:p w14:paraId="1E0D6EAE" w14:textId="77777777" w:rsidR="00376B8F" w:rsidRPr="00991363" w:rsidRDefault="00376B8F" w:rsidP="00182A9C">
            <w:pPr>
              <w:tabs>
                <w:tab w:val="left" w:pos="4962"/>
              </w:tabs>
              <w:rPr>
                <w:rFonts w:ascii="Garamond" w:hAnsi="Garamond"/>
                <w:bCs/>
                <w:sz w:val="20"/>
                <w:szCs w:val="20"/>
                <w:lang w:val="en-US"/>
              </w:rPr>
            </w:pPr>
          </w:p>
        </w:tc>
        <w:tc>
          <w:tcPr>
            <w:tcW w:w="2358" w:type="dxa"/>
            <w:tcBorders>
              <w:top w:val="dashSmallGap" w:sz="4" w:space="0" w:color="auto"/>
              <w:left w:val="dashSmallGap" w:sz="4" w:space="0" w:color="auto"/>
              <w:bottom w:val="dotted" w:sz="4" w:space="0" w:color="auto"/>
            </w:tcBorders>
            <w:shd w:val="clear" w:color="auto" w:fill="auto"/>
          </w:tcPr>
          <w:p w14:paraId="045BBB1E" w14:textId="77777777" w:rsidR="00376B8F" w:rsidRDefault="00376B8F" w:rsidP="00182A9C">
            <w:pPr>
              <w:rPr>
                <w:rFonts w:ascii="Garamond" w:hAnsi="Garamond"/>
                <w:bCs/>
                <w:sz w:val="20"/>
                <w:szCs w:val="20"/>
              </w:rPr>
            </w:pPr>
            <w:r>
              <w:rPr>
                <w:rFonts w:ascii="Garamond" w:hAnsi="Garamond"/>
                <w:bCs/>
                <w:sz w:val="20"/>
                <w:szCs w:val="20"/>
              </w:rPr>
              <w:t xml:space="preserve">2 </w:t>
            </w:r>
            <w:proofErr w:type="spellStart"/>
            <w:r>
              <w:rPr>
                <w:rFonts w:ascii="Garamond" w:hAnsi="Garamond"/>
                <w:bCs/>
                <w:sz w:val="20"/>
                <w:szCs w:val="20"/>
              </w:rPr>
              <w:t>jav</w:t>
            </w:r>
            <w:proofErr w:type="spellEnd"/>
            <w:r>
              <w:rPr>
                <w:rFonts w:ascii="Garamond" w:hAnsi="Garamond"/>
                <w:bCs/>
                <w:sz w:val="20"/>
                <w:szCs w:val="20"/>
              </w:rPr>
              <w:t>. technici</w:t>
            </w:r>
          </w:p>
          <w:p w14:paraId="4E262053" w14:textId="77777777" w:rsidR="00376B8F" w:rsidRDefault="00376B8F" w:rsidP="00182A9C">
            <w:pPr>
              <w:rPr>
                <w:rFonts w:ascii="Garamond" w:hAnsi="Garamond"/>
                <w:bCs/>
                <w:sz w:val="20"/>
                <w:szCs w:val="20"/>
              </w:rPr>
            </w:pPr>
            <w:r>
              <w:rPr>
                <w:rFonts w:ascii="Garamond" w:hAnsi="Garamond"/>
                <w:bCs/>
                <w:sz w:val="20"/>
                <w:szCs w:val="20"/>
              </w:rPr>
              <w:t>1 strojník</w:t>
            </w:r>
          </w:p>
          <w:p w14:paraId="27B2F35C" w14:textId="77777777" w:rsidR="00376B8F" w:rsidRPr="00991363"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jav</w:t>
            </w:r>
            <w:proofErr w:type="spellEnd"/>
            <w:r>
              <w:rPr>
                <w:rFonts w:ascii="Garamond" w:hAnsi="Garamond"/>
                <w:bCs/>
                <w:sz w:val="20"/>
                <w:szCs w:val="20"/>
              </w:rPr>
              <w:t xml:space="preserve">. </w:t>
            </w:r>
            <w:proofErr w:type="spellStart"/>
            <w:r>
              <w:rPr>
                <w:rFonts w:ascii="Garamond" w:hAnsi="Garamond"/>
                <w:bCs/>
                <w:sz w:val="20"/>
                <w:szCs w:val="20"/>
              </w:rPr>
              <w:t>majster</w:t>
            </w:r>
            <w:proofErr w:type="spellEnd"/>
          </w:p>
        </w:tc>
      </w:tr>
      <w:tr w:rsidR="00376B8F" w:rsidRPr="00251AE7" w14:paraId="28C680D6" w14:textId="77777777" w:rsidTr="00182A9C">
        <w:tblPrEx>
          <w:jc w:val="center"/>
        </w:tblPrEx>
        <w:trPr>
          <w:trHeight w:val="446"/>
          <w:jc w:val="center"/>
        </w:trPr>
        <w:tc>
          <w:tcPr>
            <w:tcW w:w="1847" w:type="dxa"/>
            <w:vMerge/>
            <w:shd w:val="clear" w:color="auto" w:fill="auto"/>
          </w:tcPr>
          <w:p w14:paraId="7AF27FA2" w14:textId="77777777" w:rsidR="00376B8F" w:rsidRPr="00251AE7" w:rsidRDefault="00376B8F" w:rsidP="00182A9C">
            <w:pPr>
              <w:tabs>
                <w:tab w:val="left" w:pos="4962"/>
              </w:tabs>
              <w:rPr>
                <w:rFonts w:ascii="Garamond" w:hAnsi="Garamond"/>
                <w:sz w:val="20"/>
                <w:szCs w:val="20"/>
              </w:rPr>
            </w:pPr>
          </w:p>
        </w:tc>
        <w:tc>
          <w:tcPr>
            <w:tcW w:w="1618" w:type="dxa"/>
            <w:gridSpan w:val="2"/>
            <w:vMerge/>
            <w:tcBorders>
              <w:bottom w:val="dotted" w:sz="4" w:space="0" w:color="auto"/>
              <w:right w:val="dashSmallGap" w:sz="4" w:space="0" w:color="auto"/>
            </w:tcBorders>
            <w:shd w:val="clear" w:color="auto" w:fill="auto"/>
          </w:tcPr>
          <w:p w14:paraId="441766E8" w14:textId="77777777" w:rsidR="00376B8F" w:rsidRDefault="00376B8F" w:rsidP="00182A9C">
            <w:pPr>
              <w:tabs>
                <w:tab w:val="left" w:pos="4962"/>
              </w:tabs>
              <w:rPr>
                <w:rFonts w:ascii="Garamond" w:hAnsi="Garamond"/>
                <w:b/>
                <w:sz w:val="20"/>
                <w:szCs w:val="20"/>
              </w:rPr>
            </w:pPr>
          </w:p>
        </w:tc>
        <w:tc>
          <w:tcPr>
            <w:tcW w:w="1861" w:type="dxa"/>
            <w:tcBorders>
              <w:top w:val="dotted" w:sz="4" w:space="0" w:color="auto"/>
              <w:left w:val="dashSmallGap" w:sz="4" w:space="0" w:color="auto"/>
              <w:bottom w:val="dotted" w:sz="4" w:space="0" w:color="auto"/>
            </w:tcBorders>
            <w:shd w:val="clear" w:color="auto" w:fill="auto"/>
          </w:tcPr>
          <w:p w14:paraId="50D3B244" w14:textId="77777777" w:rsidR="00376B8F" w:rsidRDefault="00376B8F" w:rsidP="00182A9C">
            <w:pPr>
              <w:tabs>
                <w:tab w:val="left" w:pos="4962"/>
              </w:tabs>
              <w:rPr>
                <w:rFonts w:ascii="Garamond" w:hAnsi="Garamond"/>
                <w:b/>
                <w:sz w:val="20"/>
                <w:szCs w:val="20"/>
              </w:rPr>
            </w:pPr>
            <w:r>
              <w:rPr>
                <w:rFonts w:ascii="Garamond" w:hAnsi="Garamond"/>
                <w:b/>
                <w:sz w:val="20"/>
                <w:szCs w:val="20"/>
              </w:rPr>
              <w:t>17,00 - 22,00</w:t>
            </w:r>
          </w:p>
        </w:tc>
        <w:tc>
          <w:tcPr>
            <w:tcW w:w="1604" w:type="dxa"/>
            <w:tcBorders>
              <w:top w:val="dotted" w:sz="4" w:space="0" w:color="auto"/>
              <w:left w:val="dashSmallGap" w:sz="4" w:space="0" w:color="auto"/>
              <w:bottom w:val="dotted" w:sz="4" w:space="0" w:color="auto"/>
              <w:right w:val="dashSmallGap" w:sz="4" w:space="0" w:color="auto"/>
            </w:tcBorders>
            <w:shd w:val="clear" w:color="auto" w:fill="auto"/>
          </w:tcPr>
          <w:p w14:paraId="646AA854" w14:textId="77777777" w:rsidR="00376B8F" w:rsidRDefault="00376B8F" w:rsidP="00182A9C">
            <w:pPr>
              <w:tabs>
                <w:tab w:val="left" w:pos="4962"/>
              </w:tabs>
              <w:rPr>
                <w:rFonts w:ascii="Garamond" w:hAnsi="Garamond"/>
                <w:bCs/>
                <w:sz w:val="20"/>
                <w:szCs w:val="20"/>
                <w:lang w:val="en-US"/>
              </w:rPr>
            </w:pPr>
            <w:proofErr w:type="spellStart"/>
            <w:r>
              <w:rPr>
                <w:rFonts w:ascii="Garamond" w:hAnsi="Garamond"/>
                <w:bCs/>
                <w:sz w:val="20"/>
                <w:szCs w:val="20"/>
                <w:lang w:val="en-US"/>
              </w:rPr>
              <w:t>svietenie</w:t>
            </w:r>
            <w:proofErr w:type="spellEnd"/>
          </w:p>
        </w:tc>
        <w:tc>
          <w:tcPr>
            <w:tcW w:w="2358" w:type="dxa"/>
            <w:tcBorders>
              <w:top w:val="dotted" w:sz="4" w:space="0" w:color="auto"/>
              <w:left w:val="dashSmallGap" w:sz="4" w:space="0" w:color="auto"/>
              <w:bottom w:val="dotted" w:sz="4" w:space="0" w:color="auto"/>
            </w:tcBorders>
            <w:shd w:val="clear" w:color="auto" w:fill="auto"/>
          </w:tcPr>
          <w:p w14:paraId="6AC87F3F" w14:textId="77777777" w:rsidR="00376B8F" w:rsidRDefault="00376B8F" w:rsidP="00182A9C">
            <w:pPr>
              <w:rPr>
                <w:rFonts w:ascii="Garamond" w:hAnsi="Garamond"/>
                <w:bCs/>
                <w:sz w:val="20"/>
                <w:szCs w:val="20"/>
              </w:rPr>
            </w:pPr>
            <w:r>
              <w:rPr>
                <w:rFonts w:ascii="Garamond" w:hAnsi="Garamond"/>
                <w:bCs/>
                <w:sz w:val="20"/>
                <w:szCs w:val="20"/>
              </w:rPr>
              <w:t xml:space="preserve">2 </w:t>
            </w:r>
            <w:proofErr w:type="spellStart"/>
            <w:r>
              <w:rPr>
                <w:rFonts w:ascii="Garamond" w:hAnsi="Garamond"/>
                <w:bCs/>
                <w:sz w:val="20"/>
                <w:szCs w:val="20"/>
              </w:rPr>
              <w:t>osvetľovači</w:t>
            </w:r>
            <w:proofErr w:type="spellEnd"/>
          </w:p>
        </w:tc>
      </w:tr>
      <w:tr w:rsidR="00376B8F" w:rsidRPr="00251AE7" w14:paraId="4FDA535D" w14:textId="77777777" w:rsidTr="00182A9C">
        <w:tblPrEx>
          <w:jc w:val="center"/>
        </w:tblPrEx>
        <w:trPr>
          <w:trHeight w:val="283"/>
          <w:jc w:val="center"/>
        </w:trPr>
        <w:tc>
          <w:tcPr>
            <w:tcW w:w="1847" w:type="dxa"/>
            <w:vMerge/>
            <w:shd w:val="clear" w:color="auto" w:fill="auto"/>
          </w:tcPr>
          <w:p w14:paraId="6249496A" w14:textId="77777777" w:rsidR="00376B8F" w:rsidRPr="00251AE7" w:rsidRDefault="00376B8F" w:rsidP="00182A9C">
            <w:pPr>
              <w:tabs>
                <w:tab w:val="left" w:pos="4962"/>
              </w:tabs>
              <w:rPr>
                <w:rFonts w:ascii="Garamond" w:hAnsi="Garamond"/>
                <w:sz w:val="20"/>
                <w:szCs w:val="20"/>
              </w:rPr>
            </w:pPr>
          </w:p>
        </w:tc>
        <w:tc>
          <w:tcPr>
            <w:tcW w:w="1618" w:type="dxa"/>
            <w:gridSpan w:val="2"/>
            <w:vMerge w:val="restart"/>
            <w:tcBorders>
              <w:top w:val="dotted" w:sz="4" w:space="0" w:color="auto"/>
              <w:right w:val="dashSmallGap" w:sz="4" w:space="0" w:color="auto"/>
            </w:tcBorders>
            <w:shd w:val="clear" w:color="auto" w:fill="auto"/>
          </w:tcPr>
          <w:p w14:paraId="30923FC6" w14:textId="77777777" w:rsidR="00376B8F" w:rsidRDefault="00376B8F" w:rsidP="00182A9C">
            <w:pPr>
              <w:tabs>
                <w:tab w:val="left" w:pos="4962"/>
              </w:tabs>
              <w:rPr>
                <w:rFonts w:ascii="Garamond" w:hAnsi="Garamond"/>
                <w:b/>
                <w:sz w:val="20"/>
                <w:szCs w:val="20"/>
              </w:rPr>
            </w:pPr>
            <w:r>
              <w:rPr>
                <w:rFonts w:ascii="Garamond" w:hAnsi="Garamond"/>
                <w:b/>
                <w:sz w:val="20"/>
                <w:szCs w:val="20"/>
              </w:rPr>
              <w:t>20.05.2023</w:t>
            </w:r>
          </w:p>
        </w:tc>
        <w:tc>
          <w:tcPr>
            <w:tcW w:w="1861" w:type="dxa"/>
            <w:tcBorders>
              <w:top w:val="dotted" w:sz="4" w:space="0" w:color="auto"/>
              <w:left w:val="dashSmallGap" w:sz="4" w:space="0" w:color="auto"/>
              <w:bottom w:val="dotted" w:sz="4" w:space="0" w:color="auto"/>
            </w:tcBorders>
            <w:shd w:val="clear" w:color="auto" w:fill="auto"/>
          </w:tcPr>
          <w:p w14:paraId="75A567B7" w14:textId="77777777" w:rsidR="00376B8F" w:rsidRDefault="00376B8F" w:rsidP="00182A9C">
            <w:pPr>
              <w:tabs>
                <w:tab w:val="left" w:pos="4962"/>
              </w:tabs>
              <w:rPr>
                <w:rFonts w:ascii="Garamond" w:hAnsi="Garamond"/>
                <w:b/>
                <w:sz w:val="20"/>
                <w:szCs w:val="20"/>
              </w:rPr>
            </w:pPr>
            <w:r>
              <w:rPr>
                <w:rFonts w:ascii="Garamond" w:hAnsi="Garamond"/>
                <w:b/>
                <w:sz w:val="20"/>
                <w:szCs w:val="20"/>
              </w:rPr>
              <w:t>9,00</w:t>
            </w:r>
          </w:p>
        </w:tc>
        <w:tc>
          <w:tcPr>
            <w:tcW w:w="1604" w:type="dxa"/>
            <w:tcBorders>
              <w:top w:val="dotted" w:sz="4" w:space="0" w:color="auto"/>
              <w:left w:val="dashSmallGap" w:sz="4" w:space="0" w:color="auto"/>
              <w:bottom w:val="dotted" w:sz="4" w:space="0" w:color="auto"/>
              <w:right w:val="dashSmallGap" w:sz="4" w:space="0" w:color="auto"/>
            </w:tcBorders>
            <w:shd w:val="clear" w:color="auto" w:fill="auto"/>
          </w:tcPr>
          <w:p w14:paraId="6588E10C" w14:textId="77777777" w:rsidR="00376B8F" w:rsidRDefault="00376B8F" w:rsidP="00182A9C">
            <w:pPr>
              <w:tabs>
                <w:tab w:val="left" w:pos="4962"/>
              </w:tabs>
              <w:rPr>
                <w:rFonts w:ascii="Garamond" w:hAnsi="Garamond"/>
                <w:bCs/>
                <w:sz w:val="20"/>
                <w:szCs w:val="20"/>
                <w:lang w:val="en-US"/>
              </w:rPr>
            </w:pPr>
            <w:proofErr w:type="spellStart"/>
            <w:r>
              <w:rPr>
                <w:rFonts w:ascii="Garamond" w:hAnsi="Garamond"/>
                <w:bCs/>
                <w:sz w:val="20"/>
                <w:szCs w:val="20"/>
                <w:lang w:val="en-US"/>
              </w:rPr>
              <w:t>svetlo</w:t>
            </w:r>
            <w:proofErr w:type="spellEnd"/>
          </w:p>
        </w:tc>
        <w:tc>
          <w:tcPr>
            <w:tcW w:w="2358" w:type="dxa"/>
            <w:tcBorders>
              <w:top w:val="dotted" w:sz="4" w:space="0" w:color="auto"/>
              <w:left w:val="dashSmallGap" w:sz="4" w:space="0" w:color="auto"/>
              <w:bottom w:val="dotted" w:sz="4" w:space="0" w:color="auto"/>
            </w:tcBorders>
            <w:shd w:val="clear" w:color="auto" w:fill="auto"/>
          </w:tcPr>
          <w:p w14:paraId="4F2E7614"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osvetľovač</w:t>
            </w:r>
            <w:proofErr w:type="spellEnd"/>
          </w:p>
          <w:p w14:paraId="4474CC9C" w14:textId="77777777" w:rsidR="00376B8F" w:rsidRDefault="00376B8F" w:rsidP="00182A9C">
            <w:pPr>
              <w:rPr>
                <w:rFonts w:ascii="Garamond" w:hAnsi="Garamond"/>
                <w:bCs/>
                <w:sz w:val="20"/>
                <w:szCs w:val="20"/>
              </w:rPr>
            </w:pPr>
          </w:p>
        </w:tc>
      </w:tr>
      <w:tr w:rsidR="00376B8F" w:rsidRPr="00251AE7" w14:paraId="33795462" w14:textId="77777777" w:rsidTr="00182A9C">
        <w:tblPrEx>
          <w:jc w:val="center"/>
        </w:tblPrEx>
        <w:trPr>
          <w:trHeight w:val="429"/>
          <w:jc w:val="center"/>
        </w:trPr>
        <w:tc>
          <w:tcPr>
            <w:tcW w:w="1847" w:type="dxa"/>
            <w:vMerge/>
            <w:shd w:val="clear" w:color="auto" w:fill="auto"/>
          </w:tcPr>
          <w:p w14:paraId="05BCF6B2" w14:textId="77777777" w:rsidR="00376B8F" w:rsidRPr="00251AE7" w:rsidRDefault="00376B8F" w:rsidP="00182A9C">
            <w:pPr>
              <w:tabs>
                <w:tab w:val="left" w:pos="4962"/>
              </w:tabs>
              <w:rPr>
                <w:rFonts w:ascii="Garamond" w:hAnsi="Garamond"/>
                <w:sz w:val="20"/>
                <w:szCs w:val="20"/>
              </w:rPr>
            </w:pPr>
          </w:p>
        </w:tc>
        <w:tc>
          <w:tcPr>
            <w:tcW w:w="1618" w:type="dxa"/>
            <w:gridSpan w:val="2"/>
            <w:vMerge/>
            <w:tcBorders>
              <w:top w:val="dotted" w:sz="4" w:space="0" w:color="auto"/>
              <w:right w:val="dashSmallGap" w:sz="4" w:space="0" w:color="auto"/>
            </w:tcBorders>
            <w:shd w:val="clear" w:color="auto" w:fill="auto"/>
          </w:tcPr>
          <w:p w14:paraId="3D50D152" w14:textId="77777777" w:rsidR="00376B8F" w:rsidRDefault="00376B8F" w:rsidP="00182A9C">
            <w:pPr>
              <w:tabs>
                <w:tab w:val="left" w:pos="4962"/>
              </w:tabs>
              <w:rPr>
                <w:rFonts w:ascii="Garamond" w:hAnsi="Garamond"/>
                <w:b/>
                <w:sz w:val="20"/>
                <w:szCs w:val="20"/>
              </w:rPr>
            </w:pPr>
          </w:p>
        </w:tc>
        <w:tc>
          <w:tcPr>
            <w:tcW w:w="1861" w:type="dxa"/>
            <w:tcBorders>
              <w:top w:val="dotted" w:sz="4" w:space="0" w:color="auto"/>
              <w:left w:val="dashSmallGap" w:sz="4" w:space="0" w:color="auto"/>
              <w:bottom w:val="dotted" w:sz="4" w:space="0" w:color="auto"/>
            </w:tcBorders>
            <w:shd w:val="clear" w:color="auto" w:fill="auto"/>
          </w:tcPr>
          <w:p w14:paraId="607B1BA4" w14:textId="77777777" w:rsidR="00376B8F" w:rsidRDefault="00376B8F" w:rsidP="00182A9C">
            <w:pPr>
              <w:tabs>
                <w:tab w:val="left" w:pos="4962"/>
              </w:tabs>
              <w:rPr>
                <w:rFonts w:ascii="Garamond" w:hAnsi="Garamond"/>
                <w:b/>
                <w:sz w:val="20"/>
                <w:szCs w:val="20"/>
              </w:rPr>
            </w:pPr>
            <w:r>
              <w:rPr>
                <w:rFonts w:ascii="Garamond" w:hAnsi="Garamond"/>
                <w:b/>
                <w:sz w:val="20"/>
                <w:szCs w:val="20"/>
              </w:rPr>
              <w:t>9,00</w:t>
            </w:r>
          </w:p>
        </w:tc>
        <w:tc>
          <w:tcPr>
            <w:tcW w:w="1604" w:type="dxa"/>
            <w:tcBorders>
              <w:top w:val="dotted" w:sz="4" w:space="0" w:color="auto"/>
              <w:left w:val="dashSmallGap" w:sz="4" w:space="0" w:color="auto"/>
              <w:bottom w:val="dotted" w:sz="4" w:space="0" w:color="auto"/>
              <w:right w:val="dashSmallGap" w:sz="4" w:space="0" w:color="auto"/>
            </w:tcBorders>
            <w:shd w:val="clear" w:color="auto" w:fill="auto"/>
          </w:tcPr>
          <w:p w14:paraId="6DE04F26" w14:textId="77777777" w:rsidR="00376B8F" w:rsidRDefault="00376B8F" w:rsidP="00182A9C">
            <w:pPr>
              <w:tabs>
                <w:tab w:val="left" w:pos="4962"/>
              </w:tabs>
              <w:rPr>
                <w:rFonts w:ascii="Garamond" w:hAnsi="Garamond"/>
                <w:bCs/>
                <w:sz w:val="20"/>
                <w:szCs w:val="20"/>
                <w:lang w:val="en-US"/>
              </w:rPr>
            </w:pPr>
            <w:proofErr w:type="spellStart"/>
            <w:r>
              <w:rPr>
                <w:rFonts w:ascii="Garamond" w:hAnsi="Garamond"/>
                <w:bCs/>
                <w:sz w:val="20"/>
                <w:szCs w:val="20"/>
                <w:lang w:val="en-US"/>
              </w:rPr>
              <w:t>zvuk</w:t>
            </w:r>
            <w:proofErr w:type="spellEnd"/>
          </w:p>
        </w:tc>
        <w:tc>
          <w:tcPr>
            <w:tcW w:w="2358" w:type="dxa"/>
            <w:tcBorders>
              <w:top w:val="dotted" w:sz="4" w:space="0" w:color="auto"/>
              <w:left w:val="dashSmallGap" w:sz="4" w:space="0" w:color="auto"/>
              <w:bottom w:val="dotted" w:sz="4" w:space="0" w:color="auto"/>
            </w:tcBorders>
            <w:shd w:val="clear" w:color="auto" w:fill="auto"/>
          </w:tcPr>
          <w:p w14:paraId="51494636"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zvukár</w:t>
            </w:r>
            <w:proofErr w:type="spellEnd"/>
          </w:p>
          <w:p w14:paraId="0317648E" w14:textId="77777777" w:rsidR="00376B8F" w:rsidRDefault="00376B8F" w:rsidP="00182A9C">
            <w:pPr>
              <w:rPr>
                <w:rFonts w:ascii="Garamond" w:hAnsi="Garamond"/>
                <w:bCs/>
                <w:sz w:val="20"/>
                <w:szCs w:val="20"/>
              </w:rPr>
            </w:pPr>
          </w:p>
        </w:tc>
      </w:tr>
      <w:tr w:rsidR="00376B8F" w:rsidRPr="00251AE7" w14:paraId="69E9963F" w14:textId="77777777" w:rsidTr="00182A9C">
        <w:tblPrEx>
          <w:jc w:val="center"/>
        </w:tblPrEx>
        <w:trPr>
          <w:trHeight w:val="495"/>
          <w:jc w:val="center"/>
        </w:trPr>
        <w:tc>
          <w:tcPr>
            <w:tcW w:w="1847" w:type="dxa"/>
            <w:vMerge/>
            <w:shd w:val="clear" w:color="auto" w:fill="auto"/>
          </w:tcPr>
          <w:p w14:paraId="50A7014E" w14:textId="77777777" w:rsidR="00376B8F" w:rsidRPr="00251AE7" w:rsidRDefault="00376B8F" w:rsidP="00182A9C">
            <w:pPr>
              <w:tabs>
                <w:tab w:val="left" w:pos="4962"/>
              </w:tabs>
              <w:rPr>
                <w:rFonts w:ascii="Garamond" w:hAnsi="Garamond"/>
                <w:sz w:val="20"/>
                <w:szCs w:val="20"/>
              </w:rPr>
            </w:pPr>
          </w:p>
        </w:tc>
        <w:tc>
          <w:tcPr>
            <w:tcW w:w="1618" w:type="dxa"/>
            <w:gridSpan w:val="2"/>
            <w:vMerge/>
            <w:tcBorders>
              <w:right w:val="dashSmallGap" w:sz="4" w:space="0" w:color="auto"/>
            </w:tcBorders>
            <w:shd w:val="clear" w:color="auto" w:fill="auto"/>
          </w:tcPr>
          <w:p w14:paraId="31E9E5AD" w14:textId="77777777" w:rsidR="00376B8F" w:rsidRDefault="00376B8F" w:rsidP="00182A9C">
            <w:pPr>
              <w:tabs>
                <w:tab w:val="left" w:pos="4962"/>
              </w:tabs>
              <w:rPr>
                <w:rFonts w:ascii="Garamond" w:hAnsi="Garamond"/>
                <w:b/>
                <w:sz w:val="20"/>
                <w:szCs w:val="20"/>
              </w:rPr>
            </w:pPr>
          </w:p>
        </w:tc>
        <w:tc>
          <w:tcPr>
            <w:tcW w:w="1861" w:type="dxa"/>
            <w:tcBorders>
              <w:top w:val="dotted" w:sz="4" w:space="0" w:color="auto"/>
              <w:left w:val="dashSmallGap" w:sz="4" w:space="0" w:color="auto"/>
              <w:bottom w:val="dotted" w:sz="4" w:space="0" w:color="auto"/>
            </w:tcBorders>
            <w:shd w:val="clear" w:color="auto" w:fill="auto"/>
          </w:tcPr>
          <w:p w14:paraId="751CFD9A" w14:textId="77777777" w:rsidR="00376B8F" w:rsidRDefault="00376B8F" w:rsidP="00182A9C">
            <w:pPr>
              <w:tabs>
                <w:tab w:val="left" w:pos="4962"/>
              </w:tabs>
              <w:rPr>
                <w:rFonts w:ascii="Garamond" w:hAnsi="Garamond"/>
                <w:b/>
                <w:sz w:val="20"/>
                <w:szCs w:val="20"/>
              </w:rPr>
            </w:pPr>
            <w:r>
              <w:rPr>
                <w:rFonts w:ascii="Garamond" w:hAnsi="Garamond"/>
                <w:b/>
                <w:sz w:val="20"/>
                <w:szCs w:val="20"/>
              </w:rPr>
              <w:t>od 12.00</w:t>
            </w:r>
          </w:p>
        </w:tc>
        <w:tc>
          <w:tcPr>
            <w:tcW w:w="1604" w:type="dxa"/>
            <w:tcBorders>
              <w:top w:val="dotted" w:sz="4" w:space="0" w:color="auto"/>
              <w:left w:val="dashSmallGap" w:sz="4" w:space="0" w:color="auto"/>
              <w:bottom w:val="dotted" w:sz="4" w:space="0" w:color="auto"/>
              <w:right w:val="dashSmallGap" w:sz="4" w:space="0" w:color="auto"/>
            </w:tcBorders>
            <w:shd w:val="clear" w:color="auto" w:fill="auto"/>
          </w:tcPr>
          <w:p w14:paraId="743A0264" w14:textId="77777777" w:rsidR="00376B8F" w:rsidRDefault="00376B8F" w:rsidP="00182A9C">
            <w:pPr>
              <w:tabs>
                <w:tab w:val="left" w:pos="4962"/>
              </w:tabs>
              <w:rPr>
                <w:rFonts w:ascii="Garamond" w:hAnsi="Garamond"/>
                <w:bCs/>
                <w:sz w:val="20"/>
                <w:szCs w:val="20"/>
                <w:lang w:val="en-US"/>
              </w:rPr>
            </w:pPr>
            <w:proofErr w:type="spellStart"/>
            <w:r>
              <w:rPr>
                <w:rFonts w:ascii="Garamond" w:hAnsi="Garamond"/>
                <w:bCs/>
                <w:sz w:val="20"/>
                <w:szCs w:val="20"/>
                <w:lang w:val="en-US"/>
              </w:rPr>
              <w:t>priestorováskúška</w:t>
            </w:r>
            <w:proofErr w:type="spellEnd"/>
          </w:p>
        </w:tc>
        <w:tc>
          <w:tcPr>
            <w:tcW w:w="2358" w:type="dxa"/>
            <w:tcBorders>
              <w:top w:val="dotted" w:sz="4" w:space="0" w:color="auto"/>
              <w:left w:val="dashSmallGap" w:sz="4" w:space="0" w:color="auto"/>
              <w:bottom w:val="dotted" w:sz="4" w:space="0" w:color="auto"/>
            </w:tcBorders>
            <w:shd w:val="clear" w:color="auto" w:fill="auto"/>
          </w:tcPr>
          <w:p w14:paraId="707AA37F"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zvukár</w:t>
            </w:r>
            <w:proofErr w:type="spellEnd"/>
          </w:p>
          <w:p w14:paraId="2BDF3201"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osvetľovač</w:t>
            </w:r>
            <w:proofErr w:type="spellEnd"/>
          </w:p>
          <w:p w14:paraId="2C8E1560"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jav</w:t>
            </w:r>
            <w:proofErr w:type="spellEnd"/>
            <w:r>
              <w:rPr>
                <w:rFonts w:ascii="Garamond" w:hAnsi="Garamond"/>
                <w:bCs/>
                <w:sz w:val="20"/>
                <w:szCs w:val="20"/>
              </w:rPr>
              <w:t>. technik</w:t>
            </w:r>
          </w:p>
          <w:p w14:paraId="61D6C283" w14:textId="77777777" w:rsidR="00376B8F" w:rsidRDefault="00376B8F" w:rsidP="00182A9C">
            <w:pPr>
              <w:rPr>
                <w:rFonts w:ascii="Garamond" w:hAnsi="Garamond"/>
                <w:bCs/>
                <w:sz w:val="20"/>
                <w:szCs w:val="20"/>
              </w:rPr>
            </w:pPr>
            <w:r>
              <w:rPr>
                <w:rFonts w:ascii="Garamond" w:hAnsi="Garamond"/>
                <w:bCs/>
                <w:sz w:val="20"/>
                <w:szCs w:val="20"/>
              </w:rPr>
              <w:t>1 strojník</w:t>
            </w:r>
          </w:p>
          <w:p w14:paraId="06F1161A"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inšpicient</w:t>
            </w:r>
            <w:proofErr w:type="spellEnd"/>
          </w:p>
        </w:tc>
      </w:tr>
      <w:tr w:rsidR="00376B8F" w:rsidRPr="00251AE7" w14:paraId="654C7E78" w14:textId="77777777" w:rsidTr="00182A9C">
        <w:tblPrEx>
          <w:jc w:val="center"/>
        </w:tblPrEx>
        <w:trPr>
          <w:trHeight w:val="90"/>
          <w:jc w:val="center"/>
        </w:trPr>
        <w:tc>
          <w:tcPr>
            <w:tcW w:w="1847" w:type="dxa"/>
            <w:vMerge/>
            <w:shd w:val="clear" w:color="auto" w:fill="auto"/>
          </w:tcPr>
          <w:p w14:paraId="4135CE92" w14:textId="77777777" w:rsidR="00376B8F" w:rsidRPr="00251AE7" w:rsidRDefault="00376B8F" w:rsidP="00182A9C">
            <w:pPr>
              <w:tabs>
                <w:tab w:val="left" w:pos="4962"/>
              </w:tabs>
              <w:rPr>
                <w:rFonts w:ascii="Garamond" w:hAnsi="Garamond"/>
                <w:sz w:val="20"/>
                <w:szCs w:val="20"/>
              </w:rPr>
            </w:pPr>
          </w:p>
        </w:tc>
        <w:tc>
          <w:tcPr>
            <w:tcW w:w="1618" w:type="dxa"/>
            <w:gridSpan w:val="2"/>
            <w:vMerge/>
            <w:tcBorders>
              <w:right w:val="dashSmallGap" w:sz="4" w:space="0" w:color="auto"/>
            </w:tcBorders>
            <w:shd w:val="clear" w:color="auto" w:fill="auto"/>
          </w:tcPr>
          <w:p w14:paraId="48428F28" w14:textId="77777777" w:rsidR="00376B8F" w:rsidRDefault="00376B8F" w:rsidP="00182A9C">
            <w:pPr>
              <w:tabs>
                <w:tab w:val="left" w:pos="4962"/>
              </w:tabs>
              <w:rPr>
                <w:rFonts w:ascii="Garamond" w:hAnsi="Garamond"/>
                <w:b/>
                <w:sz w:val="20"/>
                <w:szCs w:val="20"/>
              </w:rPr>
            </w:pPr>
          </w:p>
        </w:tc>
        <w:tc>
          <w:tcPr>
            <w:tcW w:w="1861" w:type="dxa"/>
            <w:tcBorders>
              <w:top w:val="dotted" w:sz="4" w:space="0" w:color="auto"/>
              <w:left w:val="dashSmallGap" w:sz="4" w:space="0" w:color="auto"/>
              <w:bottom w:val="dotted" w:sz="4" w:space="0" w:color="auto"/>
            </w:tcBorders>
            <w:shd w:val="clear" w:color="auto" w:fill="auto"/>
          </w:tcPr>
          <w:p w14:paraId="3C7ABC63" w14:textId="77777777" w:rsidR="00376B8F" w:rsidRDefault="00376B8F" w:rsidP="00182A9C">
            <w:pPr>
              <w:tabs>
                <w:tab w:val="left" w:pos="4962"/>
              </w:tabs>
              <w:rPr>
                <w:rFonts w:ascii="Garamond" w:hAnsi="Garamond"/>
                <w:b/>
                <w:sz w:val="20"/>
                <w:szCs w:val="20"/>
              </w:rPr>
            </w:pPr>
            <w:r>
              <w:rPr>
                <w:rFonts w:ascii="Garamond" w:hAnsi="Garamond"/>
                <w:b/>
                <w:sz w:val="20"/>
                <w:szCs w:val="20"/>
              </w:rPr>
              <w:t>od 15.00</w:t>
            </w:r>
          </w:p>
        </w:tc>
        <w:tc>
          <w:tcPr>
            <w:tcW w:w="1604" w:type="dxa"/>
            <w:tcBorders>
              <w:top w:val="dotted" w:sz="4" w:space="0" w:color="auto"/>
              <w:left w:val="dashSmallGap" w:sz="4" w:space="0" w:color="auto"/>
              <w:bottom w:val="dotted" w:sz="4" w:space="0" w:color="auto"/>
              <w:right w:val="dashSmallGap" w:sz="4" w:space="0" w:color="auto"/>
            </w:tcBorders>
            <w:shd w:val="clear" w:color="auto" w:fill="auto"/>
          </w:tcPr>
          <w:p w14:paraId="4B99E70C" w14:textId="77777777" w:rsidR="00376B8F" w:rsidRDefault="00376B8F" w:rsidP="00182A9C">
            <w:pPr>
              <w:tabs>
                <w:tab w:val="left" w:pos="4962"/>
              </w:tabs>
              <w:rPr>
                <w:rFonts w:ascii="Garamond" w:hAnsi="Garamond"/>
                <w:bCs/>
                <w:sz w:val="20"/>
                <w:szCs w:val="20"/>
                <w:lang w:val="en-US"/>
              </w:rPr>
            </w:pPr>
            <w:proofErr w:type="spellStart"/>
            <w:r>
              <w:rPr>
                <w:rFonts w:ascii="Garamond" w:hAnsi="Garamond"/>
                <w:bCs/>
                <w:sz w:val="20"/>
                <w:szCs w:val="20"/>
                <w:lang w:val="en-US"/>
              </w:rPr>
              <w:t>Predstavenie</w:t>
            </w:r>
            <w:proofErr w:type="spellEnd"/>
          </w:p>
        </w:tc>
        <w:tc>
          <w:tcPr>
            <w:tcW w:w="2358" w:type="dxa"/>
            <w:tcBorders>
              <w:top w:val="dotted" w:sz="4" w:space="0" w:color="auto"/>
              <w:left w:val="dashSmallGap" w:sz="4" w:space="0" w:color="auto"/>
              <w:bottom w:val="dotted" w:sz="4" w:space="0" w:color="auto"/>
            </w:tcBorders>
            <w:shd w:val="clear" w:color="auto" w:fill="auto"/>
          </w:tcPr>
          <w:p w14:paraId="6A41A354"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zvukár</w:t>
            </w:r>
            <w:proofErr w:type="spellEnd"/>
          </w:p>
          <w:p w14:paraId="7323C3E6"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osvetľovač</w:t>
            </w:r>
            <w:proofErr w:type="spellEnd"/>
          </w:p>
          <w:p w14:paraId="3E1F4E75"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jav</w:t>
            </w:r>
            <w:proofErr w:type="spellEnd"/>
            <w:r>
              <w:rPr>
                <w:rFonts w:ascii="Garamond" w:hAnsi="Garamond"/>
                <w:bCs/>
                <w:sz w:val="20"/>
                <w:szCs w:val="20"/>
              </w:rPr>
              <w:t>. technik</w:t>
            </w:r>
          </w:p>
          <w:p w14:paraId="5211BABD" w14:textId="77777777" w:rsidR="00376B8F" w:rsidRDefault="00376B8F" w:rsidP="00182A9C">
            <w:pPr>
              <w:rPr>
                <w:rFonts w:ascii="Garamond" w:hAnsi="Garamond"/>
                <w:bCs/>
                <w:sz w:val="20"/>
                <w:szCs w:val="20"/>
              </w:rPr>
            </w:pPr>
            <w:r>
              <w:rPr>
                <w:rFonts w:ascii="Garamond" w:hAnsi="Garamond"/>
                <w:bCs/>
                <w:sz w:val="20"/>
                <w:szCs w:val="20"/>
              </w:rPr>
              <w:t>1 strojník</w:t>
            </w:r>
          </w:p>
          <w:p w14:paraId="0D35D581" w14:textId="77777777" w:rsidR="00376B8F" w:rsidRDefault="00376B8F" w:rsidP="00182A9C">
            <w:pPr>
              <w:rPr>
                <w:rFonts w:ascii="Garamond" w:hAnsi="Garamond"/>
                <w:bCs/>
                <w:sz w:val="20"/>
                <w:szCs w:val="20"/>
              </w:rPr>
            </w:pPr>
            <w:r>
              <w:rPr>
                <w:rFonts w:ascii="Garamond" w:hAnsi="Garamond"/>
                <w:bCs/>
                <w:sz w:val="20"/>
                <w:szCs w:val="20"/>
              </w:rPr>
              <w:t xml:space="preserve">1 </w:t>
            </w:r>
            <w:proofErr w:type="spellStart"/>
            <w:r>
              <w:rPr>
                <w:rFonts w:ascii="Garamond" w:hAnsi="Garamond"/>
                <w:bCs/>
                <w:sz w:val="20"/>
                <w:szCs w:val="20"/>
              </w:rPr>
              <w:t>inšpicient</w:t>
            </w:r>
            <w:proofErr w:type="spellEnd"/>
          </w:p>
        </w:tc>
      </w:tr>
      <w:tr w:rsidR="00376B8F" w:rsidRPr="00251AE7" w14:paraId="1A8E8F21" w14:textId="77777777" w:rsidTr="00182A9C">
        <w:tblPrEx>
          <w:jc w:val="center"/>
        </w:tblPrEx>
        <w:trPr>
          <w:trHeight w:val="120"/>
          <w:jc w:val="center"/>
        </w:trPr>
        <w:tc>
          <w:tcPr>
            <w:tcW w:w="1847" w:type="dxa"/>
            <w:vMerge/>
            <w:shd w:val="clear" w:color="auto" w:fill="auto"/>
          </w:tcPr>
          <w:p w14:paraId="429C9BCF" w14:textId="77777777" w:rsidR="00376B8F" w:rsidRPr="00251AE7" w:rsidRDefault="00376B8F" w:rsidP="00182A9C">
            <w:pPr>
              <w:tabs>
                <w:tab w:val="left" w:pos="4962"/>
              </w:tabs>
              <w:rPr>
                <w:rFonts w:ascii="Garamond" w:hAnsi="Garamond"/>
                <w:sz w:val="20"/>
                <w:szCs w:val="20"/>
              </w:rPr>
            </w:pPr>
          </w:p>
        </w:tc>
        <w:tc>
          <w:tcPr>
            <w:tcW w:w="1618" w:type="dxa"/>
            <w:gridSpan w:val="2"/>
            <w:vMerge/>
            <w:tcBorders>
              <w:right w:val="dashSmallGap" w:sz="4" w:space="0" w:color="auto"/>
            </w:tcBorders>
            <w:shd w:val="clear" w:color="auto" w:fill="auto"/>
          </w:tcPr>
          <w:p w14:paraId="0D12225A" w14:textId="77777777" w:rsidR="00376B8F" w:rsidRDefault="00376B8F" w:rsidP="00182A9C">
            <w:pPr>
              <w:tabs>
                <w:tab w:val="left" w:pos="4962"/>
              </w:tabs>
              <w:rPr>
                <w:rFonts w:ascii="Garamond" w:hAnsi="Garamond"/>
                <w:b/>
                <w:sz w:val="20"/>
                <w:szCs w:val="20"/>
              </w:rPr>
            </w:pPr>
          </w:p>
        </w:tc>
        <w:tc>
          <w:tcPr>
            <w:tcW w:w="1861" w:type="dxa"/>
            <w:tcBorders>
              <w:top w:val="dotted" w:sz="4" w:space="0" w:color="auto"/>
              <w:left w:val="dashSmallGap" w:sz="4" w:space="0" w:color="auto"/>
            </w:tcBorders>
            <w:shd w:val="clear" w:color="auto" w:fill="auto"/>
          </w:tcPr>
          <w:p w14:paraId="0BBC9B7C" w14:textId="77777777" w:rsidR="00376B8F" w:rsidRPr="00091867" w:rsidRDefault="00376B8F" w:rsidP="00182A9C">
            <w:pPr>
              <w:tabs>
                <w:tab w:val="left" w:pos="4962"/>
              </w:tabs>
              <w:rPr>
                <w:rFonts w:ascii="Garamond" w:hAnsi="Garamond"/>
                <w:b/>
                <w:sz w:val="20"/>
                <w:szCs w:val="20"/>
              </w:rPr>
            </w:pPr>
            <w:r w:rsidRPr="00091867">
              <w:rPr>
                <w:rFonts w:ascii="Garamond" w:hAnsi="Garamond"/>
                <w:b/>
                <w:sz w:val="20"/>
                <w:szCs w:val="20"/>
              </w:rPr>
              <w:t xml:space="preserve">po </w:t>
            </w:r>
            <w:proofErr w:type="spellStart"/>
            <w:r w:rsidRPr="00091867">
              <w:rPr>
                <w:rFonts w:ascii="Garamond" w:hAnsi="Garamond"/>
                <w:b/>
                <w:sz w:val="20"/>
                <w:szCs w:val="20"/>
              </w:rPr>
              <w:t>predstavení</w:t>
            </w:r>
            <w:proofErr w:type="spellEnd"/>
          </w:p>
        </w:tc>
        <w:tc>
          <w:tcPr>
            <w:tcW w:w="1604" w:type="dxa"/>
            <w:tcBorders>
              <w:top w:val="dotted" w:sz="4" w:space="0" w:color="auto"/>
              <w:left w:val="dashSmallGap" w:sz="4" w:space="0" w:color="auto"/>
              <w:right w:val="dashSmallGap" w:sz="4" w:space="0" w:color="auto"/>
            </w:tcBorders>
            <w:shd w:val="clear" w:color="auto" w:fill="auto"/>
          </w:tcPr>
          <w:p w14:paraId="5DA58DC8" w14:textId="77777777" w:rsidR="00376B8F" w:rsidRDefault="00376B8F" w:rsidP="00182A9C">
            <w:pPr>
              <w:tabs>
                <w:tab w:val="left" w:pos="4962"/>
              </w:tabs>
              <w:rPr>
                <w:rFonts w:ascii="Garamond" w:hAnsi="Garamond"/>
                <w:bCs/>
                <w:sz w:val="20"/>
                <w:szCs w:val="20"/>
                <w:lang w:val="en-US"/>
              </w:rPr>
            </w:pPr>
            <w:proofErr w:type="spellStart"/>
            <w:r>
              <w:rPr>
                <w:rFonts w:ascii="Garamond" w:hAnsi="Garamond"/>
                <w:bCs/>
                <w:sz w:val="20"/>
                <w:szCs w:val="20"/>
                <w:lang w:val="en-US"/>
              </w:rPr>
              <w:t>demontáž</w:t>
            </w:r>
            <w:proofErr w:type="spellEnd"/>
            <w:r>
              <w:rPr>
                <w:rFonts w:ascii="Garamond" w:hAnsi="Garamond"/>
                <w:bCs/>
                <w:sz w:val="20"/>
                <w:szCs w:val="20"/>
                <w:lang w:val="en-US"/>
              </w:rPr>
              <w:t xml:space="preserve"> a </w:t>
            </w:r>
            <w:proofErr w:type="spellStart"/>
            <w:r>
              <w:rPr>
                <w:rFonts w:ascii="Garamond" w:hAnsi="Garamond"/>
                <w:bCs/>
                <w:sz w:val="20"/>
                <w:szCs w:val="20"/>
                <w:lang w:val="en-US"/>
              </w:rPr>
              <w:t>nakladanie</w:t>
            </w:r>
            <w:proofErr w:type="spellEnd"/>
            <w:r>
              <w:rPr>
                <w:rFonts w:ascii="Garamond" w:hAnsi="Garamond"/>
                <w:bCs/>
                <w:sz w:val="20"/>
                <w:szCs w:val="20"/>
                <w:lang w:val="en-US"/>
              </w:rPr>
              <w:t xml:space="preserve"> </w:t>
            </w:r>
            <w:proofErr w:type="spellStart"/>
            <w:r>
              <w:rPr>
                <w:rFonts w:ascii="Garamond" w:hAnsi="Garamond"/>
                <w:bCs/>
                <w:sz w:val="20"/>
                <w:szCs w:val="20"/>
                <w:lang w:val="en-US"/>
              </w:rPr>
              <w:t>dekorácie</w:t>
            </w:r>
            <w:proofErr w:type="spellEnd"/>
          </w:p>
        </w:tc>
        <w:tc>
          <w:tcPr>
            <w:tcW w:w="2358" w:type="dxa"/>
            <w:tcBorders>
              <w:top w:val="dotted" w:sz="4" w:space="0" w:color="auto"/>
              <w:left w:val="dashSmallGap" w:sz="4" w:space="0" w:color="auto"/>
            </w:tcBorders>
            <w:shd w:val="clear" w:color="auto" w:fill="auto"/>
          </w:tcPr>
          <w:p w14:paraId="333D122A" w14:textId="77777777" w:rsidR="00376B8F" w:rsidRDefault="00376B8F" w:rsidP="00182A9C">
            <w:pPr>
              <w:rPr>
                <w:rFonts w:ascii="Garamond" w:hAnsi="Garamond"/>
                <w:bCs/>
                <w:sz w:val="20"/>
                <w:szCs w:val="20"/>
              </w:rPr>
            </w:pPr>
            <w:r>
              <w:rPr>
                <w:rFonts w:ascii="Garamond" w:hAnsi="Garamond"/>
                <w:bCs/>
                <w:sz w:val="20"/>
                <w:szCs w:val="20"/>
              </w:rPr>
              <w:t xml:space="preserve">2 </w:t>
            </w:r>
            <w:proofErr w:type="spellStart"/>
            <w:r>
              <w:rPr>
                <w:rFonts w:ascii="Garamond" w:hAnsi="Garamond"/>
                <w:bCs/>
                <w:sz w:val="20"/>
                <w:szCs w:val="20"/>
              </w:rPr>
              <w:t>jav</w:t>
            </w:r>
            <w:proofErr w:type="spellEnd"/>
            <w:r>
              <w:rPr>
                <w:rFonts w:ascii="Garamond" w:hAnsi="Garamond"/>
                <w:bCs/>
                <w:sz w:val="20"/>
                <w:szCs w:val="20"/>
              </w:rPr>
              <w:t>. technici</w:t>
            </w:r>
          </w:p>
          <w:p w14:paraId="48EEAD4C" w14:textId="77777777" w:rsidR="00376B8F" w:rsidRDefault="00376B8F" w:rsidP="00182A9C">
            <w:pPr>
              <w:rPr>
                <w:rFonts w:ascii="Garamond" w:hAnsi="Garamond"/>
                <w:bCs/>
                <w:sz w:val="20"/>
                <w:szCs w:val="20"/>
              </w:rPr>
            </w:pPr>
            <w:r>
              <w:rPr>
                <w:rFonts w:ascii="Garamond" w:hAnsi="Garamond"/>
                <w:bCs/>
                <w:sz w:val="20"/>
                <w:szCs w:val="20"/>
              </w:rPr>
              <w:t>1 strojník</w:t>
            </w:r>
          </w:p>
          <w:p w14:paraId="077B26DD" w14:textId="77777777" w:rsidR="00376B8F" w:rsidRDefault="00376B8F" w:rsidP="00182A9C">
            <w:pPr>
              <w:rPr>
                <w:rFonts w:ascii="Garamond" w:hAnsi="Garamond"/>
                <w:bCs/>
                <w:sz w:val="20"/>
                <w:szCs w:val="20"/>
              </w:rPr>
            </w:pPr>
          </w:p>
        </w:tc>
      </w:tr>
      <w:tr w:rsidR="00376B8F" w:rsidRPr="00251AE7" w14:paraId="01950B4E" w14:textId="77777777" w:rsidTr="00182A9C">
        <w:tblPrEx>
          <w:jc w:val="center"/>
        </w:tblPrEx>
        <w:trPr>
          <w:trHeight w:val="345"/>
          <w:jc w:val="center"/>
        </w:trPr>
        <w:tc>
          <w:tcPr>
            <w:tcW w:w="1847" w:type="dxa"/>
            <w:tcBorders>
              <w:bottom w:val="single" w:sz="4" w:space="0" w:color="auto"/>
            </w:tcBorders>
            <w:shd w:val="clear" w:color="auto" w:fill="auto"/>
          </w:tcPr>
          <w:p w14:paraId="6A15AA38" w14:textId="77777777" w:rsidR="00376B8F" w:rsidRPr="00251AE7" w:rsidRDefault="00376B8F" w:rsidP="00182A9C">
            <w:pPr>
              <w:tabs>
                <w:tab w:val="left" w:pos="4962"/>
              </w:tabs>
              <w:ind w:firstLine="12"/>
              <w:rPr>
                <w:rFonts w:ascii="Garamond" w:hAnsi="Garamond"/>
                <w:b/>
                <w:sz w:val="20"/>
                <w:szCs w:val="20"/>
              </w:rPr>
            </w:pPr>
            <w:proofErr w:type="spellStart"/>
            <w:r>
              <w:rPr>
                <w:rFonts w:ascii="Garamond" w:hAnsi="Garamond"/>
                <w:sz w:val="20"/>
                <w:szCs w:val="20"/>
              </w:rPr>
              <w:t>Š</w:t>
            </w:r>
            <w:r w:rsidRPr="00251AE7">
              <w:rPr>
                <w:rFonts w:ascii="Garamond" w:hAnsi="Garamond"/>
                <w:sz w:val="20"/>
                <w:szCs w:val="20"/>
              </w:rPr>
              <w:t>atne</w:t>
            </w:r>
            <w:proofErr w:type="spellEnd"/>
            <w:r w:rsidRPr="00251AE7">
              <w:rPr>
                <w:rFonts w:ascii="Garamond" w:hAnsi="Garamond"/>
                <w:sz w:val="20"/>
                <w:szCs w:val="20"/>
              </w:rPr>
              <w:t xml:space="preserve"> </w:t>
            </w:r>
          </w:p>
        </w:tc>
        <w:tc>
          <w:tcPr>
            <w:tcW w:w="7441" w:type="dxa"/>
            <w:gridSpan w:val="5"/>
            <w:tcBorders>
              <w:top w:val="single" w:sz="4" w:space="0" w:color="auto"/>
              <w:bottom w:val="single" w:sz="4" w:space="0" w:color="auto"/>
            </w:tcBorders>
            <w:shd w:val="clear" w:color="auto" w:fill="auto"/>
          </w:tcPr>
          <w:p w14:paraId="5C302040" w14:textId="77777777" w:rsidR="00376B8F" w:rsidRDefault="00376B8F" w:rsidP="00182A9C">
            <w:pPr>
              <w:tabs>
                <w:tab w:val="left" w:pos="4962"/>
              </w:tabs>
              <w:rPr>
                <w:rFonts w:ascii="Garamond" w:hAnsi="Garamond"/>
                <w:sz w:val="20"/>
                <w:szCs w:val="20"/>
              </w:rPr>
            </w:pPr>
            <w:r>
              <w:rPr>
                <w:rFonts w:ascii="Garamond" w:hAnsi="Garamond"/>
                <w:sz w:val="20"/>
                <w:szCs w:val="20"/>
              </w:rPr>
              <w:t xml:space="preserve">2 </w:t>
            </w:r>
            <w:proofErr w:type="spellStart"/>
            <w:r>
              <w:rPr>
                <w:rFonts w:ascii="Garamond" w:hAnsi="Garamond"/>
                <w:sz w:val="20"/>
                <w:szCs w:val="20"/>
              </w:rPr>
              <w:t>pánske</w:t>
            </w:r>
            <w:proofErr w:type="spellEnd"/>
            <w:r>
              <w:rPr>
                <w:rFonts w:ascii="Garamond" w:hAnsi="Garamond"/>
                <w:sz w:val="20"/>
                <w:szCs w:val="20"/>
              </w:rPr>
              <w:t xml:space="preserve"> (5 </w:t>
            </w:r>
            <w:proofErr w:type="spellStart"/>
            <w:r>
              <w:rPr>
                <w:rFonts w:ascii="Garamond" w:hAnsi="Garamond"/>
                <w:sz w:val="20"/>
                <w:szCs w:val="20"/>
              </w:rPr>
              <w:t>mužov</w:t>
            </w:r>
            <w:proofErr w:type="spellEnd"/>
            <w:r>
              <w:rPr>
                <w:rFonts w:ascii="Garamond" w:hAnsi="Garamond"/>
                <w:sz w:val="20"/>
                <w:szCs w:val="20"/>
              </w:rPr>
              <w:t>) – od 10.00</w:t>
            </w:r>
          </w:p>
          <w:p w14:paraId="3D522565" w14:textId="77777777" w:rsidR="00376B8F" w:rsidRDefault="00376B8F" w:rsidP="00182A9C">
            <w:pPr>
              <w:tabs>
                <w:tab w:val="left" w:pos="4962"/>
              </w:tabs>
              <w:rPr>
                <w:rFonts w:ascii="Garamond" w:hAnsi="Garamond"/>
                <w:sz w:val="20"/>
                <w:szCs w:val="20"/>
              </w:rPr>
            </w:pPr>
            <w:r>
              <w:rPr>
                <w:rFonts w:ascii="Garamond" w:hAnsi="Garamond"/>
                <w:sz w:val="20"/>
                <w:szCs w:val="20"/>
              </w:rPr>
              <w:t xml:space="preserve">2 </w:t>
            </w:r>
            <w:proofErr w:type="spellStart"/>
            <w:r>
              <w:rPr>
                <w:rFonts w:ascii="Garamond" w:hAnsi="Garamond"/>
                <w:sz w:val="20"/>
                <w:szCs w:val="20"/>
              </w:rPr>
              <w:t>dámske</w:t>
            </w:r>
            <w:proofErr w:type="spellEnd"/>
            <w:r>
              <w:rPr>
                <w:rFonts w:ascii="Garamond" w:hAnsi="Garamond"/>
                <w:sz w:val="20"/>
                <w:szCs w:val="20"/>
              </w:rPr>
              <w:t xml:space="preserve"> (5 </w:t>
            </w:r>
            <w:proofErr w:type="spellStart"/>
            <w:r>
              <w:rPr>
                <w:rFonts w:ascii="Garamond" w:hAnsi="Garamond"/>
                <w:sz w:val="20"/>
                <w:szCs w:val="20"/>
              </w:rPr>
              <w:t>žien</w:t>
            </w:r>
            <w:proofErr w:type="spellEnd"/>
            <w:r>
              <w:rPr>
                <w:rFonts w:ascii="Garamond" w:hAnsi="Garamond"/>
                <w:sz w:val="20"/>
                <w:szCs w:val="20"/>
              </w:rPr>
              <w:t>) –     od 10.00</w:t>
            </w:r>
          </w:p>
          <w:p w14:paraId="13716DFC" w14:textId="77777777" w:rsidR="00376B8F" w:rsidRPr="00091867" w:rsidRDefault="00376B8F" w:rsidP="00182A9C">
            <w:pPr>
              <w:tabs>
                <w:tab w:val="left" w:pos="4962"/>
              </w:tabs>
              <w:rPr>
                <w:rFonts w:ascii="Garamond" w:hAnsi="Garamond"/>
                <w:sz w:val="20"/>
                <w:szCs w:val="20"/>
              </w:rPr>
            </w:pPr>
            <w:r>
              <w:rPr>
                <w:rFonts w:ascii="Garamond" w:hAnsi="Garamond"/>
                <w:sz w:val="20"/>
                <w:szCs w:val="20"/>
              </w:rPr>
              <w:t xml:space="preserve">1 </w:t>
            </w:r>
            <w:proofErr w:type="spellStart"/>
            <w:r>
              <w:rPr>
                <w:rFonts w:ascii="Garamond" w:hAnsi="Garamond"/>
                <w:sz w:val="20"/>
                <w:szCs w:val="20"/>
              </w:rPr>
              <w:t>šatňa</w:t>
            </w:r>
            <w:proofErr w:type="spellEnd"/>
            <w:r>
              <w:rPr>
                <w:rFonts w:ascii="Garamond" w:hAnsi="Garamond"/>
                <w:sz w:val="20"/>
                <w:szCs w:val="20"/>
              </w:rPr>
              <w:t xml:space="preserve"> </w:t>
            </w:r>
            <w:proofErr w:type="spellStart"/>
            <w:r>
              <w:rPr>
                <w:rFonts w:ascii="Garamond" w:hAnsi="Garamond"/>
                <w:sz w:val="20"/>
                <w:szCs w:val="20"/>
              </w:rPr>
              <w:t>pre</w:t>
            </w:r>
            <w:proofErr w:type="spellEnd"/>
            <w:r>
              <w:rPr>
                <w:rFonts w:ascii="Garamond" w:hAnsi="Garamond"/>
                <w:sz w:val="20"/>
                <w:szCs w:val="20"/>
              </w:rPr>
              <w:t xml:space="preserve"> techniku – </w:t>
            </w:r>
            <w:r w:rsidRPr="00D921BD">
              <w:rPr>
                <w:rFonts w:ascii="Garamond" w:hAnsi="Garamond"/>
                <w:sz w:val="20"/>
                <w:szCs w:val="20"/>
              </w:rPr>
              <w:t>19.5.2023 od  15,00</w:t>
            </w:r>
            <w:r>
              <w:rPr>
                <w:rFonts w:ascii="Garamond" w:hAnsi="Garamond"/>
                <w:sz w:val="20"/>
                <w:szCs w:val="20"/>
              </w:rPr>
              <w:t>,</w:t>
            </w:r>
            <w:r w:rsidRPr="00D921BD">
              <w:rPr>
                <w:rFonts w:ascii="Garamond" w:hAnsi="Garamond"/>
                <w:sz w:val="20"/>
                <w:szCs w:val="20"/>
              </w:rPr>
              <w:t xml:space="preserve"> 20.5.2023 od 10,00 hod</w:t>
            </w:r>
          </w:p>
        </w:tc>
      </w:tr>
      <w:tr w:rsidR="00376B8F" w:rsidRPr="00251AE7" w14:paraId="7FC58A67" w14:textId="77777777" w:rsidTr="00182A9C">
        <w:tblPrEx>
          <w:jc w:val="center"/>
        </w:tblPrEx>
        <w:trPr>
          <w:trHeight w:val="286"/>
          <w:jc w:val="center"/>
        </w:trPr>
        <w:tc>
          <w:tcPr>
            <w:tcW w:w="1847" w:type="dxa"/>
            <w:tcBorders>
              <w:top w:val="single" w:sz="4" w:space="0" w:color="auto"/>
            </w:tcBorders>
            <w:shd w:val="clear" w:color="auto" w:fill="auto"/>
          </w:tcPr>
          <w:p w14:paraId="4DDF7000" w14:textId="77777777" w:rsidR="00376B8F" w:rsidRPr="00251AE7" w:rsidRDefault="00376B8F" w:rsidP="00182A9C">
            <w:pPr>
              <w:tabs>
                <w:tab w:val="left" w:pos="4962"/>
              </w:tabs>
              <w:rPr>
                <w:rFonts w:ascii="Garamond" w:hAnsi="Garamond"/>
                <w:sz w:val="20"/>
                <w:szCs w:val="20"/>
              </w:rPr>
            </w:pPr>
            <w:proofErr w:type="spellStart"/>
            <w:r>
              <w:rPr>
                <w:rFonts w:ascii="Garamond" w:hAnsi="Garamond"/>
                <w:sz w:val="20"/>
                <w:szCs w:val="20"/>
              </w:rPr>
              <w:t>M</w:t>
            </w:r>
            <w:r w:rsidRPr="00251AE7">
              <w:rPr>
                <w:rFonts w:ascii="Garamond" w:hAnsi="Garamond"/>
                <w:sz w:val="20"/>
                <w:szCs w:val="20"/>
              </w:rPr>
              <w:t>askérňa</w:t>
            </w:r>
            <w:proofErr w:type="spellEnd"/>
          </w:p>
        </w:tc>
        <w:tc>
          <w:tcPr>
            <w:tcW w:w="7441" w:type="dxa"/>
            <w:gridSpan w:val="5"/>
            <w:tcBorders>
              <w:top w:val="single" w:sz="4" w:space="0" w:color="auto"/>
            </w:tcBorders>
            <w:shd w:val="clear" w:color="auto" w:fill="auto"/>
          </w:tcPr>
          <w:p w14:paraId="0FD8807A" w14:textId="77777777" w:rsidR="00376B8F" w:rsidRPr="00BF1F5B" w:rsidRDefault="00376B8F" w:rsidP="00182A9C">
            <w:pPr>
              <w:tabs>
                <w:tab w:val="left" w:pos="4962"/>
              </w:tabs>
              <w:rPr>
                <w:rFonts w:ascii="Garamond" w:hAnsi="Garamond"/>
                <w:sz w:val="20"/>
                <w:szCs w:val="20"/>
              </w:rPr>
            </w:pPr>
            <w:proofErr w:type="spellStart"/>
            <w:r>
              <w:rPr>
                <w:rFonts w:ascii="Garamond" w:hAnsi="Garamond"/>
                <w:sz w:val="20"/>
                <w:szCs w:val="20"/>
              </w:rPr>
              <w:t>áno</w:t>
            </w:r>
            <w:proofErr w:type="spellEnd"/>
            <w:r>
              <w:rPr>
                <w:rFonts w:ascii="Garamond" w:hAnsi="Garamond"/>
                <w:sz w:val="20"/>
                <w:szCs w:val="20"/>
              </w:rPr>
              <w:t xml:space="preserve">, od 10.00 hod. (1 </w:t>
            </w:r>
            <w:proofErr w:type="spellStart"/>
            <w:r>
              <w:rPr>
                <w:rFonts w:ascii="Garamond" w:hAnsi="Garamond"/>
                <w:sz w:val="20"/>
                <w:szCs w:val="20"/>
              </w:rPr>
              <w:t>pánska</w:t>
            </w:r>
            <w:proofErr w:type="spellEnd"/>
            <w:r>
              <w:rPr>
                <w:rFonts w:ascii="Garamond" w:hAnsi="Garamond"/>
                <w:sz w:val="20"/>
                <w:szCs w:val="20"/>
              </w:rPr>
              <w:t xml:space="preserve">, 1 </w:t>
            </w:r>
            <w:proofErr w:type="spellStart"/>
            <w:r>
              <w:rPr>
                <w:rFonts w:ascii="Garamond" w:hAnsi="Garamond"/>
                <w:sz w:val="20"/>
                <w:szCs w:val="20"/>
              </w:rPr>
              <w:t>dámska</w:t>
            </w:r>
            <w:proofErr w:type="spellEnd"/>
            <w:r>
              <w:rPr>
                <w:rFonts w:ascii="Garamond" w:hAnsi="Garamond"/>
                <w:sz w:val="20"/>
                <w:szCs w:val="20"/>
              </w:rPr>
              <w:t>)</w:t>
            </w:r>
          </w:p>
        </w:tc>
      </w:tr>
      <w:tr w:rsidR="00376B8F" w:rsidRPr="00251AE7" w14:paraId="3A07FDFF" w14:textId="77777777" w:rsidTr="00182A9C">
        <w:tblPrEx>
          <w:jc w:val="center"/>
        </w:tblPrEx>
        <w:trPr>
          <w:trHeight w:val="348"/>
          <w:jc w:val="center"/>
        </w:trPr>
        <w:tc>
          <w:tcPr>
            <w:tcW w:w="1847" w:type="dxa"/>
            <w:tcBorders>
              <w:top w:val="single" w:sz="4" w:space="0" w:color="auto"/>
              <w:bottom w:val="single" w:sz="4" w:space="0" w:color="auto"/>
            </w:tcBorders>
            <w:shd w:val="clear" w:color="auto" w:fill="auto"/>
          </w:tcPr>
          <w:p w14:paraId="585B9990" w14:textId="77777777" w:rsidR="00376B8F" w:rsidRPr="00251AE7" w:rsidRDefault="00376B8F" w:rsidP="00182A9C">
            <w:pPr>
              <w:tabs>
                <w:tab w:val="left" w:pos="4962"/>
              </w:tabs>
              <w:rPr>
                <w:rFonts w:ascii="Garamond" w:hAnsi="Garamond"/>
                <w:sz w:val="20"/>
                <w:szCs w:val="20"/>
              </w:rPr>
            </w:pPr>
            <w:proofErr w:type="spellStart"/>
            <w:r>
              <w:rPr>
                <w:rFonts w:ascii="Garamond" w:hAnsi="Garamond"/>
                <w:sz w:val="20"/>
                <w:szCs w:val="20"/>
              </w:rPr>
              <w:t>R</w:t>
            </w:r>
            <w:r w:rsidRPr="00251AE7">
              <w:rPr>
                <w:rFonts w:ascii="Garamond" w:hAnsi="Garamond"/>
                <w:sz w:val="20"/>
                <w:szCs w:val="20"/>
              </w:rPr>
              <w:t>ekvizitáreň</w:t>
            </w:r>
            <w:proofErr w:type="spellEnd"/>
          </w:p>
        </w:tc>
        <w:tc>
          <w:tcPr>
            <w:tcW w:w="7441" w:type="dxa"/>
            <w:gridSpan w:val="5"/>
            <w:tcBorders>
              <w:top w:val="single" w:sz="4" w:space="0" w:color="auto"/>
              <w:bottom w:val="single" w:sz="4" w:space="0" w:color="auto"/>
            </w:tcBorders>
            <w:shd w:val="clear" w:color="auto" w:fill="auto"/>
          </w:tcPr>
          <w:p w14:paraId="4D1F04CD" w14:textId="77777777" w:rsidR="00376B8F" w:rsidRPr="00251AE7" w:rsidRDefault="00376B8F" w:rsidP="00182A9C">
            <w:pPr>
              <w:tabs>
                <w:tab w:val="left" w:pos="4962"/>
              </w:tabs>
              <w:rPr>
                <w:rFonts w:ascii="Garamond" w:hAnsi="Garamond"/>
                <w:b/>
                <w:sz w:val="20"/>
                <w:szCs w:val="20"/>
              </w:rPr>
            </w:pPr>
            <w:proofErr w:type="spellStart"/>
            <w:r>
              <w:rPr>
                <w:rFonts w:ascii="Garamond" w:hAnsi="Garamond"/>
                <w:sz w:val="20"/>
                <w:szCs w:val="20"/>
              </w:rPr>
              <w:t>Áno</w:t>
            </w:r>
            <w:proofErr w:type="spellEnd"/>
            <w:r>
              <w:rPr>
                <w:rFonts w:ascii="Garamond" w:hAnsi="Garamond"/>
                <w:sz w:val="20"/>
                <w:szCs w:val="20"/>
              </w:rPr>
              <w:t xml:space="preserve">, len </w:t>
            </w:r>
            <w:proofErr w:type="spellStart"/>
            <w:r>
              <w:rPr>
                <w:rFonts w:ascii="Garamond" w:hAnsi="Garamond"/>
                <w:sz w:val="20"/>
                <w:szCs w:val="20"/>
              </w:rPr>
              <w:t>prístup</w:t>
            </w:r>
            <w:proofErr w:type="spellEnd"/>
            <w:r>
              <w:rPr>
                <w:rFonts w:ascii="Garamond" w:hAnsi="Garamond"/>
                <w:sz w:val="20"/>
                <w:szCs w:val="20"/>
              </w:rPr>
              <w:t xml:space="preserve"> </w:t>
            </w:r>
          </w:p>
        </w:tc>
      </w:tr>
      <w:tr w:rsidR="00376B8F" w:rsidRPr="00251AE7" w14:paraId="431D14A8" w14:textId="77777777" w:rsidTr="00182A9C">
        <w:tblPrEx>
          <w:jc w:val="center"/>
        </w:tblPrEx>
        <w:trPr>
          <w:trHeight w:val="289"/>
          <w:jc w:val="center"/>
        </w:trPr>
        <w:tc>
          <w:tcPr>
            <w:tcW w:w="1847" w:type="dxa"/>
            <w:tcBorders>
              <w:top w:val="single" w:sz="4" w:space="0" w:color="auto"/>
            </w:tcBorders>
            <w:shd w:val="clear" w:color="auto" w:fill="auto"/>
          </w:tcPr>
          <w:p w14:paraId="5FA7EB17" w14:textId="77777777" w:rsidR="00376B8F" w:rsidRPr="00251AE7" w:rsidRDefault="00376B8F" w:rsidP="00182A9C">
            <w:pPr>
              <w:tabs>
                <w:tab w:val="left" w:pos="4962"/>
              </w:tabs>
              <w:rPr>
                <w:rFonts w:ascii="Garamond" w:hAnsi="Garamond"/>
                <w:b/>
                <w:sz w:val="20"/>
                <w:szCs w:val="20"/>
              </w:rPr>
            </w:pPr>
            <w:proofErr w:type="spellStart"/>
            <w:r>
              <w:rPr>
                <w:rFonts w:ascii="Garamond" w:hAnsi="Garamond"/>
                <w:sz w:val="20"/>
                <w:szCs w:val="20"/>
              </w:rPr>
              <w:t>Ď</w:t>
            </w:r>
            <w:r w:rsidRPr="00251AE7">
              <w:rPr>
                <w:rFonts w:ascii="Garamond" w:hAnsi="Garamond"/>
                <w:sz w:val="20"/>
                <w:szCs w:val="20"/>
              </w:rPr>
              <w:t>alšie</w:t>
            </w:r>
            <w:proofErr w:type="spellEnd"/>
            <w:r w:rsidRPr="00251AE7">
              <w:rPr>
                <w:rFonts w:ascii="Garamond" w:hAnsi="Garamond"/>
                <w:sz w:val="20"/>
                <w:szCs w:val="20"/>
              </w:rPr>
              <w:t xml:space="preserve"> </w:t>
            </w:r>
            <w:proofErr w:type="spellStart"/>
            <w:r w:rsidRPr="00251AE7">
              <w:rPr>
                <w:rFonts w:ascii="Garamond" w:hAnsi="Garamond"/>
                <w:sz w:val="20"/>
                <w:szCs w:val="20"/>
              </w:rPr>
              <w:t>požiadavky</w:t>
            </w:r>
            <w:proofErr w:type="spellEnd"/>
          </w:p>
        </w:tc>
        <w:tc>
          <w:tcPr>
            <w:tcW w:w="7441" w:type="dxa"/>
            <w:gridSpan w:val="5"/>
            <w:tcBorders>
              <w:top w:val="single" w:sz="4" w:space="0" w:color="auto"/>
            </w:tcBorders>
            <w:shd w:val="clear" w:color="auto" w:fill="auto"/>
          </w:tcPr>
          <w:p w14:paraId="47F2A7D3" w14:textId="77777777" w:rsidR="00376B8F" w:rsidRPr="00991363" w:rsidRDefault="00376B8F" w:rsidP="00182A9C">
            <w:pPr>
              <w:tabs>
                <w:tab w:val="left" w:pos="4962"/>
              </w:tabs>
              <w:rPr>
                <w:rFonts w:ascii="Garamond" w:hAnsi="Garamond"/>
                <w:bCs/>
                <w:sz w:val="20"/>
                <w:szCs w:val="20"/>
              </w:rPr>
            </w:pPr>
            <w:proofErr w:type="spellStart"/>
            <w:r>
              <w:rPr>
                <w:rFonts w:ascii="Garamond" w:hAnsi="Garamond"/>
                <w:bCs/>
                <w:sz w:val="20"/>
                <w:szCs w:val="20"/>
              </w:rPr>
              <w:t>upratanie</w:t>
            </w:r>
            <w:proofErr w:type="spellEnd"/>
            <w:r>
              <w:rPr>
                <w:rFonts w:ascii="Garamond" w:hAnsi="Garamond"/>
                <w:bCs/>
                <w:sz w:val="20"/>
                <w:szCs w:val="20"/>
              </w:rPr>
              <w:t xml:space="preserve"> </w:t>
            </w:r>
            <w:proofErr w:type="spellStart"/>
            <w:r>
              <w:rPr>
                <w:rFonts w:ascii="Garamond" w:hAnsi="Garamond"/>
                <w:bCs/>
                <w:sz w:val="20"/>
                <w:szCs w:val="20"/>
              </w:rPr>
              <w:t>javiska</w:t>
            </w:r>
            <w:proofErr w:type="spellEnd"/>
            <w:r>
              <w:rPr>
                <w:rFonts w:ascii="Garamond" w:hAnsi="Garamond"/>
                <w:bCs/>
                <w:sz w:val="20"/>
                <w:szCs w:val="20"/>
              </w:rPr>
              <w:t xml:space="preserve"> </w:t>
            </w:r>
            <w:proofErr w:type="spellStart"/>
            <w:r>
              <w:rPr>
                <w:rFonts w:ascii="Garamond" w:hAnsi="Garamond"/>
                <w:bCs/>
                <w:sz w:val="20"/>
                <w:szCs w:val="20"/>
              </w:rPr>
              <w:t>pred</w:t>
            </w:r>
            <w:proofErr w:type="spellEnd"/>
            <w:r>
              <w:rPr>
                <w:rFonts w:ascii="Garamond" w:hAnsi="Garamond"/>
                <w:bCs/>
                <w:sz w:val="20"/>
                <w:szCs w:val="20"/>
              </w:rPr>
              <w:t xml:space="preserve"> </w:t>
            </w:r>
            <w:proofErr w:type="spellStart"/>
            <w:r>
              <w:rPr>
                <w:rFonts w:ascii="Garamond" w:hAnsi="Garamond"/>
                <w:bCs/>
                <w:sz w:val="20"/>
                <w:szCs w:val="20"/>
              </w:rPr>
              <w:t>skúškou</w:t>
            </w:r>
            <w:proofErr w:type="spellEnd"/>
            <w:r>
              <w:rPr>
                <w:rFonts w:ascii="Garamond" w:hAnsi="Garamond"/>
                <w:bCs/>
                <w:sz w:val="20"/>
                <w:szCs w:val="20"/>
              </w:rPr>
              <w:t xml:space="preserve"> (</w:t>
            </w:r>
            <w:proofErr w:type="spellStart"/>
            <w:r>
              <w:rPr>
                <w:rFonts w:ascii="Garamond" w:hAnsi="Garamond"/>
                <w:bCs/>
                <w:sz w:val="20"/>
                <w:szCs w:val="20"/>
              </w:rPr>
              <w:t>pred</w:t>
            </w:r>
            <w:proofErr w:type="spellEnd"/>
            <w:r>
              <w:rPr>
                <w:rFonts w:ascii="Garamond" w:hAnsi="Garamond"/>
                <w:bCs/>
                <w:sz w:val="20"/>
                <w:szCs w:val="20"/>
              </w:rPr>
              <w:t xml:space="preserve"> 12.00) a </w:t>
            </w:r>
            <w:proofErr w:type="spellStart"/>
            <w:r>
              <w:rPr>
                <w:rFonts w:ascii="Garamond" w:hAnsi="Garamond"/>
                <w:bCs/>
                <w:sz w:val="20"/>
                <w:szCs w:val="20"/>
              </w:rPr>
              <w:t>pred</w:t>
            </w:r>
            <w:proofErr w:type="spellEnd"/>
            <w:r>
              <w:rPr>
                <w:rFonts w:ascii="Garamond" w:hAnsi="Garamond"/>
                <w:bCs/>
                <w:sz w:val="20"/>
                <w:szCs w:val="20"/>
              </w:rPr>
              <w:t xml:space="preserve"> </w:t>
            </w:r>
            <w:proofErr w:type="spellStart"/>
            <w:r>
              <w:rPr>
                <w:rFonts w:ascii="Garamond" w:hAnsi="Garamond"/>
                <w:bCs/>
                <w:sz w:val="20"/>
                <w:szCs w:val="20"/>
              </w:rPr>
              <w:t>predstavením</w:t>
            </w:r>
            <w:proofErr w:type="spellEnd"/>
            <w:r>
              <w:rPr>
                <w:rFonts w:ascii="Garamond" w:hAnsi="Garamond"/>
                <w:bCs/>
                <w:sz w:val="20"/>
                <w:szCs w:val="20"/>
              </w:rPr>
              <w:t xml:space="preserve"> </w:t>
            </w:r>
          </w:p>
        </w:tc>
      </w:tr>
      <w:tr w:rsidR="00376B8F" w:rsidRPr="00251AE7" w14:paraId="054D54EB" w14:textId="77777777" w:rsidTr="00182A9C">
        <w:tblPrEx>
          <w:jc w:val="center"/>
        </w:tblPrEx>
        <w:trPr>
          <w:trHeight w:val="503"/>
          <w:jc w:val="center"/>
        </w:trPr>
        <w:tc>
          <w:tcPr>
            <w:tcW w:w="1847" w:type="dxa"/>
            <w:tcBorders>
              <w:top w:val="single" w:sz="4" w:space="0" w:color="auto"/>
              <w:bottom w:val="single" w:sz="4" w:space="0" w:color="auto"/>
            </w:tcBorders>
            <w:shd w:val="clear" w:color="auto" w:fill="auto"/>
          </w:tcPr>
          <w:p w14:paraId="4DAE440D" w14:textId="77777777" w:rsidR="00376B8F" w:rsidRPr="00251AE7" w:rsidRDefault="00376B8F" w:rsidP="00182A9C">
            <w:pPr>
              <w:tabs>
                <w:tab w:val="left" w:pos="4962"/>
              </w:tabs>
              <w:ind w:firstLine="12"/>
              <w:rPr>
                <w:rFonts w:ascii="Garamond" w:hAnsi="Garamond"/>
                <w:b/>
                <w:sz w:val="20"/>
                <w:szCs w:val="20"/>
              </w:rPr>
            </w:pPr>
            <w:proofErr w:type="spellStart"/>
            <w:r>
              <w:rPr>
                <w:rFonts w:ascii="Garamond" w:hAnsi="Garamond"/>
                <w:sz w:val="20"/>
                <w:szCs w:val="20"/>
              </w:rPr>
              <w:t>P</w:t>
            </w:r>
            <w:r w:rsidRPr="00251AE7">
              <w:rPr>
                <w:rFonts w:ascii="Garamond" w:hAnsi="Garamond"/>
                <w:sz w:val="20"/>
                <w:szCs w:val="20"/>
              </w:rPr>
              <w:t>oužitie</w:t>
            </w:r>
            <w:proofErr w:type="spellEnd"/>
            <w:r w:rsidRPr="00251AE7">
              <w:rPr>
                <w:rFonts w:ascii="Garamond" w:hAnsi="Garamond"/>
                <w:sz w:val="20"/>
                <w:szCs w:val="20"/>
              </w:rPr>
              <w:t xml:space="preserve"> </w:t>
            </w:r>
            <w:proofErr w:type="spellStart"/>
            <w:r w:rsidRPr="00251AE7">
              <w:rPr>
                <w:rFonts w:ascii="Garamond" w:hAnsi="Garamond"/>
                <w:sz w:val="20"/>
                <w:szCs w:val="20"/>
              </w:rPr>
              <w:t>otvoreného</w:t>
            </w:r>
            <w:proofErr w:type="spellEnd"/>
            <w:r w:rsidRPr="00251AE7">
              <w:rPr>
                <w:rFonts w:ascii="Garamond" w:hAnsi="Garamond"/>
                <w:sz w:val="20"/>
                <w:szCs w:val="20"/>
              </w:rPr>
              <w:t xml:space="preserve"> </w:t>
            </w:r>
            <w:proofErr w:type="spellStart"/>
            <w:r w:rsidRPr="00251AE7">
              <w:rPr>
                <w:rFonts w:ascii="Garamond" w:hAnsi="Garamond"/>
                <w:sz w:val="20"/>
                <w:szCs w:val="20"/>
              </w:rPr>
              <w:t>ohňa</w:t>
            </w:r>
            <w:proofErr w:type="spellEnd"/>
          </w:p>
        </w:tc>
        <w:tc>
          <w:tcPr>
            <w:tcW w:w="7441" w:type="dxa"/>
            <w:gridSpan w:val="5"/>
            <w:tcBorders>
              <w:top w:val="single" w:sz="4" w:space="0" w:color="auto"/>
              <w:bottom w:val="single" w:sz="4" w:space="0" w:color="auto"/>
            </w:tcBorders>
            <w:shd w:val="clear" w:color="auto" w:fill="auto"/>
          </w:tcPr>
          <w:p w14:paraId="31758A74" w14:textId="77777777" w:rsidR="00376B8F" w:rsidRPr="00D921BD" w:rsidRDefault="00376B8F" w:rsidP="00182A9C">
            <w:pPr>
              <w:tabs>
                <w:tab w:val="left" w:pos="4962"/>
              </w:tabs>
              <w:rPr>
                <w:rFonts w:ascii="Garamond" w:hAnsi="Garamond"/>
                <w:sz w:val="20"/>
                <w:szCs w:val="20"/>
              </w:rPr>
            </w:pPr>
            <w:proofErr w:type="spellStart"/>
            <w:r w:rsidRPr="00D921BD">
              <w:rPr>
                <w:rFonts w:ascii="Garamond" w:hAnsi="Garamond"/>
                <w:sz w:val="20"/>
                <w:szCs w:val="20"/>
              </w:rPr>
              <w:t>Nie</w:t>
            </w:r>
            <w:proofErr w:type="spellEnd"/>
          </w:p>
        </w:tc>
      </w:tr>
    </w:tbl>
    <w:p w14:paraId="02BF6782" w14:textId="77777777" w:rsidR="00376B8F" w:rsidRDefault="00376B8F" w:rsidP="00376B8F"/>
    <w:p w14:paraId="723F2C10" w14:textId="77777777" w:rsidR="00376B8F" w:rsidRDefault="00376B8F" w:rsidP="00291ED7">
      <w:pPr>
        <w:ind w:right="252"/>
      </w:pPr>
    </w:p>
    <w:sectPr w:rsidR="00376B8F" w:rsidSect="00234D0D">
      <w:footerReference w:type="even" r:id="rId9"/>
      <w:footerReference w:type="default" r:id="rId10"/>
      <w:pgSz w:w="11906" w:h="16838"/>
      <w:pgMar w:top="851"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C2D4" w14:textId="77777777" w:rsidR="00891DC7" w:rsidRDefault="00891DC7" w:rsidP="00912F47">
      <w:r>
        <w:separator/>
      </w:r>
    </w:p>
  </w:endnote>
  <w:endnote w:type="continuationSeparator" w:id="0">
    <w:p w14:paraId="0BA88395" w14:textId="77777777" w:rsidR="00891DC7" w:rsidRDefault="00891DC7" w:rsidP="0091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3737" w14:textId="77777777" w:rsidR="001C013C" w:rsidRDefault="003D2269" w:rsidP="00A96E2D">
    <w:pPr>
      <w:pStyle w:val="Zpat"/>
      <w:framePr w:wrap="around" w:vAnchor="text" w:hAnchor="margin" w:xAlign="center" w:y="1"/>
      <w:rPr>
        <w:rStyle w:val="slostrnky"/>
      </w:rPr>
    </w:pPr>
    <w:r>
      <w:rPr>
        <w:rStyle w:val="slostrnky"/>
      </w:rPr>
      <w:fldChar w:fldCharType="begin"/>
    </w:r>
    <w:r w:rsidR="001C013C">
      <w:rPr>
        <w:rStyle w:val="slostrnky"/>
      </w:rPr>
      <w:instrText xml:space="preserve">PAGE  </w:instrText>
    </w:r>
    <w:r>
      <w:rPr>
        <w:rStyle w:val="slostrnky"/>
      </w:rPr>
      <w:fldChar w:fldCharType="end"/>
    </w:r>
  </w:p>
  <w:p w14:paraId="6C2A1810" w14:textId="77777777" w:rsidR="001C013C" w:rsidRDefault="001C01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521B" w14:textId="77777777" w:rsidR="001C013C" w:rsidRDefault="003D2269" w:rsidP="00A96E2D">
    <w:pPr>
      <w:pStyle w:val="Zpat"/>
      <w:framePr w:wrap="around" w:vAnchor="text" w:hAnchor="margin" w:xAlign="center" w:y="1"/>
      <w:rPr>
        <w:rStyle w:val="slostrnky"/>
      </w:rPr>
    </w:pPr>
    <w:r>
      <w:rPr>
        <w:rStyle w:val="slostrnky"/>
      </w:rPr>
      <w:fldChar w:fldCharType="begin"/>
    </w:r>
    <w:r w:rsidR="001C013C">
      <w:rPr>
        <w:rStyle w:val="slostrnky"/>
      </w:rPr>
      <w:instrText xml:space="preserve">PAGE  </w:instrText>
    </w:r>
    <w:r>
      <w:rPr>
        <w:rStyle w:val="slostrnky"/>
      </w:rPr>
      <w:fldChar w:fldCharType="separate"/>
    </w:r>
    <w:r w:rsidR="00433BE4">
      <w:rPr>
        <w:rStyle w:val="slostrnky"/>
        <w:noProof/>
      </w:rPr>
      <w:t>6</w:t>
    </w:r>
    <w:r>
      <w:rPr>
        <w:rStyle w:val="slostrnky"/>
      </w:rPr>
      <w:fldChar w:fldCharType="end"/>
    </w:r>
  </w:p>
  <w:p w14:paraId="13A797E6" w14:textId="77777777" w:rsidR="001C013C" w:rsidRDefault="001C01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555D" w14:textId="77777777" w:rsidR="00891DC7" w:rsidRDefault="00891DC7" w:rsidP="00912F47">
      <w:r>
        <w:separator/>
      </w:r>
    </w:p>
  </w:footnote>
  <w:footnote w:type="continuationSeparator" w:id="0">
    <w:p w14:paraId="411593E4" w14:textId="77777777" w:rsidR="00891DC7" w:rsidRDefault="00891DC7" w:rsidP="0091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57D"/>
    <w:multiLevelType w:val="hybridMultilevel"/>
    <w:tmpl w:val="607249C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FAD167B"/>
    <w:multiLevelType w:val="hybridMultilevel"/>
    <w:tmpl w:val="3A14795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080DAB"/>
    <w:multiLevelType w:val="multilevel"/>
    <w:tmpl w:val="989AEEB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1EC4D6C"/>
    <w:multiLevelType w:val="hybridMultilevel"/>
    <w:tmpl w:val="63063890"/>
    <w:lvl w:ilvl="0" w:tplc="0405000F">
      <w:start w:val="1"/>
      <w:numFmt w:val="decimal"/>
      <w:lvlText w:val="%1."/>
      <w:lvlJc w:val="left"/>
      <w:pPr>
        <w:tabs>
          <w:tab w:val="num" w:pos="540"/>
        </w:tabs>
        <w:ind w:left="54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AB707AE"/>
    <w:multiLevelType w:val="hybridMultilevel"/>
    <w:tmpl w:val="DA2205AA"/>
    <w:lvl w:ilvl="0" w:tplc="493C01F2">
      <w:start w:val="1"/>
      <w:numFmt w:val="lowerLetter"/>
      <w:lvlText w:val="%1)"/>
      <w:lvlJc w:val="left"/>
      <w:pPr>
        <w:ind w:left="709" w:hanging="360"/>
      </w:pPr>
      <w:rPr>
        <w:rFonts w:cs="Times New Roman" w:hint="default"/>
      </w:rPr>
    </w:lvl>
    <w:lvl w:ilvl="1" w:tplc="04050019" w:tentative="1">
      <w:start w:val="1"/>
      <w:numFmt w:val="lowerLetter"/>
      <w:lvlText w:val="%2."/>
      <w:lvlJc w:val="left"/>
      <w:pPr>
        <w:ind w:left="1429" w:hanging="360"/>
      </w:pPr>
      <w:rPr>
        <w:rFonts w:cs="Times New Roman"/>
      </w:rPr>
    </w:lvl>
    <w:lvl w:ilvl="2" w:tplc="0405001B" w:tentative="1">
      <w:start w:val="1"/>
      <w:numFmt w:val="lowerRoman"/>
      <w:lvlText w:val="%3."/>
      <w:lvlJc w:val="right"/>
      <w:pPr>
        <w:ind w:left="2149" w:hanging="180"/>
      </w:pPr>
      <w:rPr>
        <w:rFonts w:cs="Times New Roman"/>
      </w:rPr>
    </w:lvl>
    <w:lvl w:ilvl="3" w:tplc="0405000F" w:tentative="1">
      <w:start w:val="1"/>
      <w:numFmt w:val="decimal"/>
      <w:lvlText w:val="%4."/>
      <w:lvlJc w:val="left"/>
      <w:pPr>
        <w:ind w:left="2869" w:hanging="360"/>
      </w:pPr>
      <w:rPr>
        <w:rFonts w:cs="Times New Roman"/>
      </w:rPr>
    </w:lvl>
    <w:lvl w:ilvl="4" w:tplc="04050019" w:tentative="1">
      <w:start w:val="1"/>
      <w:numFmt w:val="lowerLetter"/>
      <w:lvlText w:val="%5."/>
      <w:lvlJc w:val="left"/>
      <w:pPr>
        <w:ind w:left="3589" w:hanging="360"/>
      </w:pPr>
      <w:rPr>
        <w:rFonts w:cs="Times New Roman"/>
      </w:rPr>
    </w:lvl>
    <w:lvl w:ilvl="5" w:tplc="0405001B" w:tentative="1">
      <w:start w:val="1"/>
      <w:numFmt w:val="lowerRoman"/>
      <w:lvlText w:val="%6."/>
      <w:lvlJc w:val="right"/>
      <w:pPr>
        <w:ind w:left="4309" w:hanging="180"/>
      </w:pPr>
      <w:rPr>
        <w:rFonts w:cs="Times New Roman"/>
      </w:rPr>
    </w:lvl>
    <w:lvl w:ilvl="6" w:tplc="0405000F" w:tentative="1">
      <w:start w:val="1"/>
      <w:numFmt w:val="decimal"/>
      <w:lvlText w:val="%7."/>
      <w:lvlJc w:val="left"/>
      <w:pPr>
        <w:ind w:left="5029" w:hanging="360"/>
      </w:pPr>
      <w:rPr>
        <w:rFonts w:cs="Times New Roman"/>
      </w:rPr>
    </w:lvl>
    <w:lvl w:ilvl="7" w:tplc="04050019" w:tentative="1">
      <w:start w:val="1"/>
      <w:numFmt w:val="lowerLetter"/>
      <w:lvlText w:val="%8."/>
      <w:lvlJc w:val="left"/>
      <w:pPr>
        <w:ind w:left="5749" w:hanging="360"/>
      </w:pPr>
      <w:rPr>
        <w:rFonts w:cs="Times New Roman"/>
      </w:rPr>
    </w:lvl>
    <w:lvl w:ilvl="8" w:tplc="0405001B" w:tentative="1">
      <w:start w:val="1"/>
      <w:numFmt w:val="lowerRoman"/>
      <w:lvlText w:val="%9."/>
      <w:lvlJc w:val="right"/>
      <w:pPr>
        <w:ind w:left="6469" w:hanging="180"/>
      </w:pPr>
      <w:rPr>
        <w:rFonts w:cs="Times New Roman"/>
      </w:rPr>
    </w:lvl>
  </w:abstractNum>
  <w:abstractNum w:abstractNumId="5" w15:restartNumberingAfterBreak="0">
    <w:nsid w:val="26EA1ACB"/>
    <w:multiLevelType w:val="hybridMultilevel"/>
    <w:tmpl w:val="25C0A460"/>
    <w:lvl w:ilvl="0" w:tplc="04050017">
      <w:start w:val="1"/>
      <w:numFmt w:val="lowerLetter"/>
      <w:lvlText w:val="%1)"/>
      <w:lvlJc w:val="left"/>
      <w:pPr>
        <w:tabs>
          <w:tab w:val="num" w:pos="717"/>
        </w:tabs>
        <w:ind w:left="717" w:hanging="360"/>
      </w:pPr>
      <w:rPr>
        <w:rFonts w:cs="Times New Roman"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35F41636"/>
    <w:multiLevelType w:val="hybridMultilevel"/>
    <w:tmpl w:val="920C78D8"/>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38863895"/>
    <w:multiLevelType w:val="hybridMultilevel"/>
    <w:tmpl w:val="95B6DA9E"/>
    <w:lvl w:ilvl="0" w:tplc="0405000F">
      <w:start w:val="1"/>
      <w:numFmt w:val="decimal"/>
      <w:lvlText w:val="%1."/>
      <w:lvlJc w:val="left"/>
      <w:pPr>
        <w:ind w:left="360" w:hanging="360"/>
      </w:pPr>
      <w:rPr>
        <w:rFonts w:cs="Times New Roman"/>
      </w:rPr>
    </w:lvl>
    <w:lvl w:ilvl="1" w:tplc="0405000F">
      <w:start w:val="1"/>
      <w:numFmt w:val="decimal"/>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3E38225C"/>
    <w:multiLevelType w:val="hybridMultilevel"/>
    <w:tmpl w:val="95B6DA9E"/>
    <w:lvl w:ilvl="0" w:tplc="0405000F">
      <w:start w:val="1"/>
      <w:numFmt w:val="decimal"/>
      <w:lvlText w:val="%1."/>
      <w:lvlJc w:val="left"/>
      <w:pPr>
        <w:ind w:left="360" w:hanging="360"/>
      </w:pPr>
      <w:rPr>
        <w:rFonts w:cs="Times New Roman"/>
      </w:rPr>
    </w:lvl>
    <w:lvl w:ilvl="1" w:tplc="0405000F">
      <w:start w:val="1"/>
      <w:numFmt w:val="decimal"/>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62DC5177"/>
    <w:multiLevelType w:val="hybridMultilevel"/>
    <w:tmpl w:val="EDA0A68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3D10700"/>
    <w:multiLevelType w:val="hybridMultilevel"/>
    <w:tmpl w:val="775226DE"/>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15:restartNumberingAfterBreak="0">
    <w:nsid w:val="6D952DAC"/>
    <w:multiLevelType w:val="hybridMultilevel"/>
    <w:tmpl w:val="7ACE9AEE"/>
    <w:lvl w:ilvl="0" w:tplc="041B000F">
      <w:start w:val="1"/>
      <w:numFmt w:val="decimal"/>
      <w:lvlText w:val="%1."/>
      <w:lvlJc w:val="left"/>
      <w:pPr>
        <w:ind w:left="1077" w:hanging="360"/>
      </w:pPr>
      <w:rPr>
        <w:rFonts w:cs="Times New Roman"/>
      </w:rPr>
    </w:lvl>
    <w:lvl w:ilvl="1" w:tplc="041B0019" w:tentative="1">
      <w:start w:val="1"/>
      <w:numFmt w:val="lowerLetter"/>
      <w:lvlText w:val="%2."/>
      <w:lvlJc w:val="left"/>
      <w:pPr>
        <w:ind w:left="1797" w:hanging="360"/>
      </w:pPr>
      <w:rPr>
        <w:rFonts w:cs="Times New Roman"/>
      </w:rPr>
    </w:lvl>
    <w:lvl w:ilvl="2" w:tplc="041B001B" w:tentative="1">
      <w:start w:val="1"/>
      <w:numFmt w:val="lowerRoman"/>
      <w:lvlText w:val="%3."/>
      <w:lvlJc w:val="right"/>
      <w:pPr>
        <w:ind w:left="2517" w:hanging="180"/>
      </w:pPr>
      <w:rPr>
        <w:rFonts w:cs="Times New Roman"/>
      </w:rPr>
    </w:lvl>
    <w:lvl w:ilvl="3" w:tplc="041B000F" w:tentative="1">
      <w:start w:val="1"/>
      <w:numFmt w:val="decimal"/>
      <w:lvlText w:val="%4."/>
      <w:lvlJc w:val="left"/>
      <w:pPr>
        <w:ind w:left="3237" w:hanging="360"/>
      </w:pPr>
      <w:rPr>
        <w:rFonts w:cs="Times New Roman"/>
      </w:rPr>
    </w:lvl>
    <w:lvl w:ilvl="4" w:tplc="041B0019" w:tentative="1">
      <w:start w:val="1"/>
      <w:numFmt w:val="lowerLetter"/>
      <w:lvlText w:val="%5."/>
      <w:lvlJc w:val="left"/>
      <w:pPr>
        <w:ind w:left="3957" w:hanging="360"/>
      </w:pPr>
      <w:rPr>
        <w:rFonts w:cs="Times New Roman"/>
      </w:rPr>
    </w:lvl>
    <w:lvl w:ilvl="5" w:tplc="041B001B" w:tentative="1">
      <w:start w:val="1"/>
      <w:numFmt w:val="lowerRoman"/>
      <w:lvlText w:val="%6."/>
      <w:lvlJc w:val="right"/>
      <w:pPr>
        <w:ind w:left="4677" w:hanging="180"/>
      </w:pPr>
      <w:rPr>
        <w:rFonts w:cs="Times New Roman"/>
      </w:rPr>
    </w:lvl>
    <w:lvl w:ilvl="6" w:tplc="041B000F" w:tentative="1">
      <w:start w:val="1"/>
      <w:numFmt w:val="decimal"/>
      <w:lvlText w:val="%7."/>
      <w:lvlJc w:val="left"/>
      <w:pPr>
        <w:ind w:left="5397" w:hanging="360"/>
      </w:pPr>
      <w:rPr>
        <w:rFonts w:cs="Times New Roman"/>
      </w:rPr>
    </w:lvl>
    <w:lvl w:ilvl="7" w:tplc="041B0019" w:tentative="1">
      <w:start w:val="1"/>
      <w:numFmt w:val="lowerLetter"/>
      <w:lvlText w:val="%8."/>
      <w:lvlJc w:val="left"/>
      <w:pPr>
        <w:ind w:left="6117" w:hanging="360"/>
      </w:pPr>
      <w:rPr>
        <w:rFonts w:cs="Times New Roman"/>
      </w:rPr>
    </w:lvl>
    <w:lvl w:ilvl="8" w:tplc="041B001B" w:tentative="1">
      <w:start w:val="1"/>
      <w:numFmt w:val="lowerRoman"/>
      <w:lvlText w:val="%9."/>
      <w:lvlJc w:val="right"/>
      <w:pPr>
        <w:ind w:left="6837" w:hanging="180"/>
      </w:pPr>
      <w:rPr>
        <w:rFonts w:cs="Times New Roman"/>
      </w:rPr>
    </w:lvl>
  </w:abstractNum>
  <w:abstractNum w:abstractNumId="12" w15:restartNumberingAfterBreak="0">
    <w:nsid w:val="71E407AF"/>
    <w:multiLevelType w:val="hybridMultilevel"/>
    <w:tmpl w:val="1F80B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153C4F"/>
    <w:multiLevelType w:val="hybridMultilevel"/>
    <w:tmpl w:val="EC3A15A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8971B58"/>
    <w:multiLevelType w:val="hybridMultilevel"/>
    <w:tmpl w:val="4848475C"/>
    <w:lvl w:ilvl="0" w:tplc="5B100274">
      <w:numFmt w:val="bullet"/>
      <w:lvlText w:val="-"/>
      <w:lvlJc w:val="left"/>
      <w:pPr>
        <w:tabs>
          <w:tab w:val="num" w:pos="709"/>
        </w:tabs>
        <w:ind w:left="709" w:hanging="360"/>
      </w:pPr>
      <w:rPr>
        <w:rFonts w:ascii="Times New Roman" w:eastAsia="Times New Roman" w:hAnsi="Times New Roman" w:hint="default"/>
      </w:rPr>
    </w:lvl>
    <w:lvl w:ilvl="1" w:tplc="04050003" w:tentative="1">
      <w:start w:val="1"/>
      <w:numFmt w:val="bullet"/>
      <w:lvlText w:val="o"/>
      <w:lvlJc w:val="left"/>
      <w:pPr>
        <w:tabs>
          <w:tab w:val="num" w:pos="1429"/>
        </w:tabs>
        <w:ind w:left="1429" w:hanging="360"/>
      </w:pPr>
      <w:rPr>
        <w:rFonts w:ascii="Courier New" w:hAnsi="Courier New" w:hint="default"/>
      </w:rPr>
    </w:lvl>
    <w:lvl w:ilvl="2" w:tplc="04050005" w:tentative="1">
      <w:start w:val="1"/>
      <w:numFmt w:val="bullet"/>
      <w:lvlText w:val=""/>
      <w:lvlJc w:val="left"/>
      <w:pPr>
        <w:tabs>
          <w:tab w:val="num" w:pos="2149"/>
        </w:tabs>
        <w:ind w:left="2149" w:hanging="360"/>
      </w:pPr>
      <w:rPr>
        <w:rFonts w:ascii="Wingdings" w:hAnsi="Wingdings" w:hint="default"/>
      </w:rPr>
    </w:lvl>
    <w:lvl w:ilvl="3" w:tplc="04050001" w:tentative="1">
      <w:start w:val="1"/>
      <w:numFmt w:val="bullet"/>
      <w:lvlText w:val=""/>
      <w:lvlJc w:val="left"/>
      <w:pPr>
        <w:tabs>
          <w:tab w:val="num" w:pos="2869"/>
        </w:tabs>
        <w:ind w:left="2869" w:hanging="360"/>
      </w:pPr>
      <w:rPr>
        <w:rFonts w:ascii="Symbol" w:hAnsi="Symbol" w:hint="default"/>
      </w:rPr>
    </w:lvl>
    <w:lvl w:ilvl="4" w:tplc="04050003" w:tentative="1">
      <w:start w:val="1"/>
      <w:numFmt w:val="bullet"/>
      <w:lvlText w:val="o"/>
      <w:lvlJc w:val="left"/>
      <w:pPr>
        <w:tabs>
          <w:tab w:val="num" w:pos="3589"/>
        </w:tabs>
        <w:ind w:left="3589" w:hanging="360"/>
      </w:pPr>
      <w:rPr>
        <w:rFonts w:ascii="Courier New" w:hAnsi="Courier New" w:hint="default"/>
      </w:rPr>
    </w:lvl>
    <w:lvl w:ilvl="5" w:tplc="04050005" w:tentative="1">
      <w:start w:val="1"/>
      <w:numFmt w:val="bullet"/>
      <w:lvlText w:val=""/>
      <w:lvlJc w:val="left"/>
      <w:pPr>
        <w:tabs>
          <w:tab w:val="num" w:pos="4309"/>
        </w:tabs>
        <w:ind w:left="4309" w:hanging="360"/>
      </w:pPr>
      <w:rPr>
        <w:rFonts w:ascii="Wingdings" w:hAnsi="Wingdings" w:hint="default"/>
      </w:rPr>
    </w:lvl>
    <w:lvl w:ilvl="6" w:tplc="04050001" w:tentative="1">
      <w:start w:val="1"/>
      <w:numFmt w:val="bullet"/>
      <w:lvlText w:val=""/>
      <w:lvlJc w:val="left"/>
      <w:pPr>
        <w:tabs>
          <w:tab w:val="num" w:pos="5029"/>
        </w:tabs>
        <w:ind w:left="5029" w:hanging="360"/>
      </w:pPr>
      <w:rPr>
        <w:rFonts w:ascii="Symbol" w:hAnsi="Symbol" w:hint="default"/>
      </w:rPr>
    </w:lvl>
    <w:lvl w:ilvl="7" w:tplc="04050003" w:tentative="1">
      <w:start w:val="1"/>
      <w:numFmt w:val="bullet"/>
      <w:lvlText w:val="o"/>
      <w:lvlJc w:val="left"/>
      <w:pPr>
        <w:tabs>
          <w:tab w:val="num" w:pos="5749"/>
        </w:tabs>
        <w:ind w:left="5749" w:hanging="360"/>
      </w:pPr>
      <w:rPr>
        <w:rFonts w:ascii="Courier New" w:hAnsi="Courier New" w:hint="default"/>
      </w:rPr>
    </w:lvl>
    <w:lvl w:ilvl="8" w:tplc="04050005" w:tentative="1">
      <w:start w:val="1"/>
      <w:numFmt w:val="bullet"/>
      <w:lvlText w:val=""/>
      <w:lvlJc w:val="left"/>
      <w:pPr>
        <w:tabs>
          <w:tab w:val="num" w:pos="6469"/>
        </w:tabs>
        <w:ind w:left="6469" w:hanging="360"/>
      </w:pPr>
      <w:rPr>
        <w:rFonts w:ascii="Wingdings" w:hAnsi="Wingdings" w:hint="default"/>
      </w:rPr>
    </w:lvl>
  </w:abstractNum>
  <w:num w:numId="1" w16cid:durableId="948121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7946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500119">
    <w:abstractNumId w:val="14"/>
  </w:num>
  <w:num w:numId="4" w16cid:durableId="279799447">
    <w:abstractNumId w:val="13"/>
  </w:num>
  <w:num w:numId="5" w16cid:durableId="334303115">
    <w:abstractNumId w:val="0"/>
  </w:num>
  <w:num w:numId="6" w16cid:durableId="1860921995">
    <w:abstractNumId w:val="4"/>
  </w:num>
  <w:num w:numId="7" w16cid:durableId="1052927267">
    <w:abstractNumId w:val="5"/>
  </w:num>
  <w:num w:numId="8" w16cid:durableId="1482498623">
    <w:abstractNumId w:val="11"/>
  </w:num>
  <w:num w:numId="9" w16cid:durableId="1728259230">
    <w:abstractNumId w:val="8"/>
  </w:num>
  <w:num w:numId="10" w16cid:durableId="1268581518">
    <w:abstractNumId w:val="7"/>
  </w:num>
  <w:num w:numId="11" w16cid:durableId="14197894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0555781">
    <w:abstractNumId w:val="1"/>
  </w:num>
  <w:num w:numId="13" w16cid:durableId="673845580">
    <w:abstractNumId w:val="9"/>
  </w:num>
  <w:num w:numId="14" w16cid:durableId="22395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545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8021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5101411">
    <w:abstractNumId w:val="12"/>
  </w:num>
  <w:num w:numId="18" w16cid:durableId="840579885">
    <w:abstractNumId w:val="6"/>
  </w:num>
  <w:num w:numId="19" w16cid:durableId="42167962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B0"/>
    <w:rsid w:val="00000D02"/>
    <w:rsid w:val="0000278E"/>
    <w:rsid w:val="000030C7"/>
    <w:rsid w:val="000100AA"/>
    <w:rsid w:val="0001174C"/>
    <w:rsid w:val="00017EF6"/>
    <w:rsid w:val="00021824"/>
    <w:rsid w:val="000255C1"/>
    <w:rsid w:val="00030305"/>
    <w:rsid w:val="00035505"/>
    <w:rsid w:val="00036470"/>
    <w:rsid w:val="0004509A"/>
    <w:rsid w:val="0005490E"/>
    <w:rsid w:val="00056402"/>
    <w:rsid w:val="00066A91"/>
    <w:rsid w:val="00067A54"/>
    <w:rsid w:val="000729E0"/>
    <w:rsid w:val="00072D45"/>
    <w:rsid w:val="00076284"/>
    <w:rsid w:val="00083728"/>
    <w:rsid w:val="0008443A"/>
    <w:rsid w:val="00085C03"/>
    <w:rsid w:val="0009028D"/>
    <w:rsid w:val="0009469C"/>
    <w:rsid w:val="00095B6B"/>
    <w:rsid w:val="000A18BD"/>
    <w:rsid w:val="000B0A8B"/>
    <w:rsid w:val="000B2863"/>
    <w:rsid w:val="000B28BA"/>
    <w:rsid w:val="000B4340"/>
    <w:rsid w:val="000B55A8"/>
    <w:rsid w:val="000C557C"/>
    <w:rsid w:val="000D011F"/>
    <w:rsid w:val="000D0674"/>
    <w:rsid w:val="000D1728"/>
    <w:rsid w:val="000D1798"/>
    <w:rsid w:val="000E1309"/>
    <w:rsid w:val="000E1561"/>
    <w:rsid w:val="000E3C47"/>
    <w:rsid w:val="000E790B"/>
    <w:rsid w:val="000F3637"/>
    <w:rsid w:val="000F736A"/>
    <w:rsid w:val="001018A7"/>
    <w:rsid w:val="001077F1"/>
    <w:rsid w:val="0011073A"/>
    <w:rsid w:val="00110CEF"/>
    <w:rsid w:val="0011353B"/>
    <w:rsid w:val="001248F6"/>
    <w:rsid w:val="0014411A"/>
    <w:rsid w:val="00157747"/>
    <w:rsid w:val="00162437"/>
    <w:rsid w:val="0016376C"/>
    <w:rsid w:val="00167937"/>
    <w:rsid w:val="00172B01"/>
    <w:rsid w:val="00180873"/>
    <w:rsid w:val="00185D51"/>
    <w:rsid w:val="00186A22"/>
    <w:rsid w:val="00187143"/>
    <w:rsid w:val="00187EA3"/>
    <w:rsid w:val="00196771"/>
    <w:rsid w:val="00196BC6"/>
    <w:rsid w:val="00196C9D"/>
    <w:rsid w:val="001A00E9"/>
    <w:rsid w:val="001A2E25"/>
    <w:rsid w:val="001A46B9"/>
    <w:rsid w:val="001A6D26"/>
    <w:rsid w:val="001B297A"/>
    <w:rsid w:val="001B3AC8"/>
    <w:rsid w:val="001C013C"/>
    <w:rsid w:val="001C0FF1"/>
    <w:rsid w:val="001C5FE6"/>
    <w:rsid w:val="001C6032"/>
    <w:rsid w:val="001D023F"/>
    <w:rsid w:val="001D72E1"/>
    <w:rsid w:val="001E0AB9"/>
    <w:rsid w:val="001F0CB8"/>
    <w:rsid w:val="001F3487"/>
    <w:rsid w:val="0020098A"/>
    <w:rsid w:val="002013DC"/>
    <w:rsid w:val="00203A9C"/>
    <w:rsid w:val="002054F4"/>
    <w:rsid w:val="002062EB"/>
    <w:rsid w:val="0022422C"/>
    <w:rsid w:val="0023001F"/>
    <w:rsid w:val="00230D80"/>
    <w:rsid w:val="002335B3"/>
    <w:rsid w:val="00234D0D"/>
    <w:rsid w:val="0023548A"/>
    <w:rsid w:val="002601EF"/>
    <w:rsid w:val="0026500A"/>
    <w:rsid w:val="002671D2"/>
    <w:rsid w:val="00277FC5"/>
    <w:rsid w:val="00291ED7"/>
    <w:rsid w:val="00294DBE"/>
    <w:rsid w:val="002A5A85"/>
    <w:rsid w:val="002A7069"/>
    <w:rsid w:val="002B0527"/>
    <w:rsid w:val="002B3B10"/>
    <w:rsid w:val="002C0DB6"/>
    <w:rsid w:val="002C52EB"/>
    <w:rsid w:val="002D4113"/>
    <w:rsid w:val="002D736B"/>
    <w:rsid w:val="002E7F4A"/>
    <w:rsid w:val="00303473"/>
    <w:rsid w:val="00307FD7"/>
    <w:rsid w:val="0031635B"/>
    <w:rsid w:val="00330C6C"/>
    <w:rsid w:val="00331429"/>
    <w:rsid w:val="003443E9"/>
    <w:rsid w:val="00344FB2"/>
    <w:rsid w:val="00351B24"/>
    <w:rsid w:val="00353EB5"/>
    <w:rsid w:val="0035734C"/>
    <w:rsid w:val="003610A2"/>
    <w:rsid w:val="00361AFF"/>
    <w:rsid w:val="0036468D"/>
    <w:rsid w:val="00366E93"/>
    <w:rsid w:val="00376B8F"/>
    <w:rsid w:val="003815E7"/>
    <w:rsid w:val="0038215D"/>
    <w:rsid w:val="0038342D"/>
    <w:rsid w:val="003856E9"/>
    <w:rsid w:val="00390399"/>
    <w:rsid w:val="00395636"/>
    <w:rsid w:val="003964D0"/>
    <w:rsid w:val="00396B79"/>
    <w:rsid w:val="003A1721"/>
    <w:rsid w:val="003A6379"/>
    <w:rsid w:val="003A6BCE"/>
    <w:rsid w:val="003B5371"/>
    <w:rsid w:val="003B5990"/>
    <w:rsid w:val="003C16BB"/>
    <w:rsid w:val="003D2269"/>
    <w:rsid w:val="003D2E55"/>
    <w:rsid w:val="003E2366"/>
    <w:rsid w:val="003E4AAF"/>
    <w:rsid w:val="003E6759"/>
    <w:rsid w:val="003F5CE0"/>
    <w:rsid w:val="0040065B"/>
    <w:rsid w:val="004025BC"/>
    <w:rsid w:val="00405E3C"/>
    <w:rsid w:val="00410F9F"/>
    <w:rsid w:val="00411DC6"/>
    <w:rsid w:val="00416065"/>
    <w:rsid w:val="004214D7"/>
    <w:rsid w:val="00423E03"/>
    <w:rsid w:val="0042518A"/>
    <w:rsid w:val="00433BE4"/>
    <w:rsid w:val="0043574D"/>
    <w:rsid w:val="0044450C"/>
    <w:rsid w:val="00444585"/>
    <w:rsid w:val="0044468E"/>
    <w:rsid w:val="0044731B"/>
    <w:rsid w:val="00447B98"/>
    <w:rsid w:val="00450693"/>
    <w:rsid w:val="00460B07"/>
    <w:rsid w:val="00462484"/>
    <w:rsid w:val="004639DD"/>
    <w:rsid w:val="00464ABE"/>
    <w:rsid w:val="0046552A"/>
    <w:rsid w:val="00467304"/>
    <w:rsid w:val="004733E6"/>
    <w:rsid w:val="00477574"/>
    <w:rsid w:val="00477597"/>
    <w:rsid w:val="00477C17"/>
    <w:rsid w:val="00480516"/>
    <w:rsid w:val="00483895"/>
    <w:rsid w:val="00485602"/>
    <w:rsid w:val="00495FA4"/>
    <w:rsid w:val="004A0980"/>
    <w:rsid w:val="004B24E3"/>
    <w:rsid w:val="004C107F"/>
    <w:rsid w:val="004C160F"/>
    <w:rsid w:val="004C45B0"/>
    <w:rsid w:val="004C46AA"/>
    <w:rsid w:val="004C5EC1"/>
    <w:rsid w:val="004D227C"/>
    <w:rsid w:val="004D654F"/>
    <w:rsid w:val="004D6B3B"/>
    <w:rsid w:val="004E02E7"/>
    <w:rsid w:val="004F2934"/>
    <w:rsid w:val="004F7E7F"/>
    <w:rsid w:val="005019CE"/>
    <w:rsid w:val="005121CE"/>
    <w:rsid w:val="00515258"/>
    <w:rsid w:val="00520AFB"/>
    <w:rsid w:val="0052288D"/>
    <w:rsid w:val="00526905"/>
    <w:rsid w:val="00527816"/>
    <w:rsid w:val="005367EA"/>
    <w:rsid w:val="00540722"/>
    <w:rsid w:val="005424EE"/>
    <w:rsid w:val="00561447"/>
    <w:rsid w:val="00564650"/>
    <w:rsid w:val="00564DEB"/>
    <w:rsid w:val="00566B76"/>
    <w:rsid w:val="0057165F"/>
    <w:rsid w:val="005733DE"/>
    <w:rsid w:val="005752B7"/>
    <w:rsid w:val="00584E71"/>
    <w:rsid w:val="0059250F"/>
    <w:rsid w:val="005963BA"/>
    <w:rsid w:val="00596CF2"/>
    <w:rsid w:val="005A35D4"/>
    <w:rsid w:val="005A6A9D"/>
    <w:rsid w:val="005A7087"/>
    <w:rsid w:val="005B5366"/>
    <w:rsid w:val="005B7AAB"/>
    <w:rsid w:val="005C1912"/>
    <w:rsid w:val="005C23A2"/>
    <w:rsid w:val="005D1677"/>
    <w:rsid w:val="005D3183"/>
    <w:rsid w:val="005D33AB"/>
    <w:rsid w:val="005D5F50"/>
    <w:rsid w:val="005D7865"/>
    <w:rsid w:val="005F01BE"/>
    <w:rsid w:val="006066AA"/>
    <w:rsid w:val="0061047C"/>
    <w:rsid w:val="00610D20"/>
    <w:rsid w:val="00612EC1"/>
    <w:rsid w:val="00613167"/>
    <w:rsid w:val="00617AA4"/>
    <w:rsid w:val="006260EE"/>
    <w:rsid w:val="00626526"/>
    <w:rsid w:val="00626633"/>
    <w:rsid w:val="00652F65"/>
    <w:rsid w:val="00654616"/>
    <w:rsid w:val="006558DE"/>
    <w:rsid w:val="006579F6"/>
    <w:rsid w:val="0066167F"/>
    <w:rsid w:val="00667AD6"/>
    <w:rsid w:val="0067578D"/>
    <w:rsid w:val="00676402"/>
    <w:rsid w:val="006822D0"/>
    <w:rsid w:val="0068574A"/>
    <w:rsid w:val="006A11E7"/>
    <w:rsid w:val="006A1EF7"/>
    <w:rsid w:val="006A7216"/>
    <w:rsid w:val="006B1B02"/>
    <w:rsid w:val="006B3A0A"/>
    <w:rsid w:val="006B57D9"/>
    <w:rsid w:val="006B7BD8"/>
    <w:rsid w:val="006C01C4"/>
    <w:rsid w:val="006C374A"/>
    <w:rsid w:val="006C392D"/>
    <w:rsid w:val="006D0B5F"/>
    <w:rsid w:val="006D345F"/>
    <w:rsid w:val="006D34F0"/>
    <w:rsid w:val="00701045"/>
    <w:rsid w:val="00702CAA"/>
    <w:rsid w:val="007039D8"/>
    <w:rsid w:val="00710E24"/>
    <w:rsid w:val="00712B74"/>
    <w:rsid w:val="00714A76"/>
    <w:rsid w:val="00715CF7"/>
    <w:rsid w:val="00715DDA"/>
    <w:rsid w:val="00716453"/>
    <w:rsid w:val="007216D1"/>
    <w:rsid w:val="00724BC6"/>
    <w:rsid w:val="00724D8F"/>
    <w:rsid w:val="00733C12"/>
    <w:rsid w:val="00734A2B"/>
    <w:rsid w:val="00735DD4"/>
    <w:rsid w:val="00742725"/>
    <w:rsid w:val="00744909"/>
    <w:rsid w:val="00744E2E"/>
    <w:rsid w:val="00745A14"/>
    <w:rsid w:val="007476A6"/>
    <w:rsid w:val="00747AD0"/>
    <w:rsid w:val="00754403"/>
    <w:rsid w:val="00757E8C"/>
    <w:rsid w:val="0076312B"/>
    <w:rsid w:val="00770F43"/>
    <w:rsid w:val="00771774"/>
    <w:rsid w:val="00775BC6"/>
    <w:rsid w:val="007801AC"/>
    <w:rsid w:val="0078073B"/>
    <w:rsid w:val="007822E9"/>
    <w:rsid w:val="00787201"/>
    <w:rsid w:val="00795F23"/>
    <w:rsid w:val="007A4C5A"/>
    <w:rsid w:val="007A51AA"/>
    <w:rsid w:val="007C44F6"/>
    <w:rsid w:val="007D1A09"/>
    <w:rsid w:val="007D3289"/>
    <w:rsid w:val="007D55A3"/>
    <w:rsid w:val="007E14FF"/>
    <w:rsid w:val="007E250B"/>
    <w:rsid w:val="007F0BA4"/>
    <w:rsid w:val="007F3743"/>
    <w:rsid w:val="007F7997"/>
    <w:rsid w:val="00802299"/>
    <w:rsid w:val="00811536"/>
    <w:rsid w:val="00816A58"/>
    <w:rsid w:val="00816AD5"/>
    <w:rsid w:val="00817B59"/>
    <w:rsid w:val="00820094"/>
    <w:rsid w:val="0082183B"/>
    <w:rsid w:val="00823444"/>
    <w:rsid w:val="00823B32"/>
    <w:rsid w:val="008259CC"/>
    <w:rsid w:val="00836BE9"/>
    <w:rsid w:val="0084618F"/>
    <w:rsid w:val="0084749F"/>
    <w:rsid w:val="00851728"/>
    <w:rsid w:val="00851E6E"/>
    <w:rsid w:val="0085233E"/>
    <w:rsid w:val="0086079F"/>
    <w:rsid w:val="0086699C"/>
    <w:rsid w:val="00891DC7"/>
    <w:rsid w:val="00892983"/>
    <w:rsid w:val="0089767F"/>
    <w:rsid w:val="008A2B59"/>
    <w:rsid w:val="008A576D"/>
    <w:rsid w:val="008B0297"/>
    <w:rsid w:val="008B7F13"/>
    <w:rsid w:val="008C58E9"/>
    <w:rsid w:val="008C59C6"/>
    <w:rsid w:val="008C621A"/>
    <w:rsid w:val="008C72AF"/>
    <w:rsid w:val="008C748E"/>
    <w:rsid w:val="008E247D"/>
    <w:rsid w:val="008E3054"/>
    <w:rsid w:val="008E4734"/>
    <w:rsid w:val="008F4C8E"/>
    <w:rsid w:val="009005BB"/>
    <w:rsid w:val="00902DC1"/>
    <w:rsid w:val="009030A1"/>
    <w:rsid w:val="00907300"/>
    <w:rsid w:val="00912F47"/>
    <w:rsid w:val="009245C8"/>
    <w:rsid w:val="0092529E"/>
    <w:rsid w:val="00926044"/>
    <w:rsid w:val="009261F4"/>
    <w:rsid w:val="00927857"/>
    <w:rsid w:val="0093248B"/>
    <w:rsid w:val="0094662A"/>
    <w:rsid w:val="0095454F"/>
    <w:rsid w:val="0095465F"/>
    <w:rsid w:val="009557FA"/>
    <w:rsid w:val="00977C39"/>
    <w:rsid w:val="00980495"/>
    <w:rsid w:val="00983620"/>
    <w:rsid w:val="009A15F1"/>
    <w:rsid w:val="009A7398"/>
    <w:rsid w:val="009B2F66"/>
    <w:rsid w:val="009B36B2"/>
    <w:rsid w:val="009B4FDF"/>
    <w:rsid w:val="009B64DF"/>
    <w:rsid w:val="009C76F1"/>
    <w:rsid w:val="009D1437"/>
    <w:rsid w:val="009D34D2"/>
    <w:rsid w:val="009E068B"/>
    <w:rsid w:val="009E105D"/>
    <w:rsid w:val="009E5913"/>
    <w:rsid w:val="009E61B9"/>
    <w:rsid w:val="00A13D44"/>
    <w:rsid w:val="00A2010C"/>
    <w:rsid w:val="00A261DE"/>
    <w:rsid w:val="00A41463"/>
    <w:rsid w:val="00A43E4D"/>
    <w:rsid w:val="00A61251"/>
    <w:rsid w:val="00A622A2"/>
    <w:rsid w:val="00A64D19"/>
    <w:rsid w:val="00A67893"/>
    <w:rsid w:val="00A73499"/>
    <w:rsid w:val="00A81D6C"/>
    <w:rsid w:val="00A837E5"/>
    <w:rsid w:val="00A96E2D"/>
    <w:rsid w:val="00AA751B"/>
    <w:rsid w:val="00AB3545"/>
    <w:rsid w:val="00AC6E60"/>
    <w:rsid w:val="00AD65DB"/>
    <w:rsid w:val="00AE2C8B"/>
    <w:rsid w:val="00AF2363"/>
    <w:rsid w:val="00AF30F7"/>
    <w:rsid w:val="00AF7D3C"/>
    <w:rsid w:val="00B0150B"/>
    <w:rsid w:val="00B02A52"/>
    <w:rsid w:val="00B07550"/>
    <w:rsid w:val="00B122CD"/>
    <w:rsid w:val="00B13597"/>
    <w:rsid w:val="00B16A6F"/>
    <w:rsid w:val="00B223AD"/>
    <w:rsid w:val="00B31A98"/>
    <w:rsid w:val="00B43E0E"/>
    <w:rsid w:val="00B44FDB"/>
    <w:rsid w:val="00B607F9"/>
    <w:rsid w:val="00B61FBA"/>
    <w:rsid w:val="00B64E9C"/>
    <w:rsid w:val="00B662A2"/>
    <w:rsid w:val="00B70304"/>
    <w:rsid w:val="00B7589E"/>
    <w:rsid w:val="00B807CF"/>
    <w:rsid w:val="00B837F8"/>
    <w:rsid w:val="00B85446"/>
    <w:rsid w:val="00B91F4A"/>
    <w:rsid w:val="00B91F53"/>
    <w:rsid w:val="00B9375A"/>
    <w:rsid w:val="00B97422"/>
    <w:rsid w:val="00BA736C"/>
    <w:rsid w:val="00BB0350"/>
    <w:rsid w:val="00BB12A5"/>
    <w:rsid w:val="00BB2D19"/>
    <w:rsid w:val="00BB2EAF"/>
    <w:rsid w:val="00BB59BB"/>
    <w:rsid w:val="00BB63ED"/>
    <w:rsid w:val="00BB7FB2"/>
    <w:rsid w:val="00BC0C48"/>
    <w:rsid w:val="00BD051A"/>
    <w:rsid w:val="00BD2A69"/>
    <w:rsid w:val="00BD7959"/>
    <w:rsid w:val="00BE0FAC"/>
    <w:rsid w:val="00BE604B"/>
    <w:rsid w:val="00BE7CD5"/>
    <w:rsid w:val="00C15BFA"/>
    <w:rsid w:val="00C34703"/>
    <w:rsid w:val="00C34AE7"/>
    <w:rsid w:val="00C35E1B"/>
    <w:rsid w:val="00C42ABE"/>
    <w:rsid w:val="00C438C5"/>
    <w:rsid w:val="00C44879"/>
    <w:rsid w:val="00C44BEC"/>
    <w:rsid w:val="00C468E4"/>
    <w:rsid w:val="00C51B6F"/>
    <w:rsid w:val="00C528A6"/>
    <w:rsid w:val="00C61553"/>
    <w:rsid w:val="00C6602B"/>
    <w:rsid w:val="00C6672B"/>
    <w:rsid w:val="00C70705"/>
    <w:rsid w:val="00C73778"/>
    <w:rsid w:val="00C76A9C"/>
    <w:rsid w:val="00C87AB2"/>
    <w:rsid w:val="00C92717"/>
    <w:rsid w:val="00C94247"/>
    <w:rsid w:val="00C96029"/>
    <w:rsid w:val="00CA52E6"/>
    <w:rsid w:val="00CA7149"/>
    <w:rsid w:val="00CB6C49"/>
    <w:rsid w:val="00CB6D21"/>
    <w:rsid w:val="00CC5A2E"/>
    <w:rsid w:val="00CD0D43"/>
    <w:rsid w:val="00CE1965"/>
    <w:rsid w:val="00CE3197"/>
    <w:rsid w:val="00CF4544"/>
    <w:rsid w:val="00D10756"/>
    <w:rsid w:val="00D22623"/>
    <w:rsid w:val="00D53BDF"/>
    <w:rsid w:val="00D57675"/>
    <w:rsid w:val="00D57BC2"/>
    <w:rsid w:val="00D57E0A"/>
    <w:rsid w:val="00D60385"/>
    <w:rsid w:val="00D6394A"/>
    <w:rsid w:val="00D64148"/>
    <w:rsid w:val="00D6594C"/>
    <w:rsid w:val="00D6655C"/>
    <w:rsid w:val="00D717A5"/>
    <w:rsid w:val="00D73DB0"/>
    <w:rsid w:val="00D74DC7"/>
    <w:rsid w:val="00D772D3"/>
    <w:rsid w:val="00D851F8"/>
    <w:rsid w:val="00D87110"/>
    <w:rsid w:val="00D93408"/>
    <w:rsid w:val="00D94791"/>
    <w:rsid w:val="00DA1187"/>
    <w:rsid w:val="00DA1EEB"/>
    <w:rsid w:val="00DB3013"/>
    <w:rsid w:val="00DB6A9F"/>
    <w:rsid w:val="00DE0C80"/>
    <w:rsid w:val="00DF4C85"/>
    <w:rsid w:val="00DF68C7"/>
    <w:rsid w:val="00E02127"/>
    <w:rsid w:val="00E021A2"/>
    <w:rsid w:val="00E11A17"/>
    <w:rsid w:val="00E12E50"/>
    <w:rsid w:val="00E130AE"/>
    <w:rsid w:val="00E15C05"/>
    <w:rsid w:val="00E209E8"/>
    <w:rsid w:val="00E20FC0"/>
    <w:rsid w:val="00E332E7"/>
    <w:rsid w:val="00E43491"/>
    <w:rsid w:val="00E519F5"/>
    <w:rsid w:val="00E528EC"/>
    <w:rsid w:val="00E534AD"/>
    <w:rsid w:val="00E5446F"/>
    <w:rsid w:val="00E5555A"/>
    <w:rsid w:val="00E6164F"/>
    <w:rsid w:val="00E65BD0"/>
    <w:rsid w:val="00E7071F"/>
    <w:rsid w:val="00E71CD5"/>
    <w:rsid w:val="00E81330"/>
    <w:rsid w:val="00E827F5"/>
    <w:rsid w:val="00E877C1"/>
    <w:rsid w:val="00E91D4F"/>
    <w:rsid w:val="00E96225"/>
    <w:rsid w:val="00EA3EE0"/>
    <w:rsid w:val="00EA71AC"/>
    <w:rsid w:val="00EB1387"/>
    <w:rsid w:val="00EB21B1"/>
    <w:rsid w:val="00EB25FC"/>
    <w:rsid w:val="00EC1695"/>
    <w:rsid w:val="00ED137B"/>
    <w:rsid w:val="00ED232C"/>
    <w:rsid w:val="00ED3EE4"/>
    <w:rsid w:val="00ED7567"/>
    <w:rsid w:val="00EE2A06"/>
    <w:rsid w:val="00EE44F0"/>
    <w:rsid w:val="00EF024A"/>
    <w:rsid w:val="00EF57CA"/>
    <w:rsid w:val="00F03738"/>
    <w:rsid w:val="00F11517"/>
    <w:rsid w:val="00F12BEA"/>
    <w:rsid w:val="00F12CC6"/>
    <w:rsid w:val="00F17F05"/>
    <w:rsid w:val="00F2094D"/>
    <w:rsid w:val="00F2359C"/>
    <w:rsid w:val="00F267ED"/>
    <w:rsid w:val="00F327C8"/>
    <w:rsid w:val="00F35C42"/>
    <w:rsid w:val="00F420CA"/>
    <w:rsid w:val="00F44942"/>
    <w:rsid w:val="00F5280B"/>
    <w:rsid w:val="00F52EA2"/>
    <w:rsid w:val="00F558AF"/>
    <w:rsid w:val="00F65283"/>
    <w:rsid w:val="00F71FDC"/>
    <w:rsid w:val="00F820C0"/>
    <w:rsid w:val="00F8533F"/>
    <w:rsid w:val="00F86EE7"/>
    <w:rsid w:val="00F9048D"/>
    <w:rsid w:val="00F95DC1"/>
    <w:rsid w:val="00FB30F3"/>
    <w:rsid w:val="00FB567C"/>
    <w:rsid w:val="00FB57DE"/>
    <w:rsid w:val="00FC123E"/>
    <w:rsid w:val="00FC1278"/>
    <w:rsid w:val="00FC20FE"/>
    <w:rsid w:val="00FD0C23"/>
    <w:rsid w:val="00FD29D8"/>
    <w:rsid w:val="00FD4F11"/>
    <w:rsid w:val="00FD658C"/>
    <w:rsid w:val="00FD6632"/>
    <w:rsid w:val="00FE1DE0"/>
    <w:rsid w:val="00FE64C6"/>
    <w:rsid w:val="00FF5B5D"/>
    <w:rsid w:val="00FF67C8"/>
    <w:rsid w:val="00FF7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BCF40"/>
  <w15:docId w15:val="{BEC21B8F-DC73-44F5-A0EB-562BBBDD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DB0"/>
    <w:rPr>
      <w:rFonts w:ascii="Times New Roman" w:eastAsia="Times New Roman" w:hAnsi="Times New Roman"/>
      <w:sz w:val="24"/>
      <w:szCs w:val="24"/>
    </w:rPr>
  </w:style>
  <w:style w:type="paragraph" w:styleId="Nadpis1">
    <w:name w:val="heading 1"/>
    <w:basedOn w:val="Normln"/>
    <w:link w:val="Nadpis1Char"/>
    <w:uiPriority w:val="99"/>
    <w:qFormat/>
    <w:rsid w:val="00D73DB0"/>
    <w:pPr>
      <w:keepNext/>
      <w:snapToGrid w:val="0"/>
      <w:outlineLvl w:val="0"/>
    </w:pPr>
    <w:rPr>
      <w:rFonts w:eastAsia="Calibri"/>
      <w:b/>
      <w:bCs/>
      <w:kern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73DB0"/>
    <w:rPr>
      <w:rFonts w:ascii="Times New Roman" w:hAnsi="Times New Roman" w:cs="Times New Roman"/>
      <w:b/>
      <w:bCs/>
      <w:kern w:val="36"/>
      <w:sz w:val="24"/>
      <w:szCs w:val="24"/>
      <w:lang w:eastAsia="cs-CZ"/>
    </w:rPr>
  </w:style>
  <w:style w:type="paragraph" w:styleId="Nzev">
    <w:name w:val="Title"/>
    <w:basedOn w:val="Normln"/>
    <w:link w:val="NzevChar"/>
    <w:uiPriority w:val="99"/>
    <w:qFormat/>
    <w:rsid w:val="00D73DB0"/>
    <w:pPr>
      <w:spacing w:before="100" w:beforeAutospacing="1" w:after="100" w:afterAutospacing="1"/>
    </w:pPr>
    <w:rPr>
      <w:rFonts w:eastAsia="Calibri"/>
    </w:rPr>
  </w:style>
  <w:style w:type="character" w:customStyle="1" w:styleId="NzevChar">
    <w:name w:val="Název Char"/>
    <w:link w:val="Nzev"/>
    <w:uiPriority w:val="99"/>
    <w:locked/>
    <w:rsid w:val="00D73DB0"/>
    <w:rPr>
      <w:rFonts w:ascii="Times New Roman" w:hAnsi="Times New Roman" w:cs="Times New Roman"/>
      <w:sz w:val="24"/>
      <w:szCs w:val="24"/>
      <w:lang w:eastAsia="cs-CZ"/>
    </w:rPr>
  </w:style>
  <w:style w:type="paragraph" w:styleId="Zkladntext">
    <w:name w:val="Body Text"/>
    <w:basedOn w:val="Normln"/>
    <w:link w:val="ZkladntextChar"/>
    <w:uiPriority w:val="99"/>
    <w:rsid w:val="00D73DB0"/>
    <w:pPr>
      <w:snapToGrid w:val="0"/>
    </w:pPr>
    <w:rPr>
      <w:rFonts w:eastAsia="Calibri"/>
    </w:rPr>
  </w:style>
  <w:style w:type="character" w:customStyle="1" w:styleId="ZkladntextChar">
    <w:name w:val="Základní text Char"/>
    <w:link w:val="Zkladntext"/>
    <w:uiPriority w:val="99"/>
    <w:locked/>
    <w:rsid w:val="00D73DB0"/>
    <w:rPr>
      <w:rFonts w:ascii="Times New Roman" w:hAnsi="Times New Roman" w:cs="Times New Roman"/>
      <w:sz w:val="24"/>
      <w:szCs w:val="24"/>
      <w:lang w:eastAsia="cs-CZ"/>
    </w:rPr>
  </w:style>
  <w:style w:type="paragraph" w:styleId="Zpat">
    <w:name w:val="footer"/>
    <w:basedOn w:val="Normln"/>
    <w:link w:val="ZpatChar"/>
    <w:uiPriority w:val="99"/>
    <w:rsid w:val="00D73DB0"/>
    <w:pPr>
      <w:tabs>
        <w:tab w:val="center" w:pos="4536"/>
        <w:tab w:val="right" w:pos="9072"/>
      </w:tabs>
    </w:pPr>
    <w:rPr>
      <w:rFonts w:eastAsia="Calibri"/>
    </w:rPr>
  </w:style>
  <w:style w:type="character" w:customStyle="1" w:styleId="ZpatChar">
    <w:name w:val="Zápatí Char"/>
    <w:link w:val="Zpat"/>
    <w:uiPriority w:val="99"/>
    <w:locked/>
    <w:rsid w:val="00D73DB0"/>
    <w:rPr>
      <w:rFonts w:ascii="Times New Roman" w:hAnsi="Times New Roman" w:cs="Times New Roman"/>
      <w:sz w:val="24"/>
      <w:szCs w:val="24"/>
      <w:lang w:eastAsia="cs-CZ"/>
    </w:rPr>
  </w:style>
  <w:style w:type="character" w:styleId="slostrnky">
    <w:name w:val="page number"/>
    <w:uiPriority w:val="99"/>
    <w:rsid w:val="00D73DB0"/>
    <w:rPr>
      <w:rFonts w:cs="Times New Roman"/>
    </w:rPr>
  </w:style>
  <w:style w:type="paragraph" w:styleId="Odstavecseseznamem">
    <w:name w:val="List Paragraph"/>
    <w:basedOn w:val="Normln"/>
    <w:uiPriority w:val="99"/>
    <w:qFormat/>
    <w:rsid w:val="00D73DB0"/>
    <w:pPr>
      <w:ind w:left="708"/>
    </w:pPr>
  </w:style>
  <w:style w:type="character" w:styleId="Odkaznakoment">
    <w:name w:val="annotation reference"/>
    <w:uiPriority w:val="99"/>
    <w:semiHidden/>
    <w:rsid w:val="00D73DB0"/>
    <w:rPr>
      <w:rFonts w:cs="Times New Roman"/>
      <w:sz w:val="16"/>
      <w:szCs w:val="16"/>
    </w:rPr>
  </w:style>
  <w:style w:type="paragraph" w:styleId="Textkomente">
    <w:name w:val="annotation text"/>
    <w:basedOn w:val="Normln"/>
    <w:link w:val="TextkomenteChar"/>
    <w:uiPriority w:val="99"/>
    <w:semiHidden/>
    <w:rsid w:val="00D73DB0"/>
    <w:rPr>
      <w:rFonts w:eastAsia="Calibri"/>
      <w:sz w:val="20"/>
      <w:szCs w:val="20"/>
    </w:rPr>
  </w:style>
  <w:style w:type="character" w:customStyle="1" w:styleId="TextkomenteChar">
    <w:name w:val="Text komentáře Char"/>
    <w:link w:val="Textkomente"/>
    <w:uiPriority w:val="99"/>
    <w:semiHidden/>
    <w:locked/>
    <w:rsid w:val="00D73DB0"/>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D73DB0"/>
    <w:rPr>
      <w:rFonts w:ascii="Segoe UI" w:eastAsia="Calibri" w:hAnsi="Segoe UI"/>
      <w:sz w:val="18"/>
      <w:szCs w:val="18"/>
    </w:rPr>
  </w:style>
  <w:style w:type="character" w:customStyle="1" w:styleId="TextbublinyChar">
    <w:name w:val="Text bubliny Char"/>
    <w:link w:val="Textbubliny"/>
    <w:uiPriority w:val="99"/>
    <w:semiHidden/>
    <w:locked/>
    <w:rsid w:val="00D73DB0"/>
    <w:rPr>
      <w:rFonts w:ascii="Segoe UI" w:hAnsi="Segoe UI" w:cs="Segoe UI"/>
      <w:sz w:val="18"/>
      <w:szCs w:val="18"/>
      <w:lang w:eastAsia="cs-CZ"/>
    </w:rPr>
  </w:style>
  <w:style w:type="paragraph" w:styleId="Pedmtkomente">
    <w:name w:val="annotation subject"/>
    <w:basedOn w:val="Textkomente"/>
    <w:next w:val="Textkomente"/>
    <w:link w:val="PedmtkomenteChar"/>
    <w:uiPriority w:val="99"/>
    <w:semiHidden/>
    <w:rsid w:val="00B44FDB"/>
    <w:rPr>
      <w:b/>
      <w:bCs/>
    </w:rPr>
  </w:style>
  <w:style w:type="character" w:customStyle="1" w:styleId="PedmtkomenteChar">
    <w:name w:val="Předmět komentáře Char"/>
    <w:link w:val="Pedmtkomente"/>
    <w:uiPriority w:val="99"/>
    <w:semiHidden/>
    <w:locked/>
    <w:rsid w:val="00B44FDB"/>
    <w:rPr>
      <w:rFonts w:ascii="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rsid w:val="00A67893"/>
    <w:pPr>
      <w:spacing w:after="120"/>
      <w:ind w:left="283"/>
    </w:pPr>
    <w:rPr>
      <w:rFonts w:eastAsia="Calibri"/>
    </w:rPr>
  </w:style>
  <w:style w:type="character" w:customStyle="1" w:styleId="ZkladntextodsazenChar">
    <w:name w:val="Základní text odsazený Char"/>
    <w:link w:val="Zkladntextodsazen"/>
    <w:uiPriority w:val="99"/>
    <w:semiHidden/>
    <w:locked/>
    <w:rsid w:val="00A67893"/>
    <w:rPr>
      <w:rFonts w:ascii="Times New Roman" w:hAnsi="Times New Roman" w:cs="Times New Roman"/>
      <w:sz w:val="24"/>
      <w:szCs w:val="24"/>
      <w:lang w:eastAsia="cs-CZ"/>
    </w:rPr>
  </w:style>
  <w:style w:type="character" w:styleId="Hypertextovodkaz">
    <w:name w:val="Hyperlink"/>
    <w:uiPriority w:val="99"/>
    <w:rsid w:val="004C107F"/>
    <w:rPr>
      <w:rFonts w:cs="Times New Roman"/>
      <w:color w:val="0563C1"/>
      <w:u w:val="single"/>
    </w:rPr>
  </w:style>
  <w:style w:type="paragraph" w:customStyle="1" w:styleId="xmsonormal">
    <w:name w:val="x_msonormal"/>
    <w:basedOn w:val="Normln"/>
    <w:uiPriority w:val="99"/>
    <w:rsid w:val="003F5CE0"/>
    <w:rPr>
      <w:rFonts w:ascii="Calibri" w:eastAsia="Calibri" w:hAnsi="Calibri"/>
      <w:sz w:val="22"/>
      <w:szCs w:val="22"/>
    </w:rPr>
  </w:style>
  <w:style w:type="character" w:customStyle="1" w:styleId="hps">
    <w:name w:val="hps"/>
    <w:uiPriority w:val="99"/>
    <w:rsid w:val="00D60385"/>
    <w:rPr>
      <w:rFonts w:cs="Times New Roman"/>
    </w:rPr>
  </w:style>
  <w:style w:type="paragraph" w:customStyle="1" w:styleId="default">
    <w:name w:val="default"/>
    <w:basedOn w:val="Normln"/>
    <w:rsid w:val="00D64148"/>
    <w:pPr>
      <w:spacing w:before="100" w:beforeAutospacing="1" w:after="100" w:afterAutospacing="1"/>
    </w:pPr>
    <w:rPr>
      <w:rFonts w:eastAsia="Calibri"/>
    </w:rPr>
  </w:style>
  <w:style w:type="paragraph" w:customStyle="1" w:styleId="gmail-m7964304705380459464msobodytext">
    <w:name w:val="gmail-m_7964304705380459464msobodytext"/>
    <w:basedOn w:val="Normln"/>
    <w:rsid w:val="00186A22"/>
    <w:pPr>
      <w:spacing w:before="100" w:beforeAutospacing="1" w:after="100" w:afterAutospacing="1"/>
    </w:pPr>
    <w:rPr>
      <w:rFonts w:eastAsia="Calibri"/>
    </w:rPr>
  </w:style>
  <w:style w:type="character" w:styleId="Siln">
    <w:name w:val="Strong"/>
    <w:uiPriority w:val="22"/>
    <w:qFormat/>
    <w:locked/>
    <w:rsid w:val="000B4340"/>
    <w:rPr>
      <w:b/>
      <w:bCs/>
    </w:rPr>
  </w:style>
  <w:style w:type="paragraph" w:styleId="Revize">
    <w:name w:val="Revision"/>
    <w:hidden/>
    <w:uiPriority w:val="99"/>
    <w:semiHidden/>
    <w:rsid w:val="00E962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2245">
      <w:bodyDiv w:val="1"/>
      <w:marLeft w:val="0"/>
      <w:marRight w:val="0"/>
      <w:marTop w:val="0"/>
      <w:marBottom w:val="0"/>
      <w:divBdr>
        <w:top w:val="none" w:sz="0" w:space="0" w:color="auto"/>
        <w:left w:val="none" w:sz="0" w:space="0" w:color="auto"/>
        <w:bottom w:val="none" w:sz="0" w:space="0" w:color="auto"/>
        <w:right w:val="none" w:sz="0" w:space="0" w:color="auto"/>
      </w:divBdr>
    </w:div>
    <w:div w:id="610747640">
      <w:bodyDiv w:val="1"/>
      <w:marLeft w:val="0"/>
      <w:marRight w:val="0"/>
      <w:marTop w:val="0"/>
      <w:marBottom w:val="0"/>
      <w:divBdr>
        <w:top w:val="none" w:sz="0" w:space="0" w:color="auto"/>
        <w:left w:val="none" w:sz="0" w:space="0" w:color="auto"/>
        <w:bottom w:val="none" w:sz="0" w:space="0" w:color="auto"/>
        <w:right w:val="none" w:sz="0" w:space="0" w:color="auto"/>
      </w:divBdr>
    </w:div>
    <w:div w:id="955909233">
      <w:bodyDiv w:val="1"/>
      <w:marLeft w:val="0"/>
      <w:marRight w:val="0"/>
      <w:marTop w:val="0"/>
      <w:marBottom w:val="0"/>
      <w:divBdr>
        <w:top w:val="none" w:sz="0" w:space="0" w:color="auto"/>
        <w:left w:val="none" w:sz="0" w:space="0" w:color="auto"/>
        <w:bottom w:val="none" w:sz="0" w:space="0" w:color="auto"/>
        <w:right w:val="none" w:sz="0" w:space="0" w:color="auto"/>
      </w:divBdr>
    </w:div>
    <w:div w:id="976839660">
      <w:bodyDiv w:val="1"/>
      <w:marLeft w:val="0"/>
      <w:marRight w:val="0"/>
      <w:marTop w:val="0"/>
      <w:marBottom w:val="0"/>
      <w:divBdr>
        <w:top w:val="none" w:sz="0" w:space="0" w:color="auto"/>
        <w:left w:val="none" w:sz="0" w:space="0" w:color="auto"/>
        <w:bottom w:val="none" w:sz="0" w:space="0" w:color="auto"/>
        <w:right w:val="none" w:sz="0" w:space="0" w:color="auto"/>
      </w:divBdr>
    </w:div>
    <w:div w:id="1018240330">
      <w:bodyDiv w:val="1"/>
      <w:marLeft w:val="0"/>
      <w:marRight w:val="0"/>
      <w:marTop w:val="0"/>
      <w:marBottom w:val="0"/>
      <w:divBdr>
        <w:top w:val="none" w:sz="0" w:space="0" w:color="auto"/>
        <w:left w:val="none" w:sz="0" w:space="0" w:color="auto"/>
        <w:bottom w:val="none" w:sz="0" w:space="0" w:color="auto"/>
        <w:right w:val="none" w:sz="0" w:space="0" w:color="auto"/>
      </w:divBdr>
    </w:div>
    <w:div w:id="1053113067">
      <w:marLeft w:val="0"/>
      <w:marRight w:val="0"/>
      <w:marTop w:val="0"/>
      <w:marBottom w:val="0"/>
      <w:divBdr>
        <w:top w:val="none" w:sz="0" w:space="0" w:color="auto"/>
        <w:left w:val="none" w:sz="0" w:space="0" w:color="auto"/>
        <w:bottom w:val="none" w:sz="0" w:space="0" w:color="auto"/>
        <w:right w:val="none" w:sz="0" w:space="0" w:color="auto"/>
      </w:divBdr>
    </w:div>
    <w:div w:id="1132594074">
      <w:bodyDiv w:val="1"/>
      <w:marLeft w:val="0"/>
      <w:marRight w:val="0"/>
      <w:marTop w:val="0"/>
      <w:marBottom w:val="0"/>
      <w:divBdr>
        <w:top w:val="none" w:sz="0" w:space="0" w:color="auto"/>
        <w:left w:val="none" w:sz="0" w:space="0" w:color="auto"/>
        <w:bottom w:val="none" w:sz="0" w:space="0" w:color="auto"/>
        <w:right w:val="none" w:sz="0" w:space="0" w:color="auto"/>
      </w:divBdr>
    </w:div>
    <w:div w:id="1544170551">
      <w:bodyDiv w:val="1"/>
      <w:marLeft w:val="0"/>
      <w:marRight w:val="0"/>
      <w:marTop w:val="0"/>
      <w:marBottom w:val="0"/>
      <w:divBdr>
        <w:top w:val="none" w:sz="0" w:space="0" w:color="auto"/>
        <w:left w:val="none" w:sz="0" w:space="0" w:color="auto"/>
        <w:bottom w:val="none" w:sz="0" w:space="0" w:color="auto"/>
        <w:right w:val="none" w:sz="0" w:space="0" w:color="auto"/>
      </w:divBdr>
    </w:div>
    <w:div w:id="1607542011">
      <w:bodyDiv w:val="1"/>
      <w:marLeft w:val="0"/>
      <w:marRight w:val="0"/>
      <w:marTop w:val="0"/>
      <w:marBottom w:val="0"/>
      <w:divBdr>
        <w:top w:val="none" w:sz="0" w:space="0" w:color="auto"/>
        <w:left w:val="none" w:sz="0" w:space="0" w:color="auto"/>
        <w:bottom w:val="none" w:sz="0" w:space="0" w:color="auto"/>
        <w:right w:val="none" w:sz="0" w:space="0" w:color="auto"/>
      </w:divBdr>
    </w:div>
    <w:div w:id="1614289136">
      <w:bodyDiv w:val="1"/>
      <w:marLeft w:val="0"/>
      <w:marRight w:val="0"/>
      <w:marTop w:val="0"/>
      <w:marBottom w:val="0"/>
      <w:divBdr>
        <w:top w:val="none" w:sz="0" w:space="0" w:color="auto"/>
        <w:left w:val="none" w:sz="0" w:space="0" w:color="auto"/>
        <w:bottom w:val="none" w:sz="0" w:space="0" w:color="auto"/>
        <w:right w:val="none" w:sz="0" w:space="0" w:color="auto"/>
      </w:divBdr>
    </w:div>
    <w:div w:id="1820880639">
      <w:bodyDiv w:val="1"/>
      <w:marLeft w:val="0"/>
      <w:marRight w:val="0"/>
      <w:marTop w:val="0"/>
      <w:marBottom w:val="0"/>
      <w:divBdr>
        <w:top w:val="none" w:sz="0" w:space="0" w:color="auto"/>
        <w:left w:val="none" w:sz="0" w:space="0" w:color="auto"/>
        <w:bottom w:val="none" w:sz="0" w:space="0" w:color="auto"/>
        <w:right w:val="none" w:sz="0" w:space="0" w:color="auto"/>
      </w:divBdr>
    </w:div>
    <w:div w:id="1874033306">
      <w:bodyDiv w:val="1"/>
      <w:marLeft w:val="0"/>
      <w:marRight w:val="0"/>
      <w:marTop w:val="0"/>
      <w:marBottom w:val="0"/>
      <w:divBdr>
        <w:top w:val="none" w:sz="0" w:space="0" w:color="auto"/>
        <w:left w:val="none" w:sz="0" w:space="0" w:color="auto"/>
        <w:bottom w:val="none" w:sz="0" w:space="0" w:color="auto"/>
        <w:right w:val="none" w:sz="0" w:space="0" w:color="auto"/>
      </w:divBdr>
    </w:div>
    <w:div w:id="20183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exchange-of-tax-information/Status_of_conven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0B13-765D-49F1-AE20-0ABA6EEE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2215</Words>
  <Characters>13071</Characters>
  <Application>Microsoft Office Word</Application>
  <DocSecurity>0</DocSecurity>
  <Lines>108</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ND Brno</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Štěpánková Kristýna</dc:creator>
  <cp:keywords/>
  <dc:description/>
  <cp:lastModifiedBy>Štěpánková Kristýna</cp:lastModifiedBy>
  <cp:revision>6</cp:revision>
  <cp:lastPrinted>2017-09-22T12:10:00Z</cp:lastPrinted>
  <dcterms:created xsi:type="dcterms:W3CDTF">2023-04-12T11:46:00Z</dcterms:created>
  <dcterms:modified xsi:type="dcterms:W3CDTF">2023-04-13T12:16:00Z</dcterms:modified>
</cp:coreProperties>
</file>