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16" w:rsidRPr="00E56738" w:rsidRDefault="00152D16" w:rsidP="00E56738">
      <w:pPr>
        <w:jc w:val="center"/>
        <w:rPr>
          <w:rFonts w:ascii="Times New Roman" w:hAnsi="Times New Roman" w:cs="Times New Roman"/>
          <w:b/>
        </w:rPr>
      </w:pPr>
      <w:r w:rsidRPr="00E56738">
        <w:rPr>
          <w:rFonts w:ascii="Times New Roman" w:hAnsi="Times New Roman" w:cs="Times New Roman"/>
          <w:b/>
        </w:rPr>
        <w:t>DODATEK č. 1</w:t>
      </w:r>
    </w:p>
    <w:p w:rsidR="00152D16" w:rsidRPr="00E56738" w:rsidRDefault="00152D16" w:rsidP="00E56738">
      <w:pPr>
        <w:jc w:val="center"/>
        <w:rPr>
          <w:rFonts w:ascii="Times New Roman" w:hAnsi="Times New Roman" w:cs="Times New Roman"/>
          <w:b/>
        </w:rPr>
      </w:pPr>
      <w:r w:rsidRPr="00E56738">
        <w:rPr>
          <w:rFonts w:ascii="Times New Roman" w:hAnsi="Times New Roman" w:cs="Times New Roman"/>
          <w:b/>
        </w:rPr>
        <w:t xml:space="preserve">ke Smlouvě o sdružených službách dodávky </w:t>
      </w:r>
      <w:r w:rsidR="00A26D6C" w:rsidRPr="00E56738">
        <w:rPr>
          <w:rFonts w:ascii="Times New Roman" w:hAnsi="Times New Roman" w:cs="Times New Roman"/>
          <w:b/>
        </w:rPr>
        <w:t>elektřiny ze sítí nízkého napětí</w:t>
      </w:r>
    </w:p>
    <w:p w:rsidR="00152D16" w:rsidRPr="00E56738" w:rsidRDefault="00152D16" w:rsidP="00E56738">
      <w:pPr>
        <w:pStyle w:val="Nzev"/>
        <w:tabs>
          <w:tab w:val="left" w:pos="426"/>
        </w:tabs>
        <w:rPr>
          <w:b/>
          <w:sz w:val="24"/>
          <w:szCs w:val="24"/>
        </w:rPr>
      </w:pPr>
      <w:r w:rsidRPr="00E56738">
        <w:rPr>
          <w:b/>
          <w:sz w:val="24"/>
          <w:szCs w:val="24"/>
        </w:rPr>
        <w:t xml:space="preserve">(kategorie </w:t>
      </w:r>
      <w:r w:rsidR="00A26D6C" w:rsidRPr="00E56738">
        <w:rPr>
          <w:b/>
          <w:sz w:val="24"/>
          <w:szCs w:val="24"/>
        </w:rPr>
        <w:t>maloodběratel/podnikatel</w:t>
      </w:r>
      <w:r w:rsidRPr="00E56738">
        <w:rPr>
          <w:b/>
          <w:sz w:val="24"/>
          <w:szCs w:val="24"/>
        </w:rPr>
        <w:t>)</w:t>
      </w:r>
    </w:p>
    <w:p w:rsidR="00152D16" w:rsidRPr="00E56738" w:rsidRDefault="00152D16" w:rsidP="00E56738">
      <w:pPr>
        <w:jc w:val="both"/>
        <w:rPr>
          <w:rFonts w:ascii="Times New Roman" w:hAnsi="Times New Roman" w:cs="Times New Roman"/>
        </w:rPr>
      </w:pPr>
    </w:p>
    <w:p w:rsidR="00152D16" w:rsidRPr="00E56738" w:rsidRDefault="00152D16" w:rsidP="00E56738">
      <w:pPr>
        <w:pStyle w:val="Nzev"/>
        <w:jc w:val="left"/>
        <w:rPr>
          <w:b/>
          <w:sz w:val="24"/>
          <w:szCs w:val="24"/>
        </w:rPr>
      </w:pPr>
      <w:r w:rsidRPr="00E56738">
        <w:rPr>
          <w:b/>
          <w:sz w:val="24"/>
          <w:szCs w:val="24"/>
        </w:rPr>
        <w:t>Pražská plynárenská, a.s.</w:t>
      </w:r>
    </w:p>
    <w:p w:rsidR="00152D16" w:rsidRPr="00E56738" w:rsidRDefault="00152D16" w:rsidP="00E56738">
      <w:pPr>
        <w:pStyle w:val="Nzev"/>
        <w:jc w:val="left"/>
        <w:rPr>
          <w:sz w:val="24"/>
          <w:szCs w:val="24"/>
        </w:rPr>
      </w:pPr>
      <w:r w:rsidRPr="00E56738">
        <w:rPr>
          <w:sz w:val="24"/>
          <w:szCs w:val="24"/>
        </w:rPr>
        <w:t xml:space="preserve">Se sídlem: Praha 1 – Nové Město, Národní 37, PSČ 110 00 </w:t>
      </w:r>
    </w:p>
    <w:p w:rsidR="00152D16" w:rsidRPr="00E56738" w:rsidRDefault="00152D16" w:rsidP="00E56738">
      <w:pPr>
        <w:pStyle w:val="Nzev"/>
        <w:jc w:val="left"/>
        <w:rPr>
          <w:sz w:val="24"/>
          <w:szCs w:val="24"/>
        </w:rPr>
      </w:pPr>
      <w:r w:rsidRPr="00E56738">
        <w:rPr>
          <w:sz w:val="24"/>
          <w:szCs w:val="24"/>
        </w:rPr>
        <w:t>IČO: 60193492, DIČ: CZ60193492</w:t>
      </w:r>
    </w:p>
    <w:p w:rsidR="00152D16" w:rsidRPr="00E56738" w:rsidRDefault="00152D16" w:rsidP="00E56738">
      <w:pPr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Zastoupená: Ladislava Smolíková, vedoucí oddělení podpory prodeje podnikatelům</w:t>
      </w:r>
    </w:p>
    <w:p w:rsidR="00152D16" w:rsidRPr="00E56738" w:rsidRDefault="00152D16" w:rsidP="00E56738">
      <w:pPr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Zapsána v obchodním rejstříku, vedeném Městským soudem v Praze, oddíl B, vložka 2337</w:t>
      </w:r>
    </w:p>
    <w:p w:rsidR="00152D16" w:rsidRPr="00E56738" w:rsidRDefault="00152D16" w:rsidP="00E56738">
      <w:pPr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  <w:color w:val="000000" w:themeColor="text1"/>
        </w:rPr>
        <w:t xml:space="preserve">Bankovní spojení: Komerční banka, </w:t>
      </w:r>
      <w:proofErr w:type="spellStart"/>
      <w:r w:rsidRPr="00E56738">
        <w:rPr>
          <w:rFonts w:ascii="Times New Roman" w:hAnsi="Times New Roman" w:cs="Times New Roman"/>
          <w:color w:val="000000" w:themeColor="text1"/>
        </w:rPr>
        <w:t>a.s</w:t>
      </w:r>
      <w:proofErr w:type="spellEnd"/>
    </w:p>
    <w:p w:rsidR="00152D16" w:rsidRPr="00E56738" w:rsidRDefault="00152D16" w:rsidP="00E56738">
      <w:pPr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  <w:color w:val="000000" w:themeColor="text1"/>
          <w:lang w:eastAsia="en-US"/>
        </w:rPr>
        <w:t xml:space="preserve">Číslo účtu/kód banky: </w:t>
      </w:r>
    </w:p>
    <w:p w:rsidR="00152D16" w:rsidRPr="00E56738" w:rsidRDefault="00152D16" w:rsidP="003A44DF">
      <w:pPr>
        <w:ind w:left="1701" w:hanging="1701"/>
        <w:rPr>
          <w:rFonts w:ascii="Times New Roman" w:hAnsi="Times New Roman" w:cs="Times New Roman"/>
          <w:color w:val="000000"/>
        </w:rPr>
      </w:pPr>
      <w:r w:rsidRPr="00E56738">
        <w:rPr>
          <w:rFonts w:ascii="Times New Roman" w:hAnsi="Times New Roman" w:cs="Times New Roman"/>
          <w:color w:val="000000"/>
        </w:rPr>
        <w:t xml:space="preserve">Kontaktní osoba: </w:t>
      </w:r>
      <w:r w:rsidRPr="00E56738">
        <w:rPr>
          <w:rFonts w:ascii="Times New Roman" w:hAnsi="Times New Roman" w:cs="Times New Roman"/>
        </w:rPr>
        <w:t>Ing. David Hrůza, manažer prodeje,</w:t>
      </w:r>
      <w:r w:rsidRPr="00E5673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6738">
        <w:rPr>
          <w:rFonts w:ascii="Times New Roman" w:hAnsi="Times New Roman" w:cs="Times New Roman"/>
          <w:color w:val="000000"/>
        </w:rPr>
        <w:t>tel.:,</w:t>
      </w:r>
      <w:r w:rsidR="003A44DF">
        <w:rPr>
          <w:rFonts w:ascii="Times New Roman" w:hAnsi="Times New Roman" w:cs="Times New Roman"/>
          <w:color w:val="000000"/>
        </w:rPr>
        <w:br/>
      </w:r>
      <w:r w:rsidRPr="00E56738">
        <w:rPr>
          <w:rFonts w:ascii="Times New Roman" w:hAnsi="Times New Roman" w:cs="Times New Roman"/>
          <w:color w:val="000000"/>
        </w:rPr>
        <w:t>email</w:t>
      </w:r>
      <w:proofErr w:type="gramEnd"/>
      <w:r w:rsidRPr="00E56738">
        <w:rPr>
          <w:rFonts w:ascii="Times New Roman" w:hAnsi="Times New Roman" w:cs="Times New Roman"/>
          <w:color w:val="000000"/>
        </w:rPr>
        <w:t xml:space="preserve">: </w:t>
      </w:r>
    </w:p>
    <w:p w:rsidR="00152D16" w:rsidRPr="00E56738" w:rsidRDefault="00152D16" w:rsidP="00E56738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E56738">
        <w:rPr>
          <w:rFonts w:ascii="Times New Roman" w:hAnsi="Times New Roman" w:cs="Times New Roman"/>
          <w:color w:val="000000" w:themeColor="text1"/>
          <w:lang w:eastAsia="en-US"/>
        </w:rPr>
        <w:t xml:space="preserve">licence ERÚ obchod s elektřinou číslo </w:t>
      </w:r>
      <w:r w:rsidR="0031509C">
        <w:rPr>
          <w:rFonts w:ascii="Times New Roman" w:hAnsi="Times New Roman" w:cs="Times New Roman"/>
          <w:color w:val="000000" w:themeColor="text1"/>
          <w:lang w:eastAsia="en-US"/>
        </w:rPr>
        <w:t>141015380</w:t>
      </w:r>
    </w:p>
    <w:p w:rsidR="00152D16" w:rsidRPr="00E56738" w:rsidRDefault="00152D16" w:rsidP="00E56738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E56738">
        <w:rPr>
          <w:rFonts w:ascii="Times New Roman" w:hAnsi="Times New Roman" w:cs="Times New Roman"/>
          <w:color w:val="000000" w:themeColor="text1"/>
          <w:lang w:eastAsia="en-US"/>
        </w:rPr>
        <w:t xml:space="preserve">licence ERÚ obchod s plynem číslo </w:t>
      </w:r>
      <w:r w:rsidR="0031509C">
        <w:rPr>
          <w:rFonts w:ascii="Times New Roman" w:hAnsi="Times New Roman" w:cs="Times New Roman"/>
          <w:color w:val="000000" w:themeColor="text1"/>
          <w:lang w:eastAsia="en-US"/>
        </w:rPr>
        <w:t>241218964</w:t>
      </w:r>
    </w:p>
    <w:p w:rsidR="00152D16" w:rsidRPr="00E56738" w:rsidRDefault="00152D16" w:rsidP="00E56738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E56738">
        <w:rPr>
          <w:rFonts w:ascii="Times New Roman" w:hAnsi="Times New Roman" w:cs="Times New Roman"/>
          <w:color w:val="000000" w:themeColor="text1"/>
          <w:lang w:eastAsia="en-US"/>
        </w:rPr>
        <w:t>EAN: 8591824360200</w:t>
      </w:r>
    </w:p>
    <w:p w:rsidR="00152D16" w:rsidRPr="00E56738" w:rsidRDefault="00152D16" w:rsidP="00E56738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E56738">
        <w:rPr>
          <w:rFonts w:ascii="Times New Roman" w:hAnsi="Times New Roman" w:cs="Times New Roman"/>
          <w:color w:val="000000" w:themeColor="text1"/>
          <w:lang w:eastAsia="en-US"/>
        </w:rPr>
        <w:t>ID RÚT: 3602</w:t>
      </w:r>
    </w:p>
    <w:p w:rsidR="00152D16" w:rsidRPr="00E56738" w:rsidRDefault="00152D16" w:rsidP="00E56738">
      <w:pPr>
        <w:rPr>
          <w:rFonts w:ascii="Times New Roman" w:hAnsi="Times New Roman" w:cs="Times New Roman"/>
          <w:b/>
          <w:bCs/>
        </w:rPr>
      </w:pPr>
      <w:r w:rsidRPr="00E56738">
        <w:rPr>
          <w:rFonts w:ascii="Times New Roman" w:hAnsi="Times New Roman" w:cs="Times New Roman"/>
          <w:bCs/>
        </w:rPr>
        <w:t>(dále jen</w:t>
      </w:r>
      <w:r w:rsidRPr="00E56738">
        <w:rPr>
          <w:rFonts w:ascii="Times New Roman" w:hAnsi="Times New Roman" w:cs="Times New Roman"/>
          <w:b/>
          <w:bCs/>
        </w:rPr>
        <w:t xml:space="preserve"> „Obchodník“ nebo „Dodavatel“</w:t>
      </w:r>
      <w:r w:rsidRPr="00E56738">
        <w:rPr>
          <w:rFonts w:ascii="Times New Roman" w:hAnsi="Times New Roman" w:cs="Times New Roman"/>
          <w:bCs/>
        </w:rPr>
        <w:t>)</w:t>
      </w:r>
    </w:p>
    <w:p w:rsidR="00152D16" w:rsidRPr="00E56738" w:rsidRDefault="00152D16" w:rsidP="00E56738">
      <w:pPr>
        <w:rPr>
          <w:rFonts w:ascii="Times New Roman" w:hAnsi="Times New Roman" w:cs="Times New Roman"/>
          <w:b/>
          <w:bCs/>
          <w:color w:val="0000FF"/>
        </w:rPr>
      </w:pPr>
    </w:p>
    <w:p w:rsidR="00152D16" w:rsidRPr="00E56738" w:rsidRDefault="00152D16" w:rsidP="00E56738">
      <w:pPr>
        <w:jc w:val="center"/>
        <w:rPr>
          <w:rFonts w:ascii="Times New Roman" w:hAnsi="Times New Roman" w:cs="Times New Roman"/>
          <w:bCs/>
        </w:rPr>
      </w:pPr>
      <w:r w:rsidRPr="00E56738">
        <w:rPr>
          <w:rFonts w:ascii="Times New Roman" w:hAnsi="Times New Roman" w:cs="Times New Roman"/>
          <w:bCs/>
        </w:rPr>
        <w:t>a</w:t>
      </w:r>
    </w:p>
    <w:p w:rsidR="00152D16" w:rsidRPr="00E56738" w:rsidRDefault="00152D16" w:rsidP="00E56738">
      <w:pPr>
        <w:rPr>
          <w:rFonts w:ascii="Times New Roman" w:hAnsi="Times New Roman" w:cs="Times New Roman"/>
          <w:b/>
          <w:highlight w:val="yellow"/>
        </w:rPr>
      </w:pPr>
    </w:p>
    <w:p w:rsidR="00152D16" w:rsidRPr="00E56738" w:rsidRDefault="00152D16" w:rsidP="00E56738">
      <w:pPr>
        <w:rPr>
          <w:rFonts w:ascii="Times New Roman" w:hAnsi="Times New Roman" w:cs="Times New Roman"/>
          <w:b/>
        </w:rPr>
      </w:pPr>
      <w:r w:rsidRPr="00E56738">
        <w:rPr>
          <w:rFonts w:ascii="Times New Roman" w:hAnsi="Times New Roman" w:cs="Times New Roman"/>
          <w:b/>
        </w:rPr>
        <w:t>Česká průmyslová zdravotní pojišťovna</w:t>
      </w:r>
    </w:p>
    <w:p w:rsidR="00152D16" w:rsidRPr="00E56738" w:rsidRDefault="00152D16" w:rsidP="00E56738">
      <w:pPr>
        <w:pStyle w:val="Default"/>
        <w:rPr>
          <w:rFonts w:ascii="Times New Roman" w:hAnsi="Times New Roman" w:cs="Times New Roman"/>
          <w:lang w:eastAsia="cs-CZ"/>
        </w:rPr>
      </w:pPr>
      <w:r w:rsidRPr="00E56738">
        <w:rPr>
          <w:rFonts w:ascii="Times New Roman" w:hAnsi="Times New Roman" w:cs="Times New Roman"/>
        </w:rPr>
        <w:t>Se sídlem: Jeremenkova 161/11, Vítkovice, 703 00 Ostrava</w:t>
      </w:r>
    </w:p>
    <w:p w:rsidR="00152D16" w:rsidRPr="00E56738" w:rsidRDefault="00152D16" w:rsidP="00E56738">
      <w:pPr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  <w:color w:val="000000"/>
        </w:rPr>
        <w:t>IČO: </w:t>
      </w:r>
      <w:r w:rsidRPr="00E56738">
        <w:rPr>
          <w:rFonts w:ascii="Times New Roman" w:hAnsi="Times New Roman" w:cs="Times New Roman"/>
        </w:rPr>
        <w:t>47672234, D</w:t>
      </w:r>
      <w:r w:rsidRPr="00E56738">
        <w:rPr>
          <w:rFonts w:ascii="Times New Roman" w:hAnsi="Times New Roman" w:cs="Times New Roman"/>
          <w:color w:val="000000"/>
        </w:rPr>
        <w:t>IČ: není plátcem DPH</w:t>
      </w:r>
    </w:p>
    <w:p w:rsidR="00152D16" w:rsidRPr="00E56738" w:rsidRDefault="00152D16" w:rsidP="00E56738">
      <w:pPr>
        <w:rPr>
          <w:rFonts w:ascii="Times New Roman" w:hAnsi="Times New Roman" w:cs="Times New Roman"/>
          <w:color w:val="000000"/>
        </w:rPr>
      </w:pPr>
      <w:r w:rsidRPr="00E56738">
        <w:rPr>
          <w:rFonts w:ascii="Times New Roman" w:hAnsi="Times New Roman" w:cs="Times New Roman"/>
          <w:color w:val="000000"/>
        </w:rPr>
        <w:t>Zastoupená:  JUDr. Petr Vaněk, Ph.D., generální ředitel</w:t>
      </w:r>
    </w:p>
    <w:p w:rsidR="00152D16" w:rsidRPr="00E56738" w:rsidRDefault="00152D16" w:rsidP="00E56738">
      <w:pPr>
        <w:pStyle w:val="Nzev"/>
        <w:jc w:val="left"/>
        <w:rPr>
          <w:color w:val="000000"/>
          <w:sz w:val="24"/>
          <w:szCs w:val="24"/>
        </w:rPr>
      </w:pPr>
      <w:r w:rsidRPr="00E56738">
        <w:rPr>
          <w:sz w:val="24"/>
          <w:szCs w:val="24"/>
        </w:rPr>
        <w:t>Zapsána ve veřejném rejstříku, vedeném Krajským soudem v Ostravě, oddíl AXIV, vložka 545</w:t>
      </w:r>
      <w:r w:rsidRPr="00E56738">
        <w:rPr>
          <w:color w:val="000000"/>
          <w:sz w:val="24"/>
          <w:szCs w:val="24"/>
        </w:rPr>
        <w:t xml:space="preserve"> </w:t>
      </w:r>
    </w:p>
    <w:p w:rsidR="00152D16" w:rsidRPr="00E56738" w:rsidRDefault="00152D16" w:rsidP="00E56738">
      <w:pPr>
        <w:pStyle w:val="Nzev"/>
        <w:jc w:val="left"/>
        <w:rPr>
          <w:sz w:val="24"/>
          <w:szCs w:val="24"/>
        </w:rPr>
      </w:pPr>
      <w:r w:rsidRPr="00E56738">
        <w:rPr>
          <w:color w:val="000000"/>
          <w:sz w:val="24"/>
          <w:szCs w:val="24"/>
        </w:rPr>
        <w:t>Bankovní spojení: ČNB</w:t>
      </w:r>
    </w:p>
    <w:p w:rsidR="00152D16" w:rsidRPr="00E56738" w:rsidRDefault="00152D16" w:rsidP="00E56738">
      <w:pPr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  <w:color w:val="000000" w:themeColor="text1"/>
          <w:lang w:eastAsia="en-US"/>
        </w:rPr>
        <w:t>Číslo účtu / kód banky:</w:t>
      </w:r>
      <w:r w:rsidRPr="00E56738">
        <w:rPr>
          <w:rFonts w:ascii="Times New Roman" w:hAnsi="Times New Roman" w:cs="Times New Roman"/>
          <w:color w:val="000000" w:themeColor="text1"/>
          <w:lang w:eastAsia="en-US"/>
        </w:rPr>
        <w:tab/>
      </w:r>
    </w:p>
    <w:p w:rsidR="00152D16" w:rsidRDefault="00152D16" w:rsidP="00E56738">
      <w:pPr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  <w:color w:val="000000"/>
        </w:rPr>
        <w:t xml:space="preserve">Adresa k zasílání fakturace Zákazníkovi: </w:t>
      </w:r>
      <w:r w:rsidRPr="00E56738">
        <w:rPr>
          <w:rFonts w:ascii="Times New Roman" w:hAnsi="Times New Roman" w:cs="Times New Roman"/>
        </w:rPr>
        <w:t xml:space="preserve">Jeremenkova 161/11, 703 00 Ostrava – Vítkovice, e-mail: </w:t>
      </w:r>
    </w:p>
    <w:p w:rsidR="00521537" w:rsidRPr="00521537" w:rsidRDefault="00521537" w:rsidP="0052153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Kontaktní osoba: </w:t>
      </w:r>
      <w:r w:rsidRPr="00521537">
        <w:rPr>
          <w:rFonts w:ascii="Times New Roman" w:hAnsi="Times New Roman" w:cs="Times New Roman"/>
          <w:color w:val="000000"/>
        </w:rPr>
        <w:t xml:space="preserve">Ing. Josef Kaleta, </w:t>
      </w:r>
      <w:proofErr w:type="gramStart"/>
      <w:r w:rsidRPr="00521537">
        <w:rPr>
          <w:rFonts w:ascii="Times New Roman" w:hAnsi="Times New Roman" w:cs="Times New Roman"/>
          <w:color w:val="000000"/>
        </w:rPr>
        <w:t>email:, tel.</w:t>
      </w:r>
      <w:proofErr w:type="gramEnd"/>
      <w:r w:rsidRPr="00521537">
        <w:rPr>
          <w:rFonts w:ascii="Times New Roman" w:hAnsi="Times New Roman" w:cs="Times New Roman"/>
          <w:color w:val="000000"/>
        </w:rPr>
        <w:t xml:space="preserve">: </w:t>
      </w:r>
    </w:p>
    <w:p w:rsidR="00521537" w:rsidRPr="00521537" w:rsidRDefault="00521537" w:rsidP="00521537">
      <w:pPr>
        <w:ind w:left="1416" w:firstLine="708"/>
        <w:rPr>
          <w:rFonts w:ascii="Times New Roman" w:hAnsi="Times New Roman" w:cs="Times New Roman"/>
          <w:color w:val="000000"/>
        </w:rPr>
      </w:pPr>
      <w:r w:rsidRPr="00521537">
        <w:rPr>
          <w:rFonts w:ascii="Times New Roman" w:hAnsi="Times New Roman" w:cs="Times New Roman"/>
          <w:color w:val="000000"/>
        </w:rPr>
        <w:t xml:space="preserve">Ing. Jiří Noga, </w:t>
      </w:r>
      <w:proofErr w:type="gramStart"/>
      <w:r w:rsidRPr="00521537">
        <w:rPr>
          <w:rFonts w:ascii="Times New Roman" w:hAnsi="Times New Roman" w:cs="Times New Roman"/>
          <w:color w:val="000000"/>
        </w:rPr>
        <w:t>email:, tel.</w:t>
      </w:r>
      <w:proofErr w:type="gramEnd"/>
      <w:r w:rsidRPr="00521537">
        <w:rPr>
          <w:rFonts w:ascii="Times New Roman" w:hAnsi="Times New Roman" w:cs="Times New Roman"/>
          <w:color w:val="000000"/>
        </w:rPr>
        <w:t xml:space="preserve">: </w:t>
      </w:r>
    </w:p>
    <w:p w:rsidR="00152D16" w:rsidRPr="00E56738" w:rsidRDefault="00152D16" w:rsidP="00E56738">
      <w:pPr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(dále jen</w:t>
      </w:r>
      <w:r w:rsidRPr="00E56738">
        <w:rPr>
          <w:rFonts w:ascii="Times New Roman" w:hAnsi="Times New Roman" w:cs="Times New Roman"/>
          <w:b/>
        </w:rPr>
        <w:t xml:space="preserve"> „Zákazník“ nebo „Objednatel“</w:t>
      </w:r>
      <w:r w:rsidRPr="00E56738">
        <w:rPr>
          <w:rFonts w:ascii="Times New Roman" w:hAnsi="Times New Roman" w:cs="Times New Roman"/>
        </w:rPr>
        <w:t>)</w:t>
      </w:r>
    </w:p>
    <w:p w:rsidR="00152D16" w:rsidRPr="00E56738" w:rsidRDefault="00152D16" w:rsidP="00E56738">
      <w:pPr>
        <w:rPr>
          <w:rFonts w:ascii="Times New Roman" w:hAnsi="Times New Roman" w:cs="Times New Roman"/>
        </w:rPr>
      </w:pPr>
    </w:p>
    <w:p w:rsidR="00152D16" w:rsidRPr="00E56738" w:rsidRDefault="00152D16" w:rsidP="00E56738">
      <w:pPr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(Obchodník a Zákazník společně dále jen „</w:t>
      </w:r>
      <w:r w:rsidRPr="00E56738">
        <w:rPr>
          <w:rFonts w:ascii="Times New Roman" w:hAnsi="Times New Roman" w:cs="Times New Roman"/>
          <w:b/>
        </w:rPr>
        <w:t>Smluvní strany</w:t>
      </w:r>
      <w:r w:rsidRPr="00E56738">
        <w:rPr>
          <w:rFonts w:ascii="Times New Roman" w:hAnsi="Times New Roman" w:cs="Times New Roman"/>
        </w:rPr>
        <w:t>“)</w:t>
      </w:r>
    </w:p>
    <w:p w:rsidR="00152D16" w:rsidRPr="00E56738" w:rsidRDefault="00152D16" w:rsidP="00E56738">
      <w:pPr>
        <w:jc w:val="center"/>
        <w:rPr>
          <w:rFonts w:ascii="Times New Roman" w:hAnsi="Times New Roman" w:cs="Times New Roman"/>
          <w:b/>
        </w:rPr>
      </w:pPr>
    </w:p>
    <w:p w:rsidR="00152D16" w:rsidRDefault="00152D16" w:rsidP="00E56738">
      <w:pPr>
        <w:jc w:val="center"/>
        <w:rPr>
          <w:rFonts w:ascii="Times New Roman" w:hAnsi="Times New Roman" w:cs="Times New Roman"/>
          <w:b/>
        </w:rPr>
      </w:pPr>
      <w:r w:rsidRPr="00E56738">
        <w:rPr>
          <w:rFonts w:ascii="Times New Roman" w:hAnsi="Times New Roman" w:cs="Times New Roman"/>
          <w:b/>
        </w:rPr>
        <w:t>Preambule</w:t>
      </w:r>
    </w:p>
    <w:p w:rsidR="00521537" w:rsidRPr="00E56738" w:rsidRDefault="00521537" w:rsidP="00E56738">
      <w:pPr>
        <w:jc w:val="center"/>
        <w:rPr>
          <w:rFonts w:ascii="Times New Roman" w:hAnsi="Times New Roman" w:cs="Times New Roman"/>
          <w:b/>
        </w:rPr>
      </w:pPr>
    </w:p>
    <w:p w:rsidR="00152D16" w:rsidRPr="00E56738" w:rsidRDefault="006D2AF2" w:rsidP="00E567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dne </w:t>
      </w:r>
      <w:proofErr w:type="gramStart"/>
      <w:r w:rsidR="00411699">
        <w:rPr>
          <w:rFonts w:ascii="Times New Roman" w:hAnsi="Times New Roman" w:cs="Times New Roman"/>
        </w:rPr>
        <w:t>18.1.2017</w:t>
      </w:r>
      <w:bookmarkStart w:id="0" w:name="_GoBack"/>
      <w:bookmarkEnd w:id="0"/>
      <w:proofErr w:type="gramEnd"/>
      <w:r>
        <w:rPr>
          <w:rFonts w:ascii="Times New Roman" w:hAnsi="Times New Roman" w:cs="Times New Roman"/>
        </w:rPr>
        <w:t xml:space="preserve"> </w:t>
      </w:r>
      <w:r w:rsidR="00A26D6C" w:rsidRPr="00E56738">
        <w:rPr>
          <w:rFonts w:ascii="Times New Roman" w:hAnsi="Times New Roman" w:cs="Times New Roman"/>
        </w:rPr>
        <w:t>u</w:t>
      </w:r>
      <w:r w:rsidR="00152D16" w:rsidRPr="00E56738">
        <w:rPr>
          <w:rFonts w:ascii="Times New Roman" w:hAnsi="Times New Roman" w:cs="Times New Roman"/>
        </w:rPr>
        <w:t>zavřely Smlouv</w:t>
      </w:r>
      <w:r w:rsidR="00A26D6C" w:rsidRPr="00E56738">
        <w:rPr>
          <w:rFonts w:ascii="Times New Roman" w:hAnsi="Times New Roman" w:cs="Times New Roman"/>
        </w:rPr>
        <w:t>u</w:t>
      </w:r>
      <w:r w:rsidR="00152D16" w:rsidRPr="00E56738">
        <w:rPr>
          <w:rFonts w:ascii="Times New Roman" w:hAnsi="Times New Roman" w:cs="Times New Roman"/>
        </w:rPr>
        <w:t xml:space="preserve"> o sdružených službách dodávky </w:t>
      </w:r>
      <w:r w:rsidR="00A26D6C" w:rsidRPr="00E56738">
        <w:rPr>
          <w:rFonts w:ascii="Times New Roman" w:hAnsi="Times New Roman" w:cs="Times New Roman"/>
        </w:rPr>
        <w:t>elektřiny ze sítí nízkého napětí</w:t>
      </w:r>
      <w:r w:rsidR="000003B8" w:rsidRPr="00E56738">
        <w:rPr>
          <w:rFonts w:ascii="Times New Roman" w:hAnsi="Times New Roman" w:cs="Times New Roman"/>
        </w:rPr>
        <w:t xml:space="preserve"> </w:t>
      </w:r>
      <w:r w:rsidR="00152D16" w:rsidRPr="00E56738">
        <w:rPr>
          <w:rFonts w:ascii="Times New Roman" w:hAnsi="Times New Roman" w:cs="Times New Roman"/>
        </w:rPr>
        <w:t>(</w:t>
      </w:r>
      <w:r w:rsidR="000003B8" w:rsidRPr="00E56738">
        <w:rPr>
          <w:rFonts w:ascii="Times New Roman" w:hAnsi="Times New Roman" w:cs="Times New Roman"/>
        </w:rPr>
        <w:t>kategorie maloodběratel</w:t>
      </w:r>
      <w:r w:rsidR="007878EB">
        <w:rPr>
          <w:rFonts w:ascii="Times New Roman" w:hAnsi="Times New Roman" w:cs="Times New Roman"/>
        </w:rPr>
        <w:t>/podnikatel</w:t>
      </w:r>
      <w:r w:rsidR="00152D16" w:rsidRPr="00E56738">
        <w:rPr>
          <w:rFonts w:ascii="Times New Roman" w:hAnsi="Times New Roman" w:cs="Times New Roman"/>
        </w:rPr>
        <w:t>)</w:t>
      </w:r>
      <w:r w:rsidR="00F86AAE" w:rsidRPr="00E56738">
        <w:rPr>
          <w:rFonts w:ascii="Times New Roman" w:hAnsi="Times New Roman" w:cs="Times New Roman"/>
        </w:rPr>
        <w:t xml:space="preserve"> (dále jen „Smlouva“)</w:t>
      </w:r>
      <w:r w:rsidR="00934EC6" w:rsidRPr="00E56738">
        <w:rPr>
          <w:rFonts w:ascii="Times New Roman" w:hAnsi="Times New Roman" w:cs="Times New Roman"/>
        </w:rPr>
        <w:t>.</w:t>
      </w:r>
    </w:p>
    <w:p w:rsidR="00152D16" w:rsidRPr="00E56738" w:rsidRDefault="00152D16" w:rsidP="00E56738">
      <w:pPr>
        <w:jc w:val="both"/>
        <w:rPr>
          <w:rFonts w:ascii="Times New Roman" w:hAnsi="Times New Roman" w:cs="Times New Roman"/>
        </w:rPr>
      </w:pPr>
    </w:p>
    <w:p w:rsidR="00152000" w:rsidRDefault="00F86AAE" w:rsidP="00E56738">
      <w:pPr>
        <w:jc w:val="center"/>
        <w:rPr>
          <w:rFonts w:ascii="Times New Roman" w:hAnsi="Times New Roman" w:cs="Times New Roman"/>
          <w:b/>
        </w:rPr>
      </w:pPr>
      <w:r w:rsidRPr="00E56738">
        <w:rPr>
          <w:rFonts w:ascii="Times New Roman" w:hAnsi="Times New Roman" w:cs="Times New Roman"/>
          <w:b/>
        </w:rPr>
        <w:t>I.</w:t>
      </w:r>
    </w:p>
    <w:p w:rsidR="00521537" w:rsidRDefault="00521537" w:rsidP="00E56738">
      <w:pPr>
        <w:jc w:val="center"/>
        <w:rPr>
          <w:rFonts w:ascii="Times New Roman" w:hAnsi="Times New Roman" w:cs="Times New Roman"/>
          <w:b/>
        </w:rPr>
      </w:pPr>
    </w:p>
    <w:p w:rsidR="00152D16" w:rsidRPr="00E56738" w:rsidRDefault="00152D16" w:rsidP="00E56738">
      <w:pPr>
        <w:rPr>
          <w:rFonts w:ascii="Times New Roman" w:hAnsi="Times New Roman" w:cs="Times New Roman"/>
          <w:b/>
        </w:rPr>
      </w:pPr>
      <w:r w:rsidRPr="00E56738">
        <w:rPr>
          <w:rFonts w:ascii="Times New Roman" w:hAnsi="Times New Roman" w:cs="Times New Roman"/>
          <w:b/>
        </w:rPr>
        <w:t xml:space="preserve">Smluvní strany se dohodly na změně </w:t>
      </w:r>
      <w:r w:rsidR="00350AE8" w:rsidRPr="00E56738">
        <w:rPr>
          <w:rFonts w:ascii="Times New Roman" w:hAnsi="Times New Roman" w:cs="Times New Roman"/>
          <w:b/>
        </w:rPr>
        <w:t>S</w:t>
      </w:r>
      <w:r w:rsidRPr="00E56738">
        <w:rPr>
          <w:rFonts w:ascii="Times New Roman" w:hAnsi="Times New Roman" w:cs="Times New Roman"/>
          <w:b/>
        </w:rPr>
        <w:t xml:space="preserve">mlouvy </w:t>
      </w:r>
      <w:r w:rsidR="00934EC6" w:rsidRPr="00E56738">
        <w:rPr>
          <w:rFonts w:ascii="Times New Roman" w:hAnsi="Times New Roman" w:cs="Times New Roman"/>
          <w:b/>
        </w:rPr>
        <w:t>následovně</w:t>
      </w:r>
      <w:r w:rsidRPr="00E56738">
        <w:rPr>
          <w:rFonts w:ascii="Times New Roman" w:hAnsi="Times New Roman" w:cs="Times New Roman"/>
          <w:b/>
        </w:rPr>
        <w:t xml:space="preserve">: </w:t>
      </w:r>
    </w:p>
    <w:p w:rsidR="00152D16" w:rsidRPr="00E56738" w:rsidRDefault="00152D16" w:rsidP="00E56738">
      <w:pPr>
        <w:jc w:val="both"/>
        <w:rPr>
          <w:rFonts w:ascii="Times New Roman" w:hAnsi="Times New Roman" w:cs="Times New Roman"/>
        </w:rPr>
      </w:pPr>
    </w:p>
    <w:p w:rsidR="00350AE8" w:rsidRPr="00E56738" w:rsidRDefault="00350AE8" w:rsidP="00E56738">
      <w:pPr>
        <w:pStyle w:val="Zkladntext"/>
        <w:tabs>
          <w:tab w:val="left" w:pos="567"/>
        </w:tabs>
        <w:jc w:val="both"/>
      </w:pPr>
      <w:r w:rsidRPr="00E56738">
        <w:t>Text uvedený ve Smlouvě:</w:t>
      </w:r>
    </w:p>
    <w:p w:rsidR="00350AE8" w:rsidRPr="00E56738" w:rsidRDefault="00E56738" w:rsidP="00E56738">
      <w:pPr>
        <w:jc w:val="both"/>
        <w:rPr>
          <w:rFonts w:ascii="Times New Roman" w:hAnsi="Times New Roman" w:cs="Times New Roman"/>
          <w:i/>
        </w:rPr>
      </w:pPr>
      <w:r w:rsidRPr="00E56738">
        <w:rPr>
          <w:rFonts w:ascii="Times New Roman" w:hAnsi="Times New Roman" w:cs="Times New Roman"/>
          <w:i/>
        </w:rPr>
        <w:t>„</w:t>
      </w:r>
      <w:r w:rsidR="00350AE8" w:rsidRPr="00E56738">
        <w:rPr>
          <w:rFonts w:ascii="Times New Roman" w:hAnsi="Times New Roman" w:cs="Times New Roman"/>
          <w:i/>
        </w:rPr>
        <w:t xml:space="preserve">Obchodník se Smlouvou zavazuje dodávat po dobu, na kterou je Smlouva uzavřena Zákazníkovi elektřinu, zajistit její přistavení k odběru v Odběrných místech Zákazníka </w:t>
      </w:r>
      <w:r w:rsidR="006D2AF2">
        <w:rPr>
          <w:rFonts w:ascii="Times New Roman" w:hAnsi="Times New Roman" w:cs="Times New Roman"/>
          <w:i/>
        </w:rPr>
        <w:br/>
      </w:r>
      <w:r w:rsidR="00350AE8" w:rsidRPr="00E56738">
        <w:rPr>
          <w:rFonts w:ascii="Times New Roman" w:hAnsi="Times New Roman" w:cs="Times New Roman"/>
          <w:i/>
        </w:rPr>
        <w:t xml:space="preserve">a zajistit vlastním jménem a na vlastní účet distribuci elektřiny a Zákazník se zavazuje tuto </w:t>
      </w:r>
      <w:r w:rsidR="00350AE8" w:rsidRPr="00E56738">
        <w:rPr>
          <w:rFonts w:ascii="Times New Roman" w:hAnsi="Times New Roman" w:cs="Times New Roman"/>
          <w:i/>
        </w:rPr>
        <w:lastRenderedPageBreak/>
        <w:t xml:space="preserve">elektřinu ve sjednaném množství, včetně souvisejících služeb odebrat a zaplatit za to Obchodníkovi dohodnutou cenu. Práva a povinnosti Smluvních stran se řídí obecně závaznými právními předpisy, zejména ustanovením § 50 odstavce 2 energetického zákona a touto Smlouvou zahrnující její formulářové znění a její nedílné přílohy – Příloha A, Příloha B, Příloha C a Příloha D. V případě rozporu Formulářové části smlouvy, její Přílohy A </w:t>
      </w:r>
      <w:proofErr w:type="spellStart"/>
      <w:r w:rsidR="00350AE8" w:rsidRPr="00E56738">
        <w:rPr>
          <w:rFonts w:ascii="Times New Roman" w:hAnsi="Times New Roman" w:cs="Times New Roman"/>
          <w:i/>
        </w:rPr>
        <w:t>a</w:t>
      </w:r>
      <w:proofErr w:type="spellEnd"/>
      <w:r w:rsidR="00350AE8" w:rsidRPr="00E56738">
        <w:rPr>
          <w:rFonts w:ascii="Times New Roman" w:hAnsi="Times New Roman" w:cs="Times New Roman"/>
          <w:i/>
        </w:rPr>
        <w:t xml:space="preserve"> Přílohy B na straně jedné a Přílohy C (Obchodní podmínky) a Přílohy D (Ceník nadstandardních služeb) na straně druhé, mají ustanovení obsažená ve Formulářové části smlouvy, Příloze A </w:t>
      </w:r>
      <w:proofErr w:type="spellStart"/>
      <w:r w:rsidR="00350AE8" w:rsidRPr="00E56738">
        <w:rPr>
          <w:rFonts w:ascii="Times New Roman" w:hAnsi="Times New Roman" w:cs="Times New Roman"/>
          <w:i/>
        </w:rPr>
        <w:t>a</w:t>
      </w:r>
      <w:proofErr w:type="spellEnd"/>
      <w:r w:rsidR="00350AE8" w:rsidRPr="00E56738">
        <w:rPr>
          <w:rFonts w:ascii="Times New Roman" w:hAnsi="Times New Roman" w:cs="Times New Roman"/>
          <w:i/>
        </w:rPr>
        <w:t xml:space="preserve"> Příloze B přednost před ustanoveními Přílohy C a Přílohy D.</w:t>
      </w:r>
      <w:r w:rsidRPr="00E56738">
        <w:rPr>
          <w:rFonts w:ascii="Times New Roman" w:hAnsi="Times New Roman" w:cs="Times New Roman"/>
          <w:i/>
        </w:rPr>
        <w:t>“</w:t>
      </w:r>
    </w:p>
    <w:p w:rsidR="00A26D6C" w:rsidRPr="00E56738" w:rsidRDefault="00A26D6C" w:rsidP="00E56738">
      <w:pPr>
        <w:pStyle w:val="Bezmezer"/>
        <w:rPr>
          <w:sz w:val="24"/>
          <w:szCs w:val="24"/>
        </w:rPr>
      </w:pPr>
    </w:p>
    <w:p w:rsidR="00350AE8" w:rsidRPr="00E56738" w:rsidRDefault="00350AE8" w:rsidP="00E56738">
      <w:pPr>
        <w:jc w:val="both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se nahrazuje následujícím zněním:</w:t>
      </w:r>
    </w:p>
    <w:p w:rsidR="00350AE8" w:rsidRPr="00E56738" w:rsidRDefault="00350AE8" w:rsidP="00E56738">
      <w:pPr>
        <w:pStyle w:val="Bezmezer"/>
        <w:rPr>
          <w:sz w:val="24"/>
          <w:szCs w:val="24"/>
        </w:rPr>
      </w:pPr>
    </w:p>
    <w:p w:rsidR="00A26D6C" w:rsidRPr="00E56738" w:rsidRDefault="00E56738" w:rsidP="00E56738">
      <w:pPr>
        <w:jc w:val="both"/>
        <w:rPr>
          <w:rFonts w:ascii="Times New Roman" w:hAnsi="Times New Roman" w:cs="Times New Roman"/>
          <w:b/>
        </w:rPr>
      </w:pPr>
      <w:r w:rsidRPr="00E56738">
        <w:rPr>
          <w:rFonts w:ascii="Times New Roman" w:hAnsi="Times New Roman" w:cs="Times New Roman"/>
          <w:b/>
        </w:rPr>
        <w:t>„</w:t>
      </w:r>
      <w:r w:rsidR="00A26D6C" w:rsidRPr="00E56738">
        <w:rPr>
          <w:rFonts w:ascii="Times New Roman" w:hAnsi="Times New Roman" w:cs="Times New Roman"/>
          <w:b/>
        </w:rPr>
        <w:t xml:space="preserve">Obchodník se Smlouvou zavazuje dodávat po dobu, na kterou je Smlouva uzavřena Zákazníkovi elektřinu, zajistit její přistavení k odběru v Odběrných místech Zákazníka a zajistit vlastním jménem a na vlastní účet distribuci elektřiny a Zákazník se zavazuje tuto elektřinu ve sjednaném množství, včetně souvisejících služeb odebrat a zaplatit za to Obchodníkovi dohodnutou cenu. Práva a povinnosti Smluvních stran se řídí obecně závaznými právními předpisy, zejména ustanovením § 50 odstavce 2 energetického zákona a touto Smlouvou zahrnující její formulářové znění a její nedílné přílohy – Příloha A, Příloha B, Příloha C, Příloha D a Příloha E. V případě rozporu Formulářové části smlouvy, její Přílohy A </w:t>
      </w:r>
      <w:proofErr w:type="spellStart"/>
      <w:r w:rsidR="00A26D6C" w:rsidRPr="00E56738">
        <w:rPr>
          <w:rFonts w:ascii="Times New Roman" w:hAnsi="Times New Roman" w:cs="Times New Roman"/>
          <w:b/>
        </w:rPr>
        <w:t>a</w:t>
      </w:r>
      <w:proofErr w:type="spellEnd"/>
      <w:r w:rsidR="00A26D6C" w:rsidRPr="00E56738">
        <w:rPr>
          <w:rFonts w:ascii="Times New Roman" w:hAnsi="Times New Roman" w:cs="Times New Roman"/>
          <w:b/>
        </w:rPr>
        <w:t xml:space="preserve"> Přílohy B na straně jedné a Přílohy C (Obchodní podmínky) a Přílohy D (Ceník nadstandardních služeb) na straně druhé, mají ustanovení obsažená ve Formulářové části smlouvy, Příloze A </w:t>
      </w:r>
      <w:proofErr w:type="spellStart"/>
      <w:r w:rsidR="00A26D6C" w:rsidRPr="00E56738">
        <w:rPr>
          <w:rFonts w:ascii="Times New Roman" w:hAnsi="Times New Roman" w:cs="Times New Roman"/>
          <w:b/>
        </w:rPr>
        <w:t>a</w:t>
      </w:r>
      <w:proofErr w:type="spellEnd"/>
      <w:r w:rsidR="00A26D6C" w:rsidRPr="00E56738">
        <w:rPr>
          <w:rFonts w:ascii="Times New Roman" w:hAnsi="Times New Roman" w:cs="Times New Roman"/>
          <w:b/>
        </w:rPr>
        <w:t xml:space="preserve"> Příloze B přednost před ustanoveními Přílohy C a Přílohy D.</w:t>
      </w:r>
      <w:r w:rsidRPr="00E56738">
        <w:rPr>
          <w:rFonts w:ascii="Times New Roman" w:hAnsi="Times New Roman" w:cs="Times New Roman"/>
          <w:b/>
        </w:rPr>
        <w:t>“</w:t>
      </w:r>
    </w:p>
    <w:p w:rsidR="00A26D6C" w:rsidRPr="00E56738" w:rsidRDefault="00A26D6C" w:rsidP="00E56738">
      <w:pPr>
        <w:pStyle w:val="Bezmezer"/>
        <w:rPr>
          <w:sz w:val="24"/>
          <w:szCs w:val="24"/>
        </w:rPr>
      </w:pPr>
    </w:p>
    <w:p w:rsidR="00E56738" w:rsidRDefault="00E56738" w:rsidP="00E56738">
      <w:pPr>
        <w:pStyle w:val="Bezmezer"/>
        <w:jc w:val="center"/>
        <w:rPr>
          <w:sz w:val="24"/>
          <w:szCs w:val="24"/>
        </w:rPr>
      </w:pPr>
      <w:r w:rsidRPr="00E56738">
        <w:rPr>
          <w:sz w:val="24"/>
          <w:szCs w:val="24"/>
        </w:rPr>
        <w:t>II.</w:t>
      </w:r>
    </w:p>
    <w:p w:rsidR="00521537" w:rsidRDefault="00521537" w:rsidP="00E56738">
      <w:pPr>
        <w:pStyle w:val="Bezmezer"/>
        <w:jc w:val="center"/>
        <w:rPr>
          <w:sz w:val="24"/>
          <w:szCs w:val="24"/>
        </w:rPr>
      </w:pPr>
    </w:p>
    <w:p w:rsidR="00E56738" w:rsidRPr="00E56738" w:rsidRDefault="00E56738" w:rsidP="00E56738">
      <w:pPr>
        <w:pStyle w:val="Zkladntext"/>
        <w:tabs>
          <w:tab w:val="left" w:pos="567"/>
        </w:tabs>
        <w:jc w:val="both"/>
      </w:pPr>
      <w:r w:rsidRPr="00E56738">
        <w:t>Text uvedený ve Smlouvě:</w:t>
      </w:r>
    </w:p>
    <w:p w:rsidR="00E56738" w:rsidRPr="00E56738" w:rsidRDefault="00E56738" w:rsidP="00E56738">
      <w:pPr>
        <w:jc w:val="both"/>
        <w:rPr>
          <w:rFonts w:ascii="Times New Roman" w:hAnsi="Times New Roman" w:cs="Times New Roman"/>
          <w:i/>
        </w:rPr>
      </w:pPr>
      <w:r w:rsidRPr="00E56738">
        <w:rPr>
          <w:rFonts w:ascii="Times New Roman" w:hAnsi="Times New Roman" w:cs="Times New Roman"/>
          <w:i/>
        </w:rPr>
        <w:t>„Zákazník prohlašuje, že je srozuměn s tím, že je podstatná část obsahu této Smlouvy upravena v Obchodních podmínkách a výslovně přijímá ustanovení čl. II. (cena), čl. III. (fakturační a platební podmínky), čl. IV. (dodací podmínky), čl. V. (vznik a změna Smlouvy, doba platnosti Smlouvy), čl. VI. (omezení, přerušení nebo ukončení dodávky), čl. VII. (změna dodavatele a ukončení Smlouvy), čl. VIII. (změna ceny a změna OP), čl. IX. (sankce, včetně smluvních pokut), čl. XIII. (osobní údaje) a čl. XIV. (ostatní ujednání Obchodních podmínek a dále v Ceníku nadstandardních služeb Obchodníka, ve kterém jsou uvedeny ceny nákladů a poplatků za služby či jiná plnění, která jsou dle Smlouvy poskytována nad rámec běžných služeb a plnění, s jejichž obsahem byl před uzavřením Smlouvy dostatečně seznámen, byl mu vysvětlen a souhlasí s ním. Zákazník dále prohlašuje, že byl Obchodníkem v dostatečné míře srozuměn a vysvětlena mu všechna ustanovení Smlouvy a jejích nedílných příloh, především pak způsob stanovení celkové ceny za elektřinu a související služby jím hrazené na základě této Smlouvy.“</w:t>
      </w:r>
    </w:p>
    <w:p w:rsidR="00E56738" w:rsidRPr="00E56738" w:rsidRDefault="00E56738" w:rsidP="00E56738">
      <w:pPr>
        <w:jc w:val="both"/>
        <w:rPr>
          <w:rFonts w:ascii="Times New Roman" w:hAnsi="Times New Roman" w:cs="Times New Roman"/>
        </w:rPr>
      </w:pPr>
    </w:p>
    <w:p w:rsidR="00E56738" w:rsidRPr="00E56738" w:rsidRDefault="00E56738" w:rsidP="00E56738">
      <w:pPr>
        <w:jc w:val="both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se nahrazuje následujícím zněním:</w:t>
      </w:r>
    </w:p>
    <w:p w:rsidR="00E56738" w:rsidRPr="00E56738" w:rsidRDefault="00E56738" w:rsidP="00E56738">
      <w:pPr>
        <w:pStyle w:val="Bezmezer"/>
        <w:rPr>
          <w:sz w:val="24"/>
          <w:szCs w:val="24"/>
        </w:rPr>
      </w:pPr>
    </w:p>
    <w:p w:rsidR="004378A1" w:rsidRDefault="00E56738" w:rsidP="00E567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A26D6C" w:rsidRPr="00E56738">
        <w:rPr>
          <w:rFonts w:ascii="Times New Roman" w:hAnsi="Times New Roman" w:cs="Times New Roman"/>
          <w:b/>
        </w:rPr>
        <w:t xml:space="preserve">Zákazník prohlašuje, že je srozuměn s tím, že je podstatná část obsahu této Smlouvy upravena v Obchodních podmínkách a výslovně přijímá ustanovení čl. II. (cena), čl. III. (fakturační a platební podmínky), čl. IV. (dodací podmínky), čl. V. (vznik a změna Smlouvy, doba platnosti Smlouvy), čl. VI. (omezení, přerušení nebo ukončení dodávky), čl. VII. (změna dodavatele a ukončení Smlouvy), čl. VIII. (změna ceny a změna OP), čl. IX. (sankce, včetně smluvních pokut), čl. XIII. (osobní údaje) a čl. XIV. (ostatní ujednání Obchodních podmínek a dále v Ceníku nadstandardních služeb Obchodníka, ve kterém </w:t>
      </w:r>
      <w:r w:rsidR="00A26D6C" w:rsidRPr="00E56738">
        <w:rPr>
          <w:rFonts w:ascii="Times New Roman" w:hAnsi="Times New Roman" w:cs="Times New Roman"/>
          <w:b/>
        </w:rPr>
        <w:lastRenderedPageBreak/>
        <w:t>jsou uvedeny ceny nákladů a poplatků za služby či jiná plnění, která jsou dle Smlouvy poskytována nad rámec běžných služeb a plnění.</w:t>
      </w:r>
      <w:r>
        <w:rPr>
          <w:rFonts w:ascii="Times New Roman" w:hAnsi="Times New Roman" w:cs="Times New Roman"/>
          <w:b/>
        </w:rPr>
        <w:t>“</w:t>
      </w:r>
    </w:p>
    <w:p w:rsidR="00C04974" w:rsidRPr="00E56738" w:rsidRDefault="00C04974" w:rsidP="00E56738">
      <w:pPr>
        <w:jc w:val="both"/>
        <w:rPr>
          <w:rFonts w:ascii="Times New Roman" w:hAnsi="Times New Roman" w:cs="Times New Roman"/>
          <w:b/>
        </w:rPr>
      </w:pPr>
    </w:p>
    <w:p w:rsidR="00E56738" w:rsidRDefault="00E56738" w:rsidP="00E56738">
      <w:pPr>
        <w:jc w:val="center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III.</w:t>
      </w:r>
    </w:p>
    <w:p w:rsidR="00521537" w:rsidRDefault="00521537" w:rsidP="00E56738">
      <w:pPr>
        <w:jc w:val="center"/>
        <w:rPr>
          <w:rFonts w:ascii="Times New Roman" w:hAnsi="Times New Roman" w:cs="Times New Roman"/>
        </w:rPr>
      </w:pPr>
    </w:p>
    <w:p w:rsidR="00E56738" w:rsidRPr="00E56738" w:rsidRDefault="00E56738" w:rsidP="00E56738">
      <w:pPr>
        <w:pStyle w:val="Zkladntext"/>
        <w:tabs>
          <w:tab w:val="left" w:pos="567"/>
        </w:tabs>
        <w:jc w:val="both"/>
      </w:pPr>
      <w:r w:rsidRPr="00E56738">
        <w:t>Text uvedený ve Smlouvě:</w:t>
      </w:r>
    </w:p>
    <w:p w:rsidR="00E56738" w:rsidRPr="00E56738" w:rsidRDefault="00E56738" w:rsidP="00E56738">
      <w:pPr>
        <w:jc w:val="both"/>
        <w:rPr>
          <w:rFonts w:ascii="Times New Roman" w:hAnsi="Times New Roman" w:cs="Times New Roman"/>
          <w:i/>
        </w:rPr>
      </w:pPr>
      <w:r w:rsidRPr="00E56738">
        <w:rPr>
          <w:rFonts w:ascii="Times New Roman" w:hAnsi="Times New Roman" w:cs="Times New Roman"/>
          <w:i/>
        </w:rPr>
        <w:t>„Smluvní strany si sjednávají splatnost ceny odchylně od občanského zákoníku, která se počítá ode dne vystavení daňového dokladu ve lhůtě určené níže.“</w:t>
      </w:r>
    </w:p>
    <w:p w:rsidR="00E56738" w:rsidRPr="00E56738" w:rsidRDefault="00E56738" w:rsidP="00E56738">
      <w:pPr>
        <w:jc w:val="both"/>
        <w:rPr>
          <w:rFonts w:ascii="Times New Roman" w:hAnsi="Times New Roman" w:cs="Times New Roman"/>
        </w:rPr>
      </w:pPr>
    </w:p>
    <w:p w:rsidR="00E56738" w:rsidRPr="00E56738" w:rsidRDefault="00E56738" w:rsidP="00E56738">
      <w:pPr>
        <w:jc w:val="both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se nahrazuje následujícím zněním:</w:t>
      </w:r>
    </w:p>
    <w:p w:rsidR="00E56738" w:rsidRPr="00E56738" w:rsidRDefault="00E56738" w:rsidP="00E56738">
      <w:pPr>
        <w:jc w:val="both"/>
        <w:rPr>
          <w:rFonts w:ascii="Times New Roman" w:hAnsi="Times New Roman" w:cs="Times New Roman"/>
        </w:rPr>
      </w:pPr>
    </w:p>
    <w:p w:rsidR="00A26D6C" w:rsidRPr="00E56738" w:rsidRDefault="00E56738" w:rsidP="00E56738">
      <w:pPr>
        <w:jc w:val="both"/>
        <w:rPr>
          <w:rFonts w:ascii="Times New Roman" w:hAnsi="Times New Roman" w:cs="Times New Roman"/>
          <w:b/>
        </w:rPr>
      </w:pPr>
      <w:r w:rsidRPr="00E56738">
        <w:rPr>
          <w:rFonts w:ascii="Times New Roman" w:hAnsi="Times New Roman" w:cs="Times New Roman"/>
          <w:b/>
        </w:rPr>
        <w:t>„</w:t>
      </w:r>
      <w:r w:rsidR="00A26D6C" w:rsidRPr="00E56738">
        <w:rPr>
          <w:rFonts w:ascii="Times New Roman" w:hAnsi="Times New Roman" w:cs="Times New Roman"/>
          <w:b/>
        </w:rPr>
        <w:t>Smluvní strany si sjednávají splatnost ceny odchylně od občanského zákoníku, která se počítá ode dne doručení daňového dokladu ve lhůtě určené níže.</w:t>
      </w:r>
      <w:r w:rsidRPr="00E56738">
        <w:rPr>
          <w:rFonts w:ascii="Times New Roman" w:hAnsi="Times New Roman" w:cs="Times New Roman"/>
          <w:b/>
        </w:rPr>
        <w:t>“</w:t>
      </w:r>
    </w:p>
    <w:p w:rsidR="00A26D6C" w:rsidRPr="00E56738" w:rsidRDefault="00A26D6C" w:rsidP="00E56738">
      <w:pPr>
        <w:jc w:val="both"/>
        <w:rPr>
          <w:rFonts w:ascii="Times New Roman" w:hAnsi="Times New Roman" w:cs="Times New Roman"/>
        </w:rPr>
      </w:pPr>
    </w:p>
    <w:p w:rsidR="00A26D6C" w:rsidRDefault="00E56738" w:rsidP="00E56738">
      <w:pPr>
        <w:jc w:val="center"/>
        <w:rPr>
          <w:rFonts w:ascii="Times New Roman" w:hAnsi="Times New Roman" w:cs="Times New Roman"/>
          <w:color w:val="000000"/>
        </w:rPr>
      </w:pPr>
      <w:r w:rsidRPr="00E56738">
        <w:rPr>
          <w:rFonts w:ascii="Times New Roman" w:hAnsi="Times New Roman" w:cs="Times New Roman"/>
          <w:color w:val="000000"/>
        </w:rPr>
        <w:t>IV.</w:t>
      </w:r>
    </w:p>
    <w:p w:rsidR="00521537" w:rsidRDefault="00521537" w:rsidP="00E56738">
      <w:pPr>
        <w:jc w:val="center"/>
        <w:rPr>
          <w:rFonts w:ascii="Times New Roman" w:hAnsi="Times New Roman" w:cs="Times New Roman"/>
          <w:color w:val="000000"/>
        </w:rPr>
      </w:pPr>
    </w:p>
    <w:p w:rsidR="00E56738" w:rsidRPr="00E56738" w:rsidRDefault="00E56738" w:rsidP="00E56738">
      <w:pPr>
        <w:pStyle w:val="Zkladntext"/>
        <w:tabs>
          <w:tab w:val="left" w:pos="567"/>
        </w:tabs>
        <w:jc w:val="both"/>
      </w:pPr>
      <w:r w:rsidRPr="00E56738">
        <w:t>Text uvedený ve Smlouvě:</w:t>
      </w:r>
    </w:p>
    <w:p w:rsidR="00E56738" w:rsidRPr="00E56738" w:rsidRDefault="00E56738" w:rsidP="00E56738">
      <w:pPr>
        <w:jc w:val="both"/>
        <w:rPr>
          <w:rFonts w:ascii="Times New Roman" w:hAnsi="Times New Roman" w:cs="Times New Roman"/>
          <w:i/>
          <w:color w:val="000000"/>
        </w:rPr>
      </w:pPr>
      <w:r w:rsidRPr="00E56738">
        <w:rPr>
          <w:rFonts w:ascii="Times New Roman" w:hAnsi="Times New Roman" w:cs="Times New Roman"/>
          <w:i/>
        </w:rPr>
        <w:t>„Smlouva je vyhotovena ve dvou stejnopisech, z nichž každá ze Smluvních stran obdrží jedno vyhotovení.“</w:t>
      </w:r>
    </w:p>
    <w:p w:rsidR="00E56738" w:rsidRPr="00E56738" w:rsidRDefault="00E56738" w:rsidP="00E56738">
      <w:pPr>
        <w:jc w:val="both"/>
        <w:rPr>
          <w:rFonts w:ascii="Times New Roman" w:hAnsi="Times New Roman" w:cs="Times New Roman"/>
        </w:rPr>
      </w:pPr>
    </w:p>
    <w:p w:rsidR="00E56738" w:rsidRPr="00E56738" w:rsidRDefault="00E56738" w:rsidP="00E56738">
      <w:pPr>
        <w:jc w:val="both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se nahrazuje následujícím zněním:</w:t>
      </w:r>
    </w:p>
    <w:p w:rsidR="00E56738" w:rsidRPr="00E56738" w:rsidRDefault="00E56738" w:rsidP="00E56738">
      <w:pPr>
        <w:jc w:val="both"/>
        <w:rPr>
          <w:rFonts w:ascii="Times New Roman" w:hAnsi="Times New Roman" w:cs="Times New Roman"/>
          <w:color w:val="000000"/>
        </w:rPr>
      </w:pPr>
    </w:p>
    <w:p w:rsidR="00EA6800" w:rsidRDefault="00E56738" w:rsidP="00E56738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„</w:t>
      </w:r>
      <w:r w:rsidR="00A26D6C" w:rsidRPr="00E56738">
        <w:rPr>
          <w:rFonts w:ascii="Times New Roman" w:hAnsi="Times New Roman" w:cs="Times New Roman"/>
          <w:b/>
        </w:rPr>
        <w:t>Smlouva je vyhotovena ve třech stejnopisech, z nichž dvě vyhotovení obdrží Zákazník, jedno vyhotovení obdrží Obchodník.</w:t>
      </w:r>
      <w:bookmarkStart w:id="1" w:name="PRODUCT"/>
      <w:bookmarkEnd w:id="1"/>
      <w:r>
        <w:rPr>
          <w:rFonts w:ascii="Times New Roman" w:hAnsi="Times New Roman" w:cs="Times New Roman"/>
          <w:b/>
        </w:rPr>
        <w:t>“</w:t>
      </w:r>
    </w:p>
    <w:p w:rsidR="00C04974" w:rsidRPr="00C04974" w:rsidRDefault="00C04974" w:rsidP="00E56738">
      <w:pPr>
        <w:jc w:val="both"/>
        <w:rPr>
          <w:rFonts w:ascii="Times New Roman" w:hAnsi="Times New Roman" w:cs="Times New Roman"/>
          <w:b/>
          <w:color w:val="000000"/>
        </w:rPr>
      </w:pPr>
    </w:p>
    <w:p w:rsidR="00F86AAE" w:rsidRDefault="00E56738" w:rsidP="00E56738">
      <w:pPr>
        <w:jc w:val="center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V.</w:t>
      </w:r>
    </w:p>
    <w:p w:rsidR="00521537" w:rsidRDefault="00521537" w:rsidP="00E56738">
      <w:pPr>
        <w:jc w:val="center"/>
        <w:rPr>
          <w:rFonts w:ascii="Times New Roman" w:hAnsi="Times New Roman" w:cs="Times New Roman"/>
        </w:rPr>
      </w:pPr>
    </w:p>
    <w:p w:rsidR="004378A1" w:rsidRDefault="00BC754A" w:rsidP="00BC754A">
      <w:pPr>
        <w:pStyle w:val="Odstavecseseznamem"/>
        <w:spacing w:before="12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4378A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 se doplňuje text: </w:t>
      </w:r>
    </w:p>
    <w:p w:rsidR="004378A1" w:rsidRPr="004378A1" w:rsidRDefault="004378A1" w:rsidP="00BC754A">
      <w:pPr>
        <w:pStyle w:val="Odstavecseseznamem"/>
        <w:spacing w:before="12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BC754A" w:rsidRPr="004378A1" w:rsidRDefault="00BC754A" w:rsidP="00BC754A">
      <w:pPr>
        <w:pStyle w:val="Odstavecseseznamem"/>
        <w:spacing w:before="120" w:line="276" w:lineRule="auto"/>
        <w:ind w:left="0"/>
        <w:jc w:val="both"/>
        <w:rPr>
          <w:rFonts w:ascii="Times New Roman" w:hAnsi="Times New Roman" w:cs="Times New Roman"/>
          <w:b/>
        </w:rPr>
      </w:pPr>
      <w:r w:rsidRPr="004378A1">
        <w:rPr>
          <w:rFonts w:ascii="Times New Roman" w:hAnsi="Times New Roman" w:cs="Times New Roman"/>
          <w:b/>
        </w:rPr>
        <w:t>„Smluvní strany výslovně souhlasí s uveřejněním této smlouvy v jejím plném rozsahu včetně příloh a dodatků v Registru smluv Ministerstva vnitra ČR. Plněním povinnosti uveřejnit tuto smlouvu podle zákona č. 340/2015 Sb., o registru smluv, je pověřen Objednatel.“</w:t>
      </w:r>
    </w:p>
    <w:p w:rsidR="00BC754A" w:rsidRPr="007044B2" w:rsidRDefault="00BC754A" w:rsidP="00BC754A">
      <w:pPr>
        <w:jc w:val="both"/>
        <w:rPr>
          <w:rFonts w:ascii="Times New Roman" w:hAnsi="Times New Roman" w:cs="Times New Roman"/>
        </w:rPr>
      </w:pPr>
    </w:p>
    <w:p w:rsidR="004378A1" w:rsidRDefault="00E56738" w:rsidP="00C04974">
      <w:pPr>
        <w:pStyle w:val="Zkladntext"/>
        <w:jc w:val="both"/>
        <w:rPr>
          <w:b/>
        </w:rPr>
      </w:pPr>
      <w:r w:rsidRPr="00E56738">
        <w:rPr>
          <w:b/>
        </w:rPr>
        <w:t>Ostatní ustanovení Smlouvy zůstávají nezměněny.</w:t>
      </w:r>
    </w:p>
    <w:p w:rsidR="00C04974" w:rsidRPr="00C04974" w:rsidRDefault="00C04974" w:rsidP="00C04974">
      <w:pPr>
        <w:pStyle w:val="Zkladntext"/>
        <w:jc w:val="both"/>
        <w:rPr>
          <w:b/>
        </w:rPr>
      </w:pPr>
    </w:p>
    <w:p w:rsidR="00F86AAE" w:rsidRDefault="00E56738" w:rsidP="00E56738">
      <w:pPr>
        <w:pStyle w:val="Zkladntext"/>
        <w:jc w:val="center"/>
        <w:rPr>
          <w:bCs/>
        </w:rPr>
      </w:pPr>
      <w:r w:rsidRPr="00E56738">
        <w:rPr>
          <w:bCs/>
        </w:rPr>
        <w:t>V</w:t>
      </w:r>
      <w:r w:rsidR="00F86AAE" w:rsidRPr="00E56738">
        <w:rPr>
          <w:bCs/>
        </w:rPr>
        <w:t>I.</w:t>
      </w:r>
    </w:p>
    <w:p w:rsidR="00521537" w:rsidRDefault="00521537" w:rsidP="00E56738">
      <w:pPr>
        <w:pStyle w:val="Zkladntext"/>
        <w:jc w:val="center"/>
        <w:rPr>
          <w:bCs/>
        </w:rPr>
      </w:pPr>
    </w:p>
    <w:p w:rsidR="00F86AAE" w:rsidRDefault="00F86AAE" w:rsidP="00E56738">
      <w:pPr>
        <w:jc w:val="both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Tento dodatek nabývá platnosti dnem podpisu oběma smluvními stranami a účinnosti dnem uveřejnění v Registru smluv.</w:t>
      </w:r>
    </w:p>
    <w:p w:rsidR="00521537" w:rsidRDefault="00521537" w:rsidP="00E56738">
      <w:pPr>
        <w:jc w:val="both"/>
        <w:rPr>
          <w:rFonts w:ascii="Times New Roman" w:hAnsi="Times New Roman" w:cs="Times New Roman"/>
        </w:rPr>
      </w:pPr>
    </w:p>
    <w:p w:rsidR="00521537" w:rsidRDefault="00521537" w:rsidP="00E56738">
      <w:pPr>
        <w:jc w:val="both"/>
        <w:rPr>
          <w:rFonts w:ascii="Times New Roman" w:hAnsi="Times New Roman" w:cs="Times New Roman"/>
        </w:rPr>
      </w:pPr>
    </w:p>
    <w:p w:rsidR="00521537" w:rsidRDefault="00521537" w:rsidP="00E56738">
      <w:pPr>
        <w:jc w:val="both"/>
        <w:rPr>
          <w:rFonts w:ascii="Times New Roman" w:hAnsi="Times New Roman" w:cs="Times New Roman"/>
        </w:rPr>
      </w:pPr>
    </w:p>
    <w:p w:rsidR="00521537" w:rsidRDefault="00521537" w:rsidP="00E56738">
      <w:pPr>
        <w:jc w:val="both"/>
        <w:rPr>
          <w:rFonts w:ascii="Times New Roman" w:hAnsi="Times New Roman" w:cs="Times New Roman"/>
        </w:rPr>
      </w:pPr>
    </w:p>
    <w:p w:rsidR="00521537" w:rsidRDefault="00521537" w:rsidP="00E56738">
      <w:pPr>
        <w:jc w:val="both"/>
        <w:rPr>
          <w:rFonts w:ascii="Times New Roman" w:hAnsi="Times New Roman" w:cs="Times New Roman"/>
        </w:rPr>
      </w:pPr>
    </w:p>
    <w:p w:rsidR="00521537" w:rsidRDefault="00521537" w:rsidP="00E56738">
      <w:pPr>
        <w:jc w:val="both"/>
        <w:rPr>
          <w:rFonts w:ascii="Times New Roman" w:hAnsi="Times New Roman" w:cs="Times New Roman"/>
        </w:rPr>
      </w:pPr>
    </w:p>
    <w:p w:rsidR="00F86AAE" w:rsidRPr="00E56738" w:rsidRDefault="00F86AAE" w:rsidP="00E56738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lastRenderedPageBreak/>
        <w:t>Dodatek je vyhotoven ve třech stejnopisech, přičemž dvě vyhotovení obdrží Zákazník, jedno vyhotovení obdrží Obchodník.</w:t>
      </w:r>
    </w:p>
    <w:p w:rsidR="00F86AAE" w:rsidRDefault="00F86AAE" w:rsidP="00E56738">
      <w:pPr>
        <w:spacing w:line="276" w:lineRule="auto"/>
        <w:rPr>
          <w:rFonts w:ascii="Times New Roman" w:hAnsi="Times New Roman" w:cs="Times New Roman"/>
        </w:rPr>
      </w:pPr>
    </w:p>
    <w:p w:rsidR="00521537" w:rsidRDefault="00521537" w:rsidP="00E56738">
      <w:pPr>
        <w:spacing w:line="276" w:lineRule="auto"/>
        <w:rPr>
          <w:rFonts w:ascii="Times New Roman" w:hAnsi="Times New Roman" w:cs="Times New Roman"/>
        </w:rPr>
      </w:pPr>
    </w:p>
    <w:p w:rsidR="00521537" w:rsidRPr="00E56738" w:rsidRDefault="00521537" w:rsidP="00E56738">
      <w:pPr>
        <w:spacing w:line="276" w:lineRule="auto"/>
        <w:rPr>
          <w:rFonts w:ascii="Times New Roman" w:hAnsi="Times New Roman" w:cs="Times New Roman"/>
        </w:rPr>
      </w:pPr>
    </w:p>
    <w:p w:rsidR="00F86AAE" w:rsidRPr="00E56738" w:rsidRDefault="00F86AAE" w:rsidP="00E56738">
      <w:pPr>
        <w:spacing w:line="276" w:lineRule="auto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 xml:space="preserve">V Praze dne </w:t>
      </w:r>
      <w:r w:rsidR="00521537">
        <w:rPr>
          <w:rFonts w:ascii="Times New Roman" w:hAnsi="Times New Roman" w:cs="Times New Roman"/>
        </w:rPr>
        <w:t>5. 1. 2017</w:t>
      </w:r>
      <w:r w:rsidR="00521537">
        <w:rPr>
          <w:rFonts w:ascii="Times New Roman" w:hAnsi="Times New Roman" w:cs="Times New Roman"/>
        </w:rPr>
        <w:tab/>
      </w:r>
      <w:r w:rsidR="00521537">
        <w:rPr>
          <w:rFonts w:ascii="Times New Roman" w:hAnsi="Times New Roman" w:cs="Times New Roman"/>
        </w:rPr>
        <w:tab/>
      </w:r>
      <w:r w:rsidR="00521537">
        <w:rPr>
          <w:rFonts w:ascii="Times New Roman" w:hAnsi="Times New Roman" w:cs="Times New Roman"/>
        </w:rPr>
        <w:tab/>
      </w:r>
      <w:r w:rsidR="00521537">
        <w:rPr>
          <w:rFonts w:ascii="Times New Roman" w:hAnsi="Times New Roman" w:cs="Times New Roman"/>
        </w:rPr>
        <w:tab/>
      </w:r>
      <w:r w:rsidRPr="00E56738">
        <w:rPr>
          <w:rFonts w:ascii="Times New Roman" w:hAnsi="Times New Roman" w:cs="Times New Roman"/>
        </w:rPr>
        <w:t xml:space="preserve">V Ostravě dne </w:t>
      </w:r>
      <w:proofErr w:type="gramStart"/>
      <w:r w:rsidR="00411699">
        <w:rPr>
          <w:rFonts w:ascii="Times New Roman" w:hAnsi="Times New Roman" w:cs="Times New Roman"/>
        </w:rPr>
        <w:t>19.1.2017</w:t>
      </w:r>
      <w:proofErr w:type="gramEnd"/>
      <w:r w:rsidRPr="00E56738">
        <w:rPr>
          <w:rFonts w:ascii="Times New Roman" w:hAnsi="Times New Roman" w:cs="Times New Roman"/>
        </w:rPr>
        <w:t xml:space="preserve"> </w:t>
      </w:r>
    </w:p>
    <w:p w:rsidR="00F86AAE" w:rsidRDefault="00F86AAE" w:rsidP="00E56738">
      <w:pPr>
        <w:spacing w:line="276" w:lineRule="auto"/>
        <w:rPr>
          <w:rFonts w:ascii="Times New Roman" w:hAnsi="Times New Roman" w:cs="Times New Roman"/>
        </w:rPr>
      </w:pPr>
    </w:p>
    <w:p w:rsidR="00521537" w:rsidRDefault="00521537" w:rsidP="00E56738">
      <w:pPr>
        <w:spacing w:line="276" w:lineRule="auto"/>
        <w:rPr>
          <w:rFonts w:ascii="Times New Roman" w:hAnsi="Times New Roman" w:cs="Times New Roman"/>
        </w:rPr>
      </w:pPr>
    </w:p>
    <w:p w:rsidR="00521537" w:rsidRDefault="00521537" w:rsidP="00E56738">
      <w:pPr>
        <w:spacing w:line="276" w:lineRule="auto"/>
        <w:rPr>
          <w:rFonts w:ascii="Times New Roman" w:hAnsi="Times New Roman" w:cs="Times New Roman"/>
        </w:rPr>
      </w:pPr>
    </w:p>
    <w:p w:rsidR="00521537" w:rsidRPr="00E56738" w:rsidRDefault="00521537" w:rsidP="00E56738">
      <w:pPr>
        <w:spacing w:line="276" w:lineRule="auto"/>
        <w:rPr>
          <w:rFonts w:ascii="Times New Roman" w:hAnsi="Times New Roman" w:cs="Times New Roman"/>
        </w:rPr>
      </w:pPr>
    </w:p>
    <w:p w:rsidR="00F86AAE" w:rsidRPr="00E56738" w:rsidRDefault="00F86AAE" w:rsidP="00E56738">
      <w:pPr>
        <w:spacing w:line="276" w:lineRule="auto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>Obchodník</w:t>
      </w:r>
      <w:r w:rsidR="00B24AA3" w:rsidRPr="00E56738">
        <w:rPr>
          <w:rFonts w:ascii="Times New Roman" w:hAnsi="Times New Roman" w:cs="Times New Roman"/>
        </w:rPr>
        <w:t>:</w:t>
      </w:r>
      <w:r w:rsidRPr="00E56738">
        <w:rPr>
          <w:rFonts w:ascii="Times New Roman" w:hAnsi="Times New Roman" w:cs="Times New Roman"/>
        </w:rPr>
        <w:tab/>
      </w:r>
      <w:r w:rsidRPr="00E56738">
        <w:rPr>
          <w:rFonts w:ascii="Times New Roman" w:hAnsi="Times New Roman" w:cs="Times New Roman"/>
        </w:rPr>
        <w:tab/>
      </w:r>
      <w:r w:rsidRPr="00E56738">
        <w:rPr>
          <w:rFonts w:ascii="Times New Roman" w:hAnsi="Times New Roman" w:cs="Times New Roman"/>
        </w:rPr>
        <w:tab/>
      </w:r>
      <w:r w:rsidRPr="00E56738">
        <w:rPr>
          <w:rFonts w:ascii="Times New Roman" w:hAnsi="Times New Roman" w:cs="Times New Roman"/>
        </w:rPr>
        <w:tab/>
      </w:r>
      <w:r w:rsidRPr="00E56738">
        <w:rPr>
          <w:rFonts w:ascii="Times New Roman" w:hAnsi="Times New Roman" w:cs="Times New Roman"/>
        </w:rPr>
        <w:tab/>
      </w:r>
      <w:r w:rsidRPr="00E56738">
        <w:rPr>
          <w:rFonts w:ascii="Times New Roman" w:hAnsi="Times New Roman" w:cs="Times New Roman"/>
        </w:rPr>
        <w:tab/>
        <w:t>Zákazník</w:t>
      </w:r>
      <w:r w:rsidR="00B24AA3" w:rsidRPr="00E56738">
        <w:rPr>
          <w:rFonts w:ascii="Times New Roman" w:hAnsi="Times New Roman" w:cs="Times New Roman"/>
        </w:rPr>
        <w:t>:</w:t>
      </w:r>
      <w:r w:rsidRPr="00E56738">
        <w:rPr>
          <w:rFonts w:ascii="Times New Roman" w:hAnsi="Times New Roman" w:cs="Times New Roman"/>
        </w:rPr>
        <w:t xml:space="preserve"> </w:t>
      </w:r>
    </w:p>
    <w:p w:rsidR="00F86AAE" w:rsidRPr="00E56738" w:rsidRDefault="00F86AAE" w:rsidP="00E56738">
      <w:pPr>
        <w:pStyle w:val="Zkladntext2"/>
        <w:spacing w:line="276" w:lineRule="auto"/>
        <w:rPr>
          <w:sz w:val="24"/>
          <w:szCs w:val="24"/>
        </w:rPr>
      </w:pPr>
    </w:p>
    <w:p w:rsidR="00F86AAE" w:rsidRDefault="00F86AAE" w:rsidP="00E56738">
      <w:pPr>
        <w:pStyle w:val="Zkladntext2"/>
        <w:spacing w:line="276" w:lineRule="auto"/>
        <w:jc w:val="both"/>
        <w:rPr>
          <w:sz w:val="24"/>
          <w:szCs w:val="24"/>
        </w:rPr>
      </w:pPr>
    </w:p>
    <w:p w:rsidR="00C04974" w:rsidRPr="00E56738" w:rsidRDefault="00C04974" w:rsidP="00E56738">
      <w:pPr>
        <w:pStyle w:val="Zkladntext2"/>
        <w:spacing w:line="276" w:lineRule="auto"/>
        <w:jc w:val="both"/>
        <w:rPr>
          <w:sz w:val="24"/>
          <w:szCs w:val="24"/>
        </w:rPr>
      </w:pPr>
    </w:p>
    <w:p w:rsidR="00F86AAE" w:rsidRPr="00E56738" w:rsidRDefault="00F86AAE" w:rsidP="00E56738">
      <w:pPr>
        <w:pStyle w:val="Zkladntext2"/>
        <w:spacing w:line="276" w:lineRule="auto"/>
        <w:ind w:firstLine="708"/>
        <w:jc w:val="both"/>
        <w:rPr>
          <w:sz w:val="24"/>
          <w:szCs w:val="24"/>
        </w:rPr>
      </w:pPr>
      <w:r w:rsidRPr="00E56738">
        <w:rPr>
          <w:sz w:val="24"/>
          <w:szCs w:val="24"/>
        </w:rPr>
        <w:t>…………………………………</w:t>
      </w:r>
      <w:r w:rsidRPr="00E56738">
        <w:rPr>
          <w:sz w:val="24"/>
          <w:szCs w:val="24"/>
        </w:rPr>
        <w:tab/>
      </w:r>
      <w:r w:rsidRPr="00E56738">
        <w:rPr>
          <w:sz w:val="24"/>
          <w:szCs w:val="24"/>
        </w:rPr>
        <w:tab/>
        <w:t>…………………………………</w:t>
      </w:r>
      <w:r w:rsidR="00B24AA3" w:rsidRPr="00E56738">
        <w:rPr>
          <w:sz w:val="24"/>
          <w:szCs w:val="24"/>
        </w:rPr>
        <w:t>……….</w:t>
      </w:r>
      <w:r w:rsidRPr="00E56738">
        <w:rPr>
          <w:sz w:val="24"/>
          <w:szCs w:val="24"/>
        </w:rPr>
        <w:t xml:space="preserve">       </w:t>
      </w:r>
    </w:p>
    <w:p w:rsidR="00F86AAE" w:rsidRPr="00E56738" w:rsidRDefault="00F86AAE" w:rsidP="00E56738">
      <w:pPr>
        <w:autoSpaceDE w:val="0"/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 xml:space="preserve"> Ladislava Smolíková</w:t>
      </w:r>
      <w:r w:rsidRPr="00E56738">
        <w:rPr>
          <w:rFonts w:ascii="Times New Roman" w:hAnsi="Times New Roman" w:cs="Times New Roman"/>
        </w:rPr>
        <w:tab/>
        <w:t xml:space="preserve">       </w:t>
      </w:r>
      <w:r w:rsidR="00B24AA3" w:rsidRPr="00E56738">
        <w:rPr>
          <w:rFonts w:ascii="Times New Roman" w:hAnsi="Times New Roman" w:cs="Times New Roman"/>
        </w:rPr>
        <w:tab/>
      </w:r>
      <w:r w:rsidR="00B24AA3" w:rsidRPr="00E56738">
        <w:rPr>
          <w:rFonts w:ascii="Times New Roman" w:hAnsi="Times New Roman" w:cs="Times New Roman"/>
        </w:rPr>
        <w:tab/>
      </w:r>
      <w:r w:rsidR="00B24AA3" w:rsidRPr="00E56738">
        <w:rPr>
          <w:rFonts w:ascii="Times New Roman" w:hAnsi="Times New Roman" w:cs="Times New Roman"/>
        </w:rPr>
        <w:tab/>
        <w:t xml:space="preserve">     </w:t>
      </w:r>
      <w:r w:rsidRPr="00E56738">
        <w:rPr>
          <w:rFonts w:ascii="Times New Roman" w:hAnsi="Times New Roman" w:cs="Times New Roman"/>
        </w:rPr>
        <w:t xml:space="preserve">JUDr. Petr Vaněk, Ph.D.               </w:t>
      </w:r>
    </w:p>
    <w:p w:rsidR="00F86AAE" w:rsidRPr="00E56738" w:rsidRDefault="00F86AAE" w:rsidP="00E5673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E56738">
        <w:rPr>
          <w:rFonts w:ascii="Times New Roman" w:hAnsi="Times New Roman" w:cs="Times New Roman"/>
        </w:rPr>
        <w:t xml:space="preserve"> vedoucí oddělení podpory prodeje podnikatelům</w:t>
      </w:r>
      <w:r w:rsidRPr="00E56738">
        <w:rPr>
          <w:rFonts w:ascii="Times New Roman" w:hAnsi="Times New Roman" w:cs="Times New Roman"/>
        </w:rPr>
        <w:tab/>
      </w:r>
      <w:r w:rsidR="00B24AA3" w:rsidRPr="00E56738">
        <w:rPr>
          <w:rFonts w:ascii="Times New Roman" w:hAnsi="Times New Roman" w:cs="Times New Roman"/>
        </w:rPr>
        <w:t xml:space="preserve">      </w:t>
      </w:r>
      <w:r w:rsidR="00B24AA3" w:rsidRPr="00E56738">
        <w:rPr>
          <w:rFonts w:ascii="Times New Roman" w:hAnsi="Times New Roman" w:cs="Times New Roman"/>
        </w:rPr>
        <w:tab/>
        <w:t xml:space="preserve">       </w:t>
      </w:r>
      <w:r w:rsidRPr="00E56738">
        <w:rPr>
          <w:rFonts w:ascii="Times New Roman" w:hAnsi="Times New Roman" w:cs="Times New Roman"/>
        </w:rPr>
        <w:t xml:space="preserve">    generální ředitel</w:t>
      </w:r>
    </w:p>
    <w:p w:rsidR="00F86AAE" w:rsidRPr="00E56738" w:rsidRDefault="00F86AAE" w:rsidP="00E56738">
      <w:pPr>
        <w:pStyle w:val="Nzev"/>
        <w:jc w:val="left"/>
        <w:rPr>
          <w:sz w:val="24"/>
          <w:szCs w:val="24"/>
        </w:rPr>
      </w:pPr>
      <w:r w:rsidRPr="00E56738">
        <w:rPr>
          <w:sz w:val="24"/>
          <w:szCs w:val="24"/>
        </w:rPr>
        <w:tab/>
      </w:r>
      <w:r w:rsidR="00B24AA3" w:rsidRPr="00E56738">
        <w:rPr>
          <w:sz w:val="24"/>
          <w:szCs w:val="24"/>
        </w:rPr>
        <w:t xml:space="preserve">         Pražská plynárenská, a.s.</w:t>
      </w:r>
      <w:r w:rsidRPr="00E56738">
        <w:rPr>
          <w:sz w:val="24"/>
          <w:szCs w:val="24"/>
        </w:rPr>
        <w:tab/>
      </w:r>
      <w:r w:rsidRPr="00E56738">
        <w:rPr>
          <w:sz w:val="24"/>
          <w:szCs w:val="24"/>
        </w:rPr>
        <w:tab/>
      </w:r>
      <w:r w:rsidR="00B24AA3" w:rsidRPr="00E56738">
        <w:rPr>
          <w:sz w:val="24"/>
          <w:szCs w:val="24"/>
        </w:rPr>
        <w:t xml:space="preserve">    </w:t>
      </w:r>
      <w:r w:rsidRPr="00E56738">
        <w:rPr>
          <w:sz w:val="24"/>
          <w:szCs w:val="24"/>
        </w:rPr>
        <w:t>České průmyslové zdravotní pojišťovny</w:t>
      </w:r>
    </w:p>
    <w:sectPr w:rsidR="00F86AAE" w:rsidRPr="00E5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60BB2"/>
    <w:multiLevelType w:val="hybridMultilevel"/>
    <w:tmpl w:val="FE62BB46"/>
    <w:lvl w:ilvl="0" w:tplc="7C901E54">
      <w:start w:val="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024A"/>
    <w:multiLevelType w:val="hybridMultilevel"/>
    <w:tmpl w:val="B3FA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B6792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D2F6F"/>
    <w:multiLevelType w:val="hybridMultilevel"/>
    <w:tmpl w:val="B7A01346"/>
    <w:lvl w:ilvl="0" w:tplc="1F508090">
      <w:start w:val="1"/>
      <w:numFmt w:val="lowerLetter"/>
      <w:lvlText w:val="%1)"/>
      <w:lvlJc w:val="left"/>
      <w:pPr>
        <w:ind w:left="-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C3E2594"/>
    <w:multiLevelType w:val="hybridMultilevel"/>
    <w:tmpl w:val="C62E7FB6"/>
    <w:lvl w:ilvl="0" w:tplc="0936BD5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16"/>
    <w:rsid w:val="000003B8"/>
    <w:rsid w:val="00152000"/>
    <w:rsid w:val="00152D16"/>
    <w:rsid w:val="00152F97"/>
    <w:rsid w:val="00250724"/>
    <w:rsid w:val="002E6944"/>
    <w:rsid w:val="0031509C"/>
    <w:rsid w:val="00350AE8"/>
    <w:rsid w:val="003A44DF"/>
    <w:rsid w:val="003C1C6C"/>
    <w:rsid w:val="00401B81"/>
    <w:rsid w:val="00411699"/>
    <w:rsid w:val="004378A1"/>
    <w:rsid w:val="00521537"/>
    <w:rsid w:val="006015C7"/>
    <w:rsid w:val="006D2AF2"/>
    <w:rsid w:val="007878EB"/>
    <w:rsid w:val="00792942"/>
    <w:rsid w:val="008B1FC2"/>
    <w:rsid w:val="00934EC6"/>
    <w:rsid w:val="00A26D6C"/>
    <w:rsid w:val="00AD4C70"/>
    <w:rsid w:val="00B24AA3"/>
    <w:rsid w:val="00BC754A"/>
    <w:rsid w:val="00C04974"/>
    <w:rsid w:val="00C27775"/>
    <w:rsid w:val="00E56738"/>
    <w:rsid w:val="00EA6800"/>
    <w:rsid w:val="00F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2CAD5-E03A-4CF0-8754-8A7A5AD2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D1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D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2D16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qFormat/>
    <w:rsid w:val="00152D16"/>
    <w:pPr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152D16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52D1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792942"/>
    <w:rPr>
      <w:rFonts w:ascii="Times New Roman" w:eastAsia="Calibri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79294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86AAE"/>
    <w:pPr>
      <w:spacing w:after="120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86A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A68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09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 Jiří</dc:creator>
  <cp:lastModifiedBy>Nováková Jitka</cp:lastModifiedBy>
  <cp:revision>7</cp:revision>
  <dcterms:created xsi:type="dcterms:W3CDTF">2017-01-04T13:44:00Z</dcterms:created>
  <dcterms:modified xsi:type="dcterms:W3CDTF">2017-01-23T07:47:00Z</dcterms:modified>
</cp:coreProperties>
</file>