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A0" w:rsidRPr="00CF56BD" w:rsidRDefault="000B2D9C" w:rsidP="000C6E3B">
      <w:pPr>
        <w:pStyle w:val="nadpis1"/>
        <w:spacing w:before="0" w:beforeAutospacing="0" w:after="0" w:afterAutospacing="0"/>
        <w:jc w:val="center"/>
        <w:rPr>
          <w:rFonts w:asciiTheme="minorHAnsi" w:hAnsiTheme="minorHAnsi" w:cs="Arial"/>
          <w:b/>
          <w:caps/>
          <w:color w:val="002060"/>
        </w:rPr>
      </w:pPr>
      <w:r w:rsidRPr="00CF56BD">
        <w:rPr>
          <w:rFonts w:asciiTheme="minorHAnsi" w:hAnsiTheme="minorHAnsi" w:cs="Arial"/>
          <w:b/>
          <w:caps/>
          <w:color w:val="002060"/>
        </w:rPr>
        <w:t xml:space="preserve">Smlouva </w:t>
      </w:r>
      <w:r w:rsidR="00A1554A" w:rsidRPr="00CF56BD">
        <w:rPr>
          <w:rFonts w:asciiTheme="minorHAnsi" w:hAnsiTheme="minorHAnsi" w:cs="Arial"/>
          <w:b/>
          <w:caps/>
          <w:color w:val="002060"/>
        </w:rPr>
        <w:t>na dodávk</w:t>
      </w:r>
      <w:r w:rsidR="00533D57" w:rsidRPr="00CF56BD">
        <w:rPr>
          <w:rFonts w:asciiTheme="minorHAnsi" w:hAnsiTheme="minorHAnsi" w:cs="Arial"/>
          <w:b/>
          <w:caps/>
          <w:color w:val="002060"/>
        </w:rPr>
        <w:t>U</w:t>
      </w:r>
      <w:r w:rsidR="009932FF">
        <w:rPr>
          <w:rFonts w:asciiTheme="minorHAnsi" w:hAnsiTheme="minorHAnsi" w:cs="Arial"/>
          <w:b/>
          <w:caps/>
          <w:color w:val="002060"/>
        </w:rPr>
        <w:t xml:space="preserve"> stravy</w:t>
      </w:r>
    </w:p>
    <w:p w:rsidR="00DB23A0" w:rsidRPr="00CF56BD" w:rsidRDefault="00533D57" w:rsidP="000C6E3B">
      <w:pPr>
        <w:tabs>
          <w:tab w:val="center" w:pos="4960"/>
          <w:tab w:val="right" w:pos="9921"/>
        </w:tabs>
        <w:jc w:val="center"/>
        <w:rPr>
          <w:rFonts w:asciiTheme="minorHAnsi" w:hAnsiTheme="minorHAnsi" w:cs="Arial"/>
          <w:color w:val="000000"/>
        </w:rPr>
      </w:pPr>
      <w:r w:rsidRPr="00CF56BD">
        <w:rPr>
          <w:rFonts w:asciiTheme="minorHAnsi" w:hAnsiTheme="minorHAnsi" w:cs="Arial"/>
          <w:color w:val="000000"/>
        </w:rPr>
        <w:t xml:space="preserve">uzavřené podle ustanovení § 1746 zákona č. 89/2012 Sb., občanského zákoníku, </w:t>
      </w:r>
      <w:r w:rsidRPr="00CF56BD">
        <w:rPr>
          <w:rFonts w:asciiTheme="minorHAnsi" w:hAnsiTheme="minorHAnsi" w:cs="Arial"/>
          <w:color w:val="000000"/>
        </w:rPr>
        <w:br/>
        <w:t>ve znění pozdějších předpisů</w:t>
      </w:r>
    </w:p>
    <w:p w:rsidR="00DB23A0" w:rsidRPr="00CF56BD" w:rsidRDefault="00EF1526" w:rsidP="000C6E3B">
      <w:pPr>
        <w:pStyle w:val="nadpis30"/>
        <w:spacing w:before="0" w:beforeAutospacing="0" w:after="0" w:afterAutospacing="0"/>
        <w:jc w:val="center"/>
        <w:rPr>
          <w:rFonts w:asciiTheme="minorHAnsi" w:hAnsiTheme="minorHAnsi"/>
        </w:rPr>
      </w:pPr>
      <w:r>
        <w:rPr>
          <w:rFonts w:asciiTheme="minorHAnsi" w:hAnsiTheme="minorHAnsi" w:cs="Arial"/>
        </w:rPr>
        <w:pict>
          <v:rect id="_x0000_i1025" style="width:0;height:1.5pt" o:hralign="center" o:hrstd="t" o:hr="t" fillcolor="#a0a0a0" stroked="f"/>
        </w:pict>
      </w:r>
    </w:p>
    <w:p w:rsidR="00DB23A0" w:rsidRPr="00CF56BD" w:rsidRDefault="00DB23A0" w:rsidP="000C6E3B">
      <w:pPr>
        <w:jc w:val="both"/>
        <w:rPr>
          <w:rFonts w:asciiTheme="minorHAnsi" w:hAnsiTheme="minorHAnsi" w:cs="Arial"/>
          <w:b/>
          <w:bCs/>
          <w:caps/>
          <w:color w:val="000000"/>
        </w:rPr>
      </w:pPr>
    </w:p>
    <w:p w:rsidR="00A1554A" w:rsidRPr="00CF56BD" w:rsidRDefault="00A1554A" w:rsidP="000C6E3B">
      <w:pPr>
        <w:jc w:val="center"/>
        <w:rPr>
          <w:rFonts w:asciiTheme="minorHAnsi" w:hAnsiTheme="minorHAnsi" w:cs="Arial"/>
          <w:b/>
        </w:rPr>
      </w:pPr>
      <w:r w:rsidRPr="00CF56BD">
        <w:rPr>
          <w:rFonts w:asciiTheme="minorHAnsi" w:hAnsiTheme="minorHAnsi" w:cs="Arial"/>
          <w:b/>
          <w:color w:val="002060"/>
        </w:rPr>
        <w:t>Domov u Třebůvky Loštice, příspěvková organizace</w:t>
      </w:r>
      <w:r w:rsidRPr="00CF56BD">
        <w:rPr>
          <w:rFonts w:asciiTheme="minorHAnsi" w:hAnsiTheme="minorHAnsi" w:cs="Arial"/>
          <w:b/>
        </w:rPr>
        <w:t xml:space="preserve"> </w:t>
      </w:r>
      <w:r w:rsidRPr="00CF56BD">
        <w:rPr>
          <w:rFonts w:asciiTheme="minorHAnsi" w:hAnsiTheme="minorHAnsi" w:cs="Arial"/>
        </w:rPr>
        <w:t>(dále jen „odběratel“)</w:t>
      </w:r>
    </w:p>
    <w:p w:rsidR="00A1554A" w:rsidRPr="00CF56BD" w:rsidRDefault="00A1554A" w:rsidP="000C6E3B">
      <w:pPr>
        <w:jc w:val="center"/>
        <w:rPr>
          <w:rFonts w:asciiTheme="minorHAnsi" w:hAnsiTheme="minorHAnsi" w:cs="Arial"/>
        </w:rPr>
      </w:pPr>
      <w:r w:rsidRPr="00CF56BD">
        <w:rPr>
          <w:rFonts w:asciiTheme="minorHAnsi" w:hAnsiTheme="minorHAnsi" w:cs="Arial"/>
        </w:rPr>
        <w:t>789 83 Loštice, Hradská 113/5</w:t>
      </w:r>
    </w:p>
    <w:p w:rsidR="00A1554A" w:rsidRPr="00CF56BD" w:rsidRDefault="00D6541F" w:rsidP="000C6E3B">
      <w:pPr>
        <w:jc w:val="center"/>
        <w:rPr>
          <w:rFonts w:asciiTheme="minorHAnsi" w:hAnsiTheme="minorHAnsi" w:cs="Arial"/>
        </w:rPr>
      </w:pPr>
      <w:r w:rsidRPr="00CF56BD">
        <w:rPr>
          <w:rFonts w:asciiTheme="minorHAnsi" w:hAnsiTheme="minorHAnsi" w:cs="Arial"/>
        </w:rPr>
        <w:t>z</w:t>
      </w:r>
      <w:r w:rsidR="00A1554A" w:rsidRPr="00CF56BD">
        <w:rPr>
          <w:rFonts w:asciiTheme="minorHAnsi" w:hAnsiTheme="minorHAnsi" w:cs="Arial"/>
        </w:rPr>
        <w:t>astoupen</w:t>
      </w:r>
      <w:r w:rsidRPr="00CF56BD">
        <w:rPr>
          <w:rFonts w:asciiTheme="minorHAnsi" w:hAnsiTheme="minorHAnsi" w:cs="Arial"/>
        </w:rPr>
        <w:t>á</w:t>
      </w:r>
      <w:r w:rsidR="00E13AAF">
        <w:rPr>
          <w:rFonts w:asciiTheme="minorHAnsi" w:hAnsiTheme="minorHAnsi" w:cs="Arial"/>
        </w:rPr>
        <w:t>: Ondřej</w:t>
      </w:r>
      <w:r w:rsidR="00A1554A" w:rsidRPr="00CF56BD">
        <w:rPr>
          <w:rFonts w:asciiTheme="minorHAnsi" w:hAnsiTheme="minorHAnsi" w:cs="Arial"/>
        </w:rPr>
        <w:t xml:space="preserve"> B. Jurečk</w:t>
      </w:r>
      <w:r w:rsidR="00E13AAF">
        <w:rPr>
          <w:rFonts w:asciiTheme="minorHAnsi" w:hAnsiTheme="minorHAnsi" w:cs="Arial"/>
        </w:rPr>
        <w:t>a, ředitel</w:t>
      </w:r>
    </w:p>
    <w:p w:rsidR="00A1554A" w:rsidRPr="00CF56BD" w:rsidRDefault="000853C0" w:rsidP="000C6E3B">
      <w:pPr>
        <w:jc w:val="center"/>
        <w:rPr>
          <w:rFonts w:asciiTheme="minorHAnsi" w:hAnsiTheme="minorHAnsi" w:cs="Arial"/>
        </w:rPr>
      </w:pPr>
      <w:r w:rsidRPr="00CF56BD">
        <w:rPr>
          <w:rFonts w:asciiTheme="minorHAnsi" w:hAnsiTheme="minorHAnsi" w:cs="Arial"/>
        </w:rPr>
        <w:t>IČ 750040</w:t>
      </w:r>
      <w:r w:rsidR="00A1554A" w:rsidRPr="00CF56BD">
        <w:rPr>
          <w:rFonts w:asciiTheme="minorHAnsi" w:hAnsiTheme="minorHAnsi" w:cs="Arial"/>
        </w:rPr>
        <w:t>20</w:t>
      </w:r>
    </w:p>
    <w:p w:rsidR="00A1554A" w:rsidRPr="00CF56BD" w:rsidRDefault="00A1554A" w:rsidP="000C6E3B">
      <w:pPr>
        <w:jc w:val="center"/>
        <w:rPr>
          <w:rFonts w:asciiTheme="minorHAnsi" w:hAnsiTheme="minorHAnsi" w:cs="Arial"/>
        </w:rPr>
      </w:pPr>
    </w:p>
    <w:p w:rsidR="00A1554A" w:rsidRPr="00CF56BD" w:rsidRDefault="00A1554A" w:rsidP="000C6E3B">
      <w:pPr>
        <w:jc w:val="center"/>
        <w:rPr>
          <w:rFonts w:asciiTheme="minorHAnsi" w:hAnsiTheme="minorHAnsi" w:cs="Arial"/>
        </w:rPr>
      </w:pPr>
      <w:r w:rsidRPr="00CF56BD">
        <w:rPr>
          <w:rFonts w:asciiTheme="minorHAnsi" w:hAnsiTheme="minorHAnsi" w:cs="Arial"/>
        </w:rPr>
        <w:t>a</w:t>
      </w:r>
    </w:p>
    <w:p w:rsidR="004726D6" w:rsidRDefault="004726D6" w:rsidP="004726D6">
      <w:pPr>
        <w:jc w:val="center"/>
        <w:rPr>
          <w:rFonts w:asciiTheme="minorHAnsi" w:hAnsiTheme="minorHAnsi" w:cs="Arial"/>
          <w:b/>
          <w:color w:val="002060"/>
        </w:rPr>
      </w:pPr>
    </w:p>
    <w:p w:rsidR="004726D6" w:rsidRDefault="004726D6" w:rsidP="004726D6">
      <w:pPr>
        <w:jc w:val="center"/>
        <w:rPr>
          <w:bCs/>
        </w:rPr>
      </w:pPr>
      <w:r w:rsidRPr="004726D6">
        <w:rPr>
          <w:rFonts w:asciiTheme="minorHAnsi" w:hAnsiTheme="minorHAnsi" w:cs="Arial"/>
          <w:b/>
          <w:color w:val="002060"/>
        </w:rPr>
        <w:t>HR – catering s.r.o.</w:t>
      </w:r>
      <w:r w:rsidRPr="004726D6">
        <w:rPr>
          <w:rFonts w:asciiTheme="minorHAnsi" w:hAnsiTheme="minorHAnsi" w:cs="Arial"/>
        </w:rPr>
        <w:t xml:space="preserve"> </w:t>
      </w:r>
      <w:r w:rsidRPr="00CF56BD">
        <w:rPr>
          <w:rFonts w:asciiTheme="minorHAnsi" w:hAnsiTheme="minorHAnsi" w:cs="Arial"/>
        </w:rPr>
        <w:t>(dále jen „dodavatel“)</w:t>
      </w:r>
    </w:p>
    <w:p w:rsidR="005468BA" w:rsidRDefault="002C208A" w:rsidP="004726D6">
      <w:pPr>
        <w:jc w:val="center"/>
        <w:rPr>
          <w:rFonts w:asciiTheme="minorHAnsi" w:hAnsiTheme="minorHAnsi" w:cs="Arial"/>
        </w:rPr>
      </w:pPr>
      <w:r>
        <w:rPr>
          <w:rFonts w:asciiTheme="minorHAnsi" w:hAnsiTheme="minorHAnsi" w:cs="Arial"/>
        </w:rPr>
        <w:t>z</w:t>
      </w:r>
      <w:r w:rsidR="005468BA">
        <w:rPr>
          <w:rFonts w:asciiTheme="minorHAnsi" w:hAnsiTheme="minorHAnsi" w:cs="Arial"/>
        </w:rPr>
        <w:t>astoupená</w:t>
      </w:r>
      <w:r>
        <w:rPr>
          <w:rFonts w:asciiTheme="minorHAnsi" w:hAnsiTheme="minorHAnsi" w:cs="Arial"/>
        </w:rPr>
        <w:t>: Roman H</w:t>
      </w:r>
      <w:r w:rsidR="005468BA">
        <w:rPr>
          <w:rFonts w:asciiTheme="minorHAnsi" w:hAnsiTheme="minorHAnsi" w:cs="Arial"/>
        </w:rPr>
        <w:t>asoň, jednatel</w:t>
      </w:r>
    </w:p>
    <w:p w:rsidR="004726D6" w:rsidRPr="004726D6" w:rsidRDefault="004726D6" w:rsidP="004726D6">
      <w:pPr>
        <w:jc w:val="center"/>
        <w:rPr>
          <w:rFonts w:asciiTheme="minorHAnsi" w:hAnsiTheme="minorHAnsi" w:cs="Arial"/>
        </w:rPr>
      </w:pPr>
      <w:r w:rsidRPr="004726D6">
        <w:rPr>
          <w:rFonts w:asciiTheme="minorHAnsi" w:hAnsiTheme="minorHAnsi" w:cs="Arial"/>
        </w:rPr>
        <w:t xml:space="preserve">783 21 </w:t>
      </w:r>
      <w:r w:rsidR="005468BA">
        <w:rPr>
          <w:rFonts w:asciiTheme="minorHAnsi" w:hAnsiTheme="minorHAnsi" w:cs="Arial"/>
        </w:rPr>
        <w:t>Bílá Lhota</w:t>
      </w:r>
      <w:r>
        <w:rPr>
          <w:rFonts w:asciiTheme="minorHAnsi" w:hAnsiTheme="minorHAnsi" w:cs="Arial"/>
        </w:rPr>
        <w:t>,</w:t>
      </w:r>
      <w:r w:rsidRPr="004726D6">
        <w:rPr>
          <w:rFonts w:asciiTheme="minorHAnsi" w:hAnsiTheme="minorHAnsi" w:cs="Arial"/>
        </w:rPr>
        <w:t xml:space="preserve"> </w:t>
      </w:r>
      <w:r>
        <w:rPr>
          <w:rFonts w:asciiTheme="minorHAnsi" w:hAnsiTheme="minorHAnsi" w:cs="Arial"/>
        </w:rPr>
        <w:t>Bílá Lhota 57</w:t>
      </w:r>
    </w:p>
    <w:p w:rsidR="004726D6" w:rsidRPr="004726D6" w:rsidRDefault="004726D6" w:rsidP="004726D6">
      <w:pPr>
        <w:jc w:val="center"/>
        <w:rPr>
          <w:rFonts w:asciiTheme="minorHAnsi" w:hAnsiTheme="minorHAnsi" w:cs="Arial"/>
        </w:rPr>
      </w:pPr>
      <w:r w:rsidRPr="004726D6">
        <w:rPr>
          <w:rFonts w:asciiTheme="minorHAnsi" w:hAnsiTheme="minorHAnsi" w:cs="Arial"/>
        </w:rPr>
        <w:t>IČ:  27773167</w:t>
      </w:r>
      <w:r w:rsidRPr="004726D6">
        <w:rPr>
          <w:rFonts w:asciiTheme="minorHAnsi" w:hAnsiTheme="minorHAnsi" w:cs="Arial"/>
        </w:rPr>
        <w:tab/>
        <w:t>DIČ: CZ27773167</w:t>
      </w:r>
    </w:p>
    <w:p w:rsidR="004726D6" w:rsidRDefault="004726D6" w:rsidP="000C6E3B">
      <w:pPr>
        <w:jc w:val="center"/>
        <w:rPr>
          <w:rFonts w:asciiTheme="minorHAnsi" w:hAnsiTheme="minorHAnsi" w:cs="Arial"/>
        </w:rPr>
      </w:pPr>
    </w:p>
    <w:p w:rsidR="00A1554A" w:rsidRPr="00CF56BD" w:rsidRDefault="00A1554A" w:rsidP="000C6E3B">
      <w:pPr>
        <w:jc w:val="center"/>
        <w:rPr>
          <w:rFonts w:asciiTheme="minorHAnsi" w:hAnsiTheme="minorHAnsi" w:cs="Arial"/>
        </w:rPr>
      </w:pPr>
      <w:r w:rsidRPr="00CF56BD">
        <w:rPr>
          <w:rFonts w:asciiTheme="minorHAnsi" w:hAnsiTheme="minorHAnsi" w:cs="Arial"/>
        </w:rPr>
        <w:t xml:space="preserve">Smluvní strany </w:t>
      </w:r>
      <w:r w:rsidR="009932FF">
        <w:rPr>
          <w:rFonts w:asciiTheme="minorHAnsi" w:hAnsiTheme="minorHAnsi" w:cs="Arial"/>
        </w:rPr>
        <w:t>dne 10</w:t>
      </w:r>
      <w:r w:rsidRPr="00CF56BD">
        <w:rPr>
          <w:rFonts w:asciiTheme="minorHAnsi" w:hAnsiTheme="minorHAnsi" w:cs="Arial"/>
        </w:rPr>
        <w:t>.0</w:t>
      </w:r>
      <w:r w:rsidR="009932FF">
        <w:rPr>
          <w:rFonts w:asciiTheme="minorHAnsi" w:hAnsiTheme="minorHAnsi" w:cs="Arial"/>
        </w:rPr>
        <w:t>3</w:t>
      </w:r>
      <w:r w:rsidRPr="00CF56BD">
        <w:rPr>
          <w:rFonts w:asciiTheme="minorHAnsi" w:hAnsiTheme="minorHAnsi" w:cs="Arial"/>
        </w:rPr>
        <w:t>.201</w:t>
      </w:r>
      <w:r w:rsidR="004726D6">
        <w:rPr>
          <w:rFonts w:asciiTheme="minorHAnsi" w:hAnsiTheme="minorHAnsi" w:cs="Arial"/>
        </w:rPr>
        <w:t>7</w:t>
      </w:r>
      <w:r w:rsidRPr="00CF56BD">
        <w:rPr>
          <w:rFonts w:asciiTheme="minorHAnsi" w:hAnsiTheme="minorHAnsi" w:cs="Arial"/>
        </w:rPr>
        <w:t xml:space="preserve"> uzavírají tuto</w:t>
      </w:r>
      <w:r w:rsidRPr="007B0EA7">
        <w:rPr>
          <w:rFonts w:asciiTheme="minorHAnsi" w:hAnsiTheme="minorHAnsi" w:cs="Arial"/>
          <w:b/>
          <w:color w:val="002060"/>
        </w:rPr>
        <w:t xml:space="preserve"> „Smlouvu na dodávku </w:t>
      </w:r>
      <w:r w:rsidR="007B0EA7" w:rsidRPr="007B0EA7">
        <w:rPr>
          <w:rFonts w:asciiTheme="minorHAnsi" w:hAnsiTheme="minorHAnsi" w:cs="Arial"/>
          <w:b/>
          <w:color w:val="002060"/>
        </w:rPr>
        <w:t>stravy</w:t>
      </w:r>
      <w:r w:rsidRPr="007B0EA7">
        <w:rPr>
          <w:rFonts w:asciiTheme="minorHAnsi" w:hAnsiTheme="minorHAnsi" w:cs="Arial"/>
          <w:b/>
          <w:color w:val="002060"/>
        </w:rPr>
        <w:t>“</w:t>
      </w:r>
    </w:p>
    <w:p w:rsidR="00A1554A" w:rsidRPr="00CF56BD" w:rsidRDefault="00A1554A" w:rsidP="000C6E3B">
      <w:pPr>
        <w:rPr>
          <w:rFonts w:asciiTheme="minorHAnsi" w:hAnsiTheme="minorHAnsi" w:cs="Arial"/>
        </w:rPr>
      </w:pPr>
    </w:p>
    <w:p w:rsidR="00A1554A" w:rsidRPr="00CF56BD" w:rsidRDefault="00A1554A" w:rsidP="000C6E3B">
      <w:pPr>
        <w:pStyle w:val="Nadpis3"/>
        <w:pBdr>
          <w:top w:val="single" w:sz="4" w:space="1" w:color="auto"/>
        </w:pBdr>
        <w:jc w:val="left"/>
        <w:rPr>
          <w:rFonts w:asciiTheme="minorHAnsi" w:hAnsiTheme="minorHAnsi" w:cs="Arial"/>
          <w:b w:val="0"/>
          <w:sz w:val="24"/>
          <w:szCs w:val="24"/>
        </w:rPr>
      </w:pPr>
      <w:r w:rsidRPr="00CF56BD">
        <w:rPr>
          <w:rFonts w:asciiTheme="minorHAnsi" w:hAnsiTheme="minorHAnsi" w:cs="Arial"/>
          <w:b w:val="0"/>
          <w:sz w:val="24"/>
          <w:szCs w:val="24"/>
        </w:rPr>
        <w:t xml:space="preserve">článek </w:t>
      </w:r>
      <w:r w:rsidR="00CF56BD">
        <w:rPr>
          <w:rFonts w:asciiTheme="minorHAnsi" w:hAnsiTheme="minorHAnsi" w:cs="Arial"/>
          <w:b w:val="0"/>
          <w:sz w:val="24"/>
          <w:szCs w:val="24"/>
        </w:rPr>
        <w:t>I</w:t>
      </w:r>
      <w:r w:rsidRPr="00CF56BD">
        <w:rPr>
          <w:rFonts w:asciiTheme="minorHAnsi" w:hAnsiTheme="minorHAnsi" w:cs="Arial"/>
          <w:b w:val="0"/>
          <w:sz w:val="24"/>
          <w:szCs w:val="24"/>
        </w:rPr>
        <w:t>.</w:t>
      </w:r>
    </w:p>
    <w:p w:rsidR="00A1554A" w:rsidRPr="00CF56BD" w:rsidRDefault="00A1554A" w:rsidP="000C6E3B">
      <w:pPr>
        <w:pBdr>
          <w:bottom w:val="single" w:sz="4" w:space="1" w:color="auto"/>
        </w:pBdr>
        <w:rPr>
          <w:rFonts w:asciiTheme="minorHAnsi" w:hAnsiTheme="minorHAnsi" w:cs="Arial"/>
          <w:b/>
          <w:caps/>
          <w:color w:val="000000"/>
        </w:rPr>
      </w:pPr>
      <w:r w:rsidRPr="00CF56BD">
        <w:rPr>
          <w:rFonts w:asciiTheme="minorHAnsi" w:hAnsiTheme="minorHAnsi" w:cs="Arial"/>
          <w:b/>
          <w:caps/>
          <w:color w:val="000000"/>
        </w:rPr>
        <w:t>Předmět smlouvy</w:t>
      </w:r>
    </w:p>
    <w:p w:rsidR="00533D57" w:rsidRPr="00CF56BD" w:rsidRDefault="00533D57" w:rsidP="000C6E3B">
      <w:pPr>
        <w:jc w:val="both"/>
        <w:rPr>
          <w:rFonts w:asciiTheme="minorHAnsi" w:hAnsiTheme="minorHAnsi" w:cs="Arial"/>
        </w:rPr>
      </w:pPr>
    </w:p>
    <w:p w:rsidR="00A1554A" w:rsidRPr="00CF56BD" w:rsidRDefault="00A1554A" w:rsidP="000C6E3B">
      <w:pPr>
        <w:numPr>
          <w:ilvl w:val="0"/>
          <w:numId w:val="2"/>
        </w:numPr>
        <w:ind w:left="714" w:hanging="357"/>
        <w:jc w:val="both"/>
        <w:rPr>
          <w:rFonts w:asciiTheme="minorHAnsi" w:hAnsiTheme="minorHAnsi" w:cs="Arial"/>
        </w:rPr>
      </w:pPr>
      <w:r w:rsidRPr="00CF56BD">
        <w:rPr>
          <w:rFonts w:asciiTheme="minorHAnsi" w:hAnsiTheme="minorHAnsi" w:cs="Arial"/>
        </w:rPr>
        <w:t xml:space="preserve">Předmětem </w:t>
      </w:r>
      <w:r w:rsidR="00AA2BE5">
        <w:rPr>
          <w:rFonts w:asciiTheme="minorHAnsi" w:hAnsiTheme="minorHAnsi" w:cs="Arial"/>
        </w:rPr>
        <w:t xml:space="preserve">této </w:t>
      </w:r>
      <w:r w:rsidRPr="00CF56BD">
        <w:rPr>
          <w:rFonts w:asciiTheme="minorHAnsi" w:hAnsiTheme="minorHAnsi" w:cs="Arial"/>
        </w:rPr>
        <w:t xml:space="preserve">smlouvy je příprava </w:t>
      </w:r>
      <w:r w:rsidR="00FA2C35" w:rsidRPr="00CF56BD">
        <w:rPr>
          <w:rFonts w:asciiTheme="minorHAnsi" w:hAnsiTheme="minorHAnsi" w:cs="Arial"/>
        </w:rPr>
        <w:t xml:space="preserve">a odběr </w:t>
      </w:r>
      <w:r w:rsidRPr="00CF56BD">
        <w:rPr>
          <w:rFonts w:asciiTheme="minorHAnsi" w:hAnsiTheme="minorHAnsi" w:cs="Arial"/>
        </w:rPr>
        <w:t>hotové</w:t>
      </w:r>
      <w:r w:rsidR="007B0EA7">
        <w:rPr>
          <w:rFonts w:asciiTheme="minorHAnsi" w:hAnsiTheme="minorHAnsi" w:cs="Arial"/>
        </w:rPr>
        <w:t xml:space="preserve"> stravy</w:t>
      </w:r>
      <w:r w:rsidR="002C208A">
        <w:rPr>
          <w:rFonts w:asciiTheme="minorHAnsi" w:hAnsiTheme="minorHAnsi" w:cs="Arial"/>
        </w:rPr>
        <w:t xml:space="preserve"> </w:t>
      </w:r>
      <w:r w:rsidR="007B0EA7">
        <w:rPr>
          <w:rFonts w:asciiTheme="minorHAnsi" w:hAnsiTheme="minorHAnsi" w:cs="Arial"/>
        </w:rPr>
        <w:t>připravené</w:t>
      </w:r>
      <w:r w:rsidRPr="00CF56BD">
        <w:rPr>
          <w:rFonts w:asciiTheme="minorHAnsi" w:hAnsiTheme="minorHAnsi" w:cs="Arial"/>
        </w:rPr>
        <w:t xml:space="preserve"> dodavatelem ve </w:t>
      </w:r>
      <w:r w:rsidRPr="00CF56BD">
        <w:rPr>
          <w:rFonts w:asciiTheme="minorHAnsi" w:hAnsiTheme="minorHAnsi" w:cs="Arial"/>
          <w:b/>
        </w:rPr>
        <w:t>dnech pracovního volna</w:t>
      </w:r>
      <w:r w:rsidRPr="00CF56BD">
        <w:rPr>
          <w:rFonts w:asciiTheme="minorHAnsi" w:hAnsiTheme="minorHAnsi" w:cs="Arial"/>
        </w:rPr>
        <w:t xml:space="preserve"> (sobota a neděle) a ve </w:t>
      </w:r>
      <w:r w:rsidRPr="00CF56BD">
        <w:rPr>
          <w:rFonts w:asciiTheme="minorHAnsi" w:hAnsiTheme="minorHAnsi" w:cs="Arial"/>
          <w:b/>
        </w:rPr>
        <w:t xml:space="preserve">dnech státního svátku </w:t>
      </w:r>
      <w:r w:rsidRPr="00CF56BD">
        <w:rPr>
          <w:rFonts w:asciiTheme="minorHAnsi" w:hAnsiTheme="minorHAnsi" w:cs="Arial"/>
        </w:rPr>
        <w:t>s měsíční ú</w:t>
      </w:r>
      <w:r w:rsidR="007B0EA7">
        <w:rPr>
          <w:rFonts w:asciiTheme="minorHAnsi" w:hAnsiTheme="minorHAnsi" w:cs="Arial"/>
        </w:rPr>
        <w:t>hra</w:t>
      </w:r>
      <w:r w:rsidR="00AA2BE5">
        <w:rPr>
          <w:rFonts w:asciiTheme="minorHAnsi" w:hAnsiTheme="minorHAnsi" w:cs="Arial"/>
        </w:rPr>
        <w:t xml:space="preserve">dou odebrané </w:t>
      </w:r>
      <w:r w:rsidR="007B0EA7">
        <w:rPr>
          <w:rFonts w:asciiTheme="minorHAnsi" w:hAnsiTheme="minorHAnsi" w:cs="Arial"/>
        </w:rPr>
        <w:t>hotové stravy</w:t>
      </w:r>
      <w:r w:rsidRPr="00CF56BD">
        <w:rPr>
          <w:rFonts w:asciiTheme="minorHAnsi" w:hAnsiTheme="minorHAnsi" w:cs="Arial"/>
        </w:rPr>
        <w:t xml:space="preserve"> pro uživatele sociální služby Domov u Třebůvky Loštice, příspěvková organizace </w:t>
      </w:r>
      <w:r w:rsidR="002C208A">
        <w:rPr>
          <w:rFonts w:asciiTheme="minorHAnsi" w:hAnsiTheme="minorHAnsi" w:cs="Arial"/>
        </w:rPr>
        <w:t>odebraného odběratelem</w:t>
      </w:r>
      <w:r w:rsidRPr="00CF56BD">
        <w:rPr>
          <w:rFonts w:asciiTheme="minorHAnsi" w:hAnsiTheme="minorHAnsi" w:cs="Arial"/>
        </w:rPr>
        <w:t>.</w:t>
      </w:r>
    </w:p>
    <w:p w:rsidR="00A1554A" w:rsidRPr="00CF56BD" w:rsidRDefault="00A1554A" w:rsidP="000C6E3B">
      <w:pPr>
        <w:rPr>
          <w:rFonts w:asciiTheme="minorHAnsi" w:hAnsiTheme="minorHAnsi" w:cs="Arial"/>
        </w:rPr>
      </w:pPr>
    </w:p>
    <w:p w:rsidR="00A1554A" w:rsidRPr="00CF56BD" w:rsidRDefault="00A1554A" w:rsidP="000C6E3B">
      <w:pPr>
        <w:pStyle w:val="Nadpis3"/>
        <w:pBdr>
          <w:top w:val="single" w:sz="4" w:space="1" w:color="auto"/>
        </w:pBdr>
        <w:jc w:val="left"/>
        <w:rPr>
          <w:rFonts w:asciiTheme="minorHAnsi" w:hAnsiTheme="minorHAnsi" w:cs="Arial"/>
          <w:b w:val="0"/>
          <w:sz w:val="24"/>
          <w:szCs w:val="24"/>
        </w:rPr>
      </w:pPr>
      <w:r w:rsidRPr="00CF56BD">
        <w:rPr>
          <w:rFonts w:asciiTheme="minorHAnsi" w:hAnsiTheme="minorHAnsi" w:cs="Arial"/>
          <w:b w:val="0"/>
          <w:sz w:val="24"/>
          <w:szCs w:val="24"/>
        </w:rPr>
        <w:t xml:space="preserve">článek </w:t>
      </w:r>
      <w:r w:rsidR="00CF56BD">
        <w:rPr>
          <w:rFonts w:asciiTheme="minorHAnsi" w:hAnsiTheme="minorHAnsi" w:cs="Arial"/>
          <w:b w:val="0"/>
          <w:sz w:val="24"/>
          <w:szCs w:val="24"/>
        </w:rPr>
        <w:t>II</w:t>
      </w:r>
      <w:r w:rsidRPr="00CF56BD">
        <w:rPr>
          <w:rFonts w:asciiTheme="minorHAnsi" w:hAnsiTheme="minorHAnsi" w:cs="Arial"/>
          <w:b w:val="0"/>
          <w:sz w:val="24"/>
          <w:szCs w:val="24"/>
        </w:rPr>
        <w:t>.</w:t>
      </w:r>
    </w:p>
    <w:p w:rsidR="00A1554A" w:rsidRPr="00CF56BD" w:rsidRDefault="00A1554A" w:rsidP="000C6E3B">
      <w:pPr>
        <w:pBdr>
          <w:bottom w:val="single" w:sz="4" w:space="1" w:color="auto"/>
        </w:pBdr>
        <w:rPr>
          <w:rFonts w:asciiTheme="minorHAnsi" w:hAnsiTheme="minorHAnsi" w:cs="Arial"/>
          <w:b/>
          <w:caps/>
          <w:color w:val="000000"/>
        </w:rPr>
      </w:pPr>
      <w:r w:rsidRPr="00CF56BD">
        <w:rPr>
          <w:rFonts w:asciiTheme="minorHAnsi" w:hAnsiTheme="minorHAnsi" w:cs="Arial"/>
          <w:b/>
          <w:caps/>
          <w:color w:val="000000"/>
        </w:rPr>
        <w:t>Práva a povinnosti smluvních stran</w:t>
      </w:r>
    </w:p>
    <w:p w:rsidR="00A1554A" w:rsidRPr="00CF56BD" w:rsidRDefault="00A1554A" w:rsidP="000C6E3B">
      <w:pPr>
        <w:jc w:val="both"/>
        <w:rPr>
          <w:rFonts w:asciiTheme="minorHAnsi" w:hAnsiTheme="minorHAnsi" w:cs="Arial"/>
        </w:rPr>
      </w:pPr>
      <w:r w:rsidRPr="00CF56BD">
        <w:rPr>
          <w:rFonts w:asciiTheme="minorHAnsi" w:hAnsiTheme="minorHAnsi" w:cs="Arial"/>
        </w:rPr>
        <w:t xml:space="preserve">        </w:t>
      </w:r>
    </w:p>
    <w:p w:rsidR="00533D57" w:rsidRPr="00CF56BD" w:rsidRDefault="00A1554A" w:rsidP="000C6E3B">
      <w:pPr>
        <w:numPr>
          <w:ilvl w:val="0"/>
          <w:numId w:val="19"/>
        </w:numPr>
        <w:jc w:val="both"/>
        <w:rPr>
          <w:rFonts w:asciiTheme="minorHAnsi" w:hAnsiTheme="minorHAnsi" w:cs="Arial"/>
        </w:rPr>
      </w:pPr>
      <w:r w:rsidRPr="00CF56BD">
        <w:rPr>
          <w:rFonts w:asciiTheme="minorHAnsi" w:hAnsiTheme="minorHAnsi" w:cs="Arial"/>
        </w:rPr>
        <w:t xml:space="preserve">Odběratel se zavazuje den před dnem odebrání hotového </w:t>
      </w:r>
      <w:r w:rsidR="007B0EA7">
        <w:rPr>
          <w:rFonts w:asciiTheme="minorHAnsi" w:hAnsiTheme="minorHAnsi" w:cs="Arial"/>
        </w:rPr>
        <w:t>stravy</w:t>
      </w:r>
      <w:r w:rsidRPr="00CF56BD">
        <w:rPr>
          <w:rFonts w:asciiTheme="minorHAnsi" w:hAnsiTheme="minorHAnsi" w:cs="Arial"/>
        </w:rPr>
        <w:t xml:space="preserve"> telefonicky informovat odběratele o počtu porcí </w:t>
      </w:r>
      <w:r w:rsidR="008C0336">
        <w:rPr>
          <w:rFonts w:asciiTheme="minorHAnsi" w:hAnsiTheme="minorHAnsi" w:cs="Arial"/>
        </w:rPr>
        <w:t xml:space="preserve">hotové </w:t>
      </w:r>
      <w:r w:rsidRPr="00CF56BD">
        <w:rPr>
          <w:rFonts w:asciiTheme="minorHAnsi" w:hAnsiTheme="minorHAnsi" w:cs="Arial"/>
        </w:rPr>
        <w:t xml:space="preserve">stravy, které dodavatel </w:t>
      </w:r>
      <w:r w:rsidR="008C0336">
        <w:rPr>
          <w:rFonts w:asciiTheme="minorHAnsi" w:hAnsiTheme="minorHAnsi" w:cs="Arial"/>
        </w:rPr>
        <w:t>dodá objednavateli na určené místo v určeném čase.</w:t>
      </w:r>
      <w:r w:rsidRPr="00CF56BD">
        <w:rPr>
          <w:rFonts w:asciiTheme="minorHAnsi" w:hAnsiTheme="minorHAnsi" w:cs="Arial"/>
        </w:rPr>
        <w:t xml:space="preserve"> Evidenci </w:t>
      </w:r>
      <w:r w:rsidR="008C0336">
        <w:rPr>
          <w:rFonts w:asciiTheme="minorHAnsi" w:hAnsiTheme="minorHAnsi" w:cs="Arial"/>
        </w:rPr>
        <w:t xml:space="preserve">dodané hotové stravy a </w:t>
      </w:r>
      <w:r w:rsidRPr="00CF56BD">
        <w:rPr>
          <w:rFonts w:asciiTheme="minorHAnsi" w:hAnsiTheme="minorHAnsi" w:cs="Arial"/>
        </w:rPr>
        <w:t xml:space="preserve">odebrané </w:t>
      </w:r>
      <w:r w:rsidR="008C0336">
        <w:rPr>
          <w:rFonts w:asciiTheme="minorHAnsi" w:hAnsiTheme="minorHAnsi" w:cs="Arial"/>
        </w:rPr>
        <w:t xml:space="preserve">hotové </w:t>
      </w:r>
      <w:r w:rsidRPr="00CF56BD">
        <w:rPr>
          <w:rFonts w:asciiTheme="minorHAnsi" w:hAnsiTheme="minorHAnsi" w:cs="Arial"/>
        </w:rPr>
        <w:t xml:space="preserve">stravy vede v souběhu </w:t>
      </w:r>
      <w:r w:rsidR="008C0336">
        <w:rPr>
          <w:rFonts w:asciiTheme="minorHAnsi" w:hAnsiTheme="minorHAnsi" w:cs="Arial"/>
        </w:rPr>
        <w:t xml:space="preserve">dodavatel a </w:t>
      </w:r>
      <w:r w:rsidRPr="00CF56BD">
        <w:rPr>
          <w:rFonts w:asciiTheme="minorHAnsi" w:hAnsiTheme="minorHAnsi" w:cs="Arial"/>
        </w:rPr>
        <w:t>odběratel</w:t>
      </w:r>
      <w:r w:rsidR="000C6E3B">
        <w:rPr>
          <w:rFonts w:asciiTheme="minorHAnsi" w:hAnsiTheme="minorHAnsi" w:cs="Arial"/>
        </w:rPr>
        <w:t xml:space="preserve">. </w:t>
      </w:r>
      <w:r w:rsidR="008C0336">
        <w:rPr>
          <w:rFonts w:asciiTheme="minorHAnsi" w:hAnsiTheme="minorHAnsi" w:cs="Arial"/>
        </w:rPr>
        <w:t>Evidence dodané hotové stravy j</w:t>
      </w:r>
      <w:r w:rsidR="000C6E3B">
        <w:rPr>
          <w:rFonts w:asciiTheme="minorHAnsi" w:hAnsiTheme="minorHAnsi" w:cs="Arial"/>
        </w:rPr>
        <w:t>e určena k</w:t>
      </w:r>
      <w:r w:rsidR="008C0336">
        <w:rPr>
          <w:rFonts w:asciiTheme="minorHAnsi" w:hAnsiTheme="minorHAnsi" w:cs="Arial"/>
        </w:rPr>
        <w:t xml:space="preserve"> měsíční </w:t>
      </w:r>
      <w:r w:rsidRPr="00CF56BD">
        <w:rPr>
          <w:rFonts w:asciiTheme="minorHAnsi" w:hAnsiTheme="minorHAnsi" w:cs="Arial"/>
        </w:rPr>
        <w:t>kontrol</w:t>
      </w:r>
      <w:r w:rsidR="000C6E3B">
        <w:rPr>
          <w:rFonts w:asciiTheme="minorHAnsi" w:hAnsiTheme="minorHAnsi" w:cs="Arial"/>
        </w:rPr>
        <w:t>e</w:t>
      </w:r>
      <w:r w:rsidRPr="00CF56BD">
        <w:rPr>
          <w:rFonts w:asciiTheme="minorHAnsi" w:hAnsiTheme="minorHAnsi" w:cs="Arial"/>
        </w:rPr>
        <w:t xml:space="preserve"> s</w:t>
      </w:r>
      <w:r w:rsidR="007B0EA7">
        <w:rPr>
          <w:rFonts w:asciiTheme="minorHAnsi" w:hAnsiTheme="minorHAnsi" w:cs="Arial"/>
        </w:rPr>
        <w:t xml:space="preserve">právnosti a úplnosti </w:t>
      </w:r>
      <w:r w:rsidR="008C0336">
        <w:rPr>
          <w:rFonts w:asciiTheme="minorHAnsi" w:hAnsiTheme="minorHAnsi" w:cs="Arial"/>
        </w:rPr>
        <w:t xml:space="preserve">dodané hotové stravy a </w:t>
      </w:r>
      <w:r w:rsidR="007B0EA7">
        <w:rPr>
          <w:rFonts w:asciiTheme="minorHAnsi" w:hAnsiTheme="minorHAnsi" w:cs="Arial"/>
        </w:rPr>
        <w:t xml:space="preserve">odebrané </w:t>
      </w:r>
      <w:r w:rsidR="008C0336">
        <w:rPr>
          <w:rFonts w:asciiTheme="minorHAnsi" w:hAnsiTheme="minorHAnsi" w:cs="Arial"/>
        </w:rPr>
        <w:t xml:space="preserve">hotové stravy </w:t>
      </w:r>
      <w:r w:rsidRPr="00CF56BD">
        <w:rPr>
          <w:rFonts w:asciiTheme="minorHAnsi" w:hAnsiTheme="minorHAnsi" w:cs="Arial"/>
        </w:rPr>
        <w:t xml:space="preserve">a je podkladem pro vystavení </w:t>
      </w:r>
      <w:r w:rsidR="008C0336">
        <w:rPr>
          <w:rFonts w:asciiTheme="minorHAnsi" w:hAnsiTheme="minorHAnsi" w:cs="Arial"/>
        </w:rPr>
        <w:t xml:space="preserve">a úhradu </w:t>
      </w:r>
      <w:bookmarkStart w:id="0" w:name="_GoBack"/>
      <w:bookmarkEnd w:id="0"/>
      <w:r w:rsidRPr="00CF56BD">
        <w:rPr>
          <w:rFonts w:asciiTheme="minorHAnsi" w:hAnsiTheme="minorHAnsi" w:cs="Arial"/>
        </w:rPr>
        <w:t>daňového dokladu.</w:t>
      </w:r>
    </w:p>
    <w:p w:rsidR="00A1554A" w:rsidRPr="00CF56BD" w:rsidRDefault="00A1554A" w:rsidP="000C6E3B">
      <w:pPr>
        <w:numPr>
          <w:ilvl w:val="0"/>
          <w:numId w:val="19"/>
        </w:numPr>
        <w:jc w:val="both"/>
        <w:rPr>
          <w:rFonts w:asciiTheme="minorHAnsi" w:hAnsiTheme="minorHAnsi" w:cs="Arial"/>
        </w:rPr>
      </w:pPr>
      <w:r w:rsidRPr="00CF56BD">
        <w:rPr>
          <w:rFonts w:asciiTheme="minorHAnsi" w:hAnsiTheme="minorHAnsi" w:cs="Arial"/>
        </w:rPr>
        <w:t>Dodavatel se zavazuje:</w:t>
      </w:r>
    </w:p>
    <w:p w:rsidR="00A1554A" w:rsidRPr="00CF56BD" w:rsidRDefault="00A1554A" w:rsidP="000C6E3B">
      <w:pPr>
        <w:numPr>
          <w:ilvl w:val="0"/>
          <w:numId w:val="16"/>
        </w:numPr>
        <w:jc w:val="both"/>
        <w:rPr>
          <w:rFonts w:asciiTheme="minorHAnsi" w:hAnsiTheme="minorHAnsi" w:cs="Arial"/>
        </w:rPr>
      </w:pPr>
      <w:r w:rsidRPr="00CF56BD">
        <w:rPr>
          <w:rFonts w:asciiTheme="minorHAnsi" w:hAnsiTheme="minorHAnsi" w:cs="Arial"/>
        </w:rPr>
        <w:t xml:space="preserve">zajistit při přípravě </w:t>
      </w:r>
      <w:r w:rsidR="007B0EA7">
        <w:rPr>
          <w:rFonts w:asciiTheme="minorHAnsi" w:hAnsiTheme="minorHAnsi" w:cs="Arial"/>
        </w:rPr>
        <w:t>stravy</w:t>
      </w:r>
      <w:r w:rsidRPr="00CF56BD">
        <w:rPr>
          <w:rFonts w:asciiTheme="minorHAnsi" w:hAnsiTheme="minorHAnsi" w:cs="Arial"/>
        </w:rPr>
        <w:t xml:space="preserve"> dodržování platných hygienických předpisů pro oblast stravování, především vyhlášek MZ vycházejících ze zákona č. 258/2002 Sb., o ochraně veřejného zdraví, ve znění pozdějších předpisů;</w:t>
      </w:r>
    </w:p>
    <w:p w:rsidR="00A1554A" w:rsidRPr="00CF56BD" w:rsidRDefault="00A1554A" w:rsidP="000C6E3B">
      <w:pPr>
        <w:numPr>
          <w:ilvl w:val="0"/>
          <w:numId w:val="16"/>
        </w:numPr>
        <w:jc w:val="both"/>
        <w:rPr>
          <w:rFonts w:asciiTheme="minorHAnsi" w:hAnsiTheme="minorHAnsi" w:cs="Arial"/>
        </w:rPr>
      </w:pPr>
      <w:r w:rsidRPr="00CF56BD">
        <w:rPr>
          <w:rFonts w:asciiTheme="minorHAnsi" w:hAnsiTheme="minorHAnsi" w:cs="Arial"/>
        </w:rPr>
        <w:t xml:space="preserve">zajistit přípravu </w:t>
      </w:r>
      <w:r w:rsidR="00090D8C">
        <w:rPr>
          <w:rFonts w:asciiTheme="minorHAnsi" w:hAnsiTheme="minorHAnsi" w:cs="Arial"/>
        </w:rPr>
        <w:t>stravy</w:t>
      </w:r>
      <w:r w:rsidRPr="00CF56BD">
        <w:rPr>
          <w:rFonts w:asciiTheme="minorHAnsi" w:hAnsiTheme="minorHAnsi" w:cs="Arial"/>
        </w:rPr>
        <w:t xml:space="preserve"> podle platných hygienických norem s tí</w:t>
      </w:r>
      <w:r w:rsidR="00090D8C">
        <w:rPr>
          <w:rFonts w:asciiTheme="minorHAnsi" w:hAnsiTheme="minorHAnsi" w:cs="Arial"/>
        </w:rPr>
        <w:t xml:space="preserve">m, že jedna porce hotové stravy </w:t>
      </w:r>
      <w:r w:rsidRPr="00CF56BD">
        <w:rPr>
          <w:rFonts w:asciiTheme="minorHAnsi" w:hAnsiTheme="minorHAnsi" w:cs="Arial"/>
        </w:rPr>
        <w:t>bude odpovídat množstevním a skladbovým standardům pro dospělé osoby. Suroviny použité k přípravě hotových jídel budou vždy zbožím 1. jakosti a budou odpovídat platným potravinářským a hygienickým normám;</w:t>
      </w:r>
    </w:p>
    <w:p w:rsidR="002C208A" w:rsidRPr="002C208A" w:rsidRDefault="00A1554A" w:rsidP="002C208A">
      <w:pPr>
        <w:numPr>
          <w:ilvl w:val="0"/>
          <w:numId w:val="16"/>
        </w:numPr>
        <w:jc w:val="both"/>
        <w:rPr>
          <w:rFonts w:asciiTheme="minorHAnsi" w:hAnsiTheme="minorHAnsi" w:cs="Arial"/>
        </w:rPr>
      </w:pPr>
      <w:r w:rsidRPr="00CF56BD">
        <w:rPr>
          <w:rFonts w:asciiTheme="minorHAnsi" w:hAnsiTheme="minorHAnsi" w:cs="Arial"/>
        </w:rPr>
        <w:lastRenderedPageBreak/>
        <w:t xml:space="preserve">zajistit výdej </w:t>
      </w:r>
      <w:r w:rsidR="00090D8C">
        <w:rPr>
          <w:rFonts w:asciiTheme="minorHAnsi" w:hAnsiTheme="minorHAnsi" w:cs="Arial"/>
        </w:rPr>
        <w:t>stravy</w:t>
      </w:r>
      <w:r w:rsidRPr="00CF56BD">
        <w:rPr>
          <w:rFonts w:asciiTheme="minorHAnsi" w:hAnsiTheme="minorHAnsi" w:cs="Arial"/>
        </w:rPr>
        <w:t xml:space="preserve"> do přepravních nádob, dle vyhlášky č. 107/2001 S</w:t>
      </w:r>
      <w:r w:rsidR="002C208A">
        <w:rPr>
          <w:rFonts w:asciiTheme="minorHAnsi" w:hAnsiTheme="minorHAnsi" w:cs="Arial"/>
        </w:rPr>
        <w:t xml:space="preserve">b. ve znění pozdějších předpisů a </w:t>
      </w:r>
      <w:r w:rsidRPr="002C208A">
        <w:rPr>
          <w:rFonts w:asciiTheme="minorHAnsi" w:hAnsiTheme="minorHAnsi" w:cs="Arial"/>
        </w:rPr>
        <w:t>zodpovídá za mno</w:t>
      </w:r>
      <w:r w:rsidR="00090D8C">
        <w:rPr>
          <w:rFonts w:asciiTheme="minorHAnsi" w:hAnsiTheme="minorHAnsi" w:cs="Arial"/>
        </w:rPr>
        <w:t>žství a kvalitu dodávané stravy</w:t>
      </w:r>
      <w:r w:rsidRPr="002C208A">
        <w:rPr>
          <w:rFonts w:asciiTheme="minorHAnsi" w:hAnsiTheme="minorHAnsi" w:cs="Arial"/>
        </w:rPr>
        <w:t xml:space="preserve"> do jeho převzetí odpovědnou osobou odběratele</w:t>
      </w:r>
      <w:r w:rsidR="002C208A" w:rsidRPr="002C208A">
        <w:rPr>
          <w:rFonts w:asciiTheme="minorHAnsi" w:hAnsiTheme="minorHAnsi" w:cs="Arial"/>
        </w:rPr>
        <w:t>;</w:t>
      </w:r>
    </w:p>
    <w:p w:rsidR="002C208A" w:rsidRDefault="002C208A" w:rsidP="002C208A">
      <w:pPr>
        <w:numPr>
          <w:ilvl w:val="0"/>
          <w:numId w:val="16"/>
        </w:numPr>
        <w:jc w:val="both"/>
        <w:rPr>
          <w:rFonts w:asciiTheme="minorHAnsi" w:hAnsiTheme="minorHAnsi" w:cs="Arial"/>
        </w:rPr>
      </w:pPr>
      <w:r w:rsidRPr="002C208A">
        <w:rPr>
          <w:rFonts w:asciiTheme="minorHAnsi" w:hAnsiTheme="minorHAnsi" w:cs="Arial"/>
        </w:rPr>
        <w:t xml:space="preserve">dodržovat časový harmonogram při dodání </w:t>
      </w:r>
      <w:r w:rsidR="00090D8C">
        <w:rPr>
          <w:rFonts w:asciiTheme="minorHAnsi" w:hAnsiTheme="minorHAnsi" w:cs="Arial"/>
        </w:rPr>
        <w:t xml:space="preserve">hotové stravy </w:t>
      </w:r>
      <w:r w:rsidRPr="002C208A">
        <w:rPr>
          <w:rFonts w:asciiTheme="minorHAnsi" w:hAnsiTheme="minorHAnsi" w:cs="Arial"/>
        </w:rPr>
        <w:t>v přepravních nádobách (vypravené uživateli odběratele) a dodat jídlo na určené místo příslušný den nejpozději do 11:30 hod.;</w:t>
      </w:r>
    </w:p>
    <w:p w:rsidR="00533D57" w:rsidRPr="002C208A" w:rsidRDefault="002C208A" w:rsidP="002C208A">
      <w:pPr>
        <w:numPr>
          <w:ilvl w:val="0"/>
          <w:numId w:val="16"/>
        </w:numPr>
        <w:jc w:val="both"/>
        <w:rPr>
          <w:rFonts w:asciiTheme="minorHAnsi" w:hAnsiTheme="minorHAnsi" w:cs="Arial"/>
        </w:rPr>
      </w:pPr>
      <w:r w:rsidRPr="002C208A">
        <w:rPr>
          <w:rFonts w:asciiTheme="minorHAnsi" w:hAnsiTheme="minorHAnsi" w:cs="Arial"/>
        </w:rPr>
        <w:t xml:space="preserve">při přepravě nádob na stravu dodržovat hygienické zásady podle vyhlášky č. 107/2001 Sb., ve znění pozdějších předpisů; </w:t>
      </w:r>
    </w:p>
    <w:p w:rsidR="00533D57" w:rsidRPr="00CF56BD" w:rsidRDefault="002C208A" w:rsidP="000C6E3B">
      <w:pPr>
        <w:pStyle w:val="Odstavecseseznamem"/>
        <w:numPr>
          <w:ilvl w:val="0"/>
          <w:numId w:val="19"/>
        </w:numPr>
        <w:spacing w:after="0" w:line="240" w:lineRule="auto"/>
        <w:ind w:left="714" w:hanging="357"/>
        <w:jc w:val="both"/>
        <w:rPr>
          <w:rFonts w:asciiTheme="minorHAnsi" w:hAnsiTheme="minorHAnsi" w:cs="Arial"/>
          <w:sz w:val="24"/>
          <w:szCs w:val="24"/>
        </w:rPr>
      </w:pPr>
      <w:r>
        <w:rPr>
          <w:rFonts w:asciiTheme="minorHAnsi" w:hAnsiTheme="minorHAnsi" w:cs="Arial"/>
          <w:sz w:val="24"/>
          <w:szCs w:val="24"/>
        </w:rPr>
        <w:t>Odběratel se zavazuje:</w:t>
      </w:r>
    </w:p>
    <w:p w:rsidR="00A1554A" w:rsidRPr="00CF56BD" w:rsidRDefault="00A1554A" w:rsidP="000C6E3B">
      <w:pPr>
        <w:numPr>
          <w:ilvl w:val="0"/>
          <w:numId w:val="15"/>
        </w:numPr>
        <w:jc w:val="both"/>
        <w:rPr>
          <w:rFonts w:asciiTheme="minorHAnsi" w:hAnsiTheme="minorHAnsi" w:cs="Arial"/>
        </w:rPr>
      </w:pPr>
      <w:r w:rsidRPr="00CF56BD">
        <w:rPr>
          <w:rFonts w:asciiTheme="minorHAnsi" w:hAnsiTheme="minorHAnsi" w:cs="Arial"/>
        </w:rPr>
        <w:t>zaplatit za odebran</w:t>
      </w:r>
      <w:r w:rsidR="00090D8C">
        <w:rPr>
          <w:rFonts w:asciiTheme="minorHAnsi" w:hAnsiTheme="minorHAnsi" w:cs="Arial"/>
        </w:rPr>
        <w:t xml:space="preserve">ou hotovou stravu </w:t>
      </w:r>
      <w:r w:rsidRPr="00CF56BD">
        <w:rPr>
          <w:rFonts w:asciiTheme="minorHAnsi" w:hAnsiTheme="minorHAnsi" w:cs="Arial"/>
        </w:rPr>
        <w:t>dohodnutou cenu podle čl. III. za podmínek stanovených touto smlouvou.</w:t>
      </w:r>
    </w:p>
    <w:p w:rsidR="00A1554A" w:rsidRDefault="00A1554A" w:rsidP="000C6E3B">
      <w:pPr>
        <w:pStyle w:val="Odstavecseseznamem"/>
        <w:numPr>
          <w:ilvl w:val="0"/>
          <w:numId w:val="19"/>
        </w:numPr>
        <w:spacing w:after="0" w:line="240" w:lineRule="auto"/>
        <w:jc w:val="both"/>
        <w:rPr>
          <w:rFonts w:asciiTheme="minorHAnsi" w:hAnsiTheme="minorHAnsi" w:cs="Arial"/>
          <w:sz w:val="24"/>
          <w:szCs w:val="24"/>
        </w:rPr>
      </w:pPr>
      <w:r w:rsidRPr="00CF56BD">
        <w:rPr>
          <w:rFonts w:asciiTheme="minorHAnsi" w:hAnsiTheme="minorHAnsi" w:cs="Arial"/>
          <w:sz w:val="24"/>
          <w:szCs w:val="24"/>
        </w:rPr>
        <w:t xml:space="preserve">Odběratel je oprávněn, pokud nebude předmět smlouvy plněn v požadované kvalitě a rozsahu stanoveném smlouvou, reklamovat </w:t>
      </w:r>
      <w:r w:rsidR="00090D8C">
        <w:rPr>
          <w:rFonts w:asciiTheme="minorHAnsi" w:hAnsiTheme="minorHAnsi" w:cs="Arial"/>
          <w:sz w:val="24"/>
          <w:szCs w:val="24"/>
        </w:rPr>
        <w:t xml:space="preserve">hotovou stravu v rámci jeho převzetí </w:t>
      </w:r>
      <w:r w:rsidRPr="00CF56BD">
        <w:rPr>
          <w:rFonts w:asciiTheme="minorHAnsi" w:hAnsiTheme="minorHAnsi" w:cs="Arial"/>
          <w:sz w:val="24"/>
          <w:szCs w:val="24"/>
        </w:rPr>
        <w:t>prostřednictvím odpovědné osoby dodavatele.</w:t>
      </w:r>
    </w:p>
    <w:p w:rsidR="000C6E3B" w:rsidRPr="000C6E3B" w:rsidRDefault="000C6E3B" w:rsidP="000C6E3B">
      <w:pPr>
        <w:ind w:left="360"/>
        <w:jc w:val="both"/>
        <w:rPr>
          <w:rFonts w:asciiTheme="minorHAnsi" w:hAnsiTheme="minorHAnsi" w:cs="Arial"/>
        </w:rPr>
      </w:pPr>
    </w:p>
    <w:p w:rsidR="00A1554A" w:rsidRPr="00CF56BD" w:rsidRDefault="00A1554A" w:rsidP="000C6E3B">
      <w:pPr>
        <w:pStyle w:val="Nadpis3"/>
        <w:pBdr>
          <w:top w:val="single" w:sz="4" w:space="1" w:color="auto"/>
        </w:pBdr>
        <w:jc w:val="left"/>
        <w:rPr>
          <w:rFonts w:asciiTheme="minorHAnsi" w:hAnsiTheme="minorHAnsi" w:cs="Arial"/>
          <w:b w:val="0"/>
          <w:sz w:val="24"/>
          <w:szCs w:val="24"/>
        </w:rPr>
      </w:pPr>
      <w:r w:rsidRPr="00CF56BD">
        <w:rPr>
          <w:rFonts w:asciiTheme="minorHAnsi" w:hAnsiTheme="minorHAnsi" w:cs="Arial"/>
          <w:b w:val="0"/>
          <w:sz w:val="24"/>
          <w:szCs w:val="24"/>
        </w:rPr>
        <w:t xml:space="preserve">článek </w:t>
      </w:r>
      <w:r w:rsidR="00CF56BD">
        <w:rPr>
          <w:rFonts w:asciiTheme="minorHAnsi" w:hAnsiTheme="minorHAnsi" w:cs="Arial"/>
          <w:b w:val="0"/>
          <w:sz w:val="24"/>
          <w:szCs w:val="24"/>
        </w:rPr>
        <w:t>III</w:t>
      </w:r>
      <w:r w:rsidRPr="00CF56BD">
        <w:rPr>
          <w:rFonts w:asciiTheme="minorHAnsi" w:hAnsiTheme="minorHAnsi" w:cs="Arial"/>
          <w:b w:val="0"/>
          <w:sz w:val="24"/>
          <w:szCs w:val="24"/>
        </w:rPr>
        <w:t>.</w:t>
      </w:r>
    </w:p>
    <w:p w:rsidR="00A1554A" w:rsidRPr="00CF56BD" w:rsidRDefault="00E909D7" w:rsidP="000C6E3B">
      <w:pPr>
        <w:pBdr>
          <w:bottom w:val="single" w:sz="4" w:space="1" w:color="auto"/>
        </w:pBdr>
        <w:rPr>
          <w:rFonts w:asciiTheme="minorHAnsi" w:hAnsiTheme="minorHAnsi" w:cs="Arial"/>
          <w:b/>
          <w:caps/>
          <w:color w:val="000000"/>
        </w:rPr>
      </w:pPr>
      <w:r w:rsidRPr="00CF56BD">
        <w:rPr>
          <w:rFonts w:asciiTheme="minorHAnsi" w:hAnsiTheme="minorHAnsi" w:cs="Arial"/>
          <w:b/>
          <w:caps/>
          <w:color w:val="000000"/>
        </w:rPr>
        <w:t xml:space="preserve">Cena </w:t>
      </w:r>
      <w:r w:rsidR="00A1554A" w:rsidRPr="00CF56BD">
        <w:rPr>
          <w:rFonts w:asciiTheme="minorHAnsi" w:hAnsiTheme="minorHAnsi" w:cs="Arial"/>
          <w:b/>
          <w:caps/>
          <w:color w:val="000000"/>
        </w:rPr>
        <w:t>a platební podmínky</w:t>
      </w:r>
    </w:p>
    <w:p w:rsidR="00533D57" w:rsidRPr="00CF56BD" w:rsidRDefault="00533D57" w:rsidP="000C6E3B">
      <w:pPr>
        <w:jc w:val="both"/>
        <w:rPr>
          <w:rFonts w:asciiTheme="minorHAnsi" w:hAnsiTheme="minorHAnsi" w:cs="Arial"/>
        </w:rPr>
      </w:pPr>
    </w:p>
    <w:p w:rsidR="00533D57" w:rsidRPr="00CF56BD" w:rsidRDefault="00A1554A" w:rsidP="000C6E3B">
      <w:pPr>
        <w:numPr>
          <w:ilvl w:val="0"/>
          <w:numId w:val="22"/>
        </w:numPr>
        <w:jc w:val="both"/>
        <w:rPr>
          <w:rFonts w:asciiTheme="minorHAnsi" w:hAnsiTheme="minorHAnsi" w:cs="Arial"/>
        </w:rPr>
      </w:pPr>
      <w:r w:rsidRPr="00CF56BD">
        <w:rPr>
          <w:rFonts w:asciiTheme="minorHAnsi" w:hAnsiTheme="minorHAnsi" w:cs="Arial"/>
        </w:rPr>
        <w:t xml:space="preserve">Dohodnutá cena za </w:t>
      </w:r>
      <w:r w:rsidRPr="00997104">
        <w:rPr>
          <w:rFonts w:asciiTheme="minorHAnsi" w:hAnsiTheme="minorHAnsi" w:cs="Arial"/>
          <w:b/>
        </w:rPr>
        <w:t>1 porci hotového jídla</w:t>
      </w:r>
      <w:r w:rsidRPr="00CF56BD">
        <w:rPr>
          <w:rFonts w:asciiTheme="minorHAnsi" w:hAnsiTheme="minorHAnsi" w:cs="Arial"/>
        </w:rPr>
        <w:t xml:space="preserve"> ve složení (polévka a hlavní jídlo s přílohou) </w:t>
      </w:r>
      <w:r w:rsidR="004726D6">
        <w:rPr>
          <w:rFonts w:asciiTheme="minorHAnsi" w:hAnsiTheme="minorHAnsi" w:cs="Arial"/>
        </w:rPr>
        <w:t xml:space="preserve">včetně dopravy </w:t>
      </w:r>
      <w:r w:rsidRPr="00CF56BD">
        <w:rPr>
          <w:rFonts w:asciiTheme="minorHAnsi" w:hAnsiTheme="minorHAnsi" w:cs="Arial"/>
        </w:rPr>
        <w:t xml:space="preserve">se sjednává ve výši </w:t>
      </w:r>
      <w:r w:rsidR="004726D6">
        <w:rPr>
          <w:rFonts w:asciiTheme="minorHAnsi" w:hAnsiTheme="minorHAnsi" w:cs="Arial"/>
          <w:b/>
        </w:rPr>
        <w:t>52</w:t>
      </w:r>
      <w:r w:rsidRPr="00CF56BD">
        <w:rPr>
          <w:rFonts w:asciiTheme="minorHAnsi" w:hAnsiTheme="minorHAnsi" w:cs="Arial"/>
          <w:b/>
        </w:rPr>
        <w:t>,00 Kč vč. DPH</w:t>
      </w:r>
      <w:r w:rsidRPr="00CF56BD">
        <w:rPr>
          <w:rFonts w:asciiTheme="minorHAnsi" w:hAnsiTheme="minorHAnsi" w:cs="Arial"/>
        </w:rPr>
        <w:t>. Pokud dojde v průběhu platnosti této smlouvy ke zvýšení ceny surovin nebo změny režijních nákladů na přípravu poskytované stravy, bude věc řešena po vzájemném projednání smluvních stran písemným dodatkem k této smlouvě</w:t>
      </w:r>
      <w:r w:rsidR="007B0EA7">
        <w:rPr>
          <w:rFonts w:asciiTheme="minorHAnsi" w:hAnsiTheme="minorHAnsi" w:cs="Arial"/>
        </w:rPr>
        <w:t xml:space="preserve"> v dostatečném předstihu minimálně jednoho kalendářního měsíce</w:t>
      </w:r>
      <w:r w:rsidRPr="00CF56BD">
        <w:rPr>
          <w:rFonts w:asciiTheme="minorHAnsi" w:hAnsiTheme="minorHAnsi" w:cs="Arial"/>
        </w:rPr>
        <w:t>.</w:t>
      </w:r>
    </w:p>
    <w:p w:rsidR="00533D57" w:rsidRPr="00CF56BD" w:rsidRDefault="00A1554A" w:rsidP="000C6E3B">
      <w:pPr>
        <w:numPr>
          <w:ilvl w:val="0"/>
          <w:numId w:val="22"/>
        </w:numPr>
        <w:jc w:val="both"/>
        <w:rPr>
          <w:rFonts w:asciiTheme="minorHAnsi" w:hAnsiTheme="minorHAnsi" w:cs="Arial"/>
        </w:rPr>
      </w:pPr>
      <w:r w:rsidRPr="00CF56BD">
        <w:rPr>
          <w:rFonts w:asciiTheme="minorHAnsi" w:hAnsiTheme="minorHAnsi" w:cs="Arial"/>
        </w:rPr>
        <w:t xml:space="preserve">Úhrada za plnění předmětu smlouvy bude prováděna měsíčně v české měně, vždy na základě příslušného daňového dokladu vystaveného </w:t>
      </w:r>
      <w:r w:rsidR="00997104">
        <w:rPr>
          <w:rFonts w:asciiTheme="minorHAnsi" w:hAnsiTheme="minorHAnsi" w:cs="Arial"/>
        </w:rPr>
        <w:t>dodavatelem</w:t>
      </w:r>
      <w:r w:rsidRPr="00CF56BD">
        <w:rPr>
          <w:rFonts w:asciiTheme="minorHAnsi" w:hAnsiTheme="minorHAnsi" w:cs="Arial"/>
        </w:rPr>
        <w:t xml:space="preserve"> do </w:t>
      </w:r>
      <w:r w:rsidR="004726D6">
        <w:rPr>
          <w:rFonts w:asciiTheme="minorHAnsi" w:hAnsiTheme="minorHAnsi" w:cs="Arial"/>
        </w:rPr>
        <w:t>10</w:t>
      </w:r>
      <w:r w:rsidRPr="00CF56BD">
        <w:rPr>
          <w:rFonts w:asciiTheme="minorHAnsi" w:hAnsiTheme="minorHAnsi" w:cs="Arial"/>
        </w:rPr>
        <w:t xml:space="preserve"> dne kalendářního měsíce za počet porcí odebraného jídla v předchozím měsíci. </w:t>
      </w:r>
      <w:r w:rsidR="00FD5581">
        <w:rPr>
          <w:rFonts w:asciiTheme="minorHAnsi" w:hAnsiTheme="minorHAnsi" w:cs="Arial"/>
        </w:rPr>
        <w:t>F</w:t>
      </w:r>
      <w:r w:rsidR="00DA0F04" w:rsidRPr="00CF56BD">
        <w:rPr>
          <w:rFonts w:asciiTheme="minorHAnsi" w:hAnsiTheme="minorHAnsi" w:cs="Arial"/>
        </w:rPr>
        <w:t xml:space="preserve">orma splatnosti je touto smlouvou stanovena </w:t>
      </w:r>
      <w:r w:rsidR="00E13AAF">
        <w:rPr>
          <w:rFonts w:asciiTheme="minorHAnsi" w:hAnsiTheme="minorHAnsi" w:cs="Arial"/>
        </w:rPr>
        <w:t>bez</w:t>
      </w:r>
      <w:r w:rsidR="00DA0F04" w:rsidRPr="00CF56BD">
        <w:rPr>
          <w:rFonts w:asciiTheme="minorHAnsi" w:hAnsiTheme="minorHAnsi" w:cs="Arial"/>
        </w:rPr>
        <w:t>hotovostním platebním styk</w:t>
      </w:r>
      <w:r w:rsidR="00DA0F04">
        <w:rPr>
          <w:rFonts w:asciiTheme="minorHAnsi" w:hAnsiTheme="minorHAnsi" w:cs="Arial"/>
        </w:rPr>
        <w:t>em</w:t>
      </w:r>
      <w:r w:rsidR="00FD5581">
        <w:rPr>
          <w:rFonts w:asciiTheme="minorHAnsi" w:hAnsiTheme="minorHAnsi" w:cs="Arial"/>
        </w:rPr>
        <w:t xml:space="preserve"> na základě obdrženého d</w:t>
      </w:r>
      <w:r w:rsidRPr="00CF56BD">
        <w:rPr>
          <w:rFonts w:asciiTheme="minorHAnsi" w:hAnsiTheme="minorHAnsi" w:cs="Arial"/>
        </w:rPr>
        <w:t>aňov</w:t>
      </w:r>
      <w:r w:rsidR="00FD5581">
        <w:rPr>
          <w:rFonts w:asciiTheme="minorHAnsi" w:hAnsiTheme="minorHAnsi" w:cs="Arial"/>
        </w:rPr>
        <w:t>ého</w:t>
      </w:r>
      <w:r w:rsidRPr="00CF56BD">
        <w:rPr>
          <w:rFonts w:asciiTheme="minorHAnsi" w:hAnsiTheme="minorHAnsi" w:cs="Arial"/>
        </w:rPr>
        <w:t xml:space="preserve"> doklad</w:t>
      </w:r>
      <w:r w:rsidR="00FD5581">
        <w:rPr>
          <w:rFonts w:asciiTheme="minorHAnsi" w:hAnsiTheme="minorHAnsi" w:cs="Arial"/>
        </w:rPr>
        <w:t>u</w:t>
      </w:r>
      <w:r w:rsidRPr="00CF56BD">
        <w:rPr>
          <w:rFonts w:asciiTheme="minorHAnsi" w:hAnsiTheme="minorHAnsi" w:cs="Arial"/>
        </w:rPr>
        <w:t xml:space="preserve">. </w:t>
      </w:r>
    </w:p>
    <w:p w:rsidR="00A1554A" w:rsidRPr="00CF56BD" w:rsidRDefault="00A1554A" w:rsidP="000C6E3B">
      <w:pPr>
        <w:numPr>
          <w:ilvl w:val="0"/>
          <w:numId w:val="22"/>
        </w:numPr>
        <w:jc w:val="both"/>
        <w:rPr>
          <w:rFonts w:asciiTheme="minorHAnsi" w:hAnsiTheme="minorHAnsi" w:cs="Arial"/>
        </w:rPr>
      </w:pPr>
      <w:r w:rsidRPr="00CF56BD">
        <w:rPr>
          <w:rFonts w:asciiTheme="minorHAnsi" w:hAnsiTheme="minorHAnsi" w:cs="Arial"/>
        </w:rPr>
        <w:t>V případě, že dodavatel chybně určí množství odebraného plnění a jeho cenu nebo daňový doklad nebude obsahovat oprávněné náležitost, je objednatel oprávněn daňový doklad vrátit zhotoviteli bez provedení úhrady. Na vráceném daňovém dokladu objednavatel vyznačí dodavateli důvod vrácení. Dodavatel provede opravu a vystaví nový daňový doklad.</w:t>
      </w:r>
    </w:p>
    <w:p w:rsidR="00533D57" w:rsidRPr="00CF56BD" w:rsidRDefault="00533D57" w:rsidP="000C6E3B">
      <w:pPr>
        <w:rPr>
          <w:rFonts w:asciiTheme="minorHAnsi" w:hAnsiTheme="minorHAnsi" w:cs="Arial"/>
        </w:rPr>
      </w:pPr>
    </w:p>
    <w:p w:rsidR="00A1554A" w:rsidRPr="00CF56BD" w:rsidRDefault="00A1554A" w:rsidP="000C6E3B">
      <w:pPr>
        <w:pStyle w:val="Nadpis3"/>
        <w:pBdr>
          <w:top w:val="single" w:sz="4" w:space="1" w:color="auto"/>
        </w:pBdr>
        <w:jc w:val="left"/>
        <w:rPr>
          <w:rFonts w:asciiTheme="minorHAnsi" w:hAnsiTheme="minorHAnsi" w:cs="Arial"/>
          <w:b w:val="0"/>
          <w:sz w:val="24"/>
          <w:szCs w:val="24"/>
        </w:rPr>
      </w:pPr>
      <w:r w:rsidRPr="00CF56BD">
        <w:rPr>
          <w:rFonts w:asciiTheme="minorHAnsi" w:hAnsiTheme="minorHAnsi" w:cs="Arial"/>
          <w:b w:val="0"/>
          <w:sz w:val="24"/>
          <w:szCs w:val="24"/>
        </w:rPr>
        <w:t xml:space="preserve">článek </w:t>
      </w:r>
      <w:r w:rsidR="00CF56BD">
        <w:rPr>
          <w:rFonts w:asciiTheme="minorHAnsi" w:hAnsiTheme="minorHAnsi" w:cs="Arial"/>
          <w:b w:val="0"/>
          <w:sz w:val="24"/>
          <w:szCs w:val="24"/>
        </w:rPr>
        <w:t>IV</w:t>
      </w:r>
      <w:r w:rsidRPr="00CF56BD">
        <w:rPr>
          <w:rFonts w:asciiTheme="minorHAnsi" w:hAnsiTheme="minorHAnsi" w:cs="Arial"/>
          <w:b w:val="0"/>
          <w:sz w:val="24"/>
          <w:szCs w:val="24"/>
        </w:rPr>
        <w:t>.</w:t>
      </w:r>
    </w:p>
    <w:p w:rsidR="00A1554A" w:rsidRPr="00CF56BD" w:rsidRDefault="00A1554A" w:rsidP="000C6E3B">
      <w:pPr>
        <w:pBdr>
          <w:bottom w:val="single" w:sz="4" w:space="1" w:color="auto"/>
        </w:pBdr>
        <w:rPr>
          <w:rFonts w:asciiTheme="minorHAnsi" w:hAnsiTheme="minorHAnsi" w:cs="Arial"/>
          <w:b/>
          <w:caps/>
          <w:color w:val="000000"/>
        </w:rPr>
      </w:pPr>
      <w:r w:rsidRPr="00CF56BD">
        <w:rPr>
          <w:rFonts w:asciiTheme="minorHAnsi" w:hAnsiTheme="minorHAnsi" w:cs="Arial"/>
          <w:b/>
          <w:caps/>
          <w:color w:val="000000"/>
        </w:rPr>
        <w:t>ostatní UJEDNÁNÍ</w:t>
      </w:r>
    </w:p>
    <w:p w:rsidR="00A1554A" w:rsidRPr="00CF56BD" w:rsidRDefault="00A1554A" w:rsidP="000C6E3B">
      <w:pPr>
        <w:jc w:val="both"/>
        <w:rPr>
          <w:rFonts w:asciiTheme="minorHAnsi" w:hAnsiTheme="minorHAnsi" w:cs="Arial"/>
        </w:rPr>
      </w:pPr>
      <w:r w:rsidRPr="00CF56BD">
        <w:rPr>
          <w:rFonts w:asciiTheme="minorHAnsi" w:hAnsiTheme="minorHAnsi" w:cs="Arial"/>
        </w:rPr>
        <w:t xml:space="preserve">          </w:t>
      </w:r>
    </w:p>
    <w:p w:rsidR="004726D6" w:rsidRDefault="004726D6" w:rsidP="004726D6">
      <w:pPr>
        <w:numPr>
          <w:ilvl w:val="0"/>
          <w:numId w:val="23"/>
        </w:numPr>
        <w:jc w:val="both"/>
        <w:rPr>
          <w:rFonts w:asciiTheme="minorHAnsi" w:hAnsiTheme="minorHAnsi" w:cs="Arial"/>
        </w:rPr>
      </w:pPr>
      <w:r>
        <w:rPr>
          <w:rFonts w:asciiTheme="minorHAnsi" w:hAnsiTheme="minorHAnsi" w:cs="Arial"/>
        </w:rPr>
        <w:t>S</w:t>
      </w:r>
      <w:r w:rsidR="00A1554A" w:rsidRPr="00CF56BD">
        <w:rPr>
          <w:rFonts w:asciiTheme="minorHAnsi" w:hAnsiTheme="minorHAnsi" w:cs="Arial"/>
        </w:rPr>
        <w:t xml:space="preserve">mlouva nabývá </w:t>
      </w:r>
      <w:r>
        <w:rPr>
          <w:rFonts w:asciiTheme="minorHAnsi" w:hAnsiTheme="minorHAnsi" w:cs="Arial"/>
        </w:rPr>
        <w:t xml:space="preserve">platnosti </w:t>
      </w:r>
      <w:r w:rsidR="00A1554A" w:rsidRPr="00CF56BD">
        <w:rPr>
          <w:rFonts w:asciiTheme="minorHAnsi" w:hAnsiTheme="minorHAnsi" w:cs="Arial"/>
        </w:rPr>
        <w:t>podpisem obou smluvních stran</w:t>
      </w:r>
      <w:r>
        <w:rPr>
          <w:rFonts w:asciiTheme="minorHAnsi" w:hAnsiTheme="minorHAnsi" w:cs="Arial"/>
        </w:rPr>
        <w:t xml:space="preserve"> a účinnosti od 01.04.2017. </w:t>
      </w:r>
    </w:p>
    <w:p w:rsidR="00C92CFF" w:rsidRPr="004726D6" w:rsidRDefault="004726D6" w:rsidP="004726D6">
      <w:pPr>
        <w:numPr>
          <w:ilvl w:val="0"/>
          <w:numId w:val="23"/>
        </w:numPr>
        <w:jc w:val="both"/>
        <w:rPr>
          <w:rFonts w:asciiTheme="minorHAnsi" w:hAnsiTheme="minorHAnsi" w:cs="Arial"/>
        </w:rPr>
      </w:pPr>
      <w:r>
        <w:rPr>
          <w:rFonts w:asciiTheme="minorHAnsi" w:hAnsiTheme="minorHAnsi" w:cs="Arial"/>
        </w:rPr>
        <w:t xml:space="preserve">Smlouva se </w:t>
      </w:r>
      <w:r w:rsidR="00A1554A" w:rsidRPr="004726D6">
        <w:rPr>
          <w:rFonts w:asciiTheme="minorHAnsi" w:hAnsiTheme="minorHAnsi" w:cs="Arial"/>
        </w:rPr>
        <w:t xml:space="preserve">uzavírá </w:t>
      </w:r>
      <w:r>
        <w:rPr>
          <w:rFonts w:asciiTheme="minorHAnsi" w:hAnsiTheme="minorHAnsi" w:cs="Arial"/>
        </w:rPr>
        <w:t xml:space="preserve">se </w:t>
      </w:r>
      <w:r w:rsidR="00A1554A" w:rsidRPr="004726D6">
        <w:rPr>
          <w:rFonts w:asciiTheme="minorHAnsi" w:hAnsiTheme="minorHAnsi" w:cs="Arial"/>
        </w:rPr>
        <w:t xml:space="preserve">na dobu neurčitou. </w:t>
      </w:r>
    </w:p>
    <w:p w:rsidR="00533D57" w:rsidRPr="00CF56BD" w:rsidRDefault="004726D6" w:rsidP="000C6E3B">
      <w:pPr>
        <w:numPr>
          <w:ilvl w:val="0"/>
          <w:numId w:val="23"/>
        </w:numPr>
        <w:jc w:val="both"/>
        <w:rPr>
          <w:rFonts w:asciiTheme="minorHAnsi" w:hAnsiTheme="minorHAnsi" w:cs="Arial"/>
        </w:rPr>
      </w:pPr>
      <w:r>
        <w:rPr>
          <w:rFonts w:asciiTheme="minorHAnsi" w:hAnsiTheme="minorHAnsi" w:cs="Arial"/>
        </w:rPr>
        <w:t>S</w:t>
      </w:r>
      <w:r w:rsidR="00533D57" w:rsidRPr="00CF56BD">
        <w:rPr>
          <w:rFonts w:asciiTheme="minorHAnsi" w:hAnsiTheme="minorHAnsi" w:cs="Arial"/>
        </w:rPr>
        <w:t xml:space="preserve">mlouvu je možno měnit či doplňovat jen písemnými dodatky. </w:t>
      </w:r>
    </w:p>
    <w:p w:rsidR="00533D57" w:rsidRPr="00CF56BD" w:rsidRDefault="00A1554A" w:rsidP="000C6E3B">
      <w:pPr>
        <w:numPr>
          <w:ilvl w:val="0"/>
          <w:numId w:val="23"/>
        </w:numPr>
        <w:jc w:val="both"/>
        <w:rPr>
          <w:rFonts w:asciiTheme="minorHAnsi" w:hAnsiTheme="minorHAnsi" w:cs="Arial"/>
        </w:rPr>
      </w:pPr>
      <w:r w:rsidRPr="00CF56BD">
        <w:rPr>
          <w:rFonts w:asciiTheme="minorHAnsi" w:hAnsiTheme="minorHAnsi" w:cs="Arial"/>
        </w:rPr>
        <w:t>Smlouvu lze vypovědět písemnou formou s jednoměsíční výpovědní lhůtou, která začíná běžet od prvního dne měsíce následujícího po měsíci, v němž jedna ze smluvních stran výpověď obdržela.</w:t>
      </w:r>
    </w:p>
    <w:p w:rsidR="00533D57" w:rsidRPr="00CF56BD" w:rsidRDefault="00533D57" w:rsidP="000C6E3B">
      <w:pPr>
        <w:numPr>
          <w:ilvl w:val="0"/>
          <w:numId w:val="23"/>
        </w:numPr>
        <w:jc w:val="both"/>
        <w:rPr>
          <w:rFonts w:asciiTheme="minorHAnsi" w:hAnsiTheme="minorHAnsi" w:cs="Arial"/>
        </w:rPr>
      </w:pPr>
      <w:r w:rsidRPr="00CF56BD">
        <w:rPr>
          <w:rFonts w:asciiTheme="minorHAnsi" w:hAnsiTheme="minorHAnsi" w:cs="Arial"/>
        </w:rPr>
        <w:t>Účastníci této smlouvy prohlašují, že si text smlouvy důkladně přečetli, s obsahem souhlasí a že tato smlouva byla uzavřena podle jejich skutečné, svobodné a vážné vůle, nikoli v tísni a za nápadně nevýhodných podmí</w:t>
      </w:r>
      <w:r w:rsidRPr="00CF56BD">
        <w:rPr>
          <w:rFonts w:asciiTheme="minorHAnsi" w:hAnsiTheme="minorHAnsi" w:cs="Arial"/>
        </w:rPr>
        <w:softHyphen/>
        <w:t xml:space="preserve">nek a na důkaz toho pod ni připojují své podpisy. </w:t>
      </w:r>
    </w:p>
    <w:p w:rsidR="00533D57" w:rsidRPr="00CF56BD" w:rsidRDefault="00533D57" w:rsidP="000C6E3B">
      <w:pPr>
        <w:numPr>
          <w:ilvl w:val="0"/>
          <w:numId w:val="23"/>
        </w:numPr>
        <w:jc w:val="both"/>
        <w:rPr>
          <w:rFonts w:asciiTheme="minorHAnsi" w:hAnsiTheme="minorHAnsi" w:cs="Arial"/>
        </w:rPr>
      </w:pPr>
      <w:r w:rsidRPr="00CF56BD">
        <w:rPr>
          <w:rFonts w:asciiTheme="minorHAnsi" w:hAnsiTheme="minorHAnsi" w:cs="Arial"/>
        </w:rPr>
        <w:t>Smlouva je vyhotovena ve dvou vyhotoveních, z nichž každá ze smluvních stran obdrží po jednom vyhotovení.</w:t>
      </w:r>
    </w:p>
    <w:p w:rsidR="00533D57" w:rsidRPr="00CF56BD" w:rsidRDefault="00533D57" w:rsidP="000C6E3B">
      <w:pPr>
        <w:jc w:val="center"/>
        <w:rPr>
          <w:rFonts w:asciiTheme="minorHAnsi" w:hAnsiTheme="minorHAnsi" w:cs="Arial"/>
        </w:rPr>
      </w:pPr>
      <w:r w:rsidRPr="00CF56BD">
        <w:rPr>
          <w:rFonts w:asciiTheme="minorHAnsi" w:hAnsiTheme="minorHAnsi" w:cs="Arial"/>
        </w:rPr>
        <w:t xml:space="preserve">Loštice, dne </w:t>
      </w:r>
      <w:r w:rsidR="004726D6">
        <w:rPr>
          <w:rFonts w:asciiTheme="minorHAnsi" w:hAnsiTheme="minorHAnsi" w:cs="Arial"/>
        </w:rPr>
        <w:t>10</w:t>
      </w:r>
      <w:r w:rsidRPr="00CF56BD">
        <w:rPr>
          <w:rFonts w:asciiTheme="minorHAnsi" w:hAnsiTheme="minorHAnsi" w:cs="Arial"/>
        </w:rPr>
        <w:t>.0</w:t>
      </w:r>
      <w:r w:rsidR="004726D6">
        <w:rPr>
          <w:rFonts w:asciiTheme="minorHAnsi" w:hAnsiTheme="minorHAnsi" w:cs="Arial"/>
        </w:rPr>
        <w:t>3</w:t>
      </w:r>
      <w:r w:rsidRPr="00CF56BD">
        <w:rPr>
          <w:rFonts w:asciiTheme="minorHAnsi" w:hAnsiTheme="minorHAnsi" w:cs="Arial"/>
        </w:rPr>
        <w:t>.201</w:t>
      </w:r>
      <w:r w:rsidR="004726D6">
        <w:rPr>
          <w:rFonts w:asciiTheme="minorHAnsi" w:hAnsiTheme="minorHAnsi" w:cs="Arial"/>
        </w:rPr>
        <w:t>7</w:t>
      </w:r>
    </w:p>
    <w:tbl>
      <w:tblPr>
        <w:tblW w:w="0" w:type="auto"/>
        <w:tblLook w:val="01E0" w:firstRow="1" w:lastRow="1" w:firstColumn="1" w:lastColumn="1" w:noHBand="0" w:noVBand="0"/>
      </w:tblPr>
      <w:tblGrid>
        <w:gridCol w:w="4889"/>
        <w:gridCol w:w="4889"/>
      </w:tblGrid>
      <w:tr w:rsidR="00533D57" w:rsidRPr="00CF56BD" w:rsidTr="00460968">
        <w:tc>
          <w:tcPr>
            <w:tcW w:w="4889" w:type="dxa"/>
            <w:vAlign w:val="center"/>
          </w:tcPr>
          <w:p w:rsidR="00533D57" w:rsidRPr="00CF56BD" w:rsidRDefault="00533D57" w:rsidP="000C6E3B">
            <w:pPr>
              <w:jc w:val="center"/>
              <w:rPr>
                <w:rFonts w:asciiTheme="minorHAnsi" w:hAnsiTheme="minorHAnsi" w:cs="Arial"/>
              </w:rPr>
            </w:pPr>
          </w:p>
          <w:p w:rsidR="00656179" w:rsidRPr="00CF56BD" w:rsidRDefault="00656179" w:rsidP="000C6E3B">
            <w:pPr>
              <w:jc w:val="center"/>
              <w:rPr>
                <w:rFonts w:asciiTheme="minorHAnsi" w:hAnsiTheme="minorHAnsi" w:cs="Arial"/>
              </w:rPr>
            </w:pPr>
          </w:p>
          <w:p w:rsidR="00B641B7" w:rsidRPr="00CF56BD" w:rsidRDefault="00B641B7" w:rsidP="00997104">
            <w:pPr>
              <w:rPr>
                <w:rFonts w:asciiTheme="minorHAnsi" w:hAnsiTheme="minorHAnsi" w:cs="Arial"/>
              </w:rPr>
            </w:pPr>
          </w:p>
        </w:tc>
        <w:tc>
          <w:tcPr>
            <w:tcW w:w="4889" w:type="dxa"/>
            <w:vAlign w:val="center"/>
          </w:tcPr>
          <w:p w:rsidR="00533D57" w:rsidRPr="00CF56BD" w:rsidRDefault="00533D57" w:rsidP="000C6E3B">
            <w:pPr>
              <w:jc w:val="center"/>
              <w:rPr>
                <w:rFonts w:asciiTheme="minorHAnsi" w:hAnsiTheme="minorHAnsi" w:cs="Arial"/>
              </w:rPr>
            </w:pPr>
          </w:p>
        </w:tc>
      </w:tr>
      <w:tr w:rsidR="00533D57" w:rsidRPr="00CF56BD" w:rsidTr="00CF56BD">
        <w:trPr>
          <w:trHeight w:val="41"/>
        </w:trPr>
        <w:tc>
          <w:tcPr>
            <w:tcW w:w="4889" w:type="dxa"/>
            <w:vAlign w:val="bottom"/>
          </w:tcPr>
          <w:p w:rsidR="00C401A6" w:rsidRPr="009801B6" w:rsidRDefault="00C401A6" w:rsidP="000C6E3B">
            <w:pPr>
              <w:jc w:val="center"/>
              <w:rPr>
                <w:rFonts w:asciiTheme="minorHAnsi" w:hAnsiTheme="minorHAnsi" w:cs="Arial"/>
                <w:color w:val="808080"/>
              </w:rPr>
            </w:pPr>
            <w:r w:rsidRPr="009801B6">
              <w:rPr>
                <w:rFonts w:asciiTheme="minorHAnsi" w:hAnsiTheme="minorHAnsi" w:cs="Arial"/>
                <w:color w:val="808080"/>
              </w:rPr>
              <w:t>……………………………………………</w:t>
            </w:r>
            <w:r w:rsidR="00A571AB">
              <w:rPr>
                <w:rFonts w:asciiTheme="minorHAnsi" w:hAnsiTheme="minorHAnsi" w:cs="Arial"/>
                <w:color w:val="808080"/>
              </w:rPr>
              <w:t>…….</w:t>
            </w:r>
            <w:r w:rsidRPr="009801B6">
              <w:rPr>
                <w:rFonts w:asciiTheme="minorHAnsi" w:hAnsiTheme="minorHAnsi" w:cs="Arial"/>
                <w:color w:val="808080"/>
              </w:rPr>
              <w:t>.</w:t>
            </w:r>
          </w:p>
          <w:p w:rsidR="00533D57" w:rsidRPr="00B738C9" w:rsidRDefault="00B738C9" w:rsidP="000C6E3B">
            <w:pPr>
              <w:jc w:val="center"/>
              <w:rPr>
                <w:rFonts w:asciiTheme="minorHAnsi" w:hAnsiTheme="minorHAnsi" w:cs="Arial"/>
                <w:b/>
                <w:color w:val="002060"/>
              </w:rPr>
            </w:pPr>
            <w:r>
              <w:rPr>
                <w:rFonts w:asciiTheme="minorHAnsi" w:hAnsiTheme="minorHAnsi" w:cs="Arial"/>
                <w:b/>
                <w:color w:val="002060"/>
              </w:rPr>
              <w:t>Domov u Třebůvky Loštice</w:t>
            </w:r>
            <w:r w:rsidR="00A571AB">
              <w:rPr>
                <w:rFonts w:asciiTheme="minorHAnsi" w:hAnsiTheme="minorHAnsi" w:cs="Arial"/>
                <w:b/>
                <w:color w:val="002060"/>
              </w:rPr>
              <w:t>, p. o.</w:t>
            </w:r>
          </w:p>
          <w:p w:rsidR="00533D57" w:rsidRPr="00CF56BD" w:rsidRDefault="00423A86" w:rsidP="000C6E3B">
            <w:pPr>
              <w:jc w:val="center"/>
              <w:rPr>
                <w:rFonts w:asciiTheme="minorHAnsi" w:hAnsiTheme="minorHAnsi" w:cs="Arial"/>
              </w:rPr>
            </w:pPr>
            <w:r w:rsidRPr="00CF56BD">
              <w:rPr>
                <w:rFonts w:asciiTheme="minorHAnsi" w:hAnsiTheme="minorHAnsi" w:cs="Arial"/>
              </w:rPr>
              <w:t>o</w:t>
            </w:r>
            <w:r w:rsidR="00C92CFF" w:rsidRPr="00CF56BD">
              <w:rPr>
                <w:rFonts w:asciiTheme="minorHAnsi" w:hAnsiTheme="minorHAnsi" w:cs="Arial"/>
              </w:rPr>
              <w:t>dběratel</w:t>
            </w:r>
          </w:p>
        </w:tc>
        <w:tc>
          <w:tcPr>
            <w:tcW w:w="4889" w:type="dxa"/>
            <w:vAlign w:val="bottom"/>
          </w:tcPr>
          <w:p w:rsidR="00533D57" w:rsidRPr="00CF56BD" w:rsidRDefault="00533D57" w:rsidP="000C6E3B">
            <w:pPr>
              <w:jc w:val="center"/>
              <w:rPr>
                <w:rFonts w:asciiTheme="minorHAnsi" w:hAnsiTheme="minorHAnsi" w:cs="Arial"/>
              </w:rPr>
            </w:pPr>
          </w:p>
          <w:p w:rsidR="00533D57" w:rsidRPr="00CF56BD" w:rsidRDefault="00533D57" w:rsidP="000C6E3B">
            <w:pPr>
              <w:jc w:val="center"/>
              <w:rPr>
                <w:rFonts w:asciiTheme="minorHAnsi" w:hAnsiTheme="minorHAnsi" w:cs="Arial"/>
              </w:rPr>
            </w:pPr>
          </w:p>
          <w:p w:rsidR="00533D57" w:rsidRPr="00CF56BD" w:rsidRDefault="00533D57" w:rsidP="000C6E3B">
            <w:pPr>
              <w:rPr>
                <w:rFonts w:asciiTheme="minorHAnsi" w:hAnsiTheme="minorHAnsi" w:cs="Arial"/>
              </w:rPr>
            </w:pPr>
          </w:p>
          <w:p w:rsidR="00A571AB" w:rsidRPr="009801B6" w:rsidRDefault="00A571AB" w:rsidP="00A571AB">
            <w:pPr>
              <w:jc w:val="center"/>
              <w:rPr>
                <w:rFonts w:asciiTheme="minorHAnsi" w:hAnsiTheme="minorHAnsi" w:cs="Arial"/>
                <w:color w:val="808080"/>
              </w:rPr>
            </w:pPr>
            <w:r w:rsidRPr="009801B6">
              <w:rPr>
                <w:rFonts w:asciiTheme="minorHAnsi" w:hAnsiTheme="minorHAnsi" w:cs="Arial"/>
                <w:color w:val="808080"/>
              </w:rPr>
              <w:t>……………………………………………</w:t>
            </w:r>
            <w:r>
              <w:rPr>
                <w:rFonts w:asciiTheme="minorHAnsi" w:hAnsiTheme="minorHAnsi" w:cs="Arial"/>
                <w:color w:val="808080"/>
              </w:rPr>
              <w:t>…….</w:t>
            </w:r>
            <w:r w:rsidRPr="009801B6">
              <w:rPr>
                <w:rFonts w:asciiTheme="minorHAnsi" w:hAnsiTheme="minorHAnsi" w:cs="Arial"/>
                <w:color w:val="808080"/>
              </w:rPr>
              <w:t>.</w:t>
            </w:r>
          </w:p>
          <w:p w:rsidR="00533D57" w:rsidRPr="00CF56BD" w:rsidRDefault="00B738C9" w:rsidP="000C6E3B">
            <w:pPr>
              <w:jc w:val="center"/>
              <w:rPr>
                <w:rFonts w:asciiTheme="minorHAnsi" w:hAnsiTheme="minorHAnsi" w:cs="Arial"/>
              </w:rPr>
            </w:pPr>
            <w:r w:rsidRPr="004726D6">
              <w:rPr>
                <w:rFonts w:asciiTheme="minorHAnsi" w:hAnsiTheme="minorHAnsi" w:cs="Arial"/>
                <w:b/>
                <w:color w:val="002060"/>
              </w:rPr>
              <w:t>HR – catering s.r.o.</w:t>
            </w:r>
            <w:r w:rsidR="00533D57" w:rsidRPr="00CF56BD">
              <w:rPr>
                <w:rFonts w:asciiTheme="minorHAnsi" w:hAnsiTheme="minorHAnsi" w:cs="Arial"/>
              </w:rPr>
              <w:t xml:space="preserve"> </w:t>
            </w:r>
          </w:p>
          <w:p w:rsidR="00533D57" w:rsidRPr="00CF56BD" w:rsidRDefault="00C92CFF" w:rsidP="000C6E3B">
            <w:pPr>
              <w:jc w:val="center"/>
              <w:rPr>
                <w:rFonts w:asciiTheme="minorHAnsi" w:hAnsiTheme="minorHAnsi" w:cs="Arial"/>
              </w:rPr>
            </w:pPr>
            <w:r w:rsidRPr="00CF56BD">
              <w:rPr>
                <w:rFonts w:asciiTheme="minorHAnsi" w:hAnsiTheme="minorHAnsi" w:cs="Arial"/>
              </w:rPr>
              <w:t>dodavatel</w:t>
            </w:r>
          </w:p>
        </w:tc>
      </w:tr>
    </w:tbl>
    <w:p w:rsidR="00533D57" w:rsidRPr="00D6541F" w:rsidRDefault="00533D57" w:rsidP="00A1554A">
      <w:pPr>
        <w:rPr>
          <w:rFonts w:ascii="Arial" w:hAnsi="Arial" w:cs="Arial"/>
          <w:sz w:val="20"/>
          <w:szCs w:val="20"/>
        </w:rPr>
      </w:pPr>
    </w:p>
    <w:p w:rsidR="00A1554A" w:rsidRPr="00D6541F" w:rsidRDefault="00A1554A" w:rsidP="00DB23A0">
      <w:pPr>
        <w:jc w:val="center"/>
        <w:rPr>
          <w:rFonts w:ascii="Arial" w:hAnsi="Arial" w:cs="Arial"/>
          <w:b/>
          <w:bCs/>
          <w:caps/>
          <w:color w:val="002060"/>
          <w:sz w:val="20"/>
          <w:szCs w:val="20"/>
        </w:rPr>
      </w:pPr>
    </w:p>
    <w:p w:rsidR="00A1554A" w:rsidRPr="00D6541F" w:rsidRDefault="00A1554A" w:rsidP="00DB23A0">
      <w:pPr>
        <w:jc w:val="center"/>
        <w:rPr>
          <w:rFonts w:ascii="Arial" w:hAnsi="Arial" w:cs="Arial"/>
          <w:b/>
          <w:bCs/>
          <w:caps/>
          <w:color w:val="002060"/>
          <w:sz w:val="20"/>
          <w:szCs w:val="20"/>
        </w:rPr>
      </w:pPr>
    </w:p>
    <w:p w:rsidR="00A1554A" w:rsidRPr="00D6541F" w:rsidRDefault="00A1554A" w:rsidP="00DB23A0">
      <w:pPr>
        <w:jc w:val="center"/>
        <w:rPr>
          <w:rFonts w:ascii="Arial" w:hAnsi="Arial" w:cs="Arial"/>
          <w:b/>
          <w:bCs/>
          <w:caps/>
          <w:color w:val="002060"/>
          <w:sz w:val="20"/>
          <w:szCs w:val="20"/>
        </w:rPr>
      </w:pPr>
    </w:p>
    <w:p w:rsidR="00A1554A" w:rsidRDefault="00A1554A" w:rsidP="00DB23A0">
      <w:pPr>
        <w:jc w:val="center"/>
        <w:rPr>
          <w:rFonts w:ascii="Calibri" w:hAnsi="Calibri" w:cs="Arial"/>
          <w:b/>
          <w:bCs/>
          <w:caps/>
          <w:color w:val="002060"/>
        </w:rPr>
      </w:pPr>
    </w:p>
    <w:sectPr w:rsidR="00A1554A" w:rsidSect="000D5EC9">
      <w:headerReference w:type="even" r:id="rId8"/>
      <w:headerReference w:type="default" r:id="rId9"/>
      <w:footerReference w:type="even" r:id="rId10"/>
      <w:footerReference w:type="default" r:id="rId11"/>
      <w:headerReference w:type="first" r:id="rId12"/>
      <w:footerReference w:type="first" r:id="rId13"/>
      <w:pgSz w:w="11906" w:h="16838"/>
      <w:pgMar w:top="820" w:right="849" w:bottom="1417" w:left="1134" w:header="567" w:footer="1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526" w:rsidRDefault="00EF1526" w:rsidP="004459B4">
      <w:r>
        <w:separator/>
      </w:r>
    </w:p>
  </w:endnote>
  <w:endnote w:type="continuationSeparator" w:id="0">
    <w:p w:rsidR="00EF1526" w:rsidRDefault="00EF1526" w:rsidP="0044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18" w:rsidRDefault="004562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18D" w:rsidRDefault="00BA118D">
    <w:pPr>
      <w:rPr>
        <w:sz w:val="16"/>
        <w:szCs w:val="16"/>
      </w:rPr>
    </w:pPr>
  </w:p>
  <w:tbl>
    <w:tblPr>
      <w:tblStyle w:val="Mkatabulky"/>
      <w:tblW w:w="0" w:type="auto"/>
      <w:jc w:val="center"/>
      <w:tblLook w:val="04A0" w:firstRow="1" w:lastRow="0" w:firstColumn="1" w:lastColumn="0" w:noHBand="0" w:noVBand="1"/>
    </w:tblPr>
    <w:tblGrid>
      <w:gridCol w:w="4307"/>
      <w:gridCol w:w="4308"/>
    </w:tblGrid>
    <w:tr w:rsidR="00BA118D" w:rsidTr="00453955">
      <w:trPr>
        <w:trHeight w:val="1086"/>
        <w:jc w:val="center"/>
      </w:trPr>
      <w:tc>
        <w:tcPr>
          <w:tcW w:w="4307" w:type="dxa"/>
          <w:tcBorders>
            <w:top w:val="nil"/>
            <w:left w:val="nil"/>
            <w:bottom w:val="nil"/>
            <w:right w:val="single" w:sz="4" w:space="0" w:color="808080" w:themeColor="background1" w:themeShade="80"/>
          </w:tcBorders>
        </w:tcPr>
        <w:p w:rsidR="00453955" w:rsidRPr="00EC6BF5" w:rsidRDefault="00453955" w:rsidP="00453955">
          <w:pPr>
            <w:tabs>
              <w:tab w:val="left" w:pos="8931"/>
            </w:tabs>
            <w:overflowPunct w:val="0"/>
            <w:autoSpaceDE w:val="0"/>
            <w:autoSpaceDN w:val="0"/>
            <w:adjustRightInd w:val="0"/>
            <w:jc w:val="right"/>
            <w:textAlignment w:val="baseline"/>
            <w:outlineLvl w:val="0"/>
            <w:rPr>
              <w:rFonts w:ascii="Century Gothic" w:hAnsi="Century Gothic" w:cs="Tahoma"/>
              <w:b/>
              <w:bCs/>
              <w:color w:val="595959" w:themeColor="text1" w:themeTint="A6"/>
              <w:spacing w:val="-6"/>
              <w:sz w:val="20"/>
              <w:szCs w:val="18"/>
            </w:rPr>
          </w:pPr>
        </w:p>
        <w:p w:rsidR="00BA118D" w:rsidRPr="00EC6BF5" w:rsidRDefault="00453955" w:rsidP="00453955">
          <w:pPr>
            <w:tabs>
              <w:tab w:val="left" w:pos="8931"/>
            </w:tabs>
            <w:overflowPunct w:val="0"/>
            <w:autoSpaceDE w:val="0"/>
            <w:autoSpaceDN w:val="0"/>
            <w:adjustRightInd w:val="0"/>
            <w:jc w:val="right"/>
            <w:textAlignment w:val="baseline"/>
            <w:outlineLvl w:val="0"/>
            <w:rPr>
              <w:rFonts w:ascii="Century Gothic" w:hAnsi="Century Gothic" w:cs="Tahoma"/>
              <w:b/>
              <w:bCs/>
              <w:color w:val="595959" w:themeColor="text1" w:themeTint="A6"/>
              <w:spacing w:val="-6"/>
              <w:sz w:val="20"/>
              <w:szCs w:val="18"/>
            </w:rPr>
          </w:pPr>
          <w:r w:rsidRPr="00EC6BF5">
            <w:rPr>
              <w:rFonts w:ascii="Century Gothic" w:hAnsi="Century Gothic" w:cs="Tahoma"/>
              <w:b/>
              <w:bCs/>
              <w:color w:val="595959" w:themeColor="text1" w:themeTint="A6"/>
              <w:spacing w:val="-6"/>
              <w:sz w:val="20"/>
              <w:szCs w:val="18"/>
            </w:rPr>
            <w:t>Domov u Třebůvky Loštice</w:t>
          </w:r>
          <w:r w:rsidR="00BA118D" w:rsidRPr="00EC6BF5">
            <w:rPr>
              <w:rFonts w:ascii="Century Gothic" w:hAnsi="Century Gothic" w:cs="Tahoma"/>
              <w:b/>
              <w:bCs/>
              <w:color w:val="595959" w:themeColor="text1" w:themeTint="A6"/>
              <w:spacing w:val="-6"/>
              <w:sz w:val="20"/>
              <w:szCs w:val="18"/>
            </w:rPr>
            <w:t xml:space="preserve">, p. o.          </w:t>
          </w:r>
        </w:p>
        <w:p w:rsidR="00BA118D" w:rsidRPr="00EC6BF5" w:rsidRDefault="00BA118D" w:rsidP="00453955">
          <w:pPr>
            <w:tabs>
              <w:tab w:val="left" w:pos="8931"/>
            </w:tabs>
            <w:overflowPunct w:val="0"/>
            <w:autoSpaceDE w:val="0"/>
            <w:autoSpaceDN w:val="0"/>
            <w:adjustRightInd w:val="0"/>
            <w:jc w:val="right"/>
            <w:textAlignment w:val="baseline"/>
            <w:outlineLvl w:val="0"/>
            <w:rPr>
              <w:rFonts w:ascii="Century Gothic" w:hAnsi="Century Gothic" w:cs="Tahoma"/>
              <w:bCs/>
              <w:color w:val="595959" w:themeColor="text1" w:themeTint="A6"/>
              <w:spacing w:val="-6"/>
              <w:sz w:val="20"/>
              <w:szCs w:val="18"/>
            </w:rPr>
          </w:pPr>
          <w:r w:rsidRPr="00EC6BF5">
            <w:rPr>
              <w:rFonts w:ascii="Century Gothic" w:hAnsi="Century Gothic" w:cs="Tahoma"/>
              <w:bCs/>
              <w:color w:val="595959" w:themeColor="text1" w:themeTint="A6"/>
              <w:spacing w:val="-6"/>
              <w:sz w:val="20"/>
              <w:szCs w:val="18"/>
            </w:rPr>
            <w:t>789 83 Loštice, Hradská 113/5</w:t>
          </w:r>
        </w:p>
        <w:p w:rsidR="00453955" w:rsidRPr="00EC6BF5" w:rsidRDefault="00453955" w:rsidP="00453955">
          <w:pPr>
            <w:tabs>
              <w:tab w:val="left" w:pos="8931"/>
            </w:tabs>
            <w:overflowPunct w:val="0"/>
            <w:autoSpaceDE w:val="0"/>
            <w:autoSpaceDN w:val="0"/>
            <w:adjustRightInd w:val="0"/>
            <w:jc w:val="right"/>
            <w:textAlignment w:val="baseline"/>
            <w:outlineLvl w:val="0"/>
            <w:rPr>
              <w:rFonts w:ascii="Century Gothic" w:hAnsi="Century Gothic" w:cs="Tahoma"/>
              <w:color w:val="595959" w:themeColor="text1" w:themeTint="A6"/>
              <w:sz w:val="20"/>
              <w:szCs w:val="18"/>
            </w:rPr>
          </w:pPr>
          <w:r w:rsidRPr="00EC6BF5">
            <w:rPr>
              <w:rFonts w:ascii="Century Gothic" w:hAnsi="Century Gothic" w:cs="Tahoma"/>
              <w:color w:val="595959" w:themeColor="text1" w:themeTint="A6"/>
              <w:sz w:val="20"/>
              <w:szCs w:val="18"/>
            </w:rPr>
            <w:t>účet: 1906985349/0800</w:t>
          </w:r>
        </w:p>
        <w:p w:rsidR="00BA118D" w:rsidRPr="00EC6BF5" w:rsidRDefault="00453955" w:rsidP="00453955">
          <w:pPr>
            <w:pStyle w:val="Zpat"/>
            <w:tabs>
              <w:tab w:val="clear" w:pos="4536"/>
              <w:tab w:val="center" w:pos="4574"/>
            </w:tabs>
            <w:jc w:val="right"/>
            <w:rPr>
              <w:rFonts w:ascii="Century Gothic" w:hAnsi="Century Gothic" w:cs="Tahoma"/>
              <w:color w:val="595959" w:themeColor="text1" w:themeTint="A6"/>
              <w:sz w:val="20"/>
              <w:szCs w:val="18"/>
            </w:rPr>
          </w:pPr>
          <w:r w:rsidRPr="00EC6BF5">
            <w:rPr>
              <w:rFonts w:ascii="Century Gothic" w:hAnsi="Century Gothic" w:cs="Tahoma"/>
              <w:bCs/>
              <w:color w:val="595959" w:themeColor="text1" w:themeTint="A6"/>
              <w:spacing w:val="-6"/>
              <w:sz w:val="20"/>
              <w:szCs w:val="18"/>
            </w:rPr>
            <w:t>IČ:</w:t>
          </w:r>
          <w:r w:rsidRPr="00EC6BF5">
            <w:rPr>
              <w:rFonts w:ascii="Century Gothic" w:hAnsi="Century Gothic" w:cs="Tahoma"/>
              <w:color w:val="595959" w:themeColor="text1" w:themeTint="A6"/>
              <w:spacing w:val="-6"/>
              <w:sz w:val="20"/>
              <w:szCs w:val="18"/>
            </w:rPr>
            <w:t xml:space="preserve"> </w:t>
          </w:r>
          <w:r w:rsidRPr="00EC6BF5">
            <w:rPr>
              <w:rFonts w:ascii="Century Gothic" w:hAnsi="Century Gothic" w:cs="Tahoma"/>
              <w:color w:val="595959" w:themeColor="text1" w:themeTint="A6"/>
              <w:sz w:val="20"/>
              <w:szCs w:val="18"/>
            </w:rPr>
            <w:t>75004020</w:t>
          </w:r>
        </w:p>
      </w:tc>
      <w:tc>
        <w:tcPr>
          <w:tcW w:w="4308" w:type="dxa"/>
          <w:tcBorders>
            <w:top w:val="nil"/>
            <w:left w:val="single" w:sz="4" w:space="0" w:color="808080" w:themeColor="background1" w:themeShade="80"/>
            <w:bottom w:val="nil"/>
            <w:right w:val="nil"/>
          </w:tcBorders>
        </w:tcPr>
        <w:p w:rsidR="00453955" w:rsidRPr="00EC6BF5" w:rsidRDefault="00453955" w:rsidP="00453955">
          <w:pPr>
            <w:tabs>
              <w:tab w:val="left" w:pos="8931"/>
            </w:tabs>
            <w:overflowPunct w:val="0"/>
            <w:autoSpaceDE w:val="0"/>
            <w:autoSpaceDN w:val="0"/>
            <w:adjustRightInd w:val="0"/>
            <w:ind w:right="-1416"/>
            <w:textAlignment w:val="baseline"/>
            <w:outlineLvl w:val="0"/>
            <w:rPr>
              <w:rFonts w:ascii="Century Gothic" w:hAnsi="Century Gothic" w:cs="Tahoma"/>
              <w:color w:val="595959" w:themeColor="text1" w:themeTint="A6"/>
              <w:sz w:val="20"/>
              <w:szCs w:val="18"/>
            </w:rPr>
          </w:pPr>
        </w:p>
        <w:p w:rsidR="00453955" w:rsidRPr="00EC6BF5" w:rsidRDefault="00BA118D" w:rsidP="00453955">
          <w:pPr>
            <w:tabs>
              <w:tab w:val="left" w:pos="8931"/>
            </w:tabs>
            <w:overflowPunct w:val="0"/>
            <w:autoSpaceDE w:val="0"/>
            <w:autoSpaceDN w:val="0"/>
            <w:adjustRightInd w:val="0"/>
            <w:ind w:right="-1416"/>
            <w:textAlignment w:val="baseline"/>
            <w:outlineLvl w:val="0"/>
            <w:rPr>
              <w:rFonts w:ascii="Century Gothic" w:hAnsi="Century Gothic" w:cs="Tahoma"/>
              <w:color w:val="595959" w:themeColor="text1" w:themeTint="A6"/>
              <w:sz w:val="20"/>
              <w:szCs w:val="18"/>
            </w:rPr>
          </w:pPr>
          <w:r w:rsidRPr="00EC6BF5">
            <w:rPr>
              <w:rFonts w:ascii="Century Gothic" w:hAnsi="Century Gothic" w:cs="Tahoma"/>
              <w:color w:val="595959" w:themeColor="text1" w:themeTint="A6"/>
              <w:sz w:val="20"/>
              <w:szCs w:val="18"/>
            </w:rPr>
            <w:t>e</w:t>
          </w:r>
          <w:r w:rsidRPr="00EC6BF5">
            <w:rPr>
              <w:rFonts w:ascii="Century Gothic" w:hAnsi="Century Gothic" w:cs="Tahoma"/>
              <w:color w:val="595959" w:themeColor="text1" w:themeTint="A6"/>
              <w:sz w:val="20"/>
              <w:szCs w:val="20"/>
            </w:rPr>
            <w:t>-</w:t>
          </w:r>
          <w:r w:rsidR="00453955" w:rsidRPr="00EC6BF5">
            <w:rPr>
              <w:rFonts w:ascii="Century Gothic" w:hAnsi="Century Gothic" w:cs="Tahoma"/>
              <w:color w:val="595959" w:themeColor="text1" w:themeTint="A6"/>
              <w:sz w:val="20"/>
              <w:szCs w:val="18"/>
            </w:rPr>
            <w:t xml:space="preserve">mail: </w:t>
          </w:r>
          <w:hyperlink r:id="rId1" w:history="1">
            <w:r w:rsidR="00453955" w:rsidRPr="00EC6BF5">
              <w:rPr>
                <w:rFonts w:ascii="Century Gothic" w:hAnsi="Century Gothic" w:cs="Tahoma"/>
                <w:color w:val="595959" w:themeColor="text1" w:themeTint="A6"/>
                <w:sz w:val="20"/>
                <w:szCs w:val="18"/>
              </w:rPr>
              <w:t>domov@utrebuvky.cz</w:t>
            </w:r>
          </w:hyperlink>
        </w:p>
        <w:p w:rsidR="00BA118D" w:rsidRPr="00EC6BF5" w:rsidRDefault="00453955" w:rsidP="00453955">
          <w:pPr>
            <w:tabs>
              <w:tab w:val="left" w:pos="8931"/>
            </w:tabs>
            <w:overflowPunct w:val="0"/>
            <w:autoSpaceDE w:val="0"/>
            <w:autoSpaceDN w:val="0"/>
            <w:adjustRightInd w:val="0"/>
            <w:ind w:right="-1416"/>
            <w:textAlignment w:val="baseline"/>
            <w:outlineLvl w:val="0"/>
            <w:rPr>
              <w:rFonts w:ascii="Century Gothic" w:hAnsi="Century Gothic" w:cs="Tahoma"/>
              <w:color w:val="595959" w:themeColor="text1" w:themeTint="A6"/>
              <w:sz w:val="20"/>
              <w:szCs w:val="18"/>
            </w:rPr>
          </w:pPr>
          <w:r w:rsidRPr="00EC6BF5">
            <w:rPr>
              <w:rFonts w:ascii="Century Gothic" w:hAnsi="Century Gothic" w:cs="Tahoma"/>
              <w:color w:val="595959" w:themeColor="text1" w:themeTint="A6"/>
              <w:sz w:val="20"/>
              <w:szCs w:val="18"/>
            </w:rPr>
            <w:t xml:space="preserve">web: </w:t>
          </w:r>
          <w:r w:rsidR="00BA118D" w:rsidRPr="00EC6BF5">
            <w:rPr>
              <w:rFonts w:ascii="Century Gothic" w:hAnsi="Century Gothic" w:cs="Tahoma"/>
              <w:color w:val="595959" w:themeColor="text1" w:themeTint="A6"/>
              <w:sz w:val="20"/>
              <w:szCs w:val="18"/>
            </w:rPr>
            <w:t>www.</w:t>
          </w:r>
          <w:r w:rsidRPr="00EC6BF5">
            <w:rPr>
              <w:rFonts w:ascii="Century Gothic" w:hAnsi="Century Gothic" w:cs="Tahoma"/>
              <w:color w:val="595959" w:themeColor="text1" w:themeTint="A6"/>
              <w:sz w:val="20"/>
              <w:szCs w:val="18"/>
            </w:rPr>
            <w:t>utrebuvky</w:t>
          </w:r>
          <w:r w:rsidR="00BA118D" w:rsidRPr="00EC6BF5">
            <w:rPr>
              <w:rFonts w:ascii="Century Gothic" w:hAnsi="Century Gothic" w:cs="Tahoma"/>
              <w:color w:val="595959" w:themeColor="text1" w:themeTint="A6"/>
              <w:sz w:val="20"/>
              <w:szCs w:val="18"/>
            </w:rPr>
            <w:t>.cz</w:t>
          </w:r>
        </w:p>
        <w:p w:rsidR="00453955" w:rsidRPr="00EC6BF5" w:rsidRDefault="00453955" w:rsidP="00453955">
          <w:pPr>
            <w:pStyle w:val="Zpat"/>
            <w:rPr>
              <w:rFonts w:ascii="Century Gothic" w:hAnsi="Century Gothic" w:cs="Tahoma"/>
              <w:color w:val="595959" w:themeColor="text1" w:themeTint="A6"/>
              <w:spacing w:val="-6"/>
              <w:sz w:val="20"/>
              <w:szCs w:val="18"/>
            </w:rPr>
          </w:pPr>
          <w:r w:rsidRPr="00EC6BF5">
            <w:rPr>
              <w:rFonts w:ascii="Century Gothic" w:hAnsi="Century Gothic" w:cs="Tahoma"/>
              <w:color w:val="595959" w:themeColor="text1" w:themeTint="A6"/>
              <w:spacing w:val="-6"/>
              <w:sz w:val="20"/>
              <w:szCs w:val="18"/>
            </w:rPr>
            <w:t>KS Ostrava: Pr 800</w:t>
          </w:r>
        </w:p>
        <w:p w:rsidR="00453955" w:rsidRPr="00EC6BF5" w:rsidRDefault="00453955" w:rsidP="000D5EC9">
          <w:pPr>
            <w:pStyle w:val="Zpat"/>
            <w:tabs>
              <w:tab w:val="clear" w:pos="4536"/>
              <w:tab w:val="center" w:pos="4574"/>
            </w:tabs>
            <w:rPr>
              <w:rFonts w:ascii="Century Gothic" w:hAnsi="Century Gothic" w:cs="Tahoma"/>
              <w:color w:val="595959" w:themeColor="text1" w:themeTint="A6"/>
              <w:sz w:val="20"/>
              <w:szCs w:val="18"/>
            </w:rPr>
          </w:pPr>
          <w:r w:rsidRPr="00EC6BF5">
            <w:rPr>
              <w:rFonts w:ascii="Century Gothic" w:hAnsi="Century Gothic" w:cs="Tahoma"/>
              <w:bCs/>
              <w:color w:val="595959" w:themeColor="text1" w:themeTint="A6"/>
              <w:spacing w:val="-6"/>
              <w:sz w:val="20"/>
              <w:szCs w:val="18"/>
            </w:rPr>
            <w:t xml:space="preserve">ID DS: </w:t>
          </w:r>
          <w:r w:rsidRPr="00EC6BF5">
            <w:rPr>
              <w:rFonts w:ascii="Century Gothic" w:hAnsi="Century Gothic" w:cs="Tahoma"/>
              <w:color w:val="595959" w:themeColor="text1" w:themeTint="A6"/>
              <w:spacing w:val="-6"/>
              <w:sz w:val="20"/>
              <w:szCs w:val="18"/>
            </w:rPr>
            <w:t xml:space="preserve">shvk66g </w:t>
          </w:r>
        </w:p>
        <w:p w:rsidR="00BA118D" w:rsidRPr="00EC6BF5" w:rsidRDefault="00BA118D" w:rsidP="0096541D">
          <w:pPr>
            <w:pStyle w:val="Zpat"/>
            <w:rPr>
              <w:rFonts w:ascii="Century Gothic" w:hAnsi="Century Gothic" w:cs="Tahoma"/>
              <w:color w:val="595959" w:themeColor="text1" w:themeTint="A6"/>
              <w:sz w:val="20"/>
              <w:szCs w:val="18"/>
            </w:rPr>
          </w:pPr>
        </w:p>
      </w:tc>
    </w:tr>
  </w:tbl>
  <w:p w:rsidR="00BA118D" w:rsidRDefault="00BA118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18" w:rsidRDefault="004562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526" w:rsidRDefault="00EF1526" w:rsidP="004459B4">
      <w:r>
        <w:separator/>
      </w:r>
    </w:p>
  </w:footnote>
  <w:footnote w:type="continuationSeparator" w:id="0">
    <w:p w:rsidR="00EF1526" w:rsidRDefault="00EF1526" w:rsidP="00445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18" w:rsidRDefault="0045621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76D" w:rsidRDefault="00456218" w:rsidP="003B3E97">
    <w:pPr>
      <w:pStyle w:val="Zhlav"/>
    </w:pPr>
    <w:r w:rsidRPr="00104341">
      <w:rPr>
        <w:rFonts w:ascii="Century Gothic" w:hAnsi="Century Gothic" w:cs="Arial"/>
        <w:noProof/>
        <w:color w:val="808080" w:themeColor="background1" w:themeShade="80"/>
        <w:spacing w:val="-6"/>
        <w:sz w:val="18"/>
        <w:szCs w:val="18"/>
      </w:rPr>
      <mc:AlternateContent>
        <mc:Choice Requires="wps">
          <w:drawing>
            <wp:anchor distT="0" distB="0" distL="114300" distR="114300" simplePos="0" relativeHeight="251657728" behindDoc="0" locked="0" layoutInCell="1" allowOverlap="1" wp14:anchorId="42CAFBFE" wp14:editId="00321273">
              <wp:simplePos x="0" y="0"/>
              <wp:positionH relativeFrom="column">
                <wp:posOffset>5287468</wp:posOffset>
              </wp:positionH>
              <wp:positionV relativeFrom="paragraph">
                <wp:posOffset>68727</wp:posOffset>
              </wp:positionV>
              <wp:extent cx="971831" cy="303530"/>
              <wp:effectExtent l="0" t="0" r="19050" b="20320"/>
              <wp:wrapNone/>
              <wp:docPr id="15" name="Obdélník 15"/>
              <wp:cNvGraphicFramePr/>
              <a:graphic xmlns:a="http://schemas.openxmlformats.org/drawingml/2006/main">
                <a:graphicData uri="http://schemas.microsoft.com/office/word/2010/wordprocessingShape">
                  <wps:wsp>
                    <wps:cNvSpPr/>
                    <wps:spPr>
                      <a:xfrm>
                        <a:off x="0" y="0"/>
                        <a:ext cx="971831" cy="303530"/>
                      </a:xfrm>
                      <a:prstGeom prst="rect">
                        <a:avLst/>
                      </a:prstGeom>
                      <a:solidFill>
                        <a:sysClr val="window" lastClr="FFFFFF"/>
                      </a:solidFill>
                      <a:ln w="25400" cap="flat" cmpd="sng" algn="ctr">
                        <a:solidFill>
                          <a:sysClr val="window" lastClr="FFFFFF"/>
                        </a:solidFill>
                        <a:prstDash val="solid"/>
                      </a:ln>
                      <a:effectLst/>
                    </wps:spPr>
                    <wps:txbx>
                      <w:txbxContent>
                        <w:sdt>
                          <w:sdtPr>
                            <w:rPr>
                              <w:rFonts w:ascii="Century Gothic" w:hAnsi="Century Gothic" w:cs="Arial"/>
                              <w:b/>
                              <w:color w:val="808080"/>
                              <w:spacing w:val="-6"/>
                              <w:sz w:val="18"/>
                              <w:szCs w:val="18"/>
                            </w:rPr>
                            <w:id w:val="1510097930"/>
                            <w:docPartObj>
                              <w:docPartGallery w:val="Page Numbers (Top of Page)"/>
                              <w:docPartUnique/>
                            </w:docPartObj>
                          </w:sdtPr>
                          <w:sdtEndPr>
                            <w:rPr>
                              <w:rFonts w:cstheme="minorHAnsi"/>
                            </w:rPr>
                          </w:sdtEndPr>
                          <w:sdtContent>
                            <w:p w:rsidR="00CC4D5C" w:rsidRPr="00DC69D9" w:rsidRDefault="00CC4D5C" w:rsidP="00CC4D5C">
                              <w:pPr>
                                <w:pStyle w:val="Zhlav"/>
                                <w:jc w:val="right"/>
                                <w:rPr>
                                  <w:rFonts w:ascii="Century Gothic" w:hAnsi="Century Gothic" w:cstheme="minorHAnsi"/>
                                  <w:b/>
                                  <w:color w:val="808080"/>
                                  <w:spacing w:val="-6"/>
                                  <w:sz w:val="18"/>
                                  <w:szCs w:val="18"/>
                                </w:rPr>
                              </w:pPr>
                              <w:r w:rsidRPr="00DC69D9">
                                <w:rPr>
                                  <w:rFonts w:ascii="Century Gothic" w:hAnsi="Century Gothic" w:cs="Arial"/>
                                  <w:b/>
                                  <w:color w:val="808080"/>
                                  <w:spacing w:val="-6"/>
                                  <w:sz w:val="18"/>
                                  <w:szCs w:val="18"/>
                                </w:rPr>
                                <w:t>str</w:t>
                              </w:r>
                              <w:r w:rsidR="002E755A">
                                <w:rPr>
                                  <w:rFonts w:ascii="Century Gothic" w:hAnsi="Century Gothic" w:cs="Arial"/>
                                  <w:b/>
                                  <w:color w:val="808080"/>
                                  <w:spacing w:val="-6"/>
                                  <w:sz w:val="18"/>
                                  <w:szCs w:val="18"/>
                                </w:rPr>
                                <w:t>ana</w:t>
                              </w:r>
                              <w:r w:rsidRPr="00DC69D9">
                                <w:rPr>
                                  <w:rFonts w:ascii="Century Gothic" w:hAnsi="Century Gothic" w:cs="Arial"/>
                                  <w:b/>
                                  <w:color w:val="808080"/>
                                  <w:spacing w:val="-6"/>
                                  <w:sz w:val="18"/>
                                  <w:szCs w:val="18"/>
                                </w:rPr>
                                <w:t xml:space="preserve"> </w:t>
                              </w:r>
                              <w:r w:rsidRPr="00DC69D9">
                                <w:rPr>
                                  <w:rFonts w:ascii="Century Gothic" w:hAnsi="Century Gothic" w:cs="Arial"/>
                                  <w:b/>
                                  <w:color w:val="808080"/>
                                  <w:spacing w:val="-6"/>
                                  <w:sz w:val="18"/>
                                  <w:szCs w:val="18"/>
                                </w:rPr>
                                <w:fldChar w:fldCharType="begin"/>
                              </w:r>
                              <w:r w:rsidRPr="00DC69D9">
                                <w:rPr>
                                  <w:rFonts w:ascii="Century Gothic" w:hAnsi="Century Gothic" w:cs="Arial"/>
                                  <w:b/>
                                  <w:color w:val="808080"/>
                                  <w:spacing w:val="-6"/>
                                  <w:sz w:val="18"/>
                                  <w:szCs w:val="18"/>
                                </w:rPr>
                                <w:instrText>PAGE</w:instrText>
                              </w:r>
                              <w:r w:rsidRPr="00DC69D9">
                                <w:rPr>
                                  <w:rFonts w:ascii="Century Gothic" w:hAnsi="Century Gothic" w:cs="Arial"/>
                                  <w:b/>
                                  <w:color w:val="808080"/>
                                  <w:spacing w:val="-6"/>
                                  <w:sz w:val="18"/>
                                  <w:szCs w:val="18"/>
                                </w:rPr>
                                <w:fldChar w:fldCharType="separate"/>
                              </w:r>
                              <w:r w:rsidR="00EF1526">
                                <w:rPr>
                                  <w:rFonts w:ascii="Century Gothic" w:hAnsi="Century Gothic" w:cs="Arial"/>
                                  <w:b/>
                                  <w:noProof/>
                                  <w:color w:val="808080"/>
                                  <w:spacing w:val="-6"/>
                                  <w:sz w:val="18"/>
                                  <w:szCs w:val="18"/>
                                </w:rPr>
                                <w:t>1</w:t>
                              </w:r>
                              <w:r w:rsidRPr="00DC69D9">
                                <w:rPr>
                                  <w:rFonts w:ascii="Century Gothic" w:hAnsi="Century Gothic" w:cs="Arial"/>
                                  <w:b/>
                                  <w:color w:val="808080"/>
                                  <w:spacing w:val="-6"/>
                                  <w:sz w:val="18"/>
                                  <w:szCs w:val="18"/>
                                </w:rPr>
                                <w:fldChar w:fldCharType="end"/>
                              </w:r>
                              <w:r w:rsidRPr="00DC69D9">
                                <w:rPr>
                                  <w:rFonts w:ascii="Century Gothic" w:hAnsi="Century Gothic" w:cs="Arial"/>
                                  <w:b/>
                                  <w:color w:val="808080"/>
                                  <w:spacing w:val="-6"/>
                                  <w:sz w:val="18"/>
                                  <w:szCs w:val="18"/>
                                </w:rPr>
                                <w:t xml:space="preserve"> z </w:t>
                              </w:r>
                              <w:r w:rsidRPr="00DC69D9">
                                <w:rPr>
                                  <w:rFonts w:ascii="Century Gothic" w:hAnsi="Century Gothic" w:cs="Arial"/>
                                  <w:b/>
                                  <w:color w:val="808080"/>
                                  <w:spacing w:val="-6"/>
                                  <w:sz w:val="18"/>
                                  <w:szCs w:val="18"/>
                                </w:rPr>
                                <w:fldChar w:fldCharType="begin"/>
                              </w:r>
                              <w:r w:rsidRPr="00DC69D9">
                                <w:rPr>
                                  <w:rFonts w:ascii="Century Gothic" w:hAnsi="Century Gothic" w:cs="Arial"/>
                                  <w:b/>
                                  <w:color w:val="808080"/>
                                  <w:spacing w:val="-6"/>
                                  <w:sz w:val="18"/>
                                  <w:szCs w:val="18"/>
                                </w:rPr>
                                <w:instrText>NUMPAGES</w:instrText>
                              </w:r>
                              <w:r w:rsidRPr="00DC69D9">
                                <w:rPr>
                                  <w:rFonts w:ascii="Century Gothic" w:hAnsi="Century Gothic" w:cs="Arial"/>
                                  <w:b/>
                                  <w:color w:val="808080"/>
                                  <w:spacing w:val="-6"/>
                                  <w:sz w:val="18"/>
                                  <w:szCs w:val="18"/>
                                </w:rPr>
                                <w:fldChar w:fldCharType="separate"/>
                              </w:r>
                              <w:r w:rsidR="00EF1526">
                                <w:rPr>
                                  <w:rFonts w:ascii="Century Gothic" w:hAnsi="Century Gothic" w:cs="Arial"/>
                                  <w:b/>
                                  <w:noProof/>
                                  <w:color w:val="808080"/>
                                  <w:spacing w:val="-6"/>
                                  <w:sz w:val="18"/>
                                  <w:szCs w:val="18"/>
                                </w:rPr>
                                <w:t>1</w:t>
                              </w:r>
                              <w:r w:rsidRPr="00DC69D9">
                                <w:rPr>
                                  <w:rFonts w:ascii="Century Gothic" w:hAnsi="Century Gothic" w:cs="Arial"/>
                                  <w:b/>
                                  <w:color w:val="808080"/>
                                  <w:spacing w:val="-6"/>
                                  <w:sz w:val="18"/>
                                  <w:szCs w:val="18"/>
                                </w:rPr>
                                <w:fldChar w:fldCharType="end"/>
                              </w:r>
                            </w:p>
                          </w:sdtContent>
                        </w:sdt>
                        <w:p w:rsidR="00CC4D5C" w:rsidRPr="00005CDF" w:rsidRDefault="00CC4D5C" w:rsidP="00CC4D5C">
                          <w:pPr>
                            <w:jc w:val="center"/>
                            <w:rPr>
                              <w:rFonts w:ascii="Century Gothic" w:hAnsi="Century Gothic"/>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AFBFE" id="Obdélník 15" o:spid="_x0000_s1026" style="position:absolute;margin-left:416.35pt;margin-top:5.4pt;width:76.5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" fillcolor="window" strokecolor="window" strokeweight="2pt">
              <v:textbox>
                <w:txbxContent>
                  <w:sdt>
                    <w:sdtPr>
                      <w:rPr>
                        <w:rFonts w:ascii="Century Gothic" w:hAnsi="Century Gothic" w:cs="Arial"/>
                        <w:b/>
                        <w:color w:val="808080"/>
                        <w:spacing w:val="-6"/>
                        <w:sz w:val="18"/>
                        <w:szCs w:val="18"/>
                      </w:rPr>
                      <w:id w:val="1510097930"/>
                      <w:docPartObj>
                        <w:docPartGallery w:val="Page Numbers (Top of Page)"/>
                        <w:docPartUnique/>
                      </w:docPartObj>
                    </w:sdtPr>
                    <w:sdtEndPr>
                      <w:rPr>
                        <w:rFonts w:cstheme="minorHAnsi"/>
                      </w:rPr>
                    </w:sdtEndPr>
                    <w:sdtContent>
                      <w:p w:rsidR="00CC4D5C" w:rsidRPr="00DC69D9" w:rsidRDefault="00CC4D5C" w:rsidP="00CC4D5C">
                        <w:pPr>
                          <w:pStyle w:val="Zhlav"/>
                          <w:jc w:val="right"/>
                          <w:rPr>
                            <w:rFonts w:ascii="Century Gothic" w:hAnsi="Century Gothic" w:cstheme="minorHAnsi"/>
                            <w:b/>
                            <w:color w:val="808080"/>
                            <w:spacing w:val="-6"/>
                            <w:sz w:val="18"/>
                            <w:szCs w:val="18"/>
                          </w:rPr>
                        </w:pPr>
                        <w:r w:rsidRPr="00DC69D9">
                          <w:rPr>
                            <w:rFonts w:ascii="Century Gothic" w:hAnsi="Century Gothic" w:cs="Arial"/>
                            <w:b/>
                            <w:color w:val="808080"/>
                            <w:spacing w:val="-6"/>
                            <w:sz w:val="18"/>
                            <w:szCs w:val="18"/>
                          </w:rPr>
                          <w:t>str</w:t>
                        </w:r>
                        <w:r w:rsidR="002E755A">
                          <w:rPr>
                            <w:rFonts w:ascii="Century Gothic" w:hAnsi="Century Gothic" w:cs="Arial"/>
                            <w:b/>
                            <w:color w:val="808080"/>
                            <w:spacing w:val="-6"/>
                            <w:sz w:val="18"/>
                            <w:szCs w:val="18"/>
                          </w:rPr>
                          <w:t>ana</w:t>
                        </w:r>
                        <w:r w:rsidRPr="00DC69D9">
                          <w:rPr>
                            <w:rFonts w:ascii="Century Gothic" w:hAnsi="Century Gothic" w:cs="Arial"/>
                            <w:b/>
                            <w:color w:val="808080"/>
                            <w:spacing w:val="-6"/>
                            <w:sz w:val="18"/>
                            <w:szCs w:val="18"/>
                          </w:rPr>
                          <w:t xml:space="preserve"> </w:t>
                        </w:r>
                        <w:r w:rsidRPr="00DC69D9">
                          <w:rPr>
                            <w:rFonts w:ascii="Century Gothic" w:hAnsi="Century Gothic" w:cs="Arial"/>
                            <w:b/>
                            <w:color w:val="808080"/>
                            <w:spacing w:val="-6"/>
                            <w:sz w:val="18"/>
                            <w:szCs w:val="18"/>
                          </w:rPr>
                          <w:fldChar w:fldCharType="begin"/>
                        </w:r>
                        <w:r w:rsidRPr="00DC69D9">
                          <w:rPr>
                            <w:rFonts w:ascii="Century Gothic" w:hAnsi="Century Gothic" w:cs="Arial"/>
                            <w:b/>
                            <w:color w:val="808080"/>
                            <w:spacing w:val="-6"/>
                            <w:sz w:val="18"/>
                            <w:szCs w:val="18"/>
                          </w:rPr>
                          <w:instrText>PAGE</w:instrText>
                        </w:r>
                        <w:r w:rsidRPr="00DC69D9">
                          <w:rPr>
                            <w:rFonts w:ascii="Century Gothic" w:hAnsi="Century Gothic" w:cs="Arial"/>
                            <w:b/>
                            <w:color w:val="808080"/>
                            <w:spacing w:val="-6"/>
                            <w:sz w:val="18"/>
                            <w:szCs w:val="18"/>
                          </w:rPr>
                          <w:fldChar w:fldCharType="separate"/>
                        </w:r>
                        <w:r w:rsidR="00EF1526">
                          <w:rPr>
                            <w:rFonts w:ascii="Century Gothic" w:hAnsi="Century Gothic" w:cs="Arial"/>
                            <w:b/>
                            <w:noProof/>
                            <w:color w:val="808080"/>
                            <w:spacing w:val="-6"/>
                            <w:sz w:val="18"/>
                            <w:szCs w:val="18"/>
                          </w:rPr>
                          <w:t>1</w:t>
                        </w:r>
                        <w:r w:rsidRPr="00DC69D9">
                          <w:rPr>
                            <w:rFonts w:ascii="Century Gothic" w:hAnsi="Century Gothic" w:cs="Arial"/>
                            <w:b/>
                            <w:color w:val="808080"/>
                            <w:spacing w:val="-6"/>
                            <w:sz w:val="18"/>
                            <w:szCs w:val="18"/>
                          </w:rPr>
                          <w:fldChar w:fldCharType="end"/>
                        </w:r>
                        <w:r w:rsidRPr="00DC69D9">
                          <w:rPr>
                            <w:rFonts w:ascii="Century Gothic" w:hAnsi="Century Gothic" w:cs="Arial"/>
                            <w:b/>
                            <w:color w:val="808080"/>
                            <w:spacing w:val="-6"/>
                            <w:sz w:val="18"/>
                            <w:szCs w:val="18"/>
                          </w:rPr>
                          <w:t xml:space="preserve"> z </w:t>
                        </w:r>
                        <w:r w:rsidRPr="00DC69D9">
                          <w:rPr>
                            <w:rFonts w:ascii="Century Gothic" w:hAnsi="Century Gothic" w:cs="Arial"/>
                            <w:b/>
                            <w:color w:val="808080"/>
                            <w:spacing w:val="-6"/>
                            <w:sz w:val="18"/>
                            <w:szCs w:val="18"/>
                          </w:rPr>
                          <w:fldChar w:fldCharType="begin"/>
                        </w:r>
                        <w:r w:rsidRPr="00DC69D9">
                          <w:rPr>
                            <w:rFonts w:ascii="Century Gothic" w:hAnsi="Century Gothic" w:cs="Arial"/>
                            <w:b/>
                            <w:color w:val="808080"/>
                            <w:spacing w:val="-6"/>
                            <w:sz w:val="18"/>
                            <w:szCs w:val="18"/>
                          </w:rPr>
                          <w:instrText>NUMPAGES</w:instrText>
                        </w:r>
                        <w:r w:rsidRPr="00DC69D9">
                          <w:rPr>
                            <w:rFonts w:ascii="Century Gothic" w:hAnsi="Century Gothic" w:cs="Arial"/>
                            <w:b/>
                            <w:color w:val="808080"/>
                            <w:spacing w:val="-6"/>
                            <w:sz w:val="18"/>
                            <w:szCs w:val="18"/>
                          </w:rPr>
                          <w:fldChar w:fldCharType="separate"/>
                        </w:r>
                        <w:r w:rsidR="00EF1526">
                          <w:rPr>
                            <w:rFonts w:ascii="Century Gothic" w:hAnsi="Century Gothic" w:cs="Arial"/>
                            <w:b/>
                            <w:noProof/>
                            <w:color w:val="808080"/>
                            <w:spacing w:val="-6"/>
                            <w:sz w:val="18"/>
                            <w:szCs w:val="18"/>
                          </w:rPr>
                          <w:t>1</w:t>
                        </w:r>
                        <w:r w:rsidRPr="00DC69D9">
                          <w:rPr>
                            <w:rFonts w:ascii="Century Gothic" w:hAnsi="Century Gothic" w:cs="Arial"/>
                            <w:b/>
                            <w:color w:val="808080"/>
                            <w:spacing w:val="-6"/>
                            <w:sz w:val="18"/>
                            <w:szCs w:val="18"/>
                          </w:rPr>
                          <w:fldChar w:fldCharType="end"/>
                        </w:r>
                      </w:p>
                    </w:sdtContent>
                  </w:sdt>
                  <w:p w:rsidR="00CC4D5C" w:rsidRPr="00005CDF" w:rsidRDefault="00CC4D5C" w:rsidP="00CC4D5C">
                    <w:pPr>
                      <w:jc w:val="center"/>
                      <w:rPr>
                        <w:rFonts w:ascii="Century Gothic" w:hAnsi="Century Gothic"/>
                        <w:sz w:val="18"/>
                        <w:szCs w:val="18"/>
                      </w:rPr>
                    </w:pPr>
                  </w:p>
                </w:txbxContent>
              </v:textbox>
            </v:rect>
          </w:pict>
        </mc:Fallback>
      </mc:AlternateContent>
    </w:r>
    <w:r w:rsidR="00DB23A0" w:rsidRPr="00B956DB">
      <w:rPr>
        <w:noProof/>
      </w:rPr>
      <w:drawing>
        <wp:anchor distT="0" distB="0" distL="114300" distR="114300" simplePos="0" relativeHeight="251662848" behindDoc="1" locked="0" layoutInCell="1" allowOverlap="1" wp14:anchorId="0CB58FD0" wp14:editId="2C5ACF58">
          <wp:simplePos x="0" y="0"/>
          <wp:positionH relativeFrom="margin">
            <wp:posOffset>2716269</wp:posOffset>
          </wp:positionH>
          <wp:positionV relativeFrom="margin">
            <wp:posOffset>-881380</wp:posOffset>
          </wp:positionV>
          <wp:extent cx="918210" cy="719455"/>
          <wp:effectExtent l="0" t="0" r="0" b="4445"/>
          <wp:wrapTight wrapText="bothSides">
            <wp:wrapPolygon edited="0">
              <wp:start x="0" y="0"/>
              <wp:lineTo x="0" y="21162"/>
              <wp:lineTo x="21062" y="21162"/>
              <wp:lineTo x="21062" y="0"/>
              <wp:lineTo x="0" y="0"/>
            </wp:wrapPolygon>
          </wp:wrapTigh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8210" cy="719455"/>
                  </a:xfrm>
                  <a:prstGeom prst="rect">
                    <a:avLst/>
                  </a:prstGeom>
                  <a:noFill/>
                </pic:spPr>
              </pic:pic>
            </a:graphicData>
          </a:graphic>
          <wp14:sizeRelH relativeFrom="page">
            <wp14:pctWidth>0</wp14:pctWidth>
          </wp14:sizeRelH>
          <wp14:sizeRelV relativeFrom="page">
            <wp14:pctHeight>0</wp14:pctHeight>
          </wp14:sizeRelV>
        </wp:anchor>
      </w:drawing>
    </w:r>
  </w:p>
  <w:p w:rsidR="00AC176D" w:rsidRDefault="00AC176D" w:rsidP="003B3E97">
    <w:pPr>
      <w:pStyle w:val="Zhlav"/>
    </w:pPr>
  </w:p>
  <w:p w:rsidR="00AC176D" w:rsidRDefault="00AC176D" w:rsidP="003B3E97">
    <w:pPr>
      <w:pStyle w:val="Zhlav"/>
    </w:pPr>
  </w:p>
  <w:p w:rsidR="00BA118D" w:rsidRDefault="00BA118D" w:rsidP="00AC176D">
    <w:pPr>
      <w:pStyle w:val="Zhlav"/>
      <w:tabs>
        <w:tab w:val="clear" w:pos="9072"/>
        <w:tab w:val="left" w:pos="453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18" w:rsidRDefault="004562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7645"/>
    <w:multiLevelType w:val="hybridMultilevel"/>
    <w:tmpl w:val="C4686538"/>
    <w:lvl w:ilvl="0" w:tplc="894A85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81441"/>
    <w:multiLevelType w:val="singleLevel"/>
    <w:tmpl w:val="4D5C1E2C"/>
    <w:lvl w:ilvl="0">
      <w:start w:val="1"/>
      <w:numFmt w:val="decimal"/>
      <w:lvlText w:val="%1."/>
      <w:lvlJc w:val="left"/>
      <w:pPr>
        <w:ind w:left="360" w:hanging="360"/>
      </w:pPr>
      <w:rPr>
        <w:rFonts w:asciiTheme="minorHAnsi" w:eastAsia="Times New Roman" w:hAnsiTheme="minorHAnsi" w:cs="Arial"/>
      </w:rPr>
    </w:lvl>
  </w:abstractNum>
  <w:abstractNum w:abstractNumId="2" w15:restartNumberingAfterBreak="0">
    <w:nsid w:val="0BF85350"/>
    <w:multiLevelType w:val="hybridMultilevel"/>
    <w:tmpl w:val="4576303E"/>
    <w:lvl w:ilvl="0" w:tplc="4810F8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E272916"/>
    <w:multiLevelType w:val="hybridMultilevel"/>
    <w:tmpl w:val="F07A3F70"/>
    <w:lvl w:ilvl="0" w:tplc="894A85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47E3A"/>
    <w:multiLevelType w:val="hybridMultilevel"/>
    <w:tmpl w:val="E5220756"/>
    <w:lvl w:ilvl="0" w:tplc="AAC0392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C00B88"/>
    <w:multiLevelType w:val="hybridMultilevel"/>
    <w:tmpl w:val="02C0D18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7407F14"/>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2DD33E7C"/>
    <w:multiLevelType w:val="singleLevel"/>
    <w:tmpl w:val="895E8452"/>
    <w:lvl w:ilvl="0">
      <w:start w:val="1"/>
      <w:numFmt w:val="decimal"/>
      <w:lvlText w:val="%1."/>
      <w:lvlJc w:val="left"/>
      <w:pPr>
        <w:tabs>
          <w:tab w:val="num" w:pos="360"/>
        </w:tabs>
        <w:ind w:left="360" w:hanging="360"/>
      </w:pPr>
      <w:rPr>
        <w:rFonts w:asciiTheme="minorHAnsi" w:eastAsia="Times New Roman" w:hAnsiTheme="minorHAnsi" w:cs="Arial"/>
        <w:b/>
      </w:rPr>
    </w:lvl>
  </w:abstractNum>
  <w:abstractNum w:abstractNumId="8" w15:restartNumberingAfterBreak="0">
    <w:nsid w:val="2E954CED"/>
    <w:multiLevelType w:val="hybridMultilevel"/>
    <w:tmpl w:val="6B18DB4E"/>
    <w:lvl w:ilvl="0" w:tplc="C52E2494">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AB259C"/>
    <w:multiLevelType w:val="hybridMultilevel"/>
    <w:tmpl w:val="A8404E98"/>
    <w:lvl w:ilvl="0" w:tplc="A9AEF7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CC41EA"/>
    <w:multiLevelType w:val="hybridMultilevel"/>
    <w:tmpl w:val="C4AC8B26"/>
    <w:lvl w:ilvl="0" w:tplc="A67C61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107A5B"/>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401D6752"/>
    <w:multiLevelType w:val="hybridMultilevel"/>
    <w:tmpl w:val="FC6EB6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FC55BE"/>
    <w:multiLevelType w:val="hybridMultilevel"/>
    <w:tmpl w:val="01E89446"/>
    <w:lvl w:ilvl="0" w:tplc="C10EECC8">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B0CCC"/>
    <w:multiLevelType w:val="hybridMultilevel"/>
    <w:tmpl w:val="88442804"/>
    <w:lvl w:ilvl="0" w:tplc="DE6684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8C6070"/>
    <w:multiLevelType w:val="hybridMultilevel"/>
    <w:tmpl w:val="8E469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1F1835"/>
    <w:multiLevelType w:val="hybridMultilevel"/>
    <w:tmpl w:val="C4686538"/>
    <w:lvl w:ilvl="0" w:tplc="894A85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01010C"/>
    <w:multiLevelType w:val="hybridMultilevel"/>
    <w:tmpl w:val="F07A3F70"/>
    <w:lvl w:ilvl="0" w:tplc="894A85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F76DC1"/>
    <w:multiLevelType w:val="hybridMultilevel"/>
    <w:tmpl w:val="C4686538"/>
    <w:lvl w:ilvl="0" w:tplc="894A85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6B735D"/>
    <w:multiLevelType w:val="hybridMultilevel"/>
    <w:tmpl w:val="B448A306"/>
    <w:lvl w:ilvl="0" w:tplc="894A85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F743F3"/>
    <w:multiLevelType w:val="hybridMultilevel"/>
    <w:tmpl w:val="B2D8AFD6"/>
    <w:lvl w:ilvl="0" w:tplc="53E61A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A43B76"/>
    <w:multiLevelType w:val="hybridMultilevel"/>
    <w:tmpl w:val="148EEC2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040F96"/>
    <w:multiLevelType w:val="hybridMultilevel"/>
    <w:tmpl w:val="659A203A"/>
    <w:lvl w:ilvl="0" w:tplc="04050017">
      <w:start w:val="1"/>
      <w:numFmt w:val="lowerLetter"/>
      <w:lvlText w:val="%1)"/>
      <w:lvlJc w:val="left"/>
      <w:pPr>
        <w:ind w:left="1095" w:hanging="360"/>
      </w:p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num w:numId="1">
    <w:abstractNumId w:val="4"/>
  </w:num>
  <w:num w:numId="2">
    <w:abstractNumId w:val="17"/>
  </w:num>
  <w:num w:numId="3">
    <w:abstractNumId w:val="13"/>
  </w:num>
  <w:num w:numId="4">
    <w:abstractNumId w:val="9"/>
  </w:num>
  <w:num w:numId="5">
    <w:abstractNumId w:val="8"/>
  </w:num>
  <w:num w:numId="6">
    <w:abstractNumId w:val="20"/>
  </w:num>
  <w:num w:numId="7">
    <w:abstractNumId w:val="14"/>
  </w:num>
  <w:num w:numId="8">
    <w:abstractNumId w:val="2"/>
  </w:num>
  <w:num w:numId="9">
    <w:abstractNumId w:val="12"/>
  </w:num>
  <w:num w:numId="10">
    <w:abstractNumId w:val="10"/>
  </w:num>
  <w:num w:numId="11">
    <w:abstractNumId w:val="21"/>
  </w:num>
  <w:num w:numId="12">
    <w:abstractNumId w:val="11"/>
  </w:num>
  <w:num w:numId="13">
    <w:abstractNumId w:val="7"/>
  </w:num>
  <w:num w:numId="14">
    <w:abstractNumId w:val="1"/>
  </w:num>
  <w:num w:numId="15">
    <w:abstractNumId w:val="22"/>
  </w:num>
  <w:num w:numId="16">
    <w:abstractNumId w:val="5"/>
  </w:num>
  <w:num w:numId="17">
    <w:abstractNumId w:val="6"/>
  </w:num>
  <w:num w:numId="18">
    <w:abstractNumId w:val="19"/>
  </w:num>
  <w:num w:numId="19">
    <w:abstractNumId w:val="0"/>
  </w:num>
  <w:num w:numId="20">
    <w:abstractNumId w:val="15"/>
  </w:num>
  <w:num w:numId="21">
    <w:abstractNumId w:val="3"/>
  </w:num>
  <w:num w:numId="22">
    <w:abstractNumId w:val="16"/>
  </w:num>
  <w:num w:numId="2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6D"/>
    <w:rsid w:val="00003B2B"/>
    <w:rsid w:val="00005CDF"/>
    <w:rsid w:val="000076B2"/>
    <w:rsid w:val="0001220E"/>
    <w:rsid w:val="00014BD8"/>
    <w:rsid w:val="00027735"/>
    <w:rsid w:val="000344BE"/>
    <w:rsid w:val="000350EA"/>
    <w:rsid w:val="00035DF6"/>
    <w:rsid w:val="00042C41"/>
    <w:rsid w:val="000504C4"/>
    <w:rsid w:val="000663D5"/>
    <w:rsid w:val="00080D56"/>
    <w:rsid w:val="000853C0"/>
    <w:rsid w:val="00090719"/>
    <w:rsid w:val="00090D8C"/>
    <w:rsid w:val="000A2058"/>
    <w:rsid w:val="000A288E"/>
    <w:rsid w:val="000B2D9C"/>
    <w:rsid w:val="000B409C"/>
    <w:rsid w:val="000C6E3B"/>
    <w:rsid w:val="000D2CE5"/>
    <w:rsid w:val="000D5EC9"/>
    <w:rsid w:val="000E0E52"/>
    <w:rsid w:val="000E28E7"/>
    <w:rsid w:val="00102F9C"/>
    <w:rsid w:val="00104341"/>
    <w:rsid w:val="00110531"/>
    <w:rsid w:val="001121CC"/>
    <w:rsid w:val="001163A7"/>
    <w:rsid w:val="001234E6"/>
    <w:rsid w:val="00124764"/>
    <w:rsid w:val="001273D9"/>
    <w:rsid w:val="00130974"/>
    <w:rsid w:val="00136088"/>
    <w:rsid w:val="00147282"/>
    <w:rsid w:val="00155A20"/>
    <w:rsid w:val="00160C8A"/>
    <w:rsid w:val="00160F75"/>
    <w:rsid w:val="00164FAB"/>
    <w:rsid w:val="00171D28"/>
    <w:rsid w:val="001727D8"/>
    <w:rsid w:val="00175064"/>
    <w:rsid w:val="00185D70"/>
    <w:rsid w:val="00192D95"/>
    <w:rsid w:val="001955B1"/>
    <w:rsid w:val="001A4777"/>
    <w:rsid w:val="001A70E1"/>
    <w:rsid w:val="001B2AED"/>
    <w:rsid w:val="001C0614"/>
    <w:rsid w:val="001C0A18"/>
    <w:rsid w:val="001C52D1"/>
    <w:rsid w:val="001D2C9D"/>
    <w:rsid w:val="001D4445"/>
    <w:rsid w:val="001E293B"/>
    <w:rsid w:val="001F7510"/>
    <w:rsid w:val="002165FD"/>
    <w:rsid w:val="002177A6"/>
    <w:rsid w:val="00232890"/>
    <w:rsid w:val="002351F9"/>
    <w:rsid w:val="0023715C"/>
    <w:rsid w:val="00237F9E"/>
    <w:rsid w:val="00240FB2"/>
    <w:rsid w:val="00252E86"/>
    <w:rsid w:val="002604AE"/>
    <w:rsid w:val="00261BB8"/>
    <w:rsid w:val="00271C54"/>
    <w:rsid w:val="0027213A"/>
    <w:rsid w:val="00272857"/>
    <w:rsid w:val="002948AA"/>
    <w:rsid w:val="002C208A"/>
    <w:rsid w:val="002C23CE"/>
    <w:rsid w:val="002C6E95"/>
    <w:rsid w:val="002D4EFF"/>
    <w:rsid w:val="002E0127"/>
    <w:rsid w:val="002E2C8E"/>
    <w:rsid w:val="002E46AE"/>
    <w:rsid w:val="002E515E"/>
    <w:rsid w:val="002E6A68"/>
    <w:rsid w:val="002E755A"/>
    <w:rsid w:val="002F1945"/>
    <w:rsid w:val="00301C86"/>
    <w:rsid w:val="00312696"/>
    <w:rsid w:val="00312DB2"/>
    <w:rsid w:val="0031384A"/>
    <w:rsid w:val="0032179C"/>
    <w:rsid w:val="00330EBC"/>
    <w:rsid w:val="0033429D"/>
    <w:rsid w:val="0033672B"/>
    <w:rsid w:val="0034394F"/>
    <w:rsid w:val="00352A5B"/>
    <w:rsid w:val="003575C5"/>
    <w:rsid w:val="0036469E"/>
    <w:rsid w:val="00372D33"/>
    <w:rsid w:val="00373323"/>
    <w:rsid w:val="00392BBD"/>
    <w:rsid w:val="003A1073"/>
    <w:rsid w:val="003B3E97"/>
    <w:rsid w:val="003B5465"/>
    <w:rsid w:val="003C383E"/>
    <w:rsid w:val="003C62BE"/>
    <w:rsid w:val="003C79F4"/>
    <w:rsid w:val="003D281E"/>
    <w:rsid w:val="003E6426"/>
    <w:rsid w:val="003F5E3E"/>
    <w:rsid w:val="00403C89"/>
    <w:rsid w:val="004072C5"/>
    <w:rsid w:val="00423A86"/>
    <w:rsid w:val="004263E2"/>
    <w:rsid w:val="00431AA7"/>
    <w:rsid w:val="0043275B"/>
    <w:rsid w:val="0043352A"/>
    <w:rsid w:val="0043551B"/>
    <w:rsid w:val="004459B4"/>
    <w:rsid w:val="004459D6"/>
    <w:rsid w:val="00451443"/>
    <w:rsid w:val="00453955"/>
    <w:rsid w:val="00456218"/>
    <w:rsid w:val="00463837"/>
    <w:rsid w:val="00467AFC"/>
    <w:rsid w:val="00470A91"/>
    <w:rsid w:val="004726D6"/>
    <w:rsid w:val="00474D04"/>
    <w:rsid w:val="00476DB9"/>
    <w:rsid w:val="00477D4D"/>
    <w:rsid w:val="0048226E"/>
    <w:rsid w:val="00482CCB"/>
    <w:rsid w:val="0048798D"/>
    <w:rsid w:val="004967D9"/>
    <w:rsid w:val="00496B79"/>
    <w:rsid w:val="004A28C9"/>
    <w:rsid w:val="004B5453"/>
    <w:rsid w:val="004C1460"/>
    <w:rsid w:val="004D3EA3"/>
    <w:rsid w:val="004E5363"/>
    <w:rsid w:val="004F40FC"/>
    <w:rsid w:val="004F4168"/>
    <w:rsid w:val="00504CFD"/>
    <w:rsid w:val="00512816"/>
    <w:rsid w:val="00514F14"/>
    <w:rsid w:val="0051520D"/>
    <w:rsid w:val="005174E3"/>
    <w:rsid w:val="005202F9"/>
    <w:rsid w:val="00530ACA"/>
    <w:rsid w:val="00533D57"/>
    <w:rsid w:val="00541F90"/>
    <w:rsid w:val="00544B04"/>
    <w:rsid w:val="005468BA"/>
    <w:rsid w:val="005531B0"/>
    <w:rsid w:val="00554935"/>
    <w:rsid w:val="005923E3"/>
    <w:rsid w:val="005B3A25"/>
    <w:rsid w:val="005C40FD"/>
    <w:rsid w:val="005D0788"/>
    <w:rsid w:val="005D48F0"/>
    <w:rsid w:val="005E1C15"/>
    <w:rsid w:val="005E47A3"/>
    <w:rsid w:val="005F40CF"/>
    <w:rsid w:val="005F5992"/>
    <w:rsid w:val="00603480"/>
    <w:rsid w:val="00604938"/>
    <w:rsid w:val="00604E1E"/>
    <w:rsid w:val="0060596F"/>
    <w:rsid w:val="00610214"/>
    <w:rsid w:val="00612910"/>
    <w:rsid w:val="00614493"/>
    <w:rsid w:val="0062029C"/>
    <w:rsid w:val="0062238D"/>
    <w:rsid w:val="00630364"/>
    <w:rsid w:val="00640819"/>
    <w:rsid w:val="00640A10"/>
    <w:rsid w:val="00647E3A"/>
    <w:rsid w:val="00651054"/>
    <w:rsid w:val="00651AE7"/>
    <w:rsid w:val="00656179"/>
    <w:rsid w:val="006638F0"/>
    <w:rsid w:val="006703E8"/>
    <w:rsid w:val="00675E7B"/>
    <w:rsid w:val="00685E6D"/>
    <w:rsid w:val="006A0EDA"/>
    <w:rsid w:val="006A318A"/>
    <w:rsid w:val="006A51E7"/>
    <w:rsid w:val="006B2239"/>
    <w:rsid w:val="006B7221"/>
    <w:rsid w:val="006C2415"/>
    <w:rsid w:val="006C5423"/>
    <w:rsid w:val="006C6A44"/>
    <w:rsid w:val="006D4EF5"/>
    <w:rsid w:val="006F0F5B"/>
    <w:rsid w:val="006F30C7"/>
    <w:rsid w:val="006F3540"/>
    <w:rsid w:val="006F4B82"/>
    <w:rsid w:val="007001E6"/>
    <w:rsid w:val="00707304"/>
    <w:rsid w:val="00713622"/>
    <w:rsid w:val="0071452D"/>
    <w:rsid w:val="00735B97"/>
    <w:rsid w:val="00750152"/>
    <w:rsid w:val="007563D7"/>
    <w:rsid w:val="007636B2"/>
    <w:rsid w:val="00764709"/>
    <w:rsid w:val="007701D4"/>
    <w:rsid w:val="00774FA9"/>
    <w:rsid w:val="00775259"/>
    <w:rsid w:val="0077650C"/>
    <w:rsid w:val="007817AF"/>
    <w:rsid w:val="00785165"/>
    <w:rsid w:val="00793137"/>
    <w:rsid w:val="007964A7"/>
    <w:rsid w:val="007A4F76"/>
    <w:rsid w:val="007B0EA7"/>
    <w:rsid w:val="007C350D"/>
    <w:rsid w:val="007E0E85"/>
    <w:rsid w:val="007E366D"/>
    <w:rsid w:val="007E545F"/>
    <w:rsid w:val="0082162A"/>
    <w:rsid w:val="008228B0"/>
    <w:rsid w:val="008228DF"/>
    <w:rsid w:val="008316EB"/>
    <w:rsid w:val="00841D6C"/>
    <w:rsid w:val="00846B52"/>
    <w:rsid w:val="0085004D"/>
    <w:rsid w:val="00855F24"/>
    <w:rsid w:val="008668E5"/>
    <w:rsid w:val="0088143D"/>
    <w:rsid w:val="00882FCB"/>
    <w:rsid w:val="008843C1"/>
    <w:rsid w:val="00886006"/>
    <w:rsid w:val="00886761"/>
    <w:rsid w:val="00890024"/>
    <w:rsid w:val="00897F24"/>
    <w:rsid w:val="008A2AD4"/>
    <w:rsid w:val="008A72BF"/>
    <w:rsid w:val="008B0627"/>
    <w:rsid w:val="008B4E78"/>
    <w:rsid w:val="008B5F24"/>
    <w:rsid w:val="008B63E2"/>
    <w:rsid w:val="008C0336"/>
    <w:rsid w:val="008C087C"/>
    <w:rsid w:val="008C1E75"/>
    <w:rsid w:val="008D0BD0"/>
    <w:rsid w:val="008D0DC1"/>
    <w:rsid w:val="008D1FFF"/>
    <w:rsid w:val="008E1F56"/>
    <w:rsid w:val="008E339F"/>
    <w:rsid w:val="00904A38"/>
    <w:rsid w:val="00904BBE"/>
    <w:rsid w:val="00904E49"/>
    <w:rsid w:val="00912A73"/>
    <w:rsid w:val="009228B8"/>
    <w:rsid w:val="00927542"/>
    <w:rsid w:val="00937911"/>
    <w:rsid w:val="00941944"/>
    <w:rsid w:val="00942201"/>
    <w:rsid w:val="0094632C"/>
    <w:rsid w:val="00951431"/>
    <w:rsid w:val="009569F8"/>
    <w:rsid w:val="0096541D"/>
    <w:rsid w:val="009772DF"/>
    <w:rsid w:val="00980856"/>
    <w:rsid w:val="009908A8"/>
    <w:rsid w:val="009932FF"/>
    <w:rsid w:val="00994F90"/>
    <w:rsid w:val="00997104"/>
    <w:rsid w:val="009A0515"/>
    <w:rsid w:val="009A4B59"/>
    <w:rsid w:val="009C0A1D"/>
    <w:rsid w:val="009C70D3"/>
    <w:rsid w:val="009E1BE8"/>
    <w:rsid w:val="009E2040"/>
    <w:rsid w:val="009E7226"/>
    <w:rsid w:val="009F7BAE"/>
    <w:rsid w:val="009F7EBD"/>
    <w:rsid w:val="00A03809"/>
    <w:rsid w:val="00A11CED"/>
    <w:rsid w:val="00A12687"/>
    <w:rsid w:val="00A1554A"/>
    <w:rsid w:val="00A210E6"/>
    <w:rsid w:val="00A21BF8"/>
    <w:rsid w:val="00A2260E"/>
    <w:rsid w:val="00A25122"/>
    <w:rsid w:val="00A32896"/>
    <w:rsid w:val="00A571AB"/>
    <w:rsid w:val="00A60B3F"/>
    <w:rsid w:val="00A665EB"/>
    <w:rsid w:val="00A67424"/>
    <w:rsid w:val="00A67A50"/>
    <w:rsid w:val="00A75DE0"/>
    <w:rsid w:val="00A85FDA"/>
    <w:rsid w:val="00A87E59"/>
    <w:rsid w:val="00A929A7"/>
    <w:rsid w:val="00A95F96"/>
    <w:rsid w:val="00A9736C"/>
    <w:rsid w:val="00AA262E"/>
    <w:rsid w:val="00AA2BE5"/>
    <w:rsid w:val="00AA5473"/>
    <w:rsid w:val="00AB0A64"/>
    <w:rsid w:val="00AB3FE9"/>
    <w:rsid w:val="00AB4FA7"/>
    <w:rsid w:val="00AC176D"/>
    <w:rsid w:val="00AC3A58"/>
    <w:rsid w:val="00AC6D98"/>
    <w:rsid w:val="00AD1EF5"/>
    <w:rsid w:val="00AE12E6"/>
    <w:rsid w:val="00AE1A8E"/>
    <w:rsid w:val="00AE1B0A"/>
    <w:rsid w:val="00AE328A"/>
    <w:rsid w:val="00AE5BB0"/>
    <w:rsid w:val="00AE697F"/>
    <w:rsid w:val="00AE78AF"/>
    <w:rsid w:val="00AF44FC"/>
    <w:rsid w:val="00B1191C"/>
    <w:rsid w:val="00B1749B"/>
    <w:rsid w:val="00B232D1"/>
    <w:rsid w:val="00B35830"/>
    <w:rsid w:val="00B368F6"/>
    <w:rsid w:val="00B556C4"/>
    <w:rsid w:val="00B641B7"/>
    <w:rsid w:val="00B652F2"/>
    <w:rsid w:val="00B70206"/>
    <w:rsid w:val="00B738C9"/>
    <w:rsid w:val="00B74C1B"/>
    <w:rsid w:val="00B75F8E"/>
    <w:rsid w:val="00B7719F"/>
    <w:rsid w:val="00B858F7"/>
    <w:rsid w:val="00BA118D"/>
    <w:rsid w:val="00BA3613"/>
    <w:rsid w:val="00BB7071"/>
    <w:rsid w:val="00BD09A2"/>
    <w:rsid w:val="00BD6B39"/>
    <w:rsid w:val="00BE3D9A"/>
    <w:rsid w:val="00BE4360"/>
    <w:rsid w:val="00BF42BF"/>
    <w:rsid w:val="00BF6E19"/>
    <w:rsid w:val="00C00B42"/>
    <w:rsid w:val="00C012CB"/>
    <w:rsid w:val="00C03DB0"/>
    <w:rsid w:val="00C11314"/>
    <w:rsid w:val="00C11BA8"/>
    <w:rsid w:val="00C20B12"/>
    <w:rsid w:val="00C32B0F"/>
    <w:rsid w:val="00C401A6"/>
    <w:rsid w:val="00C45202"/>
    <w:rsid w:val="00C610C1"/>
    <w:rsid w:val="00C63199"/>
    <w:rsid w:val="00C6462F"/>
    <w:rsid w:val="00C6645E"/>
    <w:rsid w:val="00C80586"/>
    <w:rsid w:val="00C86C94"/>
    <w:rsid w:val="00C87D3F"/>
    <w:rsid w:val="00C92CFF"/>
    <w:rsid w:val="00CB3CEE"/>
    <w:rsid w:val="00CB742E"/>
    <w:rsid w:val="00CC4D5C"/>
    <w:rsid w:val="00CC7849"/>
    <w:rsid w:val="00CD0996"/>
    <w:rsid w:val="00CD27C8"/>
    <w:rsid w:val="00CE02BA"/>
    <w:rsid w:val="00CE5476"/>
    <w:rsid w:val="00CE55B4"/>
    <w:rsid w:val="00CE7B62"/>
    <w:rsid w:val="00CF08A8"/>
    <w:rsid w:val="00CF2100"/>
    <w:rsid w:val="00CF21C8"/>
    <w:rsid w:val="00CF56BD"/>
    <w:rsid w:val="00D037C8"/>
    <w:rsid w:val="00D03F23"/>
    <w:rsid w:val="00D04678"/>
    <w:rsid w:val="00D06E2E"/>
    <w:rsid w:val="00D13F8C"/>
    <w:rsid w:val="00D15665"/>
    <w:rsid w:val="00D17FC9"/>
    <w:rsid w:val="00D3343F"/>
    <w:rsid w:val="00D3635E"/>
    <w:rsid w:val="00D477E1"/>
    <w:rsid w:val="00D524B7"/>
    <w:rsid w:val="00D57A5E"/>
    <w:rsid w:val="00D62609"/>
    <w:rsid w:val="00D6541F"/>
    <w:rsid w:val="00D663CD"/>
    <w:rsid w:val="00D768DC"/>
    <w:rsid w:val="00D84E71"/>
    <w:rsid w:val="00D86606"/>
    <w:rsid w:val="00D90ABE"/>
    <w:rsid w:val="00D9162F"/>
    <w:rsid w:val="00D91D90"/>
    <w:rsid w:val="00D97694"/>
    <w:rsid w:val="00DA0F04"/>
    <w:rsid w:val="00DB23A0"/>
    <w:rsid w:val="00DB388D"/>
    <w:rsid w:val="00DB79AB"/>
    <w:rsid w:val="00DC3D38"/>
    <w:rsid w:val="00DC69D9"/>
    <w:rsid w:val="00DD1782"/>
    <w:rsid w:val="00DD5501"/>
    <w:rsid w:val="00DE00AA"/>
    <w:rsid w:val="00DE3313"/>
    <w:rsid w:val="00DF052A"/>
    <w:rsid w:val="00E02376"/>
    <w:rsid w:val="00E10DDF"/>
    <w:rsid w:val="00E114C5"/>
    <w:rsid w:val="00E11894"/>
    <w:rsid w:val="00E13AAF"/>
    <w:rsid w:val="00E24421"/>
    <w:rsid w:val="00E25BDE"/>
    <w:rsid w:val="00E36976"/>
    <w:rsid w:val="00E427B0"/>
    <w:rsid w:val="00E809AF"/>
    <w:rsid w:val="00E820FA"/>
    <w:rsid w:val="00E909D7"/>
    <w:rsid w:val="00E962DE"/>
    <w:rsid w:val="00E9772D"/>
    <w:rsid w:val="00EA5D63"/>
    <w:rsid w:val="00EA601B"/>
    <w:rsid w:val="00EA6794"/>
    <w:rsid w:val="00EC23AF"/>
    <w:rsid w:val="00EC6BF5"/>
    <w:rsid w:val="00EC6EE9"/>
    <w:rsid w:val="00ED1E59"/>
    <w:rsid w:val="00ED20AD"/>
    <w:rsid w:val="00ED4E0A"/>
    <w:rsid w:val="00EE6AEF"/>
    <w:rsid w:val="00EF0C3E"/>
    <w:rsid w:val="00EF1526"/>
    <w:rsid w:val="00EF7461"/>
    <w:rsid w:val="00F0205B"/>
    <w:rsid w:val="00F0206D"/>
    <w:rsid w:val="00F05DF1"/>
    <w:rsid w:val="00F07923"/>
    <w:rsid w:val="00F1138C"/>
    <w:rsid w:val="00F152E1"/>
    <w:rsid w:val="00F214DD"/>
    <w:rsid w:val="00F3583A"/>
    <w:rsid w:val="00F534FA"/>
    <w:rsid w:val="00F544AD"/>
    <w:rsid w:val="00F61BE3"/>
    <w:rsid w:val="00F801FC"/>
    <w:rsid w:val="00F83666"/>
    <w:rsid w:val="00F8421A"/>
    <w:rsid w:val="00F855DE"/>
    <w:rsid w:val="00F85D11"/>
    <w:rsid w:val="00F97F08"/>
    <w:rsid w:val="00FA2C35"/>
    <w:rsid w:val="00FA2F41"/>
    <w:rsid w:val="00FA4F14"/>
    <w:rsid w:val="00FB3EC2"/>
    <w:rsid w:val="00FB4032"/>
    <w:rsid w:val="00FB604D"/>
    <w:rsid w:val="00FC3ADC"/>
    <w:rsid w:val="00FC6AD5"/>
    <w:rsid w:val="00FD5581"/>
    <w:rsid w:val="00FE3C04"/>
    <w:rsid w:val="00FF0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B6507E-1561-40B3-A6AA-104F5C05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23A0"/>
    <w:rPr>
      <w:sz w:val="24"/>
      <w:szCs w:val="24"/>
    </w:rPr>
  </w:style>
  <w:style w:type="paragraph" w:styleId="Nadpis3">
    <w:name w:val="heading 3"/>
    <w:basedOn w:val="Normln"/>
    <w:next w:val="Normln"/>
    <w:link w:val="Nadpis3Char"/>
    <w:qFormat/>
    <w:rsid w:val="00A1554A"/>
    <w:pPr>
      <w:keepNext/>
      <w:jc w:val="center"/>
      <w:outlineLvl w:val="2"/>
    </w:pPr>
    <w:rPr>
      <w:rFonts w:ascii="Arial" w:hAnsi="Arial"/>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459B4"/>
    <w:pPr>
      <w:tabs>
        <w:tab w:val="center" w:pos="4536"/>
        <w:tab w:val="right" w:pos="9072"/>
      </w:tabs>
    </w:pPr>
  </w:style>
  <w:style w:type="character" w:customStyle="1" w:styleId="ZhlavChar">
    <w:name w:val="Záhlaví Char"/>
    <w:basedOn w:val="Standardnpsmoodstavce"/>
    <w:link w:val="Zhlav"/>
    <w:uiPriority w:val="99"/>
    <w:rsid w:val="004459B4"/>
    <w:rPr>
      <w:sz w:val="24"/>
      <w:szCs w:val="24"/>
    </w:rPr>
  </w:style>
  <w:style w:type="paragraph" w:styleId="Zpat">
    <w:name w:val="footer"/>
    <w:basedOn w:val="Normln"/>
    <w:link w:val="ZpatChar"/>
    <w:uiPriority w:val="99"/>
    <w:rsid w:val="004459B4"/>
    <w:pPr>
      <w:tabs>
        <w:tab w:val="center" w:pos="4536"/>
        <w:tab w:val="right" w:pos="9072"/>
      </w:tabs>
    </w:pPr>
  </w:style>
  <w:style w:type="character" w:customStyle="1" w:styleId="ZpatChar">
    <w:name w:val="Zápatí Char"/>
    <w:basedOn w:val="Standardnpsmoodstavce"/>
    <w:link w:val="Zpat"/>
    <w:uiPriority w:val="99"/>
    <w:rsid w:val="004459B4"/>
    <w:rPr>
      <w:sz w:val="24"/>
      <w:szCs w:val="24"/>
    </w:rPr>
  </w:style>
  <w:style w:type="paragraph" w:styleId="Textbubliny">
    <w:name w:val="Balloon Text"/>
    <w:basedOn w:val="Normln"/>
    <w:link w:val="TextbublinyChar"/>
    <w:rsid w:val="004459B4"/>
    <w:rPr>
      <w:rFonts w:ascii="Tahoma" w:hAnsi="Tahoma" w:cs="Tahoma"/>
      <w:sz w:val="16"/>
      <w:szCs w:val="16"/>
    </w:rPr>
  </w:style>
  <w:style w:type="character" w:customStyle="1" w:styleId="TextbublinyChar">
    <w:name w:val="Text bubliny Char"/>
    <w:basedOn w:val="Standardnpsmoodstavce"/>
    <w:link w:val="Textbubliny"/>
    <w:rsid w:val="004459B4"/>
    <w:rPr>
      <w:rFonts w:ascii="Tahoma" w:hAnsi="Tahoma" w:cs="Tahoma"/>
      <w:sz w:val="16"/>
      <w:szCs w:val="16"/>
    </w:rPr>
  </w:style>
  <w:style w:type="paragraph" w:customStyle="1" w:styleId="Normlnweb1">
    <w:name w:val="Normální (web)1"/>
    <w:basedOn w:val="Normln"/>
    <w:rsid w:val="004459B4"/>
    <w:pPr>
      <w:overflowPunct w:val="0"/>
      <w:autoSpaceDE w:val="0"/>
      <w:autoSpaceDN w:val="0"/>
      <w:adjustRightInd w:val="0"/>
      <w:spacing w:before="100" w:after="100"/>
    </w:pPr>
    <w:rPr>
      <w:color w:val="000000"/>
      <w:szCs w:val="20"/>
    </w:rPr>
  </w:style>
  <w:style w:type="table" w:styleId="Mkatabulky">
    <w:name w:val="Table Grid"/>
    <w:basedOn w:val="Normlntabulka"/>
    <w:uiPriority w:val="99"/>
    <w:rsid w:val="0027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A21BF8"/>
    <w:rPr>
      <w:b/>
      <w:bCs/>
    </w:rPr>
  </w:style>
  <w:style w:type="character" w:styleId="Zdraznn">
    <w:name w:val="Emphasis"/>
    <w:basedOn w:val="Standardnpsmoodstavce"/>
    <w:uiPriority w:val="20"/>
    <w:qFormat/>
    <w:rsid w:val="00A21BF8"/>
    <w:rPr>
      <w:i/>
      <w:iCs/>
    </w:rPr>
  </w:style>
  <w:style w:type="character" w:customStyle="1" w:styleId="apple-converted-space">
    <w:name w:val="apple-converted-space"/>
    <w:basedOn w:val="Standardnpsmoodstavce"/>
    <w:rsid w:val="00A21BF8"/>
  </w:style>
  <w:style w:type="paragraph" w:styleId="Odstavecseseznamem">
    <w:name w:val="List Paragraph"/>
    <w:basedOn w:val="Normln"/>
    <w:uiPriority w:val="99"/>
    <w:qFormat/>
    <w:rsid w:val="00A21BF8"/>
    <w:pPr>
      <w:spacing w:after="200" w:line="276" w:lineRule="auto"/>
      <w:ind w:left="720"/>
    </w:pPr>
    <w:rPr>
      <w:rFonts w:ascii="Calibri" w:eastAsia="Calibri" w:hAnsi="Calibri"/>
      <w:sz w:val="22"/>
      <w:szCs w:val="22"/>
      <w:lang w:eastAsia="en-US"/>
    </w:rPr>
  </w:style>
  <w:style w:type="paragraph" w:styleId="Podtitul">
    <w:name w:val="Subtitle"/>
    <w:basedOn w:val="Normln"/>
    <w:link w:val="PodtitulChar"/>
    <w:qFormat/>
    <w:rsid w:val="00A21BF8"/>
    <w:pPr>
      <w:spacing w:after="60"/>
      <w:jc w:val="center"/>
      <w:outlineLvl w:val="1"/>
    </w:pPr>
    <w:rPr>
      <w:rFonts w:ascii="Arial" w:hAnsi="Arial" w:cs="Arial"/>
    </w:rPr>
  </w:style>
  <w:style w:type="character" w:customStyle="1" w:styleId="PodtitulChar">
    <w:name w:val="Podtitul Char"/>
    <w:basedOn w:val="Standardnpsmoodstavce"/>
    <w:link w:val="Podtitul"/>
    <w:rsid w:val="00A21BF8"/>
    <w:rPr>
      <w:rFonts w:ascii="Arial" w:hAnsi="Arial" w:cs="Arial"/>
      <w:sz w:val="24"/>
      <w:szCs w:val="24"/>
    </w:rPr>
  </w:style>
  <w:style w:type="character" w:styleId="Hypertextovodkaz">
    <w:name w:val="Hyperlink"/>
    <w:basedOn w:val="Standardnpsmoodstavce"/>
    <w:unhideWhenUsed/>
    <w:rsid w:val="00104341"/>
    <w:rPr>
      <w:color w:val="0000FF" w:themeColor="hyperlink"/>
      <w:u w:val="single"/>
    </w:rPr>
  </w:style>
  <w:style w:type="character" w:styleId="Zstupntext">
    <w:name w:val="Placeholder Text"/>
    <w:basedOn w:val="Standardnpsmoodstavce"/>
    <w:uiPriority w:val="99"/>
    <w:semiHidden/>
    <w:rsid w:val="00005CDF"/>
    <w:rPr>
      <w:color w:val="808080"/>
    </w:rPr>
  </w:style>
  <w:style w:type="paragraph" w:customStyle="1" w:styleId="Default">
    <w:name w:val="Default"/>
    <w:rsid w:val="005923E3"/>
    <w:pPr>
      <w:autoSpaceDE w:val="0"/>
      <w:autoSpaceDN w:val="0"/>
      <w:adjustRightInd w:val="0"/>
    </w:pPr>
    <w:rPr>
      <w:rFonts w:ascii="Arial" w:hAnsi="Arial" w:cs="Arial"/>
      <w:color w:val="000000"/>
      <w:sz w:val="24"/>
      <w:szCs w:val="24"/>
    </w:rPr>
  </w:style>
  <w:style w:type="table" w:styleId="Stednmka3zvraznn1">
    <w:name w:val="Medium Grid 3 Accent 1"/>
    <w:basedOn w:val="Normlntabulka"/>
    <w:uiPriority w:val="69"/>
    <w:rsid w:val="00FB3E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Zkladntext">
    <w:name w:val="Body Text"/>
    <w:basedOn w:val="Normln"/>
    <w:link w:val="ZkladntextChar"/>
    <w:semiHidden/>
    <w:unhideWhenUsed/>
    <w:rsid w:val="00647E3A"/>
    <w:pPr>
      <w:overflowPunct w:val="0"/>
      <w:autoSpaceDE w:val="0"/>
      <w:autoSpaceDN w:val="0"/>
      <w:adjustRightInd w:val="0"/>
      <w:spacing w:after="120"/>
    </w:pPr>
    <w:rPr>
      <w:sz w:val="20"/>
      <w:szCs w:val="20"/>
    </w:rPr>
  </w:style>
  <w:style w:type="character" w:customStyle="1" w:styleId="ZkladntextChar">
    <w:name w:val="Základní text Char"/>
    <w:basedOn w:val="Standardnpsmoodstavce"/>
    <w:link w:val="Zkladntext"/>
    <w:semiHidden/>
    <w:rsid w:val="00647E3A"/>
  </w:style>
  <w:style w:type="paragraph" w:customStyle="1" w:styleId="nadpis1">
    <w:name w:val="nadpis1"/>
    <w:basedOn w:val="Normln"/>
    <w:rsid w:val="00DB23A0"/>
    <w:pPr>
      <w:spacing w:before="100" w:beforeAutospacing="1" w:after="100" w:afterAutospacing="1"/>
    </w:pPr>
  </w:style>
  <w:style w:type="paragraph" w:customStyle="1" w:styleId="nadpis30">
    <w:name w:val="nadpis3"/>
    <w:basedOn w:val="Normln"/>
    <w:rsid w:val="00DB23A0"/>
    <w:pPr>
      <w:spacing w:before="100" w:beforeAutospacing="1" w:after="100" w:afterAutospacing="1"/>
    </w:pPr>
  </w:style>
  <w:style w:type="paragraph" w:styleId="Normlnweb">
    <w:name w:val="Normal (Web)"/>
    <w:basedOn w:val="Normln"/>
    <w:unhideWhenUsed/>
    <w:rsid w:val="00DB23A0"/>
    <w:pPr>
      <w:spacing w:before="100" w:beforeAutospacing="1" w:after="100" w:afterAutospacing="1"/>
    </w:pPr>
  </w:style>
  <w:style w:type="character" w:customStyle="1" w:styleId="Nadpis3Char">
    <w:name w:val="Nadpis 3 Char"/>
    <w:basedOn w:val="Standardnpsmoodstavce"/>
    <w:link w:val="Nadpis3"/>
    <w:rsid w:val="00A1554A"/>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67806">
      <w:bodyDiv w:val="1"/>
      <w:marLeft w:val="0"/>
      <w:marRight w:val="0"/>
      <w:marTop w:val="0"/>
      <w:marBottom w:val="0"/>
      <w:divBdr>
        <w:top w:val="none" w:sz="0" w:space="0" w:color="auto"/>
        <w:left w:val="none" w:sz="0" w:space="0" w:color="auto"/>
        <w:bottom w:val="none" w:sz="0" w:space="0" w:color="auto"/>
        <w:right w:val="none" w:sz="0" w:space="0" w:color="auto"/>
      </w:divBdr>
    </w:div>
    <w:div w:id="1030567293">
      <w:bodyDiv w:val="1"/>
      <w:marLeft w:val="0"/>
      <w:marRight w:val="0"/>
      <w:marTop w:val="0"/>
      <w:marBottom w:val="0"/>
      <w:divBdr>
        <w:top w:val="none" w:sz="0" w:space="0" w:color="auto"/>
        <w:left w:val="none" w:sz="0" w:space="0" w:color="auto"/>
        <w:bottom w:val="none" w:sz="0" w:space="0" w:color="auto"/>
        <w:right w:val="none" w:sz="0" w:space="0" w:color="auto"/>
      </w:divBdr>
    </w:div>
    <w:div w:id="1192381549">
      <w:bodyDiv w:val="1"/>
      <w:marLeft w:val="0"/>
      <w:marRight w:val="0"/>
      <w:marTop w:val="0"/>
      <w:marBottom w:val="0"/>
      <w:divBdr>
        <w:top w:val="none" w:sz="0" w:space="0" w:color="auto"/>
        <w:left w:val="none" w:sz="0" w:space="0" w:color="auto"/>
        <w:bottom w:val="none" w:sz="0" w:space="0" w:color="auto"/>
        <w:right w:val="none" w:sz="0" w:space="0" w:color="auto"/>
      </w:divBdr>
    </w:div>
    <w:div w:id="1488595046">
      <w:bodyDiv w:val="1"/>
      <w:marLeft w:val="0"/>
      <w:marRight w:val="0"/>
      <w:marTop w:val="0"/>
      <w:marBottom w:val="0"/>
      <w:divBdr>
        <w:top w:val="none" w:sz="0" w:space="0" w:color="auto"/>
        <w:left w:val="none" w:sz="0" w:space="0" w:color="auto"/>
        <w:bottom w:val="none" w:sz="0" w:space="0" w:color="auto"/>
        <w:right w:val="none" w:sz="0" w:space="0" w:color="auto"/>
      </w:divBdr>
    </w:div>
    <w:div w:id="2054957919">
      <w:bodyDiv w:val="1"/>
      <w:marLeft w:val="0"/>
      <w:marRight w:val="0"/>
      <w:marTop w:val="0"/>
      <w:marBottom w:val="0"/>
      <w:divBdr>
        <w:top w:val="none" w:sz="0" w:space="0" w:color="auto"/>
        <w:left w:val="none" w:sz="0" w:space="0" w:color="auto"/>
        <w:bottom w:val="none" w:sz="0" w:space="0" w:color="auto"/>
        <w:right w:val="none" w:sz="0" w:space="0" w:color="auto"/>
      </w:divBdr>
    </w:div>
    <w:div w:id="2102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omov@utrebuvk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ITEL\Documents\-%20PPD%20Lo&#353;tice\-%202016%20DuT%20Lo&#353;tice\DuT_Hl.%20pap&#237;r%202016.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3858-6C53-4D14-949E-676605BC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DuT_Hl. papír 2016</Template>
  <TotalTime>43</TotalTime>
  <Pages>3</Pages>
  <Words>696</Words>
  <Characters>4113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Domov u Třebůvky Loštice | jurecka@utrebuvky.cz</dc:creator>
  <cp:keywords>Hlavičkový papír 2014</cp:keywords>
  <cp:lastModifiedBy>Domov u Třebůvky Loštice | jurecka@utrebuvky.cz</cp:lastModifiedBy>
  <cp:revision>8</cp:revision>
  <cp:lastPrinted>2016-02-02T07:35:00Z</cp:lastPrinted>
  <dcterms:created xsi:type="dcterms:W3CDTF">2017-03-10T12:01:00Z</dcterms:created>
  <dcterms:modified xsi:type="dcterms:W3CDTF">2017-03-10T12:43:00Z</dcterms:modified>
</cp:coreProperties>
</file>