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792 01 </w:t>
      </w:r>
      <w:r w:rsidR="00D84A9A" w:rsidRPr="002753A1">
        <w:rPr>
          <w:rFonts w:ascii="Arial" w:hAnsi="Arial" w:cs="Arial"/>
        </w:rPr>
        <w:t xml:space="preserve"> </w:t>
      </w:r>
      <w:r w:rsidRPr="002753A1">
        <w:rPr>
          <w:rFonts w:ascii="Arial" w:hAnsi="Arial" w:cs="Arial"/>
        </w:rPr>
        <w:t>Bruntál</w:t>
      </w:r>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9D0FBC">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r w:rsidR="002F1BB9" w:rsidRPr="002753A1">
        <w:rPr>
          <w:rFonts w:ascii="Arial" w:hAnsi="Arial" w:cs="Arial"/>
        </w:rPr>
        <w:t>ú.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871D22" w:rsidP="005A1362">
      <w:pPr>
        <w:spacing w:after="0" w:line="240" w:lineRule="auto"/>
        <w:rPr>
          <w:rFonts w:ascii="Arial" w:hAnsi="Arial" w:cs="Arial"/>
          <w:b/>
        </w:rPr>
      </w:pPr>
      <w:r>
        <w:rPr>
          <w:rFonts w:ascii="Arial" w:hAnsi="Arial" w:cs="Arial"/>
          <w:b/>
        </w:rPr>
        <w:t>Slezská diakonie</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871D22">
        <w:rPr>
          <w:rFonts w:ascii="Arial" w:hAnsi="Arial" w:cs="Arial"/>
        </w:rPr>
        <w:t xml:space="preserve"> Na Nivách 259/7, 737 01  Český Těšín</w:t>
      </w:r>
    </w:p>
    <w:p w:rsidR="000938D5" w:rsidRPr="002753A1" w:rsidRDefault="000938D5" w:rsidP="005A1362">
      <w:pPr>
        <w:spacing w:after="0" w:line="240" w:lineRule="auto"/>
        <w:rPr>
          <w:rFonts w:ascii="Arial" w:hAnsi="Arial" w:cs="Arial"/>
        </w:rPr>
      </w:pPr>
      <w:r w:rsidRPr="002753A1">
        <w:rPr>
          <w:rFonts w:ascii="Arial" w:hAnsi="Arial" w:cs="Arial"/>
        </w:rPr>
        <w:t>zastoupen</w:t>
      </w:r>
      <w:r w:rsidR="00871D22">
        <w:rPr>
          <w:rFonts w:ascii="Arial" w:hAnsi="Arial" w:cs="Arial"/>
        </w:rPr>
        <w:t>a</w:t>
      </w:r>
      <w:r w:rsidR="00D84A9A" w:rsidRPr="002753A1">
        <w:rPr>
          <w:rFonts w:ascii="Arial" w:hAnsi="Arial" w:cs="Arial"/>
        </w:rPr>
        <w:t>:</w:t>
      </w:r>
      <w:r w:rsidR="00871D22">
        <w:rPr>
          <w:rFonts w:ascii="Arial" w:hAnsi="Arial" w:cs="Arial"/>
        </w:rPr>
        <w:t xml:space="preserve"> </w:t>
      </w:r>
      <w:r w:rsidR="00ED1252">
        <w:rPr>
          <w:rFonts w:ascii="Arial" w:hAnsi="Arial" w:cs="Arial"/>
        </w:rPr>
        <w:t>XXXXXXXXXXXXXXXXXXXXXXXX</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871D22">
        <w:rPr>
          <w:rFonts w:ascii="Arial" w:hAnsi="Arial" w:cs="Arial"/>
        </w:rPr>
        <w:t xml:space="preserve"> 654 68 562</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r w:rsidR="00871D22">
        <w:rPr>
          <w:rFonts w:ascii="Arial" w:hAnsi="Arial" w:cs="Arial"/>
        </w:rPr>
        <w:t>KB, a. s., č. ú. 86-6987620247/0100</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r w:rsidR="005466D6" w:rsidRPr="002753A1">
        <w:rPr>
          <w:rFonts w:ascii="Arial" w:hAnsi="Arial" w:cs="Arial"/>
        </w:rPr>
        <w:t>10a zákona č. 250/2000 Sb.,</w:t>
      </w:r>
      <w:r w:rsidR="006F4EC8" w:rsidRPr="002753A1">
        <w:rPr>
          <w:rFonts w:ascii="Arial" w:hAnsi="Arial" w:cs="Arial"/>
        </w:rPr>
        <w:t xml:space="preserve">                                  </w:t>
      </w:r>
      <w:r w:rsidR="005466D6" w:rsidRPr="002753A1">
        <w:rPr>
          <w:rFonts w:ascii="Arial" w:hAnsi="Arial" w:cs="Arial"/>
        </w:rPr>
        <w:t>o rozpočtových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3. Dotace je ve smyslu zákona č. 320/2001 Sb., o finanční kontrole ve veřejné 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 xml:space="preserve">a o změně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22 zákona č. 250/2000 Sb.,</w:t>
      </w:r>
      <w:r w:rsidR="006F4EC8" w:rsidRPr="002753A1">
        <w:rPr>
          <w:rFonts w:ascii="Arial" w:hAnsi="Arial" w:cs="Arial"/>
        </w:rPr>
        <w:t xml:space="preserve">                                 </w:t>
      </w:r>
      <w:r w:rsidRPr="002753A1">
        <w:rPr>
          <w:rFonts w:ascii="Arial" w:hAnsi="Arial" w:cs="Arial"/>
        </w:rPr>
        <w:t xml:space="preserve">o rozpočtových </w:t>
      </w:r>
      <w:r w:rsidR="00E008E3" w:rsidRPr="002753A1">
        <w:rPr>
          <w:rFonts w:ascii="Arial" w:hAnsi="Arial" w:cs="Arial"/>
        </w:rPr>
        <w:t>pravidlech územních rozpočtů, v platném znění.</w:t>
      </w:r>
    </w:p>
    <w:p w:rsidR="00E008E3" w:rsidRPr="002753A1" w:rsidRDefault="00E008E3" w:rsidP="005A1362">
      <w:pPr>
        <w:spacing w:after="0" w:line="240" w:lineRule="auto"/>
        <w:jc w:val="both"/>
        <w:rPr>
          <w:rFonts w:ascii="Arial" w:hAnsi="Arial" w:cs="Arial"/>
        </w:rPr>
      </w:pPr>
      <w:r w:rsidRPr="002753A1">
        <w:rPr>
          <w:rFonts w:ascii="Arial" w:hAnsi="Arial" w:cs="Arial"/>
        </w:rPr>
        <w:t xml:space="preserve">5. Příjemce souhlasí se zveřejněním svého názvu, jména, adresy, dotačního titulu a výše poskytnuté dotace. </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E64F60">
        <w:rPr>
          <w:rFonts w:ascii="Arial" w:hAnsi="Arial" w:cs="Arial"/>
        </w:rPr>
        <w:t>448.000 Kč</w:t>
      </w:r>
      <w:r w:rsidRPr="002753A1">
        <w:rPr>
          <w:rFonts w:ascii="Arial" w:hAnsi="Arial" w:cs="Arial"/>
        </w:rPr>
        <w:t xml:space="preserve"> (slovy </w:t>
      </w:r>
      <w:r w:rsidR="00E64F60">
        <w:rPr>
          <w:rFonts w:ascii="Arial" w:hAnsi="Arial" w:cs="Arial"/>
        </w:rPr>
        <w:t>čtyři sta čtyřicet osm tisíc</w:t>
      </w:r>
      <w:r w:rsidRPr="002753A1">
        <w:rPr>
          <w:rFonts w:ascii="Arial" w:hAnsi="Arial" w:cs="Arial"/>
        </w:rPr>
        <w:t xml:space="preserve"> korun českých) z rozpočtu poskytovatele. Účel poskytnuté dotace, druh a rozsah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2753A1"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 pravidelnou činnost v</w:t>
      </w:r>
      <w:r w:rsidR="00A75CF5" w:rsidRPr="002753A1">
        <w:rPr>
          <w:rFonts w:ascii="Arial" w:hAnsi="Arial" w:cs="Arial"/>
        </w:rPr>
        <w:t> </w:t>
      </w:r>
      <w:r w:rsidRPr="002753A1">
        <w:rPr>
          <w:rFonts w:ascii="Arial" w:hAnsi="Arial" w:cs="Arial"/>
        </w:rPr>
        <w:t>oblasti</w:t>
      </w:r>
      <w:r w:rsidR="00A75CF5" w:rsidRPr="002753A1">
        <w:rPr>
          <w:rFonts w:ascii="Arial" w:hAnsi="Arial" w:cs="Arial"/>
        </w:rPr>
        <w:t xml:space="preserve"> registrovaných sociálních služeb.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Pr="002753A1">
        <w:rPr>
          <w:rFonts w:ascii="Arial" w:hAnsi="Arial" w:cs="Arial"/>
        </w:rPr>
        <w:t xml:space="preserve"> </w:t>
      </w:r>
      <w:r w:rsidR="00871D22">
        <w:rPr>
          <w:rFonts w:ascii="Arial" w:hAnsi="Arial" w:cs="Arial"/>
        </w:rPr>
        <w:t>1.1.2023 – 31.12.2023</w:t>
      </w:r>
      <w:r w:rsidRPr="002753A1">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871D22">
        <w:rPr>
          <w:rFonts w:ascii="Arial" w:hAnsi="Arial" w:cs="Arial"/>
        </w:rPr>
        <w:t>Azylové domy</w:t>
      </w:r>
      <w:r w:rsidRPr="002753A1">
        <w:rPr>
          <w:rFonts w:ascii="Arial" w:hAnsi="Arial" w:cs="Arial"/>
        </w:rPr>
        <w:t>“</w:t>
      </w:r>
      <w:r w:rsidR="00871D22">
        <w:rPr>
          <w:rFonts w:ascii="Arial" w:hAnsi="Arial" w:cs="Arial"/>
        </w:rPr>
        <w:t xml:space="preserve">, identifikátor </w:t>
      </w:r>
      <w:r w:rsidR="006F08C5">
        <w:rPr>
          <w:rFonts w:ascii="Arial" w:hAnsi="Arial" w:cs="Arial"/>
        </w:rPr>
        <w:t>2348043</w:t>
      </w:r>
      <w:r w:rsidR="00871D22">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4. Poskytnutou dotaci je příjemce oprávněn použít výhradně k úhradě výdajů:</w:t>
      </w:r>
    </w:p>
    <w:p w:rsidR="000A217A" w:rsidRPr="002753A1" w:rsidRDefault="00670B39" w:rsidP="005A1362">
      <w:pPr>
        <w:spacing w:after="0" w:line="240" w:lineRule="auto"/>
        <w:rPr>
          <w:rFonts w:ascii="Arial" w:hAnsi="Arial" w:cs="Arial"/>
        </w:rPr>
      </w:pPr>
      <w:r w:rsidRPr="002753A1">
        <w:rPr>
          <w:rFonts w:ascii="Arial" w:hAnsi="Arial" w:cs="Arial"/>
        </w:rPr>
        <w:t xml:space="preserve">     a)</w:t>
      </w:r>
      <w:r w:rsidR="00E64F60">
        <w:rPr>
          <w:rFonts w:ascii="Arial" w:hAnsi="Arial" w:cs="Arial"/>
        </w:rPr>
        <w:t xml:space="preserve"> pracovní smlouvy </w:t>
      </w:r>
    </w:p>
    <w:p w:rsidR="00670B39" w:rsidRPr="002753A1" w:rsidRDefault="00670B39" w:rsidP="005A1362">
      <w:pPr>
        <w:spacing w:after="0" w:line="240" w:lineRule="auto"/>
        <w:rPr>
          <w:rFonts w:ascii="Arial" w:hAnsi="Arial" w:cs="Arial"/>
        </w:rPr>
      </w:pPr>
      <w:r w:rsidRPr="002753A1">
        <w:rPr>
          <w:rFonts w:ascii="Arial" w:hAnsi="Arial" w:cs="Arial"/>
        </w:rPr>
        <w:t xml:space="preserve">     b)</w:t>
      </w:r>
      <w:r w:rsidR="00E64F60">
        <w:rPr>
          <w:rFonts w:ascii="Arial" w:hAnsi="Arial" w:cs="Arial"/>
        </w:rPr>
        <w:t xml:space="preserve"> energie</w:t>
      </w:r>
    </w:p>
    <w:p w:rsidR="00670B39" w:rsidRPr="002753A1" w:rsidRDefault="00670B39" w:rsidP="005A1362">
      <w:pPr>
        <w:spacing w:after="0" w:line="240" w:lineRule="auto"/>
        <w:rPr>
          <w:rFonts w:ascii="Arial" w:hAnsi="Arial" w:cs="Arial"/>
        </w:rPr>
      </w:pPr>
      <w:r w:rsidRPr="002753A1">
        <w:rPr>
          <w:rFonts w:ascii="Arial" w:hAnsi="Arial" w:cs="Arial"/>
        </w:rPr>
        <w:t xml:space="preserve">     c)</w:t>
      </w:r>
      <w:r w:rsidR="00E64F60">
        <w:rPr>
          <w:rFonts w:ascii="Arial" w:hAnsi="Arial" w:cs="Arial"/>
        </w:rPr>
        <w:t xml:space="preserve"> ostatní náklady – správní režie – nepřímé administrativní náklady. </w:t>
      </w:r>
    </w:p>
    <w:p w:rsidR="00670B39" w:rsidRPr="002753A1" w:rsidRDefault="00670B39" w:rsidP="005A1362">
      <w:pPr>
        <w:spacing w:after="0" w:line="240" w:lineRule="auto"/>
        <w:jc w:val="both"/>
        <w:rPr>
          <w:rFonts w:ascii="Arial" w:hAnsi="Arial" w:cs="Arial"/>
          <w:b/>
        </w:rPr>
      </w:pPr>
      <w:r w:rsidRPr="002753A1">
        <w:rPr>
          <w:rFonts w:ascii="Arial" w:hAnsi="Arial" w:cs="Arial"/>
        </w:rPr>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b/>
        </w:rPr>
      </w:pPr>
      <w:r w:rsidRPr="002753A1">
        <w:rPr>
          <w:rFonts w:ascii="Arial" w:hAnsi="Arial" w:cs="Arial"/>
          <w:b/>
        </w:rPr>
        <w:lastRenderedPageBreak/>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označit </w:t>
      </w:r>
      <w:r w:rsidR="002753A1">
        <w:rPr>
          <w:rFonts w:ascii="Arial" w:hAnsi="Arial" w:cs="Arial"/>
        </w:rPr>
        <w:t xml:space="preserve"> </w:t>
      </w:r>
      <w:r w:rsidR="00E40C30" w:rsidRPr="002753A1">
        <w:rPr>
          <w:rFonts w:ascii="Arial" w:hAnsi="Arial" w:cs="Arial"/>
        </w:rPr>
        <w:t xml:space="preserve">účetní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 xml:space="preserve">jiným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a text: „Tato akce 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F91744" w:rsidRPr="002753A1">
        <w:rPr>
          <w:rFonts w:ascii="Arial" w:hAnsi="Arial" w:cs="Arial"/>
        </w:rPr>
        <w:t>finanční vypořádání</w:t>
      </w:r>
      <w:r w:rsidRPr="002753A1">
        <w:rPr>
          <w:rFonts w:ascii="Arial" w:hAnsi="Arial" w:cs="Arial"/>
        </w:rPr>
        <w:t>, a to ve lhůtě do jednoho měsíce</w:t>
      </w:r>
      <w:r w:rsidR="0068626B" w:rsidRPr="002753A1">
        <w:rPr>
          <w:rFonts w:ascii="Arial" w:hAnsi="Arial" w:cs="Arial"/>
        </w:rPr>
        <w:t xml:space="preserve"> </w:t>
      </w:r>
      <w:r w:rsidRPr="002753A1">
        <w:rPr>
          <w:rFonts w:ascii="Arial" w:hAnsi="Arial" w:cs="Arial"/>
        </w:rPr>
        <w:t xml:space="preserve">po ukončení realizace projektu, v případě pravidelné činnosti do </w:t>
      </w:r>
      <w:r w:rsidR="00C82630">
        <w:rPr>
          <w:rFonts w:ascii="Arial" w:hAnsi="Arial" w:cs="Arial"/>
        </w:rPr>
        <w:t>28.</w:t>
      </w:r>
      <w:r w:rsidR="009D0FBC">
        <w:rPr>
          <w:rFonts w:ascii="Arial" w:hAnsi="Arial" w:cs="Arial"/>
        </w:rPr>
        <w:t>2.</w:t>
      </w:r>
      <w:r w:rsidRPr="002753A1">
        <w:rPr>
          <w:rFonts w:ascii="Arial" w:hAnsi="Arial" w:cs="Arial"/>
        </w:rPr>
        <w:t>následujícího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účetní  sestavu,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dotaci;  příjemce  je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E23182">
      <w:pPr>
        <w:spacing w:after="0" w:line="240" w:lineRule="auto"/>
        <w:rPr>
          <w:rFonts w:ascii="Arial" w:hAnsi="Arial" w:cs="Arial"/>
        </w:rPr>
      </w:pPr>
      <w:r w:rsidRPr="002753A1">
        <w:rPr>
          <w:rFonts w:ascii="Arial" w:hAnsi="Arial" w:cs="Arial"/>
        </w:rPr>
        <w:t>e</w:t>
      </w:r>
      <w:r w:rsidR="00E23182" w:rsidRPr="002753A1">
        <w:rPr>
          <w:rFonts w:ascii="Arial" w:hAnsi="Arial" w:cs="Arial"/>
        </w:rPr>
        <w:t>) v </w:t>
      </w:r>
      <w:r w:rsidRPr="002753A1">
        <w:rPr>
          <w:rFonts w:ascii="Arial" w:hAnsi="Arial" w:cs="Arial"/>
        </w:rPr>
        <w:t xml:space="preserve"> </w:t>
      </w:r>
      <w:r w:rsidR="00E23182" w:rsidRPr="002753A1">
        <w:rPr>
          <w:rFonts w:ascii="Arial" w:hAnsi="Arial" w:cs="Arial"/>
        </w:rPr>
        <w:t xml:space="preserve">případě </w:t>
      </w:r>
      <w:r w:rsidRPr="002753A1">
        <w:rPr>
          <w:rFonts w:ascii="Arial" w:hAnsi="Arial" w:cs="Arial"/>
        </w:rPr>
        <w:t xml:space="preserve"> </w:t>
      </w:r>
      <w:r w:rsidR="00E23182" w:rsidRPr="002753A1">
        <w:rPr>
          <w:rFonts w:ascii="Arial" w:hAnsi="Arial" w:cs="Arial"/>
        </w:rPr>
        <w:t xml:space="preserve">osobních </w:t>
      </w:r>
      <w:r w:rsidRPr="002753A1">
        <w:rPr>
          <w:rFonts w:ascii="Arial" w:hAnsi="Arial" w:cs="Arial"/>
        </w:rPr>
        <w:t xml:space="preserve"> </w:t>
      </w:r>
      <w:r w:rsidR="00E23182" w:rsidRPr="002753A1">
        <w:rPr>
          <w:rFonts w:ascii="Arial" w:hAnsi="Arial" w:cs="Arial"/>
        </w:rPr>
        <w:t xml:space="preserve">nákladů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 xml:space="preserve">covních  smluv,  dohod  o  pracovní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činnosti, dohod  o  provedení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 dotace </w:t>
      </w:r>
      <w:r w:rsidRPr="002753A1">
        <w:rPr>
          <w:rFonts w:ascii="Arial" w:hAnsi="Arial" w:cs="Arial"/>
        </w:rPr>
        <w:t xml:space="preserve"> </w:t>
      </w:r>
      <w:r w:rsidR="00E23182" w:rsidRPr="002753A1">
        <w:rPr>
          <w:rFonts w:ascii="Arial" w:hAnsi="Arial" w:cs="Arial"/>
        </w:rPr>
        <w:t xml:space="preserve">uplatňována; </w:t>
      </w:r>
      <w:r w:rsidRPr="002753A1">
        <w:rPr>
          <w:rFonts w:ascii="Arial" w:hAnsi="Arial" w:cs="Arial"/>
        </w:rPr>
        <w:t xml:space="preserve"> </w:t>
      </w:r>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E23182">
      <w:pPr>
        <w:spacing w:after="0" w:line="240" w:lineRule="auto"/>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  hrazené  z</w:t>
      </w:r>
      <w:r w:rsidRPr="002753A1">
        <w:rPr>
          <w:rFonts w:ascii="Arial" w:hAnsi="Arial" w:cs="Arial"/>
        </w:rPr>
        <w:t xml:space="preserve"> dotace, musí být rovněž vedeny </w:t>
      </w:r>
    </w:p>
    <w:p w:rsidR="00E23182"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písmeny a) - </w:t>
      </w:r>
      <w:r w:rsidR="002753A1" w:rsidRPr="002753A1">
        <w:rPr>
          <w:rFonts w:ascii="Arial" w:hAnsi="Arial" w:cs="Arial"/>
        </w:rPr>
        <w:t>e</w:t>
      </w:r>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 xml:space="preserve">je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 tohoto dotačního řízení.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kontrole </w:t>
      </w:r>
      <w:r w:rsidR="00AC0C6B" w:rsidRPr="002753A1">
        <w:rPr>
          <w:rFonts w:ascii="Arial" w:hAnsi="Arial" w:cs="Arial"/>
        </w:rPr>
        <w:t xml:space="preserve">            </w:t>
      </w:r>
      <w:r w:rsidRPr="002753A1">
        <w:rPr>
          <w:rFonts w:ascii="Arial" w:hAnsi="Arial" w:cs="Arial"/>
        </w:rPr>
        <w:t xml:space="preserve">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753A1">
        <w:rPr>
          <w:rFonts w:ascii="Arial" w:hAnsi="Arial" w:cs="Arial"/>
        </w:rPr>
        <w:t xml:space="preserve">dokladů ke kontrole. </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AC0C6B" w:rsidRPr="002753A1">
        <w:rPr>
          <w:rFonts w:ascii="Arial" w:hAnsi="Arial" w:cs="Arial"/>
        </w:rPr>
        <w:t xml:space="preserve">  </w:t>
      </w:r>
      <w:r w:rsidRPr="002753A1">
        <w:rPr>
          <w:rFonts w:ascii="Arial" w:hAnsi="Arial" w:cs="Arial"/>
        </w:rPr>
        <w:t xml:space="preserve">na účet č. </w:t>
      </w:r>
      <w:r w:rsidRPr="00E64F60">
        <w:rPr>
          <w:rFonts w:ascii="Arial" w:hAnsi="Arial" w:cs="Arial"/>
        </w:rPr>
        <w:t>525771/0100,</w:t>
      </w:r>
      <w:r w:rsidRPr="002753A1">
        <w:rPr>
          <w:rFonts w:ascii="Arial" w:hAnsi="Arial" w:cs="Arial"/>
        </w:rPr>
        <w:t xml:space="preserve"> vedený u Komerční banky, a.s. pobočka Bruntál, a to do 30 dnů </w:t>
      </w:r>
      <w:r w:rsidR="00C82630">
        <w:rPr>
          <w:rFonts w:ascii="Arial" w:hAnsi="Arial" w:cs="Arial"/>
        </w:rPr>
        <w:t xml:space="preserve">          </w:t>
      </w:r>
      <w:r w:rsidRPr="002753A1">
        <w:rPr>
          <w:rFonts w:ascii="Arial" w:hAnsi="Arial" w:cs="Arial"/>
        </w:rPr>
        <w:t xml:space="preserve">od ukončení projektu, v případě pravidelné činnosti ve lhůtě do </w:t>
      </w:r>
      <w:r w:rsidR="009D0FBC">
        <w:rPr>
          <w:rFonts w:ascii="Arial" w:hAnsi="Arial" w:cs="Arial"/>
        </w:rPr>
        <w:t xml:space="preserve">28.2. </w:t>
      </w:r>
      <w:r w:rsidRPr="002753A1">
        <w:rPr>
          <w:rFonts w:ascii="Arial" w:hAnsi="Arial" w:cs="Arial"/>
        </w:rPr>
        <w:t>následujícího roku.</w:t>
      </w:r>
      <w:r w:rsidR="002753A1">
        <w:rPr>
          <w:rFonts w:ascii="Arial" w:hAnsi="Arial" w:cs="Arial"/>
        </w:rPr>
        <w:t xml:space="preserve"> </w:t>
      </w:r>
      <w:r w:rsidR="009D0FBC">
        <w:rPr>
          <w:rFonts w:ascii="Arial" w:hAnsi="Arial" w:cs="Arial"/>
        </w:rPr>
        <w:t xml:space="preserve">          </w:t>
      </w:r>
      <w:r w:rsidRPr="002753A1">
        <w:rPr>
          <w:rFonts w:ascii="Arial" w:hAnsi="Arial" w:cs="Arial"/>
        </w:rPr>
        <w:t xml:space="preserve">Za den platby se považuje den, kdy bude předmětná částka připsána na účet poskytovatele. </w:t>
      </w:r>
    </w:p>
    <w:p w:rsidR="00CD63EE" w:rsidRPr="002753A1" w:rsidRDefault="00CD63EE" w:rsidP="005A1362">
      <w:pPr>
        <w:spacing w:after="0" w:line="240" w:lineRule="auto"/>
        <w:jc w:val="both"/>
        <w:rPr>
          <w:rFonts w:ascii="Arial" w:hAnsi="Arial" w:cs="Arial"/>
        </w:rPr>
      </w:pPr>
      <w:r w:rsidRPr="002753A1">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r w:rsidR="000520EC" w:rsidRPr="002753A1">
        <w:rPr>
          <w:rFonts w:ascii="Arial" w:hAnsi="Arial" w:cs="Arial"/>
        </w:rPr>
        <w:t>10a odst. 6 zákona č. 250/2000 Sb., o rozpočtových pravidlech územních rozpočtů, v platném znění. Odvod za toto porušení rozpočtové kázně 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do 15 kalendářních dnů                      </w:t>
      </w:r>
      <w:r w:rsidR="006F4EC8" w:rsidRPr="002753A1">
        <w:rPr>
          <w:rFonts w:ascii="Arial" w:hAnsi="Arial" w:cs="Arial"/>
        </w:rPr>
        <w:t>2</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od 16 do </w:t>
      </w:r>
      <w:r w:rsidR="006F4EC8" w:rsidRPr="002753A1">
        <w:rPr>
          <w:rFonts w:ascii="Arial" w:hAnsi="Arial" w:cs="Arial"/>
        </w:rPr>
        <w:t>30</w:t>
      </w:r>
      <w:r w:rsidRPr="002753A1">
        <w:rPr>
          <w:rFonts w:ascii="Arial" w:hAnsi="Arial" w:cs="Arial"/>
        </w:rPr>
        <w:t xml:space="preserve"> kalendářních dnů         </w:t>
      </w:r>
      <w:r w:rsidR="00C94437" w:rsidRPr="002753A1">
        <w:rPr>
          <w:rFonts w:ascii="Arial" w:hAnsi="Arial" w:cs="Arial"/>
        </w:rPr>
        <w:t xml:space="preserve"> </w:t>
      </w:r>
      <w:r w:rsidRPr="002753A1">
        <w:rPr>
          <w:rFonts w:ascii="Arial" w:hAnsi="Arial" w:cs="Arial"/>
        </w:rPr>
        <w:t xml:space="preserve"> </w:t>
      </w:r>
      <w:r w:rsidR="00F50A64" w:rsidRPr="002753A1">
        <w:rPr>
          <w:rFonts w:ascii="Arial" w:hAnsi="Arial" w:cs="Arial"/>
        </w:rPr>
        <w:t xml:space="preserve">  </w:t>
      </w:r>
      <w:r w:rsidR="006F4EC8" w:rsidRPr="002753A1">
        <w:rPr>
          <w:rFonts w:ascii="Arial" w:hAnsi="Arial" w:cs="Arial"/>
        </w:rPr>
        <w:t>5</w:t>
      </w:r>
      <w:r w:rsidR="00073B6E" w:rsidRPr="002753A1">
        <w:rPr>
          <w:rFonts w:ascii="Arial" w:hAnsi="Arial" w:cs="Arial"/>
        </w:rPr>
        <w:t xml:space="preserve"> </w:t>
      </w:r>
      <w:r w:rsidRPr="002753A1">
        <w:rPr>
          <w:rFonts w:ascii="Arial" w:hAnsi="Arial" w:cs="Arial"/>
        </w:rPr>
        <w:t>% poskytnuté dotace</w:t>
      </w:r>
    </w:p>
    <w:p w:rsidR="000520EC" w:rsidRPr="002753A1" w:rsidRDefault="000520EC" w:rsidP="005A1362">
      <w:pPr>
        <w:spacing w:after="0" w:line="240" w:lineRule="auto"/>
        <w:jc w:val="both"/>
        <w:rPr>
          <w:rFonts w:ascii="Arial" w:hAnsi="Arial" w:cs="Arial"/>
        </w:rPr>
      </w:pPr>
      <w:r w:rsidRPr="002753A1">
        <w:rPr>
          <w:rFonts w:ascii="Arial" w:hAnsi="Arial" w:cs="Arial"/>
        </w:rPr>
        <w:lastRenderedPageBreak/>
        <w:t xml:space="preserve">      b) </w:t>
      </w:r>
      <w:r w:rsidR="00F91744" w:rsidRPr="002753A1">
        <w:rPr>
          <w:rFonts w:ascii="Arial" w:hAnsi="Arial" w:cs="Arial"/>
        </w:rPr>
        <w:t xml:space="preserve">finanční vypořádání </w:t>
      </w:r>
      <w:r w:rsidRPr="002753A1">
        <w:rPr>
          <w:rFonts w:ascii="Arial" w:hAnsi="Arial" w:cs="Arial"/>
        </w:rPr>
        <w:t>musí obsahovat podle čl. IV. bod 5)</w:t>
      </w:r>
    </w:p>
    <w:p w:rsidR="002753A1" w:rsidRDefault="000520EC" w:rsidP="005A1362">
      <w:pPr>
        <w:spacing w:after="0" w:line="240" w:lineRule="auto"/>
        <w:jc w:val="both"/>
        <w:rPr>
          <w:rFonts w:ascii="Arial" w:hAnsi="Arial" w:cs="Arial"/>
        </w:rPr>
      </w:pPr>
      <w:r w:rsidRPr="002753A1">
        <w:rPr>
          <w:rFonts w:ascii="Arial" w:hAnsi="Arial" w:cs="Arial"/>
        </w:rPr>
        <w:t xml:space="preserve">                        administrativní nedostatky v</w:t>
      </w:r>
      <w:r w:rsidR="002753A1">
        <w:rPr>
          <w:rFonts w:ascii="Arial" w:hAnsi="Arial" w:cs="Arial"/>
        </w:rPr>
        <w:t> </w:t>
      </w:r>
      <w:r w:rsidRPr="002753A1">
        <w:rPr>
          <w:rFonts w:ascii="Arial" w:hAnsi="Arial" w:cs="Arial"/>
        </w:rPr>
        <w:t>předloženém</w:t>
      </w:r>
      <w:r w:rsidR="002753A1">
        <w:rPr>
          <w:rFonts w:ascii="Arial" w:hAnsi="Arial" w:cs="Arial"/>
        </w:rPr>
        <w:t xml:space="preserve"> finančním vypořádání</w:t>
      </w:r>
    </w:p>
    <w:p w:rsidR="000520EC" w:rsidRPr="002753A1" w:rsidRDefault="002753A1" w:rsidP="002753A1">
      <w:pPr>
        <w:spacing w:after="0" w:line="240" w:lineRule="auto"/>
        <w:rPr>
          <w:rFonts w:ascii="Arial" w:hAnsi="Arial" w:cs="Arial"/>
        </w:rPr>
      </w:pPr>
      <w:r>
        <w:rPr>
          <w:rFonts w:ascii="Arial" w:hAnsi="Arial" w:cs="Arial"/>
        </w:rPr>
        <w:t xml:space="preserve">                                                                                    </w:t>
      </w:r>
      <w:r w:rsidR="000520EC" w:rsidRPr="002753A1">
        <w:rPr>
          <w:rFonts w:ascii="Arial" w:hAnsi="Arial" w:cs="Arial"/>
          <w:color w:val="FF0000"/>
        </w:rPr>
        <w:t xml:space="preserve"> </w:t>
      </w:r>
      <w:r w:rsidR="006F4EC8" w:rsidRPr="002753A1">
        <w:rPr>
          <w:rFonts w:ascii="Arial" w:hAnsi="Arial" w:cs="Arial"/>
        </w:rPr>
        <w:t>2</w:t>
      </w:r>
      <w:r w:rsidR="000520EC" w:rsidRPr="002753A1">
        <w:rPr>
          <w:rFonts w:ascii="Arial" w:hAnsi="Arial" w:cs="Arial"/>
        </w:rPr>
        <w:t xml:space="preserve">% </w:t>
      </w:r>
      <w:r>
        <w:rPr>
          <w:rFonts w:ascii="Arial" w:hAnsi="Arial" w:cs="Arial"/>
        </w:rPr>
        <w:t>p</w:t>
      </w:r>
      <w:r w:rsidR="000520EC" w:rsidRPr="002753A1">
        <w:rPr>
          <w:rFonts w:ascii="Arial" w:hAnsi="Arial" w:cs="Arial"/>
        </w:rPr>
        <w:t xml:space="preserve">oskytnuté </w:t>
      </w:r>
      <w:r>
        <w:rPr>
          <w:rFonts w:ascii="Arial" w:hAnsi="Arial" w:cs="Arial"/>
        </w:rPr>
        <w:t>dotace.</w:t>
      </w:r>
      <w:r w:rsidR="00AC0C6B" w:rsidRPr="002753A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považováno </w:t>
      </w:r>
      <w:r w:rsidR="00AC0C6B" w:rsidRPr="002753A1">
        <w:rPr>
          <w:rFonts w:ascii="Arial" w:hAnsi="Arial" w:cs="Arial"/>
        </w:rPr>
        <w:t xml:space="preserve">              </w:t>
      </w:r>
      <w:r w:rsidRPr="002753A1">
        <w:rPr>
          <w:rFonts w:ascii="Arial" w:hAnsi="Arial" w:cs="Arial"/>
        </w:rPr>
        <w:t xml:space="preserve">za </w:t>
      </w:r>
      <w:r w:rsidR="007C21FB" w:rsidRPr="002753A1">
        <w:rPr>
          <w:rFonts w:ascii="Arial" w:hAnsi="Arial" w:cs="Arial"/>
        </w:rPr>
        <w:t>porušení rozpočtové kázně podle § 22 zákona č. 250/2000 Sb., o rozpočtových pravidlech územních rozpočtů, v platném znění.</w:t>
      </w:r>
    </w:p>
    <w:p w:rsidR="003E2F28" w:rsidRPr="002753A1" w:rsidRDefault="007C21FB" w:rsidP="005A1362">
      <w:pPr>
        <w:spacing w:after="0" w:line="240" w:lineRule="auto"/>
        <w:jc w:val="both"/>
        <w:rPr>
          <w:rFonts w:ascii="Arial" w:hAnsi="Arial" w:cs="Arial"/>
        </w:rPr>
      </w:pPr>
      <w:r w:rsidRPr="002753A1">
        <w:rPr>
          <w:rFonts w:ascii="Arial" w:hAnsi="Arial" w:cs="Arial"/>
        </w:rPr>
        <w:t>12. V případě, že příjemce (právnická osoba) vstoupí do likvidace, je povinna ke dni 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 xml:space="preserve">do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871D22">
        <w:rPr>
          <w:rFonts w:ascii="Arial" w:hAnsi="Arial" w:cs="Arial"/>
        </w:rPr>
        <w:t>06909/2020/SOC ze dne 26.10.2020 ve znění dodatku č. 1 ze dne 24.8.2022</w:t>
      </w:r>
      <w:r w:rsidRPr="002753A1">
        <w:rPr>
          <w:rFonts w:ascii="Arial" w:hAnsi="Arial" w:cs="Arial"/>
        </w:rPr>
        <w:t>, 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 xml:space="preserve">2011 o použití čl. 106 odst. 2 Smlouvy o fungování Evropské unie na státní podporu </w:t>
      </w:r>
      <w:r w:rsidR="002753A1">
        <w:rPr>
          <w:rFonts w:ascii="Arial" w:hAnsi="Arial" w:cs="Arial"/>
        </w:rPr>
        <w:t xml:space="preserve">     </w:t>
      </w:r>
      <w:r w:rsidRPr="002753A1">
        <w:rPr>
          <w:rFonts w:ascii="Arial" w:hAnsi="Arial" w:cs="Arial"/>
        </w:rPr>
        <w:t>ve formě vyrovnávací platby 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kraje </w:t>
      </w:r>
      <w:r w:rsidR="00AC0C6B" w:rsidRPr="002753A1">
        <w:rPr>
          <w:rFonts w:ascii="Arial" w:hAnsi="Arial" w:cs="Arial"/>
        </w:rPr>
        <w:t xml:space="preserve">             </w:t>
      </w:r>
      <w:r w:rsidRPr="002753A1">
        <w:rPr>
          <w:rFonts w:ascii="Arial" w:hAnsi="Arial" w:cs="Arial"/>
        </w:rPr>
        <w:t>a poskytuje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v průběhu roku, na  který  byla  dotace  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 krajem o závazku veřejné služby.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3. Právní vztahy touto smlouvou neupravené se řídí obecně platnými právními předpisy</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a „</w:t>
      </w:r>
      <w:r w:rsidR="00F56A06" w:rsidRPr="002753A1">
        <w:rPr>
          <w:rFonts w:ascii="Arial" w:hAnsi="Arial" w:cs="Arial"/>
        </w:rPr>
        <w:t>Programem pro poskytování dotací z rozpočtu města Bruntál v oblasti registrovaných sociálních služeb“</w:t>
      </w:r>
      <w:r w:rsidRPr="002753A1">
        <w:rPr>
          <w:rFonts w:ascii="Arial" w:hAnsi="Arial" w:cs="Arial"/>
        </w:rPr>
        <w:t xml:space="preserve">, </w:t>
      </w:r>
      <w:r w:rsidR="00A92AB0" w:rsidRPr="002753A1">
        <w:rPr>
          <w:rFonts w:ascii="Arial" w:hAnsi="Arial" w:cs="Arial"/>
        </w:rPr>
        <w:t>v platném znění.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Pr="002753A1" w:rsidRDefault="003E2F28" w:rsidP="005A1362">
      <w:pPr>
        <w:spacing w:after="0" w:line="240" w:lineRule="auto"/>
        <w:jc w:val="both"/>
        <w:rPr>
          <w:rFonts w:ascii="Arial" w:hAnsi="Arial" w:cs="Arial"/>
        </w:rPr>
      </w:pPr>
      <w:r w:rsidRPr="002753A1">
        <w:rPr>
          <w:rFonts w:ascii="Arial" w:hAnsi="Arial" w:cs="Arial"/>
        </w:rPr>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Sb., </w:t>
      </w:r>
      <w:r w:rsidR="00AC0C6B" w:rsidRPr="002753A1">
        <w:rPr>
          <w:rFonts w:ascii="Arial" w:hAnsi="Arial" w:cs="Arial"/>
          <w:iCs/>
        </w:rPr>
        <w:t xml:space="preserve">         </w:t>
      </w:r>
      <w:r w:rsidR="00F45B5C" w:rsidRPr="002753A1">
        <w:rPr>
          <w:rFonts w:ascii="Arial" w:hAnsi="Arial" w:cs="Arial"/>
          <w:iCs/>
        </w:rPr>
        <w:t>o registru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 xml:space="preserve">Přidělení dotace, která je předmětem této smlouvy, bylo schváleno usnesením </w:t>
      </w:r>
      <w:r w:rsidR="0090321E" w:rsidRPr="002753A1">
        <w:rPr>
          <w:rFonts w:ascii="Arial" w:hAnsi="Arial" w:cs="Arial"/>
        </w:rPr>
        <w:t xml:space="preserve">Zastupitelstva </w:t>
      </w:r>
      <w:r w:rsidRPr="002753A1">
        <w:rPr>
          <w:rFonts w:ascii="Arial" w:hAnsi="Arial" w:cs="Arial"/>
        </w:rPr>
        <w:t>města Bruntálu č.</w:t>
      </w:r>
      <w:r w:rsidR="00756177">
        <w:rPr>
          <w:rFonts w:ascii="Arial" w:hAnsi="Arial" w:cs="Arial"/>
        </w:rPr>
        <w:t xml:space="preserve"> 106/4Z/2023 </w:t>
      </w:r>
      <w:r w:rsidRPr="002753A1">
        <w:rPr>
          <w:rFonts w:ascii="Arial" w:hAnsi="Arial" w:cs="Arial"/>
        </w:rPr>
        <w:t>dne</w:t>
      </w:r>
      <w:r w:rsidR="00756177">
        <w:rPr>
          <w:rFonts w:ascii="Arial" w:hAnsi="Arial" w:cs="Arial"/>
        </w:rPr>
        <w:t xml:space="preserve"> 11.4.2023.</w:t>
      </w:r>
      <w:r w:rsidR="002E61AF" w:rsidRPr="002753A1">
        <w:rPr>
          <w:rFonts w:ascii="Arial" w:hAnsi="Arial" w:cs="Arial"/>
        </w:rPr>
        <w:t xml:space="preserve"> </w:t>
      </w:r>
    </w:p>
    <w:p w:rsidR="0090321E" w:rsidRPr="002753A1" w:rsidRDefault="0090321E" w:rsidP="005A1362">
      <w:pPr>
        <w:spacing w:after="0" w:line="240" w:lineRule="auto"/>
        <w:jc w:val="both"/>
        <w:rPr>
          <w:rFonts w:ascii="Arial" w:hAnsi="Arial" w:cs="Arial"/>
        </w:rPr>
      </w:pPr>
    </w:p>
    <w:p w:rsidR="00EA07E2" w:rsidRPr="002753A1" w:rsidRDefault="00EA07E2"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V</w:t>
      </w:r>
      <w:r w:rsidR="00ED1252">
        <w:rPr>
          <w:rFonts w:ascii="Arial" w:hAnsi="Arial" w:cs="Arial"/>
        </w:rPr>
        <w:t> Českém Těšíně</w:t>
      </w:r>
      <w:r w:rsidR="005A1362" w:rsidRPr="002753A1">
        <w:rPr>
          <w:rFonts w:ascii="Arial" w:hAnsi="Arial" w:cs="Arial"/>
        </w:rPr>
        <w:t xml:space="preserve"> </w:t>
      </w:r>
      <w:r w:rsidRPr="002753A1">
        <w:rPr>
          <w:rFonts w:ascii="Arial" w:hAnsi="Arial" w:cs="Arial"/>
        </w:rPr>
        <w:t>dne</w:t>
      </w:r>
      <w:r w:rsidR="00ED1252">
        <w:rPr>
          <w:rFonts w:ascii="Arial" w:hAnsi="Arial" w:cs="Arial"/>
        </w:rPr>
        <w:t xml:space="preserve"> 27.4.2023</w:t>
      </w:r>
      <w:r w:rsidR="00ED1252">
        <w:rPr>
          <w:rFonts w:ascii="Arial" w:hAnsi="Arial" w:cs="Arial"/>
        </w:rPr>
        <w:tab/>
      </w:r>
      <w:r w:rsidR="00ED1252">
        <w:rPr>
          <w:rFonts w:ascii="Arial" w:hAnsi="Arial" w:cs="Arial"/>
        </w:rPr>
        <w:tab/>
      </w:r>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 xml:space="preserve">V Bruntále dne </w:t>
      </w:r>
      <w:r w:rsidR="00ED1252">
        <w:rPr>
          <w:rFonts w:ascii="Arial" w:hAnsi="Arial" w:cs="Arial"/>
        </w:rPr>
        <w:t>19.4.2023</w:t>
      </w:r>
    </w:p>
    <w:p w:rsidR="00E14C80" w:rsidRPr="002753A1" w:rsidRDefault="00E14C80" w:rsidP="005A1362">
      <w:pPr>
        <w:spacing w:after="0" w:line="240" w:lineRule="auto"/>
        <w:rPr>
          <w:rFonts w:ascii="Arial" w:hAnsi="Arial" w:cs="Arial"/>
        </w:rPr>
      </w:pPr>
    </w:p>
    <w:p w:rsidR="00AC0C6B" w:rsidRPr="002753A1" w:rsidRDefault="00AC0C6B"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dotace:                                                 </w:t>
      </w:r>
      <w:r w:rsidR="005A1362" w:rsidRPr="002753A1">
        <w:rPr>
          <w:rFonts w:ascii="Arial" w:hAnsi="Arial" w:cs="Arial"/>
        </w:rPr>
        <w:t xml:space="preserve">    </w:t>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p>
    <w:p w:rsidR="009D0FBC" w:rsidRDefault="009D0FBC" w:rsidP="005A1362">
      <w:pPr>
        <w:spacing w:after="0" w:line="240" w:lineRule="auto"/>
        <w:rPr>
          <w:rFonts w:ascii="Arial" w:hAnsi="Arial" w:cs="Arial"/>
        </w:rPr>
      </w:pPr>
    </w:p>
    <w:p w:rsidR="009D0FBC" w:rsidRPr="00C10916" w:rsidRDefault="00ED1252" w:rsidP="005A1362">
      <w:pPr>
        <w:spacing w:after="0" w:line="240" w:lineRule="auto"/>
        <w:rPr>
          <w:rFonts w:ascii="Tahoma" w:hAnsi="Tahoma" w:cs="Tahoma"/>
          <w:strike/>
        </w:rPr>
      </w:pPr>
      <w:r>
        <w:rPr>
          <w:rFonts w:ascii="Arial" w:hAnsi="Arial" w:cs="Arial"/>
        </w:rPr>
        <w:t>XXXXXXXXXXXXXXXXXXXX</w:t>
      </w:r>
      <w:bookmarkStart w:id="0" w:name="_GoBack"/>
      <w:bookmarkEnd w:id="0"/>
      <w:r w:rsidR="009D0FBC">
        <w:rPr>
          <w:rFonts w:ascii="Arial" w:hAnsi="Arial" w:cs="Arial"/>
        </w:rPr>
        <w:tab/>
      </w:r>
      <w:r w:rsidR="009D0FBC">
        <w:rPr>
          <w:rFonts w:ascii="Arial" w:hAnsi="Arial" w:cs="Arial"/>
        </w:rPr>
        <w:tab/>
        <w:t xml:space="preserve">          Radek Zatloukal</w:t>
      </w:r>
    </w:p>
    <w:sectPr w:rsidR="009D0FBC" w:rsidRPr="00C10916"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ED1252">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31C8F"/>
    <w:rsid w:val="0014263F"/>
    <w:rsid w:val="00147E33"/>
    <w:rsid w:val="001A7005"/>
    <w:rsid w:val="001C0558"/>
    <w:rsid w:val="001E4B21"/>
    <w:rsid w:val="001E612A"/>
    <w:rsid w:val="002525FC"/>
    <w:rsid w:val="002714C3"/>
    <w:rsid w:val="002744D9"/>
    <w:rsid w:val="002753A1"/>
    <w:rsid w:val="002E61AF"/>
    <w:rsid w:val="002F1BB9"/>
    <w:rsid w:val="00312AEA"/>
    <w:rsid w:val="003155DD"/>
    <w:rsid w:val="00326151"/>
    <w:rsid w:val="00345220"/>
    <w:rsid w:val="00382878"/>
    <w:rsid w:val="003E2F28"/>
    <w:rsid w:val="004323DF"/>
    <w:rsid w:val="00462B03"/>
    <w:rsid w:val="004E1011"/>
    <w:rsid w:val="004F6386"/>
    <w:rsid w:val="005466D6"/>
    <w:rsid w:val="005A1362"/>
    <w:rsid w:val="005F0776"/>
    <w:rsid w:val="00611599"/>
    <w:rsid w:val="00670B39"/>
    <w:rsid w:val="0068626B"/>
    <w:rsid w:val="006F0896"/>
    <w:rsid w:val="006F08C5"/>
    <w:rsid w:val="006F4EC8"/>
    <w:rsid w:val="00756177"/>
    <w:rsid w:val="00765C19"/>
    <w:rsid w:val="007762F9"/>
    <w:rsid w:val="007836E0"/>
    <w:rsid w:val="007C21FB"/>
    <w:rsid w:val="0083621B"/>
    <w:rsid w:val="008565E1"/>
    <w:rsid w:val="00871D22"/>
    <w:rsid w:val="0090321E"/>
    <w:rsid w:val="00991542"/>
    <w:rsid w:val="00996959"/>
    <w:rsid w:val="009D0FBC"/>
    <w:rsid w:val="009F4A21"/>
    <w:rsid w:val="00A317F1"/>
    <w:rsid w:val="00A5641A"/>
    <w:rsid w:val="00A75CF5"/>
    <w:rsid w:val="00A92AB0"/>
    <w:rsid w:val="00AC0C6B"/>
    <w:rsid w:val="00BF0283"/>
    <w:rsid w:val="00BF207A"/>
    <w:rsid w:val="00C10916"/>
    <w:rsid w:val="00C16283"/>
    <w:rsid w:val="00C47A0D"/>
    <w:rsid w:val="00C64C8E"/>
    <w:rsid w:val="00C82630"/>
    <w:rsid w:val="00C94437"/>
    <w:rsid w:val="00CD63EE"/>
    <w:rsid w:val="00CD6E1A"/>
    <w:rsid w:val="00CF661E"/>
    <w:rsid w:val="00CF7730"/>
    <w:rsid w:val="00D078D8"/>
    <w:rsid w:val="00D84A9A"/>
    <w:rsid w:val="00DA494B"/>
    <w:rsid w:val="00DC1829"/>
    <w:rsid w:val="00E008E3"/>
    <w:rsid w:val="00E01AF7"/>
    <w:rsid w:val="00E14C80"/>
    <w:rsid w:val="00E23182"/>
    <w:rsid w:val="00E3608C"/>
    <w:rsid w:val="00E377E2"/>
    <w:rsid w:val="00E40C30"/>
    <w:rsid w:val="00E54C1D"/>
    <w:rsid w:val="00E64F60"/>
    <w:rsid w:val="00E71BE1"/>
    <w:rsid w:val="00E83DC3"/>
    <w:rsid w:val="00EA07E2"/>
    <w:rsid w:val="00ED1252"/>
    <w:rsid w:val="00ED3DFA"/>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1493</Words>
  <Characters>8811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6</cp:revision>
  <cp:lastPrinted>2023-04-17T09:46:00Z</cp:lastPrinted>
  <dcterms:created xsi:type="dcterms:W3CDTF">2023-02-14T08:34:00Z</dcterms:created>
  <dcterms:modified xsi:type="dcterms:W3CDTF">2023-05-03T08:21:00Z</dcterms:modified>
</cp:coreProperties>
</file>