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14CA4B4B" w:rsidR="00555D3B" w:rsidRPr="00FE408A" w:rsidRDefault="00555D3B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32468A2F" w14:textId="572FFD65" w:rsidR="00F52ED8" w:rsidRPr="00FE408A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1BB3D667" w:rsidR="00CC7338" w:rsidRPr="00FE408A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 w:rsidRPr="00FE408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FE408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FE408A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FE408A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FE408A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FE408A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FE40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FE408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FE408A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FE408A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Obecné podmínky;</w:t>
      </w:r>
      <w:r w:rsidR="0028659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6C3126" w:rsidRPr="00FE408A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06A22D7" w:rsidR="00E763CC" w:rsidRPr="00FE408A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Zvláštní podmínky;</w:t>
      </w:r>
      <w:r w:rsidR="0028659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6C3126" w:rsidRPr="00FE408A">
        <w:rPr>
          <w:rFonts w:asciiTheme="minorHAnsi" w:hAnsiTheme="minorHAnsi" w:cstheme="minorHAnsi"/>
          <w:sz w:val="22"/>
          <w:szCs w:val="22"/>
        </w:rPr>
        <w:t>část C)</w:t>
      </w:r>
    </w:p>
    <w:p w14:paraId="6E57AD49" w14:textId="6FE381BD" w:rsidR="00E763CC" w:rsidRPr="00FE408A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</w:t>
      </w:r>
      <w:r w:rsidRPr="00FE408A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FE408A">
        <w:rPr>
          <w:rFonts w:asciiTheme="minorHAnsi" w:hAnsiTheme="minorHAnsi" w:cstheme="minorHAnsi"/>
          <w:sz w:val="22"/>
          <w:szCs w:val="22"/>
        </w:rPr>
        <w:t>lohy:</w:t>
      </w:r>
      <w:r w:rsidR="006C3126" w:rsidRPr="00FE408A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FE408A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</w:t>
      </w:r>
      <w:r w:rsidRPr="00FE408A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FE408A">
        <w:rPr>
          <w:rFonts w:asciiTheme="minorHAnsi" w:hAnsiTheme="minorHAnsi" w:cstheme="minorHAnsi"/>
          <w:sz w:val="22"/>
          <w:szCs w:val="22"/>
        </w:rPr>
        <w:t>loha 1:</w:t>
      </w:r>
      <w:r w:rsidR="00193DCB" w:rsidRPr="00FE408A">
        <w:rPr>
          <w:rFonts w:asciiTheme="minorHAnsi" w:hAnsiTheme="minorHAnsi" w:cstheme="minorHAnsi"/>
          <w:sz w:val="22"/>
          <w:szCs w:val="22"/>
        </w:rPr>
        <w:tab/>
      </w:r>
      <w:r w:rsidR="00E2356B" w:rsidRPr="00FE408A">
        <w:rPr>
          <w:rFonts w:asciiTheme="minorHAnsi" w:hAnsiTheme="minorHAnsi" w:cstheme="minorHAnsi"/>
          <w:sz w:val="22"/>
          <w:szCs w:val="22"/>
        </w:rPr>
        <w:t>R</w:t>
      </w:r>
      <w:r w:rsidRPr="00FE408A">
        <w:rPr>
          <w:rFonts w:asciiTheme="minorHAnsi" w:hAnsiTheme="minorHAnsi" w:cstheme="minorHAnsi"/>
          <w:sz w:val="22"/>
          <w:szCs w:val="22"/>
        </w:rPr>
        <w:t>ozsah</w:t>
      </w:r>
      <w:r w:rsidR="00E2356B" w:rsidRPr="00FE408A">
        <w:rPr>
          <w:rFonts w:asciiTheme="minorHAnsi" w:hAnsiTheme="minorHAnsi" w:cstheme="minorHAnsi"/>
          <w:sz w:val="22"/>
          <w:szCs w:val="22"/>
        </w:rPr>
        <w:t xml:space="preserve"> sl</w:t>
      </w:r>
      <w:r w:rsidRPr="00FE408A">
        <w:rPr>
          <w:rFonts w:asciiTheme="minorHAnsi" w:hAnsiTheme="minorHAnsi" w:cstheme="minorHAnsi"/>
          <w:sz w:val="22"/>
          <w:szCs w:val="22"/>
        </w:rPr>
        <w:t>u</w:t>
      </w:r>
      <w:r w:rsidR="00E2356B" w:rsidRPr="00FE408A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FE408A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</w:t>
      </w:r>
      <w:r w:rsidRPr="00FE408A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FE408A">
        <w:rPr>
          <w:rFonts w:asciiTheme="minorHAnsi" w:hAnsiTheme="minorHAnsi" w:cstheme="minorHAnsi"/>
          <w:sz w:val="22"/>
          <w:szCs w:val="22"/>
        </w:rPr>
        <w:t>loha 2:</w:t>
      </w:r>
      <w:r w:rsidR="00193DCB" w:rsidRPr="00FE408A">
        <w:rPr>
          <w:rFonts w:asciiTheme="minorHAnsi" w:hAnsiTheme="minorHAnsi" w:cstheme="minorHAnsi"/>
          <w:sz w:val="22"/>
          <w:szCs w:val="22"/>
        </w:rPr>
        <w:tab/>
      </w:r>
      <w:r w:rsidR="00E2356B" w:rsidRPr="00FE408A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FE408A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poskytované Objednatelem</w:t>
      </w:r>
    </w:p>
    <w:p w14:paraId="3F82BF83" w14:textId="7EAB8B07" w:rsidR="00E763CC" w:rsidRPr="00FE408A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</w:t>
      </w:r>
      <w:r w:rsidRPr="00FE408A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FE408A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 w:rsidRPr="00FE408A">
        <w:rPr>
          <w:rFonts w:asciiTheme="minorHAnsi" w:hAnsiTheme="minorHAnsi" w:cstheme="minorHAnsi"/>
          <w:sz w:val="22"/>
          <w:szCs w:val="22"/>
        </w:rPr>
        <w:tab/>
      </w:r>
      <w:r w:rsidRPr="00FE408A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Pr="00FE408A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 w:rsidRPr="00FE408A">
        <w:rPr>
          <w:rFonts w:asciiTheme="minorHAnsi" w:hAnsiTheme="minorHAnsi" w:cstheme="minorHAnsi"/>
          <w:sz w:val="22"/>
          <w:szCs w:val="22"/>
        </w:rPr>
        <w:tab/>
      </w:r>
      <w:r w:rsidR="006F3B7C" w:rsidRPr="00FE408A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FE408A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FE408A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 w:rsidRPr="00FE408A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FE408A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 w:rsidRPr="00FE408A">
        <w:rPr>
          <w:rFonts w:asciiTheme="minorHAnsi" w:hAnsiTheme="minorHAnsi" w:cstheme="minorHAnsi"/>
          <w:sz w:val="22"/>
          <w:szCs w:val="22"/>
        </w:rPr>
        <w:t>soubor viz část</w:t>
      </w:r>
      <w:r w:rsidR="003D16CC" w:rsidRPr="00FE408A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FE408A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 w:rsidRPr="00FE408A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FE408A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594D3BAB" w:rsidR="00E22757" w:rsidRPr="00FE408A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 w:rsidRPr="00695CA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695CA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s </w:t>
      </w:r>
      <w:r w:rsidR="00CC7338" w:rsidRPr="00695CA0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 w:bidi="ar-SA"/>
        </w:rPr>
        <w:t xml:space="preserve">názvem </w:t>
      </w:r>
      <w:r w:rsidR="00E763CC" w:rsidRPr="00695CA0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bookmarkStart w:id="0" w:name="_Hlk105058337"/>
      <w:r w:rsidR="009914FD" w:rsidRPr="00695CA0">
        <w:rPr>
          <w:rFonts w:asciiTheme="minorHAnsi" w:hAnsiTheme="minorHAnsi" w:cstheme="minorHAnsi"/>
          <w:sz w:val="22"/>
          <w:szCs w:val="22"/>
        </w:rPr>
        <w:t xml:space="preserve">Rekreační přístav </w:t>
      </w:r>
      <w:r w:rsidR="00FE408A" w:rsidRPr="00695CA0">
        <w:rPr>
          <w:rFonts w:asciiTheme="minorHAnsi" w:hAnsiTheme="minorHAnsi" w:cstheme="minorHAnsi"/>
          <w:sz w:val="22"/>
          <w:szCs w:val="22"/>
        </w:rPr>
        <w:t>Kamýk nad Vltavou</w:t>
      </w:r>
      <w:r w:rsidR="009914FD" w:rsidRPr="00695CA0">
        <w:rPr>
          <w:rFonts w:asciiTheme="minorHAnsi" w:hAnsiTheme="minorHAnsi" w:cstheme="minorHAnsi"/>
          <w:sz w:val="22"/>
          <w:szCs w:val="22"/>
        </w:rPr>
        <w:t xml:space="preserve"> – </w:t>
      </w:r>
      <w:r w:rsidR="009914FD" w:rsidRPr="00695CA0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bookmarkEnd w:id="0"/>
      <w:r w:rsidR="00E22757" w:rsidRPr="00695CA0">
        <w:rPr>
          <w:rFonts w:asciiTheme="minorHAnsi" w:hAnsiTheme="minorHAnsi" w:cstheme="minorHAnsi"/>
          <w:bCs/>
          <w:sz w:val="22"/>
          <w:szCs w:val="22"/>
        </w:rPr>
        <w:t>“</w:t>
      </w:r>
      <w:r w:rsidR="00E2275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</w:p>
    <w:p w14:paraId="502785CE" w14:textId="30DB4EDA" w:rsidR="00E763CC" w:rsidRPr="00FE408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FE408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FE408A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FE408A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 w:rsidRPr="00FE408A">
        <w:rPr>
          <w:rFonts w:asciiTheme="minorHAnsi" w:hAnsiTheme="minorHAnsi" w:cstheme="minorHAnsi"/>
          <w:sz w:val="22"/>
          <w:szCs w:val="22"/>
        </w:rPr>
        <w:t xml:space="preserve"> „</w:t>
      </w:r>
      <w:r w:rsidRPr="00FE408A">
        <w:rPr>
          <w:rFonts w:asciiTheme="minorHAnsi" w:hAnsiTheme="minorHAnsi" w:cstheme="minorHAnsi"/>
          <w:sz w:val="22"/>
          <w:szCs w:val="22"/>
        </w:rPr>
        <w:t>tým správce stavby</w:t>
      </w:r>
      <w:r w:rsidR="00984D03" w:rsidRPr="00FE408A">
        <w:rPr>
          <w:rFonts w:asciiTheme="minorHAnsi" w:hAnsiTheme="minorHAnsi" w:cstheme="minorHAnsi"/>
          <w:sz w:val="22"/>
          <w:szCs w:val="22"/>
        </w:rPr>
        <w:t>“</w:t>
      </w:r>
      <w:r w:rsidRPr="00FE408A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FE408A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FE408A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477D7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FE408A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FE408A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FE408A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FE408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FE408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FE408A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FE408A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FE408A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FE408A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5D8CABB5" w14:textId="5976784E" w:rsidR="00CC7338" w:rsidRPr="00FE408A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FE408A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FE408A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 názvem</w:t>
      </w:r>
      <w:r w:rsidR="00245A90" w:rsidRPr="00FE408A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245A90" w:rsidRPr="00FE408A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Rekreační přístav </w:t>
      </w:r>
      <w:r w:rsidR="00FE408A">
        <w:rPr>
          <w:rFonts w:asciiTheme="minorHAnsi" w:hAnsiTheme="minorHAnsi" w:cstheme="minorHAnsi"/>
          <w:sz w:val="22"/>
          <w:szCs w:val="22"/>
        </w:rPr>
        <w:t>Kamýk nad Vltavou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 – </w:t>
      </w:r>
      <w:r w:rsidR="009914FD" w:rsidRPr="00FE408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FE408A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Pr="00FE408A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ev. č.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Z2023-004918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FE408A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Pr="00FE40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Pr="00FE40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700B693E" w:rsidR="00CC7338" w:rsidRPr="00FE408A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Rekreační přístav </w:t>
      </w:r>
      <w:r w:rsidR="00FE408A">
        <w:rPr>
          <w:rFonts w:asciiTheme="minorHAnsi" w:hAnsiTheme="minorHAnsi" w:cstheme="minorHAnsi"/>
          <w:sz w:val="22"/>
          <w:szCs w:val="22"/>
        </w:rPr>
        <w:t>Kamýk nad Vltavou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 – </w:t>
      </w:r>
      <w:r w:rsidR="009914FD" w:rsidRPr="00FE408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E22757" w:rsidRPr="00FE408A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Z2023-004918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3E6784B0" w14:textId="77777777" w:rsidR="003D77F7" w:rsidRPr="00FE408A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FE408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AE6142" w:rsidRPr="00FE408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FE408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FE408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FE408A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FE408A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FE408A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hAnsiTheme="minorHAnsi" w:cstheme="minorHAnsi"/>
          <w:bCs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FE408A">
        <w:rPr>
          <w:rFonts w:asciiTheme="minorHAnsi" w:hAnsiTheme="minorHAnsi" w:cstheme="minorHAnsi"/>
          <w:bCs/>
          <w:sz w:val="22"/>
          <w:szCs w:val="22"/>
        </w:rPr>
        <w:t>“ znamená celková nabídková cena Konzultanta bez DPH, uvedená v Dopise nabídky.</w:t>
      </w:r>
    </w:p>
    <w:p w14:paraId="290679C5" w14:textId="77777777" w:rsidR="00C602F9" w:rsidRPr="00FE408A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FE408A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FE408A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hAnsiTheme="minorHAnsi" w:cstheme="minorHAnsi"/>
          <w:bCs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FE408A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FE408A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FE408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FE408A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FE408A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FE408A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5BB3794F" w:rsidR="003840D7" w:rsidRPr="00FE408A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FE408A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FE408A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 w:rsidRPr="00FE408A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FE408A">
        <w:rPr>
          <w:rFonts w:asciiTheme="minorHAnsi" w:hAnsiTheme="minorHAnsi" w:cstheme="minorHAnsi"/>
          <w:sz w:val="20"/>
          <w:szCs w:val="20"/>
        </w:rPr>
        <w:t xml:space="preserve"> „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Rekreační přístav </w:t>
      </w:r>
      <w:r w:rsidR="00132609">
        <w:rPr>
          <w:rFonts w:asciiTheme="minorHAnsi" w:hAnsiTheme="minorHAnsi" w:cstheme="minorHAnsi"/>
          <w:sz w:val="22"/>
          <w:szCs w:val="22"/>
        </w:rPr>
        <w:t>Kamýk nad Vltavou</w:t>
      </w:r>
      <w:r w:rsidR="009914FD" w:rsidRPr="00FE408A">
        <w:rPr>
          <w:rFonts w:asciiTheme="minorHAnsi" w:hAnsiTheme="minorHAnsi" w:cstheme="minorHAnsi"/>
          <w:sz w:val="22"/>
          <w:szCs w:val="22"/>
        </w:rPr>
        <w:t xml:space="preserve"> – </w:t>
      </w:r>
      <w:r w:rsidR="009914FD" w:rsidRPr="00FE408A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840D7" w:rsidRPr="00FE408A">
        <w:rPr>
          <w:rFonts w:asciiTheme="minorHAnsi" w:hAnsiTheme="minorHAnsi" w:cstheme="minorHAnsi"/>
          <w:bCs/>
          <w:sz w:val="22"/>
          <w:szCs w:val="22"/>
        </w:rPr>
        <w:t>“</w:t>
      </w:r>
      <w:r w:rsidR="004A32D6" w:rsidRPr="00FE408A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FE40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FE408A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FE408A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hAnsiTheme="minorHAnsi" w:cstheme="minorHAnsi"/>
          <w:b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FE408A">
        <w:rPr>
          <w:rFonts w:asciiTheme="minorHAnsi" w:hAnsiTheme="minorHAnsi" w:cstheme="minorHAnsi"/>
          <w:b/>
          <w:sz w:val="22"/>
          <w:szCs w:val="22"/>
        </w:rPr>
        <w:t>“</w:t>
      </w:r>
      <w:r w:rsidRPr="00FE408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 w:rsidRPr="00FE408A">
        <w:rPr>
          <w:rFonts w:asciiTheme="minorHAnsi" w:hAnsiTheme="minorHAnsi" w:cstheme="minorHAnsi"/>
          <w:sz w:val="22"/>
          <w:szCs w:val="22"/>
        </w:rPr>
        <w:t>.</w:t>
      </w:r>
      <w:r w:rsidR="006F3B7C" w:rsidRPr="00FE408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FE408A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FE408A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408A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FE408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FE408A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FE408A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FE408A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FE408A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FE408A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FE408A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864D9A" w:rsidRPr="00FE408A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FE408A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smluv (zákon o</w:t>
      </w:r>
      <w:r w:rsidR="00421422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FE408A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FE408A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85374099"/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Přípravná etapa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je fáze činnosti Konzultanta, která zahrnuje poskytování Služeb v rozsahu dle </w:t>
      </w:r>
      <w:r w:rsidR="00273EA8" w:rsidRPr="00FE408A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FE408A">
        <w:rPr>
          <w:rFonts w:asciiTheme="minorHAnsi" w:hAnsiTheme="minorHAnsi" w:cstheme="minorHAnsi"/>
          <w:sz w:val="22"/>
          <w:szCs w:val="22"/>
        </w:rPr>
        <w:t>Přílohy 1 [</w:t>
      </w:r>
      <w:r w:rsidRPr="00FE408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FE408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FE408A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Pr="00FE408A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2" w:name="_Hlk506453880"/>
    </w:p>
    <w:p w14:paraId="2C3CB17E" w14:textId="77777777" w:rsidR="000B4732" w:rsidRPr="00FE408A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FE408A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485374110"/>
      <w:bookmarkEnd w:id="1"/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864D9A" w:rsidRPr="00FE408A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FE408A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FE408A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FE408A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FE408A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FE408A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FE408A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FE408A">
        <w:rPr>
          <w:rFonts w:asciiTheme="minorHAnsi" w:hAnsiTheme="minorHAnsi" w:cstheme="minorHAnsi"/>
          <w:sz w:val="22"/>
          <w:szCs w:val="22"/>
        </w:rPr>
        <w:t>Přílohy 1</w:t>
      </w:r>
      <w:r w:rsidR="0042142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FE408A">
        <w:rPr>
          <w:rFonts w:asciiTheme="minorHAnsi" w:hAnsiTheme="minorHAnsi" w:cstheme="minorHAnsi"/>
          <w:sz w:val="22"/>
          <w:szCs w:val="22"/>
        </w:rPr>
        <w:t>[</w:t>
      </w:r>
      <w:r w:rsidR="004644D5" w:rsidRPr="00FE408A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FE408A">
        <w:rPr>
          <w:rFonts w:asciiTheme="minorHAnsi" w:hAnsiTheme="minorHAnsi" w:cstheme="minorHAnsi"/>
          <w:sz w:val="22"/>
          <w:szCs w:val="22"/>
        </w:rPr>
        <w:t>].</w:t>
      </w:r>
    </w:p>
    <w:p w14:paraId="460D6DFF" w14:textId="77777777" w:rsidR="000F0CCB" w:rsidRPr="00FE408A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FE408A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864D9A" w:rsidRPr="00FE408A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FE408A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FE408A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FE408A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4" w:name="_Ref485374244"/>
      <w:r w:rsidRPr="00FE408A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FE408A">
        <w:rPr>
          <w:rFonts w:asciiTheme="minorHAnsi" w:hAnsiTheme="minorHAnsi" w:cstheme="minorHAnsi"/>
          <w:sz w:val="22"/>
          <w:szCs w:val="22"/>
        </w:rPr>
        <w:t>dle Přílohy 1</w:t>
      </w:r>
      <w:r w:rsidR="0042142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FE408A">
        <w:rPr>
          <w:rFonts w:asciiTheme="minorHAnsi" w:hAnsiTheme="minorHAnsi" w:cstheme="minorHAnsi"/>
          <w:sz w:val="22"/>
          <w:szCs w:val="22"/>
        </w:rPr>
        <w:t>[</w:t>
      </w:r>
      <w:r w:rsidR="004644D5" w:rsidRPr="00FE408A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FE408A">
        <w:rPr>
          <w:rFonts w:asciiTheme="minorHAnsi" w:hAnsiTheme="minorHAnsi" w:cstheme="minorHAnsi"/>
          <w:sz w:val="22"/>
          <w:szCs w:val="22"/>
        </w:rPr>
        <w:t>]</w:t>
      </w:r>
      <w:r w:rsidRPr="00FE408A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FE408A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Pr="00FE408A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bookmarkStart w:id="5" w:name="_Hlk500422317"/>
      <w:r w:rsidR="00864D9A" w:rsidRPr="00FE408A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5"/>
      <w:r w:rsidRPr="00FE408A">
        <w:rPr>
          <w:rFonts w:asciiTheme="minorHAnsi" w:hAnsiTheme="minorHAnsi" w:cstheme="minorHAnsi"/>
          <w:sz w:val="22"/>
          <w:szCs w:val="22"/>
        </w:rPr>
        <w:t>“</w:t>
      </w:r>
      <w:r w:rsidR="000F0CCB" w:rsidRPr="00FE408A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Pr="00FE408A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FE408A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 w:rsidRPr="00FE408A">
        <w:rPr>
          <w:rFonts w:asciiTheme="minorHAnsi" w:hAnsiTheme="minorHAnsi" w:cstheme="minorHAnsi"/>
          <w:sz w:val="22"/>
          <w:szCs w:val="22"/>
        </w:rPr>
        <w:t> </w:t>
      </w:r>
      <w:r w:rsidR="000F0CCB" w:rsidRPr="00FE408A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FE408A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FE408A">
        <w:rPr>
          <w:rFonts w:asciiTheme="minorHAnsi" w:hAnsiTheme="minorHAnsi" w:cstheme="minorHAnsi"/>
          <w:sz w:val="22"/>
          <w:szCs w:val="22"/>
        </w:rPr>
        <w:t>dle Přílohy 1</w:t>
      </w:r>
      <w:r w:rsidR="0042142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FE408A">
        <w:rPr>
          <w:rFonts w:asciiTheme="minorHAnsi" w:hAnsiTheme="minorHAnsi" w:cstheme="minorHAnsi"/>
          <w:sz w:val="22"/>
          <w:szCs w:val="22"/>
        </w:rPr>
        <w:t>[</w:t>
      </w:r>
      <w:r w:rsidR="004B1B98" w:rsidRPr="00FE408A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FE408A">
        <w:rPr>
          <w:rFonts w:asciiTheme="minorHAnsi" w:hAnsiTheme="minorHAnsi" w:cstheme="minorHAnsi"/>
          <w:sz w:val="22"/>
          <w:szCs w:val="22"/>
        </w:rPr>
        <w:t>]</w:t>
      </w:r>
      <w:r w:rsidRPr="00FE408A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28636F5" w14:textId="77777777" w:rsidR="0025341D" w:rsidRPr="00FE408A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FE408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FE408A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FE408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FE408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FE40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FE408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FE408A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FE408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FE408A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FE408A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FE408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FE408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FE408A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FE408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FE408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FE408A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FE408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FE408A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FE408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34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FE408A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FE408A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FE408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FE408A">
        <w:rPr>
          <w:rFonts w:asciiTheme="minorHAnsi" w:hAnsiTheme="minorHAnsi" w:cstheme="minorHAnsi"/>
          <w:bCs/>
          <w:sz w:val="22"/>
          <w:szCs w:val="22"/>
        </w:rPr>
        <w:t>.1</w:t>
      </w:r>
      <w:r w:rsidRPr="00FE408A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FE408A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FE408A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FE408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FE408A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FE408A">
        <w:rPr>
          <w:rFonts w:asciiTheme="minorHAnsi" w:hAnsiTheme="minorHAnsi" w:cstheme="minorHAnsi"/>
          <w:bCs/>
          <w:sz w:val="22"/>
          <w:szCs w:val="22"/>
        </w:rPr>
        <w:t>10</w:t>
      </w:r>
      <w:r w:rsidRPr="00FE408A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FE408A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FE408A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FE408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FE408A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FE408A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FE408A">
        <w:rPr>
          <w:rFonts w:asciiTheme="minorHAnsi" w:hAnsiTheme="minorHAnsi" w:cstheme="minorHAnsi"/>
          <w:bCs/>
          <w:sz w:val="22"/>
          <w:szCs w:val="22"/>
        </w:rPr>
        <w:t>10</w:t>
      </w:r>
      <w:r w:rsidRPr="00FE408A">
        <w:rPr>
          <w:rFonts w:asciiTheme="minorHAnsi" w:hAnsiTheme="minorHAnsi" w:cstheme="minorHAnsi"/>
          <w:bCs/>
          <w:sz w:val="22"/>
          <w:szCs w:val="22"/>
        </w:rPr>
        <w:t>.3 Zvláštních podmínek</w:t>
      </w:r>
      <w:r w:rsidRPr="00FE408A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FE408A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1F2F2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FE408A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FE408A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Smlouva</w:t>
      </w:r>
      <w:r w:rsidR="00997C76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30B35578" w:rsidR="001F2F2F" w:rsidRPr="00FE408A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FE408A">
        <w:rPr>
          <w:rFonts w:asciiTheme="minorHAnsi" w:hAnsiTheme="minorHAnsi" w:cstheme="minorHAnsi"/>
          <w:sz w:val="22"/>
          <w:szCs w:val="22"/>
        </w:rPr>
        <w:t>, včetně Přílohy 1, 2, 3</w:t>
      </w:r>
      <w:r w:rsidR="00A465BA">
        <w:rPr>
          <w:rFonts w:asciiTheme="minorHAnsi" w:hAnsiTheme="minorHAnsi" w:cstheme="minorHAnsi"/>
          <w:sz w:val="22"/>
          <w:szCs w:val="22"/>
        </w:rPr>
        <w:t>,</w:t>
      </w:r>
      <w:r w:rsidR="00012F5E" w:rsidRPr="00FE408A">
        <w:rPr>
          <w:rFonts w:asciiTheme="minorHAnsi" w:hAnsiTheme="minorHAnsi" w:cstheme="minorHAnsi"/>
          <w:sz w:val="22"/>
          <w:szCs w:val="22"/>
        </w:rPr>
        <w:t xml:space="preserve"> 4</w:t>
      </w:r>
      <w:r w:rsidR="00A465BA">
        <w:rPr>
          <w:rFonts w:asciiTheme="minorHAnsi" w:hAnsiTheme="minorHAnsi" w:cstheme="minorHAnsi"/>
          <w:sz w:val="22"/>
          <w:szCs w:val="22"/>
        </w:rPr>
        <w:t xml:space="preserve"> a</w:t>
      </w:r>
      <w:r w:rsidR="00151D42" w:rsidRPr="00FE408A">
        <w:rPr>
          <w:rFonts w:asciiTheme="minorHAnsi" w:hAnsiTheme="minorHAnsi" w:cstheme="minorHAnsi"/>
          <w:sz w:val="22"/>
          <w:szCs w:val="22"/>
        </w:rPr>
        <w:t xml:space="preserve"> 5</w:t>
      </w:r>
      <w:r w:rsidR="00A465BA">
        <w:rPr>
          <w:rFonts w:asciiTheme="minorHAnsi" w:hAnsiTheme="minorHAnsi" w:cstheme="minorHAnsi"/>
          <w:sz w:val="22"/>
          <w:szCs w:val="22"/>
        </w:rPr>
        <w:t>;</w:t>
      </w:r>
    </w:p>
    <w:p w14:paraId="651FD3A1" w14:textId="62328033" w:rsidR="001F2F2F" w:rsidRPr="00FE408A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Dopis n</w:t>
      </w:r>
      <w:r w:rsidR="001F2F2F" w:rsidRPr="00FE408A">
        <w:rPr>
          <w:rFonts w:asciiTheme="minorHAnsi" w:hAnsiTheme="minorHAnsi" w:cstheme="minorHAnsi"/>
          <w:sz w:val="22"/>
          <w:szCs w:val="22"/>
        </w:rPr>
        <w:t>abídk</w:t>
      </w:r>
      <w:r w:rsidRPr="00FE408A">
        <w:rPr>
          <w:rFonts w:asciiTheme="minorHAnsi" w:hAnsiTheme="minorHAnsi" w:cstheme="minorHAnsi"/>
          <w:sz w:val="22"/>
          <w:szCs w:val="22"/>
        </w:rPr>
        <w:t>y</w:t>
      </w:r>
      <w:r w:rsidR="006F3B7C" w:rsidRPr="00FE408A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FE408A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Obecné podmínky</w:t>
      </w:r>
      <w:r w:rsidR="00997C76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FE408A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FE408A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 w:rsidRPr="00FE408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FE408A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FE408A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FE408A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164F9411" w:rsidR="00CC7338" w:rsidRPr="00FE408A" w:rsidRDefault="00BF6A62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Jazyk pro komunikaci: český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E408A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E408A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E408A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E408A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E408A">
        <w:rPr>
          <w:rFonts w:asciiTheme="minorHAnsi" w:hAnsiTheme="minorHAnsi" w:cstheme="minorHAnsi"/>
          <w:sz w:val="22"/>
          <w:szCs w:val="22"/>
        </w:rPr>
        <w:t xml:space="preserve">“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Pr="00FE408A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E408A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E408A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DA9ABF" w14:textId="77777777" w:rsidR="00EF0D6A" w:rsidRPr="00FE408A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5B6EAE99" w:rsidR="00CC7338" w:rsidRPr="00FE408A" w:rsidRDefault="00BF6A62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Rozhodný jazyk: český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11FDED0" w14:textId="47364309" w:rsidR="00CC7338" w:rsidRPr="00FE408A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FE408A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0881"/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FE408A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FE408A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FE408A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Pr="00FE408A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77D570F6" w14:textId="4E5F4ED2" w:rsidR="00243C60" w:rsidRDefault="00243C60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vedoucí týmu </w:t>
      </w:r>
    </w:p>
    <w:p w14:paraId="705A982D" w14:textId="6E77C7F0" w:rsidR="007A69D8" w:rsidRPr="00D5092F" w:rsidRDefault="00243C60" w:rsidP="007B6093">
      <w:pPr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43C60">
        <w:rPr>
          <w:rFonts w:asciiTheme="minorHAnsi" w:hAnsiTheme="minorHAnsi" w:cstheme="minorHAnsi"/>
          <w:b/>
          <w:bCs/>
          <w:sz w:val="20"/>
        </w:rPr>
        <w:t>technick</w:t>
      </w:r>
      <w:r>
        <w:rPr>
          <w:rFonts w:asciiTheme="minorHAnsi" w:hAnsiTheme="minorHAnsi" w:cstheme="minorHAnsi"/>
          <w:b/>
          <w:bCs/>
          <w:sz w:val="20"/>
        </w:rPr>
        <w:t>ý</w:t>
      </w:r>
      <w:r w:rsidRPr="00243C60">
        <w:rPr>
          <w:rFonts w:asciiTheme="minorHAnsi" w:hAnsiTheme="minorHAnsi" w:cstheme="minorHAnsi"/>
          <w:b/>
          <w:bCs/>
          <w:sz w:val="20"/>
        </w:rPr>
        <w:t xml:space="preserve"> dozor stavebníka </w:t>
      </w:r>
      <w:r w:rsidR="000B0C4E">
        <w:rPr>
          <w:rFonts w:asciiTheme="minorHAnsi" w:hAnsiTheme="minorHAnsi" w:cstheme="minorHAnsi"/>
          <w:b/>
          <w:bCs/>
          <w:sz w:val="20"/>
        </w:rPr>
        <w:t>(„TDS“)</w:t>
      </w:r>
    </w:p>
    <w:p w14:paraId="043E29F8" w14:textId="14D8CC40" w:rsidR="00D5092F" w:rsidRDefault="00D5092F" w:rsidP="00D5092F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</w:rPr>
      </w:pPr>
    </w:p>
    <w:p w14:paraId="5C207F73" w14:textId="77777777" w:rsidR="00D5092F" w:rsidRPr="00243C60" w:rsidRDefault="00D5092F" w:rsidP="00D5092F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bookmarkEnd w:id="6"/>
    <w:p w14:paraId="57D2ACB5" w14:textId="77777777" w:rsidR="00EF0D6A" w:rsidRDefault="00EF0D6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0F2CD2A" w14:textId="77777777" w:rsidR="006A40DE" w:rsidRPr="00FE408A" w:rsidRDefault="006A40D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8387CDC" w14:textId="29D7CAB0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4738E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FE408A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FE408A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FE408A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FE408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 w:rsidRPr="00FE408A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FE408A">
        <w:rPr>
          <w:rFonts w:asciiTheme="minorHAnsi" w:hAnsiTheme="minorHAnsi" w:cstheme="minorHAnsi"/>
          <w:sz w:val="22"/>
          <w:szCs w:val="22"/>
        </w:rPr>
        <w:t>) a nab</w:t>
      </w:r>
      <w:r w:rsidR="00AC50A6" w:rsidRPr="00FE408A">
        <w:rPr>
          <w:rFonts w:asciiTheme="minorHAnsi" w:hAnsiTheme="minorHAnsi" w:cstheme="minorHAnsi"/>
          <w:sz w:val="22"/>
          <w:szCs w:val="22"/>
        </w:rPr>
        <w:t>y</w:t>
      </w:r>
      <w:r w:rsidRPr="00FE408A">
        <w:rPr>
          <w:rFonts w:asciiTheme="minorHAnsi" w:hAnsiTheme="minorHAnsi" w:cstheme="minorHAnsi"/>
          <w:sz w:val="22"/>
          <w:szCs w:val="22"/>
        </w:rPr>
        <w:t>dou</w:t>
      </w:r>
      <w:r w:rsidR="00AD338D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FE408A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0BA874E0" w:rsidR="00993AFD" w:rsidRPr="00FE408A" w:rsidRDefault="00993AFD" w:rsidP="006A40DE">
      <w:pPr>
        <w:widowControl/>
        <w:autoSpaceDE w:val="0"/>
        <w:autoSpaceDN w:val="0"/>
        <w:adjustRightInd w:val="0"/>
        <w:ind w:left="4248" w:hanging="354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  <w:t xml:space="preserve">Česká republika – Ředitelství vodních cest ČR, </w:t>
      </w:r>
      <w:r w:rsidR="006835B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                 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386023EB" w:rsidR="00993AFD" w:rsidRPr="00FE408A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6A40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</w:t>
      </w:r>
      <w:proofErr w:type="spellEnd"/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Pr="00FE408A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373737"/>
          <w:sz w:val="20"/>
          <w:szCs w:val="20"/>
          <w:shd w:val="clear" w:color="auto" w:fill="FFFFFF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 w:rsidRPr="00FE408A">
        <w:rPr>
          <w:rFonts w:asciiTheme="minorHAnsi" w:hAnsiTheme="minorHAnsi" w:cstheme="minorHAnsi"/>
          <w:color w:val="373737"/>
          <w:sz w:val="20"/>
          <w:szCs w:val="20"/>
          <w:shd w:val="clear" w:color="auto" w:fill="FFFFFF"/>
        </w:rPr>
        <w:t>ndn5skh</w:t>
      </w:r>
    </w:p>
    <w:p w14:paraId="402D745C" w14:textId="2587B4EB" w:rsidR="00596981" w:rsidRPr="00D5092F" w:rsidRDefault="00D5092F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D5092F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Telefon:</w:t>
      </w:r>
      <w:r w:rsidR="00596981" w:rsidRPr="00D5092F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D5092F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 w:rsidR="00596981" w:rsidRPr="00D5092F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 xml:space="preserve">              </w:t>
      </w:r>
      <w:proofErr w:type="spellStart"/>
      <w:r w:rsidR="006A40DE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xxxxxxxxxxxxx</w:t>
      </w:r>
      <w:proofErr w:type="spellEnd"/>
    </w:p>
    <w:p w14:paraId="255559E2" w14:textId="75B96083" w:rsidR="00993AFD" w:rsidRPr="00FE408A" w:rsidRDefault="00A23DF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993AF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FE408A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8C22F88" w14:textId="211E8478" w:rsidR="001649AC" w:rsidRDefault="00993AFD" w:rsidP="006A40DE">
      <w:pPr>
        <w:widowControl/>
        <w:tabs>
          <w:tab w:val="left" w:pos="4253"/>
        </w:tabs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1649AC" w:rsidRPr="001649A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Koncept CB spol. s r.o.</w:t>
      </w:r>
    </w:p>
    <w:p w14:paraId="1FF5114D" w14:textId="2CA6640D" w:rsidR="00993AFD" w:rsidRPr="00FE408A" w:rsidRDefault="001649AC" w:rsidP="006A40DE">
      <w:pPr>
        <w:widowControl/>
        <w:tabs>
          <w:tab w:val="left" w:pos="4253"/>
        </w:tabs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nám. Švabinského 961/10, České Budějovice 6, 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370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08</w:t>
      </w:r>
      <w:r w:rsid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České Budějovice</w:t>
      </w:r>
    </w:p>
    <w:p w14:paraId="17A58B32" w14:textId="02C301AC" w:rsidR="00993AFD" w:rsidRPr="00FE408A" w:rsidRDefault="00993AFD" w:rsidP="00CC5CD7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6A40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  <w:proofErr w:type="spellEnd"/>
    </w:p>
    <w:p w14:paraId="44D9B6EF" w14:textId="04347D61" w:rsidR="00993AFD" w:rsidRPr="00FE408A" w:rsidRDefault="00993AFD" w:rsidP="00CC5CD7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31482" w:rsidRPr="0083148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gacgb5w</w:t>
      </w:r>
    </w:p>
    <w:p w14:paraId="6F4BCA62" w14:textId="1BEDF3F5" w:rsidR="00993AFD" w:rsidRPr="00FE408A" w:rsidRDefault="00993AFD" w:rsidP="00CC5CD7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6A40D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  <w:proofErr w:type="spellEnd"/>
    </w:p>
    <w:p w14:paraId="49A01074" w14:textId="77777777" w:rsidR="004738EE" w:rsidRPr="00FE408A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FE408A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FE408A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FE408A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FE408A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FE408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FE408A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FE408A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FE408A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FE408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FE408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FE408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FE408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FE408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 w:rsidRPr="00FE408A">
        <w:rPr>
          <w:rFonts w:asciiTheme="minorHAnsi" w:hAnsiTheme="minorHAnsi" w:cstheme="minorHAnsi"/>
          <w:sz w:val="22"/>
          <w:szCs w:val="22"/>
        </w:rPr>
        <w:t xml:space="preserve">i </w:t>
      </w:r>
      <w:r w:rsidRPr="00FE408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FE408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 xml:space="preserve"> Pod-článek 2.7.2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3EEE13BF" w:rsidR="00AC50A6" w:rsidRPr="00FE408A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„Zástupcem Objednatele je Ing. Lubomír Fojtů, ředitel Objednatele, </w:t>
      </w:r>
      <w:proofErr w:type="spellStart"/>
      <w:r w:rsidR="00BE6828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Pr="00FE408A">
        <w:rPr>
          <w:rFonts w:asciiTheme="minorHAnsi" w:hAnsiTheme="minorHAnsi" w:cstheme="minorHAnsi"/>
          <w:sz w:val="22"/>
          <w:szCs w:val="22"/>
        </w:rPr>
        <w:t xml:space="preserve">, vedoucí oddělení realizace (ORE) a </w:t>
      </w:r>
      <w:proofErr w:type="spellStart"/>
      <w:r w:rsidR="00BE6828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132609">
        <w:rPr>
          <w:rFonts w:asciiTheme="minorHAnsi" w:hAnsiTheme="minorHAnsi" w:cstheme="minorHAnsi"/>
          <w:sz w:val="22"/>
          <w:szCs w:val="22"/>
        </w:rPr>
        <w:t>, referent oddělení realizace (ORE)</w:t>
      </w:r>
      <w:r w:rsidR="006F62A3" w:rsidRPr="00FE408A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45C49909" w:rsidR="001267B4" w:rsidRPr="00FE408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FE408A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Pr="00FE40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FE408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FE408A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FE408A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FE408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FE408A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sz w:val="22"/>
          <w:szCs w:val="22"/>
        </w:rPr>
        <w:tab/>
      </w:r>
      <w:r w:rsidR="00FE19F5" w:rsidRPr="00FE408A">
        <w:rPr>
          <w:rFonts w:asciiTheme="minorHAnsi" w:hAnsiTheme="minorHAnsi" w:cstheme="minorHAnsi"/>
          <w:sz w:val="22"/>
          <w:szCs w:val="22"/>
        </w:rPr>
        <w:t>„</w:t>
      </w:r>
      <w:r w:rsidR="00F13254" w:rsidRPr="00FE408A">
        <w:rPr>
          <w:rFonts w:asciiTheme="minorHAnsi" w:hAnsiTheme="minorHAnsi" w:cstheme="minorHAnsi"/>
          <w:sz w:val="22"/>
          <w:szCs w:val="22"/>
        </w:rPr>
        <w:t>N</w:t>
      </w:r>
      <w:r w:rsidR="00FE19F5" w:rsidRPr="00FE408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FE408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znění: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FE408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FE408A">
        <w:rPr>
          <w:rFonts w:asciiTheme="minorHAnsi" w:hAnsiTheme="minorHAnsi" w:cstheme="minorHAnsi"/>
        </w:rPr>
        <w:t>„</w:t>
      </w:r>
      <w:r w:rsidR="00FE19F5" w:rsidRPr="00FE408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 w:rsidRPr="00FE408A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Pr="00FE408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FE408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Měsíčními zprávami</w:t>
      </w:r>
      <w:r w:rsidR="00CC068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Pr="00FE408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Ročními zprávami</w:t>
      </w:r>
      <w:r w:rsidR="00CC068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Pr="00FE408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FE408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 w:rsidRPr="00FE408A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FE408A">
        <w:rPr>
          <w:rFonts w:asciiTheme="minorHAnsi" w:hAnsiTheme="minorHAnsi" w:cstheme="minorHAnsi"/>
          <w:sz w:val="22"/>
          <w:szCs w:val="22"/>
        </w:rPr>
        <w:t>popsanými v Příloze 1 [</w:t>
      </w:r>
      <w:r w:rsidRPr="00FE408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FE408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FE408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FE408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poddodavatele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poddodavatele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FE408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B52A7B5" w14:textId="77777777" w:rsidR="00387E08" w:rsidRDefault="00387E0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333C0C4" w14:textId="4D35282A" w:rsidR="00085FC4" w:rsidRPr="00FE408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3.4.</w:t>
      </w:r>
      <w:r w:rsidR="001A723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FE408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FE408A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Pr="00FE40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FE408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Pr="00FE408A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 w:rsidRPr="00FE408A">
        <w:rPr>
          <w:rFonts w:asciiTheme="minorHAnsi" w:hAnsiTheme="minorHAnsi" w:cstheme="minorHAnsi"/>
          <w:sz w:val="22"/>
          <w:szCs w:val="22"/>
        </w:rPr>
        <w:t>K</w:t>
      </w:r>
      <w:r w:rsidRPr="00FE408A">
        <w:rPr>
          <w:rFonts w:asciiTheme="minorHAnsi" w:hAnsiTheme="minorHAnsi" w:cstheme="minorHAnsi"/>
          <w:sz w:val="22"/>
          <w:szCs w:val="22"/>
        </w:rPr>
        <w:t xml:space="preserve">onzultantem k poskytování Služeb musí být </w:t>
      </w:r>
      <w:r w:rsidR="001A723B" w:rsidRPr="00FE408A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FE408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 w:rsidRPr="00FE408A">
        <w:rPr>
          <w:rFonts w:asciiTheme="minorHAnsi" w:hAnsiTheme="minorHAnsi" w:cstheme="minorHAnsi"/>
          <w:sz w:val="22"/>
          <w:szCs w:val="22"/>
        </w:rPr>
        <w:t>S</w:t>
      </w:r>
      <w:r w:rsidRPr="00FE408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FE408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FE408A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 w:rsidRPr="00FE408A">
        <w:rPr>
          <w:rFonts w:asciiTheme="minorHAnsi" w:hAnsiTheme="minorHAnsi" w:cstheme="minorHAnsi"/>
          <w:sz w:val="22"/>
          <w:szCs w:val="22"/>
        </w:rPr>
        <w:t>S</w:t>
      </w:r>
      <w:r w:rsidR="0008032A" w:rsidRPr="00FE408A">
        <w:rPr>
          <w:rFonts w:asciiTheme="minorHAnsi" w:hAnsiTheme="minorHAnsi" w:cstheme="minorHAnsi"/>
          <w:sz w:val="22"/>
          <w:szCs w:val="22"/>
        </w:rPr>
        <w:t>taveništi</w:t>
      </w:r>
      <w:r w:rsidRPr="00FE408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67DB838D" w:rsidR="00E06D95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Technický dozor stavby</w:t>
      </w:r>
      <w:r w:rsidR="00536C77">
        <w:rPr>
          <w:rFonts w:asciiTheme="minorHAnsi" w:hAnsiTheme="minorHAnsi" w:cstheme="minorHAnsi"/>
          <w:sz w:val="22"/>
          <w:szCs w:val="22"/>
        </w:rPr>
        <w:t>,</w:t>
      </w:r>
    </w:p>
    <w:p w14:paraId="6B529D99" w14:textId="6E4F86BB" w:rsidR="00536C77" w:rsidRPr="00FE408A" w:rsidRDefault="00536C77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Vedoucí týmu.</w:t>
      </w:r>
    </w:p>
    <w:p w14:paraId="3FD6A037" w14:textId="77777777" w:rsidR="00EB4176" w:rsidRPr="00FE408A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7" w:name="_Hlk506971027"/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FE408A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</w:t>
      </w:r>
      <w:r w:rsidR="00EB417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Dopise n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abíd</w:t>
      </w:r>
      <w:r w:rsidR="0008732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ky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změnu je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povinen oznámit Objednateli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FE408A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jímž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jako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7"/>
    <w:p w14:paraId="3972DDE9" w14:textId="77777777" w:rsidR="00D62B1A" w:rsidRPr="00FE408A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FE408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FE408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FE408A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FE408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FE408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3E1FCD7B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8" w:name="_Hlk506970684"/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FE408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 w:rsidRPr="00FE408A">
        <w:rPr>
          <w:rFonts w:asciiTheme="minorHAnsi" w:hAnsiTheme="minorHAnsi" w:cstheme="minorHAnsi"/>
          <w:sz w:val="22"/>
          <w:szCs w:val="22"/>
        </w:rPr>
        <w:t>Pod-č</w:t>
      </w:r>
      <w:r w:rsidR="003B3F31" w:rsidRPr="00FE408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která představuje změnu v osobách realizačního týmu dokládaného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Konzultantem pro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 životopis a potřebné doklady náhradního člena realizačního týmu, kter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 uvedené podmínky, představuje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8"/>
    <w:p w14:paraId="6277BA05" w14:textId="77777777" w:rsidR="002F4589" w:rsidRPr="00FE408A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Pr="00FE408A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3.8.2 se nově doplňuje ve znění:</w:t>
      </w:r>
    </w:p>
    <w:p w14:paraId="53A6C062" w14:textId="55873280" w:rsidR="002F4589" w:rsidRPr="00FE408A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FE408A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FE408A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FE408A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Pr="00FE408A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FE408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FE408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FE408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FE408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FE408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FE408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Pr="00FE408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Pr="00FE408A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Pr="00FE408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Pr="00FE408A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10B609BB" w14:textId="77777777" w:rsidR="004A0A07" w:rsidRPr="004A0A07" w:rsidRDefault="004A0A07" w:rsidP="004A0A07">
      <w:pPr>
        <w:pStyle w:val="Odstavecseseznamem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5F69B70" w14:textId="77777777" w:rsidR="004A0A07" w:rsidRPr="00FE408A" w:rsidRDefault="004A0A07" w:rsidP="004A0A07">
      <w:pPr>
        <w:pStyle w:val="Odstavecseseznamem"/>
        <w:widowControl/>
        <w:autoSpaceDE w:val="0"/>
        <w:autoSpaceDN w:val="0"/>
        <w:adjustRightInd w:val="0"/>
        <w:spacing w:before="120" w:after="120"/>
        <w:ind w:left="141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6F4E90C3" w14:textId="2647F952" w:rsidR="003B3F31" w:rsidRPr="00FE408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Konzultant prohlašuje, že si je uvedené povinnosti vědo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FE408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FE408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 w:rsidRPr="00FE408A">
        <w:rPr>
          <w:rFonts w:asciiTheme="minorHAnsi" w:hAnsiTheme="minorHAnsi" w:cstheme="minorHAnsi"/>
          <w:sz w:val="22"/>
          <w:szCs w:val="22"/>
        </w:rPr>
        <w:t>;</w:t>
      </w:r>
      <w:r w:rsidRPr="00FE408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FE408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FE408A">
        <w:rPr>
          <w:rFonts w:asciiTheme="minorHAnsi" w:hAnsiTheme="minorHAnsi" w:cstheme="minorHAnsi"/>
          <w:sz w:val="22"/>
          <w:szCs w:val="22"/>
        </w:rPr>
        <w:t xml:space="preserve"> – </w:t>
      </w:r>
      <w:r w:rsidRPr="00FE408A">
        <w:rPr>
          <w:rFonts w:asciiTheme="minorHAnsi" w:hAnsiTheme="minorHAnsi" w:cstheme="minorHAnsi"/>
          <w:sz w:val="22"/>
          <w:szCs w:val="22"/>
        </w:rPr>
        <w:t>cizince</w:t>
      </w:r>
      <w:r w:rsidR="00A23DFA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 w:rsidRPr="00FE408A">
        <w:rPr>
          <w:rFonts w:asciiTheme="minorHAnsi" w:hAnsiTheme="minorHAnsi" w:cstheme="minorHAnsi"/>
          <w:sz w:val="22"/>
          <w:szCs w:val="22"/>
        </w:rPr>
        <w:t>r</w:t>
      </w:r>
      <w:r w:rsidRPr="00FE408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 w:rsidRPr="00FE408A">
        <w:rPr>
          <w:rFonts w:asciiTheme="minorHAnsi" w:hAnsiTheme="minorHAnsi" w:cstheme="minorHAnsi"/>
          <w:sz w:val="22"/>
          <w:szCs w:val="22"/>
        </w:rPr>
        <w:t>r</w:t>
      </w:r>
      <w:r w:rsidRPr="00FE408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FE408A">
        <w:rPr>
          <w:rFonts w:asciiTheme="minorHAnsi" w:hAnsiTheme="minorHAnsi" w:cstheme="minorHAnsi"/>
          <w:sz w:val="22"/>
          <w:szCs w:val="22"/>
        </w:rPr>
        <w:t xml:space="preserve"> po </w:t>
      </w:r>
      <w:r w:rsidRPr="00FE408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FE408A">
        <w:rPr>
          <w:rFonts w:asciiTheme="minorHAnsi" w:hAnsiTheme="minorHAnsi" w:cstheme="minorHAnsi"/>
          <w:sz w:val="22"/>
          <w:szCs w:val="22"/>
        </w:rPr>
        <w:t xml:space="preserve">it </w:t>
      </w:r>
      <w:r w:rsidRPr="00FE408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FE408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FE408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FE408A">
        <w:rPr>
          <w:rFonts w:asciiTheme="minorHAnsi" w:hAnsiTheme="minorHAnsi" w:cstheme="minorHAnsi"/>
          <w:sz w:val="22"/>
          <w:szCs w:val="22"/>
        </w:rPr>
        <w:t xml:space="preserve"> – </w:t>
      </w:r>
      <w:r w:rsidRPr="00FE408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FE408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FE408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FE408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FE408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FE408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FE408A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FE408A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23FBEAB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včetně ověření soupisu provedených prací Zhotovitelem a aktualizace harmonogramu, dokladované rovněž elektronicky prostřednictvím datového předpisu XC4</w:t>
      </w:r>
      <w:r w:rsidR="009375F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F18288B" w14:textId="77777777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FE408A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kopie zápisů z kontrolních dnů a z mimořádných událostí;</w:t>
      </w:r>
    </w:p>
    <w:p w14:paraId="1D58D68A" w14:textId="486189B9" w:rsidR="00CC7338" w:rsidRPr="00FE408A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FE408A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FE408A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FE408A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 je povinen připravit a předložit Objednateli Měsíční zprávu vždy do 10 (slovy: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FE408A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57962E4E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zpracované v českém; Roční zprávy budou rovněž předkládány prostřednictvím kontrolní knihy stavby Projektu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EU.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FE408A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1257B6CB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zpracovanou v českém jazyce; Závěrečná zpráva bude rovněž předkládána prostřednictvím datového předpisu XC4 a kontrolní knihy stavby Projektu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dokumentům dalších spolufinancujících subjektů k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závěrečnému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akce.</w:t>
      </w:r>
      <w:r w:rsidR="00E64BF4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FE408A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FE408A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Objednatel, a to nejpozději do 30 (slovy: třiceti) dnů ode dne podpisu této Smlouvy oběma Stranami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Pr="00FE408A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3DFF6467" w14:textId="74A7BC8D" w:rsidR="00320C37" w:rsidRPr="00FE408A" w:rsidRDefault="00B0381F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032F3E30" w14:textId="77777777" w:rsidR="00D5699A" w:rsidRPr="00FE408A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nejpozději však do </w:t>
      </w:r>
      <w:r w:rsidR="00A639B8" w:rsidRPr="00FE408A">
        <w:rPr>
          <w:rFonts w:asciiTheme="minorHAnsi" w:hAnsiTheme="minorHAnsi" w:cstheme="minorHAnsi"/>
          <w:sz w:val="22"/>
          <w:szCs w:val="22"/>
        </w:rPr>
        <w:t>14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</w:t>
      </w:r>
      <w:r w:rsidR="00A639B8" w:rsidRPr="00FE408A">
        <w:rPr>
          <w:rFonts w:asciiTheme="minorHAnsi" w:hAnsiTheme="minorHAnsi" w:cstheme="minorHAnsi"/>
          <w:sz w:val="22"/>
          <w:szCs w:val="22"/>
        </w:rPr>
        <w:t> čtrnácti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) kalendářních dnů od </w:t>
      </w:r>
      <w:r w:rsidR="00272C9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FE408A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Pr="00FE408A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FE408A">
        <w:rPr>
          <w:rFonts w:asciiTheme="minorHAnsi" w:hAnsiTheme="minorHAnsi" w:cstheme="minorHAnsi"/>
          <w:sz w:val="22"/>
          <w:szCs w:val="22"/>
        </w:rPr>
        <w:t>[</w:t>
      </w:r>
      <w:r w:rsidR="00E2356B" w:rsidRPr="00FE408A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FE408A">
        <w:rPr>
          <w:rFonts w:asciiTheme="minorHAnsi" w:hAnsiTheme="minorHAnsi" w:cstheme="minorHAnsi"/>
          <w:sz w:val="22"/>
          <w:szCs w:val="22"/>
        </w:rPr>
        <w:t>]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FE408A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FE408A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FE408A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FE408A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FE408A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FE408A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FE408A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7244EC8C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FE408A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Pr="00FE408A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FE408A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FE408A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FE408A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FE408A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AFFA0E1" w14:textId="77777777" w:rsidR="008975CA" w:rsidRDefault="008975C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0AA6977" w14:textId="77777777" w:rsidR="008975CA" w:rsidRDefault="008975C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CBA8827" w14:textId="77777777" w:rsidR="008975CA" w:rsidRDefault="008975C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0DB73AA" w14:textId="649CC18F" w:rsidR="008865BA" w:rsidRPr="00FE408A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4.3.4 se nově doplňuje ve znění:</w:t>
      </w:r>
    </w:p>
    <w:p w14:paraId="486C8139" w14:textId="2D326655" w:rsidR="003E71BC" w:rsidRPr="00FE408A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souladu</w:t>
      </w:r>
      <w:r w:rsidR="00B13F87" w:rsidRPr="00FE408A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FE408A">
        <w:rPr>
          <w:rFonts w:asciiTheme="minorHAnsi" w:hAnsiTheme="minorHAnsi" w:cstheme="minorHAnsi"/>
          <w:sz w:val="22"/>
          <w:szCs w:val="22"/>
        </w:rPr>
        <w:t>P</w:t>
      </w:r>
      <w:r w:rsidR="00B13F87" w:rsidRPr="00FE408A">
        <w:rPr>
          <w:rFonts w:asciiTheme="minorHAnsi" w:hAnsiTheme="minorHAnsi" w:cstheme="minorHAnsi"/>
          <w:sz w:val="22"/>
          <w:szCs w:val="22"/>
        </w:rPr>
        <w:t xml:space="preserve">řílohou 3 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FE408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FE408A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FE408A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FE408A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FE408A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FE408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FE408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FE408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FE408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 w:rsidRPr="00FE408A">
        <w:rPr>
          <w:rFonts w:asciiTheme="minorHAnsi" w:hAnsiTheme="minorHAnsi" w:cstheme="minorHAnsi"/>
          <w:sz w:val="22"/>
          <w:szCs w:val="22"/>
        </w:rPr>
        <w:t>i</w:t>
      </w:r>
      <w:r w:rsidRPr="00FE408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FE408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Vyšší moc.</w:t>
      </w:r>
      <w:r w:rsidR="00AD338D"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FE408A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 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FE408A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FE408A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FE408A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FE408A">
        <w:rPr>
          <w:rFonts w:asciiTheme="minorHAnsi" w:hAnsiTheme="minorHAnsi" w:cstheme="minorHAnsi"/>
          <w:sz w:val="22"/>
          <w:szCs w:val="22"/>
        </w:rPr>
        <w:t> </w:t>
      </w:r>
      <w:r w:rsidR="003E5E5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FE408A">
        <w:rPr>
          <w:rFonts w:asciiTheme="minorHAnsi" w:hAnsiTheme="minorHAnsi" w:cstheme="minorHAnsi"/>
          <w:sz w:val="22"/>
          <w:szCs w:val="22"/>
        </w:rPr>
        <w:t>1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D73CC3" w:rsidRPr="00FE408A">
        <w:rPr>
          <w:rFonts w:asciiTheme="minorHAnsi" w:hAnsiTheme="minorHAnsi" w:cstheme="minorHAnsi"/>
          <w:sz w:val="22"/>
          <w:szCs w:val="22"/>
        </w:rPr>
        <w:t>N</w:t>
      </w:r>
      <w:r w:rsidR="00CC7338" w:rsidRPr="00FE408A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souladu</w:t>
      </w:r>
      <w:r w:rsidR="005F2381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FE408A">
        <w:rPr>
          <w:rFonts w:asciiTheme="minorHAnsi" w:hAnsiTheme="minorHAnsi" w:cstheme="minorHAnsi"/>
          <w:sz w:val="22"/>
          <w:szCs w:val="22"/>
        </w:rPr>
        <w:t>[</w:t>
      </w:r>
      <w:r w:rsidR="00CC7338" w:rsidRPr="00FE408A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 w:rsidRPr="00FE408A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FE408A">
        <w:rPr>
          <w:rFonts w:asciiTheme="minorHAnsi" w:hAnsiTheme="minorHAnsi" w:cstheme="minorHAnsi"/>
          <w:sz w:val="22"/>
          <w:szCs w:val="22"/>
        </w:rPr>
        <w:t>]</w:t>
      </w:r>
      <w:r w:rsidR="00CC7338" w:rsidRPr="00FE408A">
        <w:rPr>
          <w:rFonts w:asciiTheme="minorHAnsi" w:hAnsiTheme="minorHAnsi" w:cstheme="minorHAnsi"/>
          <w:sz w:val="22"/>
          <w:szCs w:val="22"/>
        </w:rPr>
        <w:t>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FE408A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FE408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FE408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FE408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FE408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FE408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FE408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odvrátit</w:t>
      </w:r>
      <w:r w:rsidR="00126B85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FE408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Pr="00FE408A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FE408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FE408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FE408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FE408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FE408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FE408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aktivita či jiná živelní událost a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veškeré další procesy přírodních sil, které jsou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FE408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FE408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FE408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FE408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FE408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FE408A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0EDC6AF" w14:textId="2ED1EF4A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FE408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FE408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poskytnuty Objednatelem</w:t>
      </w:r>
      <w:r w:rsidR="00984D0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FE408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FE408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FE408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FE408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Smlouvě </w:t>
      </w:r>
      <w:r w:rsidRPr="00FE408A">
        <w:rPr>
          <w:rFonts w:asciiTheme="minorHAnsi" w:hAnsiTheme="minorHAnsi" w:cstheme="minorHAnsi"/>
          <w:sz w:val="22"/>
          <w:szCs w:val="22"/>
        </w:rPr>
        <w:lastRenderedPageBreak/>
        <w:t>stanovenou cenu;</w:t>
      </w:r>
    </w:p>
    <w:p w14:paraId="63E15757" w14:textId="796E7DB4" w:rsidR="005F2381" w:rsidRPr="00FE408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p</w:t>
      </w:r>
      <w:r w:rsidRPr="00FE408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FE408A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FE408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FE408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FE408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FE408A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FE408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FE408A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FE408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76C034D" w14:textId="79D59F9F" w:rsidR="00DA628A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FE408A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 w:rsidRPr="00FE408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Poté, co dojde k oznámení o ukončení smlouvy podle </w:t>
      </w:r>
      <w:r w:rsidR="00464AEA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FE408A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 života, majetku nebo pro bezpečnost Díla</w:t>
      </w:r>
      <w:r w:rsidR="00984D0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Pr="00FE408A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 poskytnuty Objednatelem</w:t>
      </w:r>
      <w:r w:rsidR="00984D0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FE408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FE408A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FE408A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FE408A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FE408A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 w:rsidRPr="00FE408A">
        <w:rPr>
          <w:rFonts w:asciiTheme="minorHAnsi" w:hAnsiTheme="minorHAnsi" w:cstheme="minorHAnsi"/>
          <w:sz w:val="22"/>
          <w:szCs w:val="22"/>
        </w:rPr>
        <w:t>hož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 w:rsidRPr="00FE408A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FE408A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FE408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FE408A">
        <w:rPr>
          <w:rFonts w:asciiTheme="minorHAnsi" w:hAnsiTheme="minorHAnsi" w:cstheme="minorHAnsi"/>
          <w:sz w:val="22"/>
          <w:szCs w:val="22"/>
        </w:rPr>
        <w:t>pod</w:t>
      </w:r>
      <w:r w:rsidRPr="00FE408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FE408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poskytování </w:t>
      </w:r>
      <w:r w:rsidRPr="00FE408A">
        <w:rPr>
          <w:rFonts w:asciiTheme="minorHAnsi" w:hAnsiTheme="minorHAnsi" w:cstheme="minorHAnsi"/>
          <w:sz w:val="22"/>
          <w:szCs w:val="22"/>
        </w:rPr>
        <w:lastRenderedPageBreak/>
        <w:t>Služeb, rezervy (jsou-li nějaké), a kritickou cestu;</w:t>
      </w:r>
    </w:p>
    <w:p w14:paraId="7AD6437A" w14:textId="77777777" w:rsidR="00CC7338" w:rsidRPr="00FE408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danému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FE408A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FE408A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FE408A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FE408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FE408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FE408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FE408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FE408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tímto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V</w:t>
      </w:r>
      <w:r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FE408A">
        <w:rPr>
          <w:rFonts w:asciiTheme="minorHAnsi" w:hAnsiTheme="minorHAnsi" w:cstheme="minorHAnsi"/>
          <w:sz w:val="22"/>
          <w:szCs w:val="22"/>
        </w:rPr>
        <w:t>ogramu a v souladu se Smlouvou.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FE408A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FE408A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FE408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FE408A">
        <w:rPr>
          <w:rFonts w:asciiTheme="minorHAnsi" w:hAnsiTheme="minorHAnsi" w:cstheme="minorHAnsi"/>
          <w:sz w:val="22"/>
          <w:szCs w:val="22"/>
        </w:rPr>
        <w:t>]. Hodinová sazba pro poskytování případných Dodatečných služeb nebo Výjimečných služeb je stanovena dle vzorce hodinových sazeb nabídnutých Konzultantem v Nabídce dle Přílohy 3 [</w:t>
      </w:r>
      <w:r w:rsidRPr="00FE408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 w:rsidRPr="00FE408A">
        <w:rPr>
          <w:rFonts w:asciiTheme="minorHAnsi" w:hAnsiTheme="minorHAnsi" w:cstheme="minorHAnsi"/>
          <w:i/>
          <w:sz w:val="22"/>
          <w:szCs w:val="22"/>
        </w:rPr>
        <w:t> </w:t>
      </w:r>
      <w:r w:rsidRPr="00FE408A">
        <w:rPr>
          <w:rFonts w:asciiTheme="minorHAnsi" w:hAnsiTheme="minorHAnsi" w:cstheme="minorHAnsi"/>
          <w:i/>
          <w:sz w:val="22"/>
          <w:szCs w:val="22"/>
        </w:rPr>
        <w:t>platba</w:t>
      </w:r>
      <w:r w:rsidRPr="00FE408A">
        <w:rPr>
          <w:rFonts w:asciiTheme="minorHAnsi" w:hAnsiTheme="minorHAnsi" w:cstheme="minorHAnsi"/>
          <w:sz w:val="22"/>
          <w:szCs w:val="22"/>
        </w:rPr>
        <w:t xml:space="preserve">]. Hodinové sazby za Služby dle Přílohy 3 </w:t>
      </w:r>
      <w:r w:rsidR="002A1C46" w:rsidRPr="00FE408A">
        <w:rPr>
          <w:rFonts w:asciiTheme="minorHAnsi" w:hAnsiTheme="minorHAnsi" w:cstheme="minorHAnsi"/>
          <w:sz w:val="22"/>
          <w:szCs w:val="22"/>
        </w:rPr>
        <w:t>[</w:t>
      </w:r>
      <w:r w:rsidR="002A1C46" w:rsidRPr="00FE408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FE408A">
        <w:rPr>
          <w:rFonts w:asciiTheme="minorHAnsi" w:hAnsiTheme="minorHAnsi" w:cstheme="minorHAnsi"/>
          <w:sz w:val="22"/>
          <w:szCs w:val="22"/>
        </w:rPr>
        <w:t>]</w:t>
      </w:r>
      <w:r w:rsidRPr="00FE408A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FE408A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FE408A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FE408A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obec</w:t>
      </w:r>
      <w:r w:rsidR="00236062" w:rsidRPr="00FE408A">
        <w:rPr>
          <w:rFonts w:asciiTheme="minorHAnsi" w:hAnsiTheme="minorHAnsi" w:cstheme="minorHAnsi"/>
          <w:sz w:val="22"/>
          <w:szCs w:val="22"/>
        </w:rPr>
        <w:t>ně závaznými právními předpisy.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FE408A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Pr="00FE408A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do </w:t>
      </w:r>
      <w:r w:rsidR="00737A71" w:rsidRPr="00FE408A">
        <w:rPr>
          <w:rFonts w:asciiTheme="minorHAnsi" w:hAnsiTheme="minorHAnsi" w:cstheme="minorHAnsi"/>
          <w:sz w:val="22"/>
          <w:szCs w:val="22"/>
        </w:rPr>
        <w:t>deseti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(</w:t>
      </w:r>
      <w:r w:rsidR="00737A71" w:rsidRPr="00FE408A">
        <w:rPr>
          <w:rFonts w:asciiTheme="minorHAnsi" w:hAnsiTheme="minorHAnsi" w:cstheme="minorHAnsi"/>
          <w:sz w:val="22"/>
          <w:szCs w:val="22"/>
        </w:rPr>
        <w:t>10</w:t>
      </w:r>
      <w:r w:rsidR="00CC7338" w:rsidRPr="00FE408A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den kalendářního měsíce, </w:t>
      </w:r>
      <w:r w:rsidR="00CC7338" w:rsidRPr="00FE408A">
        <w:rPr>
          <w:rFonts w:asciiTheme="minorHAnsi" w:hAnsiTheme="minorHAnsi" w:cstheme="minorHAnsi"/>
          <w:sz w:val="22"/>
          <w:szCs w:val="22"/>
        </w:rPr>
        <w:lastRenderedPageBreak/>
        <w:t>za který je odměna za Služby Konzultanta účtována.</w:t>
      </w:r>
      <w:r w:rsidR="00236062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FE408A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FE408A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„Dodatečné služby a Výjimečné služby (odpracovaná doba) budou oceňovány hodinovými sazbami dle Přílohy 3 [</w:t>
      </w:r>
      <w:r w:rsidRPr="00FE408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FE408A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FE408A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8F9F12" w14:textId="77777777" w:rsidR="000B4732" w:rsidRPr="00FE408A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FE408A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FE408A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FE408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FE408A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FE408A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FE408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FE408A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FE408A">
        <w:rPr>
          <w:rFonts w:asciiTheme="minorHAnsi" w:hAnsiTheme="minorHAnsi" w:cstheme="minorHAnsi"/>
          <w:sz w:val="22"/>
          <w:szCs w:val="22"/>
        </w:rPr>
        <w:t>článku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FE408A">
        <w:rPr>
          <w:rFonts w:asciiTheme="minorHAnsi" w:hAnsiTheme="minorHAnsi" w:cstheme="minorHAnsi"/>
          <w:sz w:val="22"/>
          <w:szCs w:val="22"/>
        </w:rPr>
        <w:t>(slovy: tří) let.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 w:rsidRPr="00FE408A">
        <w:rPr>
          <w:rFonts w:asciiTheme="minorHAnsi" w:hAnsiTheme="minorHAnsi" w:cstheme="minorHAnsi"/>
          <w:sz w:val="22"/>
          <w:szCs w:val="22"/>
        </w:rPr>
        <w:t xml:space="preserve">Přijaté </w:t>
      </w:r>
      <w:r w:rsidR="002A13FB" w:rsidRPr="00FE408A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FE408A">
        <w:rPr>
          <w:rFonts w:asciiTheme="minorHAnsi" w:hAnsiTheme="minorHAnsi" w:cstheme="minorHAnsi"/>
          <w:sz w:val="22"/>
          <w:szCs w:val="22"/>
        </w:rPr>
        <w:t>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FE408A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FE408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4E67FB" w:rsidRPr="00FE408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FE408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FE408A">
        <w:rPr>
          <w:rFonts w:asciiTheme="minorHAnsi" w:hAnsiTheme="minorHAnsi" w:cstheme="minorHAnsi"/>
          <w:sz w:val="22"/>
          <w:szCs w:val="22"/>
        </w:rPr>
        <w:t>Straně v</w:t>
      </w:r>
      <w:r w:rsidR="00A0643E" w:rsidRPr="00FE408A">
        <w:rPr>
          <w:rFonts w:asciiTheme="minorHAnsi" w:hAnsiTheme="minorHAnsi" w:cstheme="minorHAnsi"/>
          <w:sz w:val="22"/>
          <w:szCs w:val="22"/>
        </w:rPr>
        <w:t> </w:t>
      </w:r>
      <w:r w:rsidR="004E67FB" w:rsidRPr="00FE408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FE408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FE408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4E67FB" w:rsidRPr="00FE408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FE408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FE408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FE408A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FE408A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FE408A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745A3B" w:rsidRPr="00FE408A">
        <w:rPr>
          <w:rFonts w:asciiTheme="minorHAnsi" w:hAnsiTheme="minorHAnsi" w:cstheme="minorHAnsi"/>
          <w:sz w:val="22"/>
          <w:szCs w:val="22"/>
        </w:rPr>
        <w:t>převzetí.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FE408A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je povinen vady</w:t>
      </w:r>
      <w:r w:rsidR="00FB017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FE408A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FE408A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FE408A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FE408A">
        <w:rPr>
          <w:rFonts w:asciiTheme="minorHAnsi" w:hAnsiTheme="minorHAnsi" w:cstheme="minorHAnsi"/>
          <w:sz w:val="22"/>
          <w:szCs w:val="22"/>
        </w:rPr>
        <w:t>Služeb</w:t>
      </w:r>
      <w:r w:rsidR="00B501F9" w:rsidRPr="00FE408A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případě, že</w:t>
      </w:r>
      <w:r w:rsidR="00977E35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FE408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dohodnout s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Objednatelem způsob a termín odstranění těchto vad</w:t>
      </w:r>
      <w:r w:rsidR="00984D03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FE408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přistoupit k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 w:rsidRPr="00FE408A">
        <w:rPr>
          <w:rFonts w:asciiTheme="minorHAnsi" w:hAnsiTheme="minorHAnsi" w:cstheme="minorHAnsi"/>
          <w:sz w:val="22"/>
          <w:szCs w:val="22"/>
        </w:rPr>
        <w:t>“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k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odstraňování vad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souladu s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FE408A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FE408A">
        <w:rPr>
          <w:rFonts w:asciiTheme="minorHAnsi" w:hAnsiTheme="minorHAnsi" w:cstheme="minorHAnsi"/>
          <w:sz w:val="22"/>
          <w:szCs w:val="22"/>
        </w:rPr>
        <w:t>,</w:t>
      </w:r>
      <w:r w:rsidR="00450AFE" w:rsidRPr="00FE408A">
        <w:rPr>
          <w:rFonts w:asciiTheme="minorHAnsi" w:hAnsiTheme="minorHAnsi" w:cstheme="minorHAnsi"/>
        </w:rPr>
        <w:t xml:space="preserve"> </w:t>
      </w:r>
      <w:r w:rsidR="00450AFE" w:rsidRPr="00FE408A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FE408A">
        <w:rPr>
          <w:rFonts w:asciiTheme="minorHAnsi" w:hAnsiTheme="minorHAnsi" w:cstheme="minorHAnsi"/>
          <w:sz w:val="22"/>
          <w:szCs w:val="22"/>
        </w:rPr>
        <w:t>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FE408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takový sp</w:t>
      </w:r>
      <w:r w:rsidR="00745A3B" w:rsidRPr="00FE408A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 w:rsidRPr="00FE408A">
        <w:rPr>
          <w:rFonts w:asciiTheme="minorHAnsi" w:hAnsiTheme="minorHAnsi" w:cstheme="minorHAnsi"/>
          <w:sz w:val="22"/>
          <w:szCs w:val="22"/>
        </w:rPr>
        <w:t xml:space="preserve">článku </w:t>
      </w:r>
      <w:r w:rsidR="00745A3B" w:rsidRPr="00FE408A">
        <w:rPr>
          <w:rFonts w:asciiTheme="minorHAnsi" w:hAnsiTheme="minorHAnsi" w:cstheme="minorHAnsi"/>
          <w:sz w:val="22"/>
          <w:szCs w:val="22"/>
        </w:rPr>
        <w:t>8.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FE408A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FE408A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FE408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FE408A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 w:rsidRPr="00FE408A">
        <w:rPr>
          <w:rFonts w:asciiTheme="minorHAnsi" w:hAnsiTheme="minorHAnsi" w:cstheme="minorHAnsi"/>
          <w:sz w:val="22"/>
          <w:szCs w:val="22"/>
        </w:rPr>
        <w:t>po</w:t>
      </w:r>
      <w:r w:rsidRPr="00FE408A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následujících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FE408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Pod-článku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FE408A">
        <w:rPr>
          <w:rFonts w:asciiTheme="minorHAnsi" w:hAnsiTheme="minorHAnsi" w:cstheme="minorHAnsi"/>
          <w:sz w:val="22"/>
          <w:szCs w:val="22"/>
        </w:rPr>
        <w:lastRenderedPageBreak/>
        <w:t xml:space="preserve">(Harmonogram Služeb) </w:t>
      </w:r>
      <w:r w:rsidRPr="00FE408A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FE408A">
        <w:rPr>
          <w:rFonts w:asciiTheme="minorHAnsi" w:hAnsiTheme="minorHAnsi" w:cstheme="minorHAnsi"/>
          <w:sz w:val="22"/>
          <w:szCs w:val="22"/>
        </w:rPr>
        <w:t xml:space="preserve">% </w:t>
      </w:r>
      <w:r w:rsidRPr="00FE408A">
        <w:rPr>
          <w:rFonts w:asciiTheme="minorHAnsi" w:hAnsiTheme="minorHAnsi" w:cstheme="minorHAnsi"/>
          <w:sz w:val="22"/>
          <w:szCs w:val="22"/>
        </w:rPr>
        <w:t>z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povinnosti</w:t>
      </w:r>
      <w:r w:rsidR="00861D98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FE408A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FE408A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p</w:t>
      </w:r>
      <w:r w:rsidR="00DF4489" w:rsidRPr="00FE408A">
        <w:rPr>
          <w:rFonts w:asciiTheme="minorHAnsi" w:hAnsiTheme="minorHAnsi" w:cstheme="minorHAnsi"/>
          <w:sz w:val="22"/>
          <w:szCs w:val="22"/>
        </w:rPr>
        <w:t>okud</w:t>
      </w:r>
      <w:r w:rsidR="00BF19D9" w:rsidRPr="00FE408A">
        <w:rPr>
          <w:rFonts w:asciiTheme="minorHAnsi" w:hAnsiTheme="minorHAnsi" w:cstheme="minorHAnsi"/>
          <w:sz w:val="22"/>
          <w:szCs w:val="22"/>
        </w:rPr>
        <w:t xml:space="preserve"> 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BF19D9" w:rsidRPr="00FE408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FE408A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FE408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BF19D9" w:rsidRPr="00FE408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BF19D9" w:rsidRPr="00FE408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FE408A">
        <w:rPr>
          <w:rFonts w:asciiTheme="minorHAnsi" w:hAnsiTheme="minorHAnsi" w:cstheme="minorHAnsi"/>
          <w:sz w:val="22"/>
          <w:szCs w:val="22"/>
        </w:rPr>
        <w:t>v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DF4489" w:rsidRPr="00FE408A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FE408A">
        <w:rPr>
          <w:rFonts w:asciiTheme="minorHAnsi" w:hAnsiTheme="minorHAnsi" w:cstheme="minorHAnsi"/>
          <w:sz w:val="22"/>
          <w:szCs w:val="22"/>
        </w:rPr>
        <w:t>K</w:t>
      </w:r>
      <w:r w:rsidR="00DF4489" w:rsidRPr="00FE408A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DF4489" w:rsidRPr="00FE408A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FE408A">
        <w:rPr>
          <w:rFonts w:asciiTheme="minorHAnsi" w:hAnsiTheme="minorHAnsi" w:cstheme="minorHAnsi"/>
          <w:sz w:val="22"/>
          <w:szCs w:val="22"/>
        </w:rPr>
        <w:t>,</w:t>
      </w:r>
      <w:r w:rsidR="00DF4489" w:rsidRPr="00FE408A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DF4489" w:rsidRPr="00FE408A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FE408A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="00DF4489" w:rsidRPr="00FE408A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FE408A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FE408A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FE408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 w:rsidRPr="00FE408A">
        <w:rPr>
          <w:rFonts w:asciiTheme="minorHAnsi" w:hAnsiTheme="minorHAnsi" w:cstheme="minorHAnsi"/>
          <w:sz w:val="22"/>
          <w:szCs w:val="22"/>
        </w:rPr>
        <w:t>é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právní předpis</w:t>
      </w:r>
      <w:r w:rsidR="00BE3283" w:rsidRPr="00FE408A">
        <w:rPr>
          <w:rFonts w:asciiTheme="minorHAnsi" w:hAnsiTheme="minorHAnsi" w:cstheme="minorHAnsi"/>
          <w:sz w:val="22"/>
          <w:szCs w:val="22"/>
        </w:rPr>
        <w:t>y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v oblasti bezpečnosti a</w:t>
      </w:r>
      <w:r w:rsidR="00BE3283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BE3283" w:rsidRPr="00FE408A">
        <w:rPr>
          <w:rFonts w:asciiTheme="minorHAnsi" w:hAnsiTheme="minorHAnsi" w:cstheme="minorHAnsi"/>
          <w:sz w:val="22"/>
          <w:szCs w:val="22"/>
        </w:rPr>
        <w:t xml:space="preserve">případně nebo udělí pokyn v rozporu s nimi, </w:t>
      </w:r>
      <w:r w:rsidRPr="00FE408A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FE408A">
        <w:rPr>
          <w:rFonts w:asciiTheme="minorHAnsi" w:hAnsiTheme="minorHAnsi" w:cstheme="minorHAnsi"/>
          <w:sz w:val="22"/>
          <w:szCs w:val="22"/>
        </w:rPr>
        <w:t>%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povinnosti</w:t>
      </w:r>
      <w:r w:rsidR="00DF6E72" w:rsidRPr="00FE408A">
        <w:rPr>
          <w:rFonts w:asciiTheme="minorHAnsi" w:hAnsiTheme="minorHAnsi" w:cstheme="minorHAnsi"/>
          <w:sz w:val="22"/>
          <w:szCs w:val="22"/>
        </w:rPr>
        <w:t>, a to i</w:t>
      </w:r>
      <w:r w:rsidR="00BE3283" w:rsidRPr="00FE408A">
        <w:rPr>
          <w:rFonts w:asciiTheme="minorHAnsi" w:hAnsiTheme="minorHAnsi" w:cstheme="minorHAnsi"/>
          <w:sz w:val="22"/>
          <w:szCs w:val="22"/>
        </w:rPr>
        <w:t> </w:t>
      </w:r>
      <w:r w:rsidR="00DF6E72" w:rsidRPr="00FE408A">
        <w:rPr>
          <w:rFonts w:asciiTheme="minorHAnsi" w:hAnsiTheme="minorHAnsi" w:cstheme="minorHAnsi"/>
          <w:sz w:val="22"/>
          <w:szCs w:val="22"/>
        </w:rPr>
        <w:t>opakovaně</w:t>
      </w:r>
      <w:r w:rsidR="00861D98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FE408A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Pr="00FE408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FE408A">
        <w:rPr>
          <w:rFonts w:asciiTheme="minorHAnsi" w:hAnsiTheme="minorHAnsi" w:cstheme="minorHAnsi"/>
          <w:sz w:val="22"/>
          <w:szCs w:val="22"/>
        </w:rPr>
        <w:t>h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FE408A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 w:rsidRPr="00FE408A">
        <w:rPr>
          <w:rFonts w:asciiTheme="minorHAnsi" w:hAnsiTheme="minorHAnsi" w:cstheme="minorHAnsi"/>
          <w:sz w:val="22"/>
          <w:szCs w:val="22"/>
        </w:rPr>
        <w:t xml:space="preserve">ani v náhradním termínu stanoveném Objednatelem </w:t>
      </w:r>
      <w:r w:rsidRPr="00FE408A">
        <w:rPr>
          <w:rFonts w:asciiTheme="minorHAnsi" w:hAnsiTheme="minorHAnsi" w:cstheme="minorHAnsi"/>
          <w:sz w:val="22"/>
          <w:szCs w:val="22"/>
        </w:rPr>
        <w:t>smluvní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FE408A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FE408A">
        <w:rPr>
          <w:rFonts w:asciiTheme="minorHAnsi" w:hAnsiTheme="minorHAnsi" w:cstheme="minorHAnsi"/>
          <w:sz w:val="22"/>
          <w:szCs w:val="22"/>
        </w:rPr>
        <w:t>%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z</w:t>
      </w:r>
      <w:r w:rsidR="00DF6E72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opakovan</w:t>
      </w:r>
      <w:r w:rsidR="00861D98" w:rsidRPr="00FE408A">
        <w:rPr>
          <w:rFonts w:asciiTheme="minorHAnsi" w:hAnsiTheme="minorHAnsi" w:cstheme="minorHAnsi"/>
          <w:sz w:val="22"/>
          <w:szCs w:val="22"/>
        </w:rPr>
        <w:t>ě</w:t>
      </w:r>
      <w:r w:rsidR="00DF6E72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FE408A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FE408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FE408A">
        <w:rPr>
          <w:rFonts w:asciiTheme="minorHAnsi" w:hAnsiTheme="minorHAnsi" w:cstheme="minorHAnsi"/>
          <w:sz w:val="22"/>
          <w:szCs w:val="22"/>
        </w:rPr>
        <w:t>h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FE408A">
        <w:rPr>
          <w:rFonts w:asciiTheme="minorHAnsi" w:hAnsiTheme="minorHAnsi" w:cstheme="minorHAnsi"/>
          <w:sz w:val="22"/>
          <w:szCs w:val="22"/>
        </w:rPr>
        <w:t xml:space="preserve">(Zákaz výkonu nelegální práce) ani v náhradním termínu stanoveném Objednatelem </w:t>
      </w:r>
      <w:r w:rsidRPr="00FE408A">
        <w:rPr>
          <w:rFonts w:asciiTheme="minorHAnsi" w:hAnsiTheme="minorHAnsi" w:cstheme="minorHAnsi"/>
          <w:sz w:val="22"/>
          <w:szCs w:val="22"/>
        </w:rPr>
        <w:t>smluvní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FE408A">
        <w:rPr>
          <w:rFonts w:asciiTheme="minorHAnsi" w:hAnsiTheme="minorHAnsi" w:cstheme="minorHAnsi"/>
          <w:sz w:val="22"/>
          <w:szCs w:val="22"/>
        </w:rPr>
        <w:t xml:space="preserve"> %</w:t>
      </w:r>
      <w:r w:rsidRPr="00FE408A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povinnosti, a to i</w:t>
      </w:r>
      <w:r w:rsidR="00DF6E72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opakovan</w:t>
      </w:r>
      <w:r w:rsidR="00861D98" w:rsidRPr="00FE408A">
        <w:rPr>
          <w:rFonts w:asciiTheme="minorHAnsi" w:hAnsiTheme="minorHAnsi" w:cstheme="minorHAnsi"/>
          <w:sz w:val="22"/>
          <w:szCs w:val="22"/>
        </w:rPr>
        <w:t>ě</w:t>
      </w:r>
      <w:r w:rsidR="00DF6E72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FE408A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Pr="00FE408A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FE408A">
        <w:rPr>
          <w:rFonts w:asciiTheme="minorHAnsi" w:hAnsiTheme="minorHAnsi" w:cstheme="minorHAnsi"/>
          <w:sz w:val="22"/>
          <w:szCs w:val="22"/>
        </w:rPr>
        <w:t>í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s odstraněním vad dle Pod-článku 6.6.5 smluvní pokutu ve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výši 0,1</w:t>
      </w:r>
      <w:r w:rsidR="00861D98" w:rsidRPr="00FE408A">
        <w:rPr>
          <w:rFonts w:asciiTheme="minorHAnsi" w:hAnsiTheme="minorHAnsi" w:cstheme="minorHAnsi"/>
          <w:sz w:val="22"/>
          <w:szCs w:val="22"/>
        </w:rPr>
        <w:t xml:space="preserve"> %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z</w:t>
      </w:r>
      <w:r w:rsidR="00861D98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vadu</w:t>
      </w:r>
      <w:r w:rsidR="00861D98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Pr="00FE408A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FE408A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7.1.1 </w:t>
      </w:r>
      <w:r w:rsidR="004A0AC1" w:rsidRPr="00FE408A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FE408A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="000819A8" w:rsidRPr="00FE408A">
        <w:rPr>
          <w:rFonts w:asciiTheme="minorHAnsi" w:hAnsiTheme="minorHAnsi" w:cstheme="minorHAnsi"/>
          <w:sz w:val="22"/>
          <w:szCs w:val="22"/>
        </w:rPr>
        <w:t>1</w:t>
      </w:r>
      <w:r w:rsidR="004A0AC1" w:rsidRPr="00FE408A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FE408A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FE408A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FE408A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</w:t>
      </w:r>
      <w:r w:rsidR="000131BA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případě</w:t>
      </w:r>
      <w:r w:rsidR="000131BA" w:rsidRPr="00FE408A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FE408A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FE408A">
        <w:rPr>
          <w:rFonts w:asciiTheme="minorHAnsi" w:hAnsiTheme="minorHAnsi" w:cstheme="minorHAnsi"/>
          <w:sz w:val="22"/>
          <w:szCs w:val="22"/>
        </w:rPr>
        <w:t>Personál</w:t>
      </w:r>
      <w:r w:rsidR="000131BA" w:rsidRPr="00FE408A">
        <w:rPr>
          <w:rFonts w:asciiTheme="minorHAnsi" w:hAnsiTheme="minorHAnsi" w:cstheme="minorHAnsi"/>
          <w:sz w:val="22"/>
          <w:szCs w:val="22"/>
        </w:rPr>
        <w:t>u</w:t>
      </w:r>
      <w:r w:rsidRPr="00FE408A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FE408A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FE408A">
        <w:rPr>
          <w:rFonts w:asciiTheme="minorHAnsi" w:hAnsiTheme="minorHAnsi" w:cstheme="minorHAnsi"/>
          <w:sz w:val="22"/>
          <w:szCs w:val="22"/>
        </w:rPr>
        <w:t>bud</w:t>
      </w:r>
      <w:r w:rsidR="00861D98" w:rsidRPr="00FE408A">
        <w:rPr>
          <w:rFonts w:asciiTheme="minorHAnsi" w:hAnsiTheme="minorHAnsi" w:cstheme="minorHAnsi"/>
          <w:sz w:val="22"/>
          <w:szCs w:val="22"/>
        </w:rPr>
        <w:t>e</w:t>
      </w:r>
      <w:r w:rsidRPr="00FE408A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FE408A">
        <w:rPr>
          <w:rFonts w:asciiTheme="minorHAnsi" w:hAnsiTheme="minorHAnsi" w:cstheme="minorHAnsi"/>
          <w:sz w:val="22"/>
          <w:szCs w:val="22"/>
        </w:rPr>
        <w:t xml:space="preserve"> i</w:t>
      </w:r>
      <w:r w:rsidRPr="00FE408A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FE408A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FE408A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FE408A">
        <w:rPr>
          <w:rFonts w:asciiTheme="minorHAnsi" w:hAnsiTheme="minorHAnsi" w:cstheme="minorHAnsi"/>
          <w:sz w:val="22"/>
          <w:szCs w:val="22"/>
        </w:rPr>
        <w:t>%</w:t>
      </w:r>
      <w:r w:rsidR="008B0939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FE408A">
        <w:rPr>
          <w:rFonts w:asciiTheme="minorHAnsi" w:hAnsiTheme="minorHAnsi" w:cstheme="minorHAnsi"/>
          <w:sz w:val="22"/>
          <w:szCs w:val="22"/>
        </w:rPr>
        <w:t>ě</w:t>
      </w:r>
      <w:r w:rsidR="006008B1" w:rsidRPr="00FE408A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FE408A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FE408A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FE408A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FE408A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FE408A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FE408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FE408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6.8.1 se nově doplňuje ve znění:</w:t>
      </w:r>
    </w:p>
    <w:p w14:paraId="0DEBEC09" w14:textId="60957EDC" w:rsidR="00974061" w:rsidRPr="00FE408A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D934D2" w14:textId="77777777" w:rsidR="004A0A07" w:rsidRDefault="004A0A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C38506" w14:textId="77777777" w:rsidR="004A0A07" w:rsidRPr="00FE408A" w:rsidRDefault="004A0A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Pr="00FE408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 xml:space="preserve">Pod-článek 6.9 se nově doplňuje s názvem 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Pr="00FE408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Pr="00FE408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529480CD" w14:textId="77777777" w:rsidR="00FA700C" w:rsidRPr="00FE408A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„Konzultant nejpozději před podpisem Smlouvy předloží Objednateli doklad o zajištění bankovní záruky za řádné </w:t>
      </w:r>
      <w:r w:rsidRPr="00FE408A">
        <w:rPr>
          <w:rFonts w:asciiTheme="minorHAnsi" w:hAnsiTheme="minorHAnsi" w:cstheme="minorHAnsi"/>
          <w:b/>
          <w:bCs/>
          <w:sz w:val="22"/>
          <w:szCs w:val="22"/>
        </w:rPr>
        <w:t>poskytování Služeb ve výši 3 % z</w:t>
      </w:r>
      <w:r w:rsidRPr="00FE408A">
        <w:rPr>
          <w:rFonts w:asciiTheme="minorHAnsi" w:hAnsiTheme="minorHAnsi" w:cstheme="minorHAnsi"/>
          <w:sz w:val="22"/>
          <w:szCs w:val="22"/>
        </w:rPr>
        <w:t xml:space="preserve"> Přijaté smluvní částky. Konzultant se zavazuje udržovat tuto bankovní záruku v platnosti nepřetržitě po celou dobu poskytování 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261E250C" w14:textId="77777777" w:rsidR="00FA700C" w:rsidRPr="00FE408A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nenapraví porušení smluvní povinnosti ani do 14 (slovy: čtrnácti) dnů potom, co obdržel oznámení Objednatele požadující nápravu porušené smluvní povinnosti, nebo</w:t>
      </w:r>
    </w:p>
    <w:p w14:paraId="6D7FF867" w14:textId="77777777" w:rsidR="00FA700C" w:rsidRPr="00FE408A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6169665A" w14:textId="77777777" w:rsidR="00FA700C" w:rsidRPr="00FE408A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FE408A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FE408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Pr="00FE408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Pr="00FE408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FE408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6.10.1 se nově doplňuje ve znění:</w:t>
      </w:r>
    </w:p>
    <w:p w14:paraId="442CDBD8" w14:textId="061E907C" w:rsidR="00B73622" w:rsidRPr="00FE408A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částku </w:t>
      </w:r>
      <w:r w:rsidR="004F2E34" w:rsidRPr="00FE408A">
        <w:rPr>
          <w:rFonts w:asciiTheme="minorHAnsi" w:hAnsiTheme="minorHAnsi" w:cstheme="minorHAnsi"/>
          <w:sz w:val="22"/>
          <w:szCs w:val="22"/>
        </w:rPr>
        <w:t>2</w:t>
      </w:r>
      <w:r w:rsidRPr="00FE408A">
        <w:rPr>
          <w:rFonts w:asciiTheme="minorHAnsi" w:hAnsiTheme="minorHAnsi" w:cstheme="minorHAnsi"/>
          <w:sz w:val="22"/>
          <w:szCs w:val="22"/>
        </w:rPr>
        <w:t>0 % z</w:t>
      </w:r>
      <w:r w:rsidR="00D1082D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Přijaté</w:t>
      </w:r>
      <w:r w:rsidR="00D1082D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FE408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Smlouvy, a to s</w:t>
      </w:r>
      <w:r w:rsidRPr="00FE408A">
        <w:rPr>
          <w:rFonts w:asciiTheme="minorHAnsi" w:hAnsiTheme="minorHAnsi" w:cstheme="minorHAnsi"/>
          <w:sz w:val="22"/>
          <w:szCs w:val="22"/>
        </w:rPr>
        <w:t> </w:t>
      </w:r>
      <w:r w:rsidR="00CC7338" w:rsidRPr="00FE408A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1</w:t>
      </w:r>
      <w:r w:rsidR="00E508CC" w:rsidRPr="00FE408A">
        <w:rPr>
          <w:rFonts w:asciiTheme="minorHAnsi" w:hAnsiTheme="minorHAnsi" w:cstheme="minorHAnsi"/>
          <w:sz w:val="22"/>
          <w:szCs w:val="22"/>
        </w:rPr>
        <w:t>0</w:t>
      </w:r>
      <w:r w:rsidR="00D96E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000</w:t>
      </w:r>
      <w:r w:rsidR="00D96E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FE408A">
        <w:rPr>
          <w:rFonts w:asciiTheme="minorHAnsi" w:hAnsiTheme="minorHAnsi" w:cstheme="minorHAnsi"/>
          <w:sz w:val="22"/>
          <w:szCs w:val="22"/>
        </w:rPr>
        <w:t>000 Kč</w:t>
      </w:r>
      <w:r w:rsidR="00E508CC" w:rsidRPr="00FE408A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FE408A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pojištění pokrývat odpovědnost za škodu způsobenou třetí osobě kterýmkoli z Konzultantů.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 xml:space="preserve">V případě předložení </w:t>
      </w:r>
      <w:r w:rsidRPr="00FE408A">
        <w:rPr>
          <w:rFonts w:asciiTheme="minorHAnsi" w:hAnsiTheme="minorHAnsi" w:cstheme="minorHAnsi"/>
          <w:sz w:val="22"/>
          <w:szCs w:val="22"/>
        </w:rPr>
        <w:lastRenderedPageBreak/>
        <w:t>více pojistných smluv platí povinnosti uvedené v</w:t>
      </w:r>
      <w:r w:rsidR="001953E0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tomto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FE408A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této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výjimkou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FE408A">
        <w:rPr>
          <w:rFonts w:asciiTheme="minorHAnsi" w:hAnsiTheme="minorHAnsi" w:cstheme="minorHAnsi"/>
          <w:sz w:val="22"/>
          <w:szCs w:val="22"/>
        </w:rPr>
        <w:t> </w:t>
      </w:r>
      <w:r w:rsidRPr="00FE408A">
        <w:rPr>
          <w:rFonts w:asciiTheme="minorHAnsi" w:hAnsiTheme="minorHAnsi" w:cstheme="minorHAnsi"/>
          <w:sz w:val="22"/>
          <w:szCs w:val="22"/>
        </w:rPr>
        <w:t>obdobnému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</w:t>
      </w:r>
      <w:r w:rsidRPr="00FE408A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FE408A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FE408A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E408A">
        <w:rPr>
          <w:rFonts w:asciiTheme="minorHAnsi" w:hAnsiTheme="minorHAnsi" w:cstheme="minorHAnsi"/>
          <w:sz w:val="22"/>
          <w:szCs w:val="22"/>
        </w:rPr>
        <w:t>„</w:t>
      </w:r>
      <w:r w:rsidR="00CC7338" w:rsidRPr="00FE408A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 w:rsidRPr="00FE408A"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FE408A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FE408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FE408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 w:rsidRPr="00FE40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FE408A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FE408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FE408A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FE408A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FE408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FE408A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2E44" w14:textId="77777777" w:rsidR="00F86979" w:rsidRDefault="00F86979" w:rsidP="00F1718F">
      <w:r>
        <w:separator/>
      </w:r>
    </w:p>
  </w:endnote>
  <w:endnote w:type="continuationSeparator" w:id="0">
    <w:p w14:paraId="65C5C585" w14:textId="77777777" w:rsidR="00F86979" w:rsidRDefault="00F86979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Content>
      <w:sdt>
        <w:sdtPr>
          <w:id w:val="427159922"/>
          <w:docPartObj>
            <w:docPartGallery w:val="Page Numbers (Top of Page)"/>
            <w:docPartUnique/>
          </w:docPartObj>
        </w:sdtPr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000000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E6E3" w14:textId="77777777" w:rsidR="00F86979" w:rsidRDefault="00F86979" w:rsidP="00F1718F">
      <w:r>
        <w:separator/>
      </w:r>
    </w:p>
  </w:footnote>
  <w:footnote w:type="continuationSeparator" w:id="0">
    <w:p w14:paraId="3898E22A" w14:textId="77777777" w:rsidR="00F86979" w:rsidRDefault="00F86979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803886160">
    <w:abstractNumId w:val="5"/>
  </w:num>
  <w:num w:numId="2" w16cid:durableId="1745955241">
    <w:abstractNumId w:val="0"/>
  </w:num>
  <w:num w:numId="3" w16cid:durableId="1770159710">
    <w:abstractNumId w:val="18"/>
  </w:num>
  <w:num w:numId="4" w16cid:durableId="396590533">
    <w:abstractNumId w:val="12"/>
  </w:num>
  <w:num w:numId="5" w16cid:durableId="2136869966">
    <w:abstractNumId w:val="16"/>
  </w:num>
  <w:num w:numId="6" w16cid:durableId="1381635838">
    <w:abstractNumId w:val="2"/>
  </w:num>
  <w:num w:numId="7" w16cid:durableId="515189415">
    <w:abstractNumId w:val="10"/>
  </w:num>
  <w:num w:numId="8" w16cid:durableId="1336961255">
    <w:abstractNumId w:val="11"/>
  </w:num>
  <w:num w:numId="9" w16cid:durableId="1833568628">
    <w:abstractNumId w:val="4"/>
  </w:num>
  <w:num w:numId="10" w16cid:durableId="2079591075">
    <w:abstractNumId w:val="14"/>
  </w:num>
  <w:num w:numId="11" w16cid:durableId="3242915">
    <w:abstractNumId w:val="15"/>
  </w:num>
  <w:num w:numId="12" w16cid:durableId="31005484">
    <w:abstractNumId w:val="6"/>
  </w:num>
  <w:num w:numId="13" w16cid:durableId="597903866">
    <w:abstractNumId w:val="7"/>
  </w:num>
  <w:num w:numId="14" w16cid:durableId="1669014901">
    <w:abstractNumId w:val="17"/>
  </w:num>
  <w:num w:numId="15" w16cid:durableId="1320236207">
    <w:abstractNumId w:val="20"/>
  </w:num>
  <w:num w:numId="16" w16cid:durableId="889878708">
    <w:abstractNumId w:val="21"/>
  </w:num>
  <w:num w:numId="17" w16cid:durableId="1614167461">
    <w:abstractNumId w:val="13"/>
  </w:num>
  <w:num w:numId="18" w16cid:durableId="1440753655">
    <w:abstractNumId w:val="19"/>
  </w:num>
  <w:num w:numId="19" w16cid:durableId="364258083">
    <w:abstractNumId w:val="9"/>
  </w:num>
  <w:num w:numId="20" w16cid:durableId="1570727696">
    <w:abstractNumId w:val="1"/>
  </w:num>
  <w:num w:numId="21" w16cid:durableId="315840361">
    <w:abstractNumId w:val="8"/>
  </w:num>
  <w:num w:numId="22" w16cid:durableId="135603297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0C4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2609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649AC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766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3C60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B75A8"/>
    <w:rsid w:val="002C1AAC"/>
    <w:rsid w:val="002C7725"/>
    <w:rsid w:val="002D3AD0"/>
    <w:rsid w:val="002D516E"/>
    <w:rsid w:val="002E7470"/>
    <w:rsid w:val="002E7520"/>
    <w:rsid w:val="002F4589"/>
    <w:rsid w:val="002F4DBC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87E08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07"/>
    <w:rsid w:val="004A0AC1"/>
    <w:rsid w:val="004A32D6"/>
    <w:rsid w:val="004A6D89"/>
    <w:rsid w:val="004A7FA5"/>
    <w:rsid w:val="004B1B9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394"/>
    <w:rsid w:val="00533C28"/>
    <w:rsid w:val="0053538A"/>
    <w:rsid w:val="00536C77"/>
    <w:rsid w:val="0054310A"/>
    <w:rsid w:val="005436CB"/>
    <w:rsid w:val="00543936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4E3"/>
    <w:rsid w:val="005A5F0E"/>
    <w:rsid w:val="005A607F"/>
    <w:rsid w:val="005B1230"/>
    <w:rsid w:val="005C0FC4"/>
    <w:rsid w:val="005C331E"/>
    <w:rsid w:val="005D665F"/>
    <w:rsid w:val="005E388C"/>
    <w:rsid w:val="005F0C60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835B9"/>
    <w:rsid w:val="0069146B"/>
    <w:rsid w:val="00695CA0"/>
    <w:rsid w:val="00697CFF"/>
    <w:rsid w:val="006A173C"/>
    <w:rsid w:val="006A40DE"/>
    <w:rsid w:val="006A720F"/>
    <w:rsid w:val="006A7602"/>
    <w:rsid w:val="006B1651"/>
    <w:rsid w:val="006B286E"/>
    <w:rsid w:val="006C01A2"/>
    <w:rsid w:val="006C02D5"/>
    <w:rsid w:val="006C2436"/>
    <w:rsid w:val="006C3126"/>
    <w:rsid w:val="006C4B4F"/>
    <w:rsid w:val="006D18D4"/>
    <w:rsid w:val="006D54D0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3C2E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31482"/>
    <w:rsid w:val="00841AEB"/>
    <w:rsid w:val="008446ED"/>
    <w:rsid w:val="008457CE"/>
    <w:rsid w:val="00852D61"/>
    <w:rsid w:val="00856957"/>
    <w:rsid w:val="00861D98"/>
    <w:rsid w:val="00864D9A"/>
    <w:rsid w:val="00874410"/>
    <w:rsid w:val="008865BA"/>
    <w:rsid w:val="00886FBF"/>
    <w:rsid w:val="008914A8"/>
    <w:rsid w:val="00894B4F"/>
    <w:rsid w:val="008975CA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CA1"/>
    <w:rsid w:val="00922437"/>
    <w:rsid w:val="00924D68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1952"/>
    <w:rsid w:val="009D49DA"/>
    <w:rsid w:val="009D5A77"/>
    <w:rsid w:val="009D671D"/>
    <w:rsid w:val="009D7318"/>
    <w:rsid w:val="009D7595"/>
    <w:rsid w:val="009E5420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465BA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4884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595F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4AF3"/>
    <w:rsid w:val="00B7163F"/>
    <w:rsid w:val="00B73622"/>
    <w:rsid w:val="00B9025A"/>
    <w:rsid w:val="00B96B82"/>
    <w:rsid w:val="00BA5343"/>
    <w:rsid w:val="00BA58F5"/>
    <w:rsid w:val="00BC16ED"/>
    <w:rsid w:val="00BC36E1"/>
    <w:rsid w:val="00BC7F12"/>
    <w:rsid w:val="00BD6294"/>
    <w:rsid w:val="00BE12FD"/>
    <w:rsid w:val="00BE3283"/>
    <w:rsid w:val="00BE6828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5CD7"/>
    <w:rsid w:val="00CC62CF"/>
    <w:rsid w:val="00CC7338"/>
    <w:rsid w:val="00CE1FE5"/>
    <w:rsid w:val="00CE29B6"/>
    <w:rsid w:val="00CE3BBD"/>
    <w:rsid w:val="00CE6494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092F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C43DE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4869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D68F7"/>
    <w:rsid w:val="00EE14D1"/>
    <w:rsid w:val="00EE7569"/>
    <w:rsid w:val="00EF0D6A"/>
    <w:rsid w:val="00EF0F85"/>
    <w:rsid w:val="00EF5A05"/>
    <w:rsid w:val="00F02942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7478D"/>
    <w:rsid w:val="00F868D2"/>
    <w:rsid w:val="00F86979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5B57"/>
    <w:rsid w:val="00FD7151"/>
    <w:rsid w:val="00FD772D"/>
    <w:rsid w:val="00FE19F5"/>
    <w:rsid w:val="00FE1CDC"/>
    <w:rsid w:val="00FE408A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AAA2-26CE-4DFD-A9F5-299FD3BB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7365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</cp:revision>
  <cp:lastPrinted>2020-09-15T12:41:00Z</cp:lastPrinted>
  <dcterms:created xsi:type="dcterms:W3CDTF">2023-05-03T11:07:00Z</dcterms:created>
  <dcterms:modified xsi:type="dcterms:W3CDTF">2023-05-03T11:12:00Z</dcterms:modified>
</cp:coreProperties>
</file>