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AB9" w14:textId="77777777" w:rsidR="00371693" w:rsidRPr="00351685" w:rsidRDefault="00371693" w:rsidP="00371693">
      <w:pPr>
        <w:pStyle w:val="0nadpis"/>
        <w:framePr w:wrap="around"/>
        <w:rPr>
          <w:sz w:val="24"/>
          <w:szCs w:val="24"/>
        </w:rPr>
      </w:pPr>
    </w:p>
    <w:p w14:paraId="722972A1" w14:textId="6F5396EE" w:rsidR="00B239B4" w:rsidRPr="00380BA9" w:rsidRDefault="00B239B4" w:rsidP="00371693">
      <w:pPr>
        <w:pStyle w:val="0nadpis"/>
        <w:framePr w:wrap="around"/>
        <w:rPr>
          <w:sz w:val="24"/>
          <w:szCs w:val="24"/>
        </w:rPr>
      </w:pPr>
      <w:r w:rsidRPr="00380BA9">
        <w:rPr>
          <w:sz w:val="24"/>
          <w:szCs w:val="24"/>
        </w:rPr>
        <w:t xml:space="preserve">Smlouva o poskytování </w:t>
      </w:r>
      <w:r w:rsidR="00DC11AC" w:rsidRPr="00380BA9">
        <w:rPr>
          <w:sz w:val="24"/>
          <w:szCs w:val="24"/>
        </w:rPr>
        <w:t>služeb</w:t>
      </w:r>
      <w:r w:rsidR="00307C5F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 xml:space="preserve">technické podpory </w:t>
      </w:r>
      <w:r w:rsidR="000957B5" w:rsidRPr="00380BA9">
        <w:rPr>
          <w:sz w:val="24"/>
          <w:szCs w:val="24"/>
        </w:rPr>
        <w:t>k APV CITYWARE</w:t>
      </w:r>
      <w:r w:rsidRPr="00380BA9">
        <w:rPr>
          <w:sz w:val="24"/>
          <w:szCs w:val="24"/>
        </w:rPr>
        <w:t xml:space="preserve"> </w:t>
      </w:r>
    </w:p>
    <w:p w14:paraId="3B1F7D21" w14:textId="02898703" w:rsidR="00780612" w:rsidRPr="00380BA9" w:rsidRDefault="00780612" w:rsidP="00371693">
      <w:pPr>
        <w:pStyle w:val="0nadpis"/>
        <w:framePr w:wrap="around"/>
        <w:rPr>
          <w:sz w:val="24"/>
          <w:szCs w:val="24"/>
        </w:rPr>
      </w:pPr>
      <w:r w:rsidRPr="00380BA9">
        <w:rPr>
          <w:sz w:val="24"/>
          <w:szCs w:val="24"/>
        </w:rPr>
        <w:t xml:space="preserve">Označení </w:t>
      </w:r>
      <w:r w:rsidR="00C948AE" w:rsidRPr="00380BA9">
        <w:rPr>
          <w:sz w:val="24"/>
          <w:szCs w:val="24"/>
        </w:rPr>
        <w:t>poskytovatele</w:t>
      </w:r>
      <w:r w:rsidRPr="00380BA9">
        <w:rPr>
          <w:sz w:val="24"/>
          <w:szCs w:val="24"/>
        </w:rPr>
        <w:t xml:space="preserve">: </w:t>
      </w:r>
      <w:r w:rsidR="00C948AE" w:rsidRPr="00380BA9">
        <w:rPr>
          <w:sz w:val="24"/>
          <w:szCs w:val="24"/>
        </w:rPr>
        <w:t>STP/</w:t>
      </w:r>
      <w:r w:rsidR="00307C5F" w:rsidRPr="00380BA9">
        <w:rPr>
          <w:sz w:val="24"/>
          <w:szCs w:val="24"/>
        </w:rPr>
        <w:t>GIS202</w:t>
      </w:r>
      <w:r w:rsidR="005F4723" w:rsidRPr="00380BA9">
        <w:rPr>
          <w:sz w:val="24"/>
          <w:szCs w:val="24"/>
        </w:rPr>
        <w:t>3</w:t>
      </w:r>
      <w:r w:rsidR="00C948AE" w:rsidRPr="00380BA9">
        <w:rPr>
          <w:sz w:val="24"/>
          <w:szCs w:val="24"/>
        </w:rPr>
        <w:t>/</w:t>
      </w:r>
      <w:r w:rsidR="00307C5F" w:rsidRPr="00380BA9">
        <w:rPr>
          <w:sz w:val="24"/>
          <w:szCs w:val="24"/>
        </w:rPr>
        <w:t>Česká Třebová</w:t>
      </w:r>
    </w:p>
    <w:p w14:paraId="42103188" w14:textId="5ABA274C" w:rsidR="00780612" w:rsidRPr="00380BA9" w:rsidRDefault="00780612" w:rsidP="00371693">
      <w:pPr>
        <w:pStyle w:val="0nadpis"/>
        <w:framePr w:wrap="around"/>
        <w:rPr>
          <w:sz w:val="24"/>
          <w:szCs w:val="24"/>
        </w:rPr>
      </w:pPr>
      <w:r w:rsidRPr="00380BA9">
        <w:rPr>
          <w:sz w:val="24"/>
          <w:szCs w:val="24"/>
        </w:rPr>
        <w:t xml:space="preserve">Označení </w:t>
      </w:r>
      <w:r w:rsidR="001A04A5" w:rsidRPr="00380BA9">
        <w:rPr>
          <w:sz w:val="24"/>
          <w:szCs w:val="24"/>
        </w:rPr>
        <w:t>Objednatel</w:t>
      </w:r>
      <w:r w:rsidRPr="00380BA9">
        <w:rPr>
          <w:sz w:val="24"/>
          <w:szCs w:val="24"/>
        </w:rPr>
        <w:t xml:space="preserve">e: </w:t>
      </w:r>
      <w:r w:rsidR="00351685" w:rsidRPr="00380BA9">
        <w:rPr>
          <w:sz w:val="24"/>
          <w:szCs w:val="24"/>
        </w:rPr>
        <w:t>MUCT/9712/2023/KAT/VEBR/SML/21</w:t>
      </w:r>
    </w:p>
    <w:p w14:paraId="408BECA2" w14:textId="77777777" w:rsidR="00371693" w:rsidRPr="00380BA9" w:rsidRDefault="00371693" w:rsidP="00371693">
      <w:pPr>
        <w:pStyle w:val="0nadpis"/>
        <w:framePr w:wrap="around"/>
        <w:rPr>
          <w:sz w:val="24"/>
          <w:szCs w:val="24"/>
        </w:rPr>
      </w:pPr>
    </w:p>
    <w:p w14:paraId="3164646E" w14:textId="77777777" w:rsidR="00B239B4" w:rsidRPr="00380BA9" w:rsidRDefault="0077568A" w:rsidP="00371693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Smluvní strany</w:t>
      </w:r>
    </w:p>
    <w:p w14:paraId="736DA4ED" w14:textId="77777777" w:rsidR="00B239B4" w:rsidRPr="00380BA9" w:rsidRDefault="00B239B4">
      <w:pPr>
        <w:pStyle w:val="Zkladntext"/>
        <w:rPr>
          <w:rFonts w:ascii="Arial" w:hAnsi="Arial" w:cs="Arial"/>
          <w:sz w:val="24"/>
          <w:szCs w:val="24"/>
        </w:rPr>
      </w:pPr>
    </w:p>
    <w:p w14:paraId="505D178D" w14:textId="77777777" w:rsidR="00B239B4" w:rsidRPr="00380BA9" w:rsidRDefault="00B239B4">
      <w:pPr>
        <w:pStyle w:val="Zkladntext"/>
        <w:rPr>
          <w:rFonts w:ascii="Arial" w:hAnsi="Arial" w:cs="Arial"/>
          <w:sz w:val="24"/>
          <w:szCs w:val="24"/>
        </w:rPr>
      </w:pPr>
    </w:p>
    <w:p w14:paraId="1E5D5504" w14:textId="01A8B9B5" w:rsidR="00780612" w:rsidRPr="00380BA9" w:rsidRDefault="00780612" w:rsidP="001556FB">
      <w:pPr>
        <w:pStyle w:val="0B-odstavec"/>
        <w:rPr>
          <w:sz w:val="24"/>
          <w:szCs w:val="24"/>
          <w:u w:val="single"/>
        </w:rPr>
      </w:pPr>
      <w:r w:rsidRPr="00380BA9">
        <w:rPr>
          <w:sz w:val="24"/>
          <w:szCs w:val="24"/>
        </w:rPr>
        <w:t>Objednatel</w:t>
      </w:r>
    </w:p>
    <w:p w14:paraId="7D93374B" w14:textId="77777777" w:rsidR="00780612" w:rsidRPr="00380BA9" w:rsidRDefault="00780612" w:rsidP="00780612">
      <w:pPr>
        <w:ind w:right="-568"/>
        <w:jc w:val="both"/>
        <w:rPr>
          <w:rFonts w:ascii="Arial" w:hAnsi="Arial" w:cs="Arial"/>
        </w:rPr>
      </w:pPr>
    </w:p>
    <w:p w14:paraId="13BD24F8" w14:textId="699D9A41" w:rsidR="00780612" w:rsidRPr="00380BA9" w:rsidRDefault="00D01126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Název organizace</w:t>
      </w:r>
      <w:r w:rsidR="00780612" w:rsidRPr="00380BA9">
        <w:rPr>
          <w:sz w:val="24"/>
          <w:szCs w:val="24"/>
        </w:rPr>
        <w:t>:</w:t>
      </w:r>
      <w:r w:rsidR="00780612" w:rsidRPr="00380BA9">
        <w:rPr>
          <w:sz w:val="24"/>
          <w:szCs w:val="24"/>
        </w:rPr>
        <w:tab/>
      </w:r>
      <w:r w:rsidR="0061736D" w:rsidRPr="00380BA9">
        <w:rPr>
          <w:sz w:val="24"/>
          <w:szCs w:val="24"/>
        </w:rPr>
        <w:tab/>
      </w:r>
      <w:r w:rsidR="00036D45" w:rsidRPr="00380BA9">
        <w:rPr>
          <w:b/>
          <w:sz w:val="24"/>
          <w:szCs w:val="24"/>
        </w:rPr>
        <w:t xml:space="preserve">Město </w:t>
      </w:r>
      <w:r w:rsidR="00B91DB1" w:rsidRPr="00380BA9">
        <w:rPr>
          <w:b/>
          <w:sz w:val="24"/>
          <w:szCs w:val="24"/>
        </w:rPr>
        <w:t>Česká Třebová</w:t>
      </w:r>
    </w:p>
    <w:p w14:paraId="5A400726" w14:textId="4FE27B3F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61736D" w:rsidRPr="00380BA9">
        <w:rPr>
          <w:sz w:val="24"/>
          <w:szCs w:val="24"/>
        </w:rPr>
        <w:tab/>
      </w:r>
      <w:r w:rsidR="00B91DB1" w:rsidRPr="00380BA9">
        <w:rPr>
          <w:sz w:val="24"/>
          <w:szCs w:val="24"/>
        </w:rPr>
        <w:t>Staré náměstí 78</w:t>
      </w:r>
      <w:r w:rsidRPr="00380BA9">
        <w:rPr>
          <w:sz w:val="24"/>
          <w:szCs w:val="24"/>
        </w:rPr>
        <w:t xml:space="preserve"> </w:t>
      </w:r>
    </w:p>
    <w:p w14:paraId="655F1A77" w14:textId="22C6472C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61736D" w:rsidRPr="00380BA9">
        <w:rPr>
          <w:sz w:val="24"/>
          <w:szCs w:val="24"/>
        </w:rPr>
        <w:tab/>
      </w:r>
      <w:r w:rsidR="00B91DB1" w:rsidRPr="00380BA9">
        <w:rPr>
          <w:sz w:val="24"/>
          <w:szCs w:val="24"/>
        </w:rPr>
        <w:t xml:space="preserve">560 </w:t>
      </w:r>
      <w:r w:rsidR="00B800A4" w:rsidRPr="00380BA9">
        <w:rPr>
          <w:sz w:val="24"/>
          <w:szCs w:val="24"/>
        </w:rPr>
        <w:t>02</w:t>
      </w:r>
      <w:r w:rsidR="00B91DB1" w:rsidRPr="00380BA9">
        <w:rPr>
          <w:sz w:val="24"/>
          <w:szCs w:val="24"/>
        </w:rPr>
        <w:t xml:space="preserve"> Česká Třebová</w:t>
      </w:r>
    </w:p>
    <w:p w14:paraId="0C872305" w14:textId="77777777" w:rsidR="00780612" w:rsidRPr="00380BA9" w:rsidRDefault="00780612" w:rsidP="00DA5721">
      <w:pPr>
        <w:pStyle w:val="0text-vlevo"/>
        <w:rPr>
          <w:sz w:val="24"/>
          <w:szCs w:val="24"/>
        </w:rPr>
      </w:pPr>
    </w:p>
    <w:p w14:paraId="774E07D9" w14:textId="4F416B87" w:rsidR="0010475D" w:rsidRPr="00380BA9" w:rsidRDefault="004946B7" w:rsidP="00DA5721">
      <w:pPr>
        <w:pStyle w:val="0text-vlevo"/>
        <w:rPr>
          <w:b/>
          <w:bCs/>
          <w:color w:val="FF0000"/>
          <w:sz w:val="24"/>
          <w:szCs w:val="24"/>
        </w:rPr>
      </w:pPr>
      <w:r w:rsidRPr="00380BA9">
        <w:rPr>
          <w:sz w:val="24"/>
          <w:szCs w:val="24"/>
        </w:rPr>
        <w:t>Zástupce organizace</w:t>
      </w:r>
      <w:r w:rsidR="00780612" w:rsidRPr="00380BA9">
        <w:rPr>
          <w:sz w:val="24"/>
          <w:szCs w:val="24"/>
        </w:rPr>
        <w:t>:</w:t>
      </w:r>
      <w:r w:rsidR="00780612" w:rsidRPr="00380BA9">
        <w:rPr>
          <w:sz w:val="24"/>
          <w:szCs w:val="24"/>
        </w:rPr>
        <w:tab/>
      </w:r>
      <w:r w:rsidR="00B91DB1" w:rsidRPr="00380BA9">
        <w:rPr>
          <w:b/>
          <w:bCs/>
          <w:color w:val="000000"/>
          <w:sz w:val="24"/>
          <w:szCs w:val="24"/>
        </w:rPr>
        <w:t>Zdeněk Řehák</w:t>
      </w:r>
    </w:p>
    <w:p w14:paraId="28EC8F2A" w14:textId="58767965" w:rsidR="00780612" w:rsidRPr="00380BA9" w:rsidRDefault="0010475D" w:rsidP="00DA5721">
      <w:pPr>
        <w:pStyle w:val="0text-vlevo"/>
        <w:rPr>
          <w:b/>
          <w:bCs/>
          <w:color w:val="FF0000"/>
          <w:sz w:val="24"/>
          <w:szCs w:val="24"/>
        </w:rPr>
      </w:pPr>
      <w:r w:rsidRPr="00380BA9">
        <w:rPr>
          <w:b/>
          <w:bCs/>
          <w:color w:val="FF0000"/>
          <w:sz w:val="24"/>
          <w:szCs w:val="24"/>
        </w:rPr>
        <w:tab/>
      </w:r>
      <w:r w:rsidRPr="00380BA9">
        <w:rPr>
          <w:b/>
          <w:bCs/>
          <w:color w:val="FF0000"/>
          <w:sz w:val="24"/>
          <w:szCs w:val="24"/>
        </w:rPr>
        <w:tab/>
      </w:r>
      <w:r w:rsidRPr="00380BA9">
        <w:rPr>
          <w:b/>
          <w:bCs/>
          <w:color w:val="FF0000"/>
          <w:sz w:val="24"/>
          <w:szCs w:val="24"/>
        </w:rPr>
        <w:tab/>
      </w:r>
      <w:r w:rsidRPr="00380BA9">
        <w:rPr>
          <w:b/>
          <w:bCs/>
          <w:color w:val="FF0000"/>
          <w:sz w:val="24"/>
          <w:szCs w:val="24"/>
        </w:rPr>
        <w:tab/>
      </w:r>
      <w:r w:rsidRPr="00380BA9">
        <w:rPr>
          <w:b/>
          <w:bCs/>
          <w:color w:val="FF0000"/>
          <w:sz w:val="24"/>
          <w:szCs w:val="24"/>
        </w:rPr>
        <w:tab/>
      </w:r>
      <w:r w:rsidR="00036D45" w:rsidRPr="00380BA9">
        <w:rPr>
          <w:color w:val="000000"/>
          <w:sz w:val="24"/>
          <w:szCs w:val="24"/>
        </w:rPr>
        <w:t>starosta</w:t>
      </w:r>
      <w:r w:rsidR="00B91DB1" w:rsidRPr="00380BA9">
        <w:rPr>
          <w:color w:val="000000"/>
          <w:sz w:val="24"/>
          <w:szCs w:val="24"/>
        </w:rPr>
        <w:t xml:space="preserve"> města</w:t>
      </w:r>
    </w:p>
    <w:p w14:paraId="163D163A" w14:textId="77777777" w:rsidR="00780612" w:rsidRPr="00380BA9" w:rsidRDefault="00780612" w:rsidP="00DA5721">
      <w:pPr>
        <w:pStyle w:val="0text-vlevo"/>
        <w:rPr>
          <w:sz w:val="24"/>
          <w:szCs w:val="24"/>
        </w:rPr>
      </w:pPr>
    </w:p>
    <w:p w14:paraId="408A6BFD" w14:textId="3E7E963D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Bankovní spojení:</w:t>
      </w:r>
      <w:r w:rsidRPr="00380BA9">
        <w:rPr>
          <w:sz w:val="24"/>
          <w:szCs w:val="24"/>
        </w:rPr>
        <w:tab/>
      </w:r>
      <w:r w:rsidR="0061736D" w:rsidRPr="00380BA9">
        <w:rPr>
          <w:sz w:val="24"/>
          <w:szCs w:val="24"/>
        </w:rPr>
        <w:tab/>
      </w:r>
      <w:r w:rsidR="00B91DB1" w:rsidRPr="00380BA9">
        <w:rPr>
          <w:sz w:val="24"/>
          <w:szCs w:val="24"/>
        </w:rPr>
        <w:t>KB česká Třebová</w:t>
      </w:r>
    </w:p>
    <w:p w14:paraId="195D963D" w14:textId="11973FAD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Číslo účtu:</w:t>
      </w:r>
      <w:r w:rsidRPr="00380BA9">
        <w:rPr>
          <w:sz w:val="24"/>
          <w:szCs w:val="24"/>
        </w:rPr>
        <w:tab/>
      </w:r>
      <w:r w:rsidR="00B66C3B" w:rsidRPr="00380BA9">
        <w:rPr>
          <w:sz w:val="24"/>
          <w:szCs w:val="24"/>
        </w:rPr>
        <w:tab/>
      </w:r>
      <w:r w:rsidR="0061736D" w:rsidRPr="00380BA9">
        <w:rPr>
          <w:sz w:val="24"/>
          <w:szCs w:val="24"/>
        </w:rPr>
        <w:tab/>
      </w:r>
      <w:r w:rsidR="00B91DB1" w:rsidRPr="00380BA9">
        <w:rPr>
          <w:sz w:val="24"/>
          <w:szCs w:val="24"/>
        </w:rPr>
        <w:t>826-611/0100</w:t>
      </w:r>
    </w:p>
    <w:p w14:paraId="36596705" w14:textId="1BC701F9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IČO:</w:t>
      </w: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B91DB1" w:rsidRPr="00380BA9">
        <w:rPr>
          <w:sz w:val="24"/>
          <w:szCs w:val="24"/>
        </w:rPr>
        <w:t>00278653</w:t>
      </w:r>
    </w:p>
    <w:p w14:paraId="1ED201E3" w14:textId="3CA35E76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DIČ:</w:t>
      </w: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DA5721" w:rsidRPr="00380BA9">
        <w:rPr>
          <w:sz w:val="24"/>
          <w:szCs w:val="24"/>
        </w:rPr>
        <w:tab/>
      </w:r>
      <w:r w:rsidR="00D01126" w:rsidRPr="00380BA9">
        <w:rPr>
          <w:sz w:val="24"/>
          <w:szCs w:val="24"/>
        </w:rPr>
        <w:t>CZ</w:t>
      </w:r>
      <w:r w:rsidR="00B91DB1" w:rsidRPr="00380BA9">
        <w:rPr>
          <w:sz w:val="24"/>
          <w:szCs w:val="24"/>
        </w:rPr>
        <w:t>00278653</w:t>
      </w:r>
    </w:p>
    <w:p w14:paraId="799F177C" w14:textId="77777777" w:rsidR="00780612" w:rsidRPr="00380BA9" w:rsidRDefault="00780612" w:rsidP="00DA5721">
      <w:pPr>
        <w:pStyle w:val="0text-vlevo"/>
        <w:rPr>
          <w:snapToGrid w:val="0"/>
          <w:sz w:val="24"/>
          <w:szCs w:val="24"/>
        </w:rPr>
      </w:pPr>
    </w:p>
    <w:p w14:paraId="7C9DF8FF" w14:textId="77777777" w:rsidR="00780612" w:rsidRPr="00380BA9" w:rsidRDefault="00780612" w:rsidP="00DA5721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(dále jen „Objednatel“)</w:t>
      </w:r>
    </w:p>
    <w:p w14:paraId="53663703" w14:textId="77777777" w:rsidR="004601AB" w:rsidRPr="00380BA9" w:rsidRDefault="004601AB" w:rsidP="004601AB">
      <w:pPr>
        <w:pStyle w:val="Zkladntext"/>
        <w:ind w:right="-568"/>
        <w:rPr>
          <w:rFonts w:ascii="Arial" w:hAnsi="Arial" w:cs="Arial"/>
          <w:sz w:val="24"/>
          <w:szCs w:val="24"/>
        </w:rPr>
      </w:pPr>
    </w:p>
    <w:p w14:paraId="135948FB" w14:textId="77777777" w:rsidR="004275F9" w:rsidRPr="00380BA9" w:rsidRDefault="004275F9" w:rsidP="004275F9">
      <w:pPr>
        <w:pStyle w:val="Zkladntext"/>
        <w:tabs>
          <w:tab w:val="left" w:pos="1985"/>
          <w:tab w:val="left" w:pos="2268"/>
          <w:tab w:val="left" w:pos="2835"/>
        </w:tabs>
        <w:rPr>
          <w:rFonts w:ascii="Arial" w:hAnsi="Arial" w:cs="Arial"/>
          <w:sz w:val="24"/>
          <w:szCs w:val="24"/>
        </w:rPr>
      </w:pPr>
    </w:p>
    <w:p w14:paraId="1673F617" w14:textId="73F8BFFB" w:rsidR="004275F9" w:rsidRPr="00380BA9" w:rsidRDefault="00C75572" w:rsidP="001556FB">
      <w:pPr>
        <w:pStyle w:val="0B-odstavec"/>
        <w:rPr>
          <w:sz w:val="24"/>
          <w:szCs w:val="24"/>
          <w:u w:val="single"/>
        </w:rPr>
      </w:pPr>
      <w:r w:rsidRPr="00380BA9">
        <w:rPr>
          <w:sz w:val="24"/>
          <w:szCs w:val="24"/>
        </w:rPr>
        <w:t>Poskytova</w:t>
      </w:r>
      <w:r w:rsidR="004275F9" w:rsidRPr="00380BA9">
        <w:rPr>
          <w:sz w:val="24"/>
          <w:szCs w:val="24"/>
        </w:rPr>
        <w:t>tel</w:t>
      </w:r>
    </w:p>
    <w:p w14:paraId="79B4912A" w14:textId="77777777" w:rsidR="004275F9" w:rsidRPr="00380BA9" w:rsidRDefault="004275F9" w:rsidP="004275F9">
      <w:pPr>
        <w:pStyle w:val="Zkladntext"/>
        <w:tabs>
          <w:tab w:val="left" w:pos="1985"/>
          <w:tab w:val="left" w:pos="2268"/>
          <w:tab w:val="left" w:pos="2835"/>
        </w:tabs>
        <w:rPr>
          <w:rFonts w:ascii="Arial" w:hAnsi="Arial" w:cs="Arial"/>
          <w:sz w:val="24"/>
          <w:szCs w:val="24"/>
        </w:rPr>
      </w:pPr>
    </w:p>
    <w:p w14:paraId="1F31FD08" w14:textId="77777777" w:rsidR="004275F9" w:rsidRPr="00380BA9" w:rsidRDefault="004275F9" w:rsidP="004275F9">
      <w:pPr>
        <w:pStyle w:val="Zkladntext"/>
        <w:tabs>
          <w:tab w:val="left" w:pos="1985"/>
          <w:tab w:val="left" w:pos="2268"/>
          <w:tab w:val="left" w:pos="2835"/>
        </w:tabs>
        <w:ind w:right="-568"/>
        <w:rPr>
          <w:rFonts w:ascii="Arial" w:hAnsi="Arial" w:cs="Arial"/>
          <w:sz w:val="24"/>
          <w:szCs w:val="24"/>
        </w:rPr>
      </w:pPr>
    </w:p>
    <w:p w14:paraId="5BC4F0A6" w14:textId="7F3D5BF3" w:rsidR="00C75572" w:rsidRPr="00380BA9" w:rsidRDefault="00D01126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Název organizace</w:t>
      </w:r>
      <w:r w:rsidR="00C75572" w:rsidRPr="00380BA9">
        <w:rPr>
          <w:sz w:val="24"/>
          <w:szCs w:val="24"/>
        </w:rPr>
        <w:t>:</w:t>
      </w:r>
      <w:r w:rsidR="00C75572" w:rsidRPr="00380BA9">
        <w:rPr>
          <w:sz w:val="24"/>
          <w:szCs w:val="24"/>
        </w:rPr>
        <w:tab/>
      </w:r>
      <w:r w:rsidR="00C75572" w:rsidRPr="00380BA9">
        <w:rPr>
          <w:sz w:val="24"/>
          <w:szCs w:val="24"/>
        </w:rPr>
        <w:tab/>
      </w:r>
      <w:r w:rsidR="00C75572" w:rsidRPr="00380BA9">
        <w:rPr>
          <w:b/>
          <w:bCs/>
          <w:sz w:val="24"/>
          <w:szCs w:val="24"/>
        </w:rPr>
        <w:t>GEOVAP, spol. s r. o</w:t>
      </w:r>
      <w:r w:rsidR="00C75572" w:rsidRPr="00380BA9">
        <w:rPr>
          <w:sz w:val="24"/>
          <w:szCs w:val="24"/>
        </w:rPr>
        <w:t>.</w:t>
      </w:r>
    </w:p>
    <w:p w14:paraId="2D50FADB" w14:textId="4E7EEE22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>Čechovo nábřeží 1790</w:t>
      </w:r>
    </w:p>
    <w:p w14:paraId="16B46247" w14:textId="235287D2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>530 03 Pardubice</w:t>
      </w:r>
    </w:p>
    <w:p w14:paraId="212AF28B" w14:textId="77777777" w:rsidR="00C75572" w:rsidRPr="00380BA9" w:rsidRDefault="00C75572" w:rsidP="00BC6C40">
      <w:pPr>
        <w:pStyle w:val="0text-vlevo"/>
        <w:rPr>
          <w:sz w:val="24"/>
          <w:szCs w:val="24"/>
        </w:rPr>
      </w:pPr>
    </w:p>
    <w:p w14:paraId="07A7938B" w14:textId="56E97522" w:rsidR="00C75572" w:rsidRPr="00380BA9" w:rsidRDefault="004946B7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Zástupce organizace</w:t>
      </w:r>
      <w:r w:rsidR="00C75572" w:rsidRPr="00380BA9">
        <w:rPr>
          <w:sz w:val="24"/>
          <w:szCs w:val="24"/>
        </w:rPr>
        <w:t>:</w:t>
      </w:r>
      <w:r w:rsidR="00C75572" w:rsidRPr="00380BA9">
        <w:rPr>
          <w:sz w:val="24"/>
          <w:szCs w:val="24"/>
        </w:rPr>
        <w:tab/>
      </w:r>
      <w:r w:rsidR="00C75572" w:rsidRPr="00380BA9">
        <w:rPr>
          <w:b/>
          <w:bCs/>
          <w:sz w:val="24"/>
          <w:szCs w:val="24"/>
        </w:rPr>
        <w:t>Ing. Robert Matulík</w:t>
      </w:r>
    </w:p>
    <w:p w14:paraId="42D3F531" w14:textId="5F37FE68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  <w:t>jednatel společnosti</w:t>
      </w:r>
    </w:p>
    <w:p w14:paraId="58722D65" w14:textId="77777777" w:rsidR="00C75572" w:rsidRPr="00380BA9" w:rsidRDefault="00C75572" w:rsidP="00BC6C40">
      <w:pPr>
        <w:pStyle w:val="0text-vlevo"/>
        <w:rPr>
          <w:sz w:val="24"/>
          <w:szCs w:val="24"/>
        </w:rPr>
      </w:pPr>
    </w:p>
    <w:p w14:paraId="2F44584E" w14:textId="60D3725A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Bankovní spojení:</w:t>
      </w: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365274" w:rsidRPr="00380BA9">
        <w:rPr>
          <w:sz w:val="24"/>
          <w:szCs w:val="24"/>
        </w:rPr>
        <w:t>Česká spořitelna</w:t>
      </w:r>
      <w:r w:rsidR="00B66C3B" w:rsidRPr="00380BA9">
        <w:rPr>
          <w:sz w:val="24"/>
          <w:szCs w:val="24"/>
        </w:rPr>
        <w:t xml:space="preserve"> a.s.</w:t>
      </w:r>
    </w:p>
    <w:p w14:paraId="6BFC6F4A" w14:textId="0227D47F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Číslo účtu:</w:t>
      </w: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365274" w:rsidRPr="00380BA9">
        <w:rPr>
          <w:sz w:val="24"/>
          <w:szCs w:val="24"/>
        </w:rPr>
        <w:t>50006936/0800</w:t>
      </w:r>
    </w:p>
    <w:p w14:paraId="4E466A9C" w14:textId="553F8193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IČO:</w:t>
      </w: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>15049248</w:t>
      </w:r>
    </w:p>
    <w:p w14:paraId="7E74BEE8" w14:textId="005AD7A5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DIČ:</w:t>
      </w:r>
      <w:r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="00BC6C40" w:rsidRPr="00380BA9">
        <w:rPr>
          <w:sz w:val="24"/>
          <w:szCs w:val="24"/>
        </w:rPr>
        <w:tab/>
      </w:r>
      <w:r w:rsidRPr="00380BA9">
        <w:rPr>
          <w:sz w:val="24"/>
          <w:szCs w:val="24"/>
        </w:rPr>
        <w:t>CZ15049248</w:t>
      </w:r>
    </w:p>
    <w:p w14:paraId="5FCCBB1F" w14:textId="77777777" w:rsidR="00C75572" w:rsidRPr="00380BA9" w:rsidRDefault="00C75572" w:rsidP="00BC6C40">
      <w:pPr>
        <w:pStyle w:val="0text-vlevo"/>
        <w:rPr>
          <w:sz w:val="24"/>
          <w:szCs w:val="24"/>
        </w:rPr>
      </w:pPr>
    </w:p>
    <w:p w14:paraId="4C338361" w14:textId="15C1A8DC" w:rsidR="00C75572" w:rsidRPr="00380BA9" w:rsidRDefault="00C75572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 xml:space="preserve">zapsán do Obchodního rejstříku Krajského soudu v Hradci Králové dne 26. 2. 1991 pod spisovou značkou C 234. </w:t>
      </w:r>
    </w:p>
    <w:p w14:paraId="6F440863" w14:textId="77777777" w:rsidR="007F7D54" w:rsidRPr="00380BA9" w:rsidRDefault="007F7D54" w:rsidP="00BC6C40">
      <w:pPr>
        <w:pStyle w:val="0text-vlevo"/>
        <w:rPr>
          <w:sz w:val="24"/>
          <w:szCs w:val="24"/>
        </w:rPr>
      </w:pPr>
    </w:p>
    <w:p w14:paraId="2002AA3D" w14:textId="77777777" w:rsidR="002302FE" w:rsidRPr="00380BA9" w:rsidRDefault="007F7D54" w:rsidP="00BC6C40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(dále jen „</w:t>
      </w:r>
      <w:r w:rsidR="00955E50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“)</w:t>
      </w:r>
    </w:p>
    <w:p w14:paraId="2149ABC5" w14:textId="77777777" w:rsidR="002302FE" w:rsidRPr="00380BA9" w:rsidRDefault="002302FE" w:rsidP="002302FE">
      <w:pPr>
        <w:pStyle w:val="Zkladntext"/>
        <w:ind w:right="-568"/>
        <w:rPr>
          <w:rFonts w:ascii="Arial" w:hAnsi="Arial" w:cs="Arial"/>
          <w:sz w:val="24"/>
          <w:szCs w:val="24"/>
        </w:rPr>
      </w:pPr>
    </w:p>
    <w:p w14:paraId="224F7498" w14:textId="77777777" w:rsidR="00520AD8" w:rsidRPr="00380BA9" w:rsidRDefault="00AB17A6" w:rsidP="000B1280">
      <w:pPr>
        <w:pStyle w:val="0text-sted"/>
        <w:rPr>
          <w:sz w:val="24"/>
          <w:szCs w:val="24"/>
        </w:rPr>
      </w:pPr>
      <w:r w:rsidRPr="00380BA9">
        <w:rPr>
          <w:sz w:val="24"/>
          <w:szCs w:val="24"/>
        </w:rPr>
        <w:t>oba též jako „S</w:t>
      </w:r>
      <w:r w:rsidR="007F7D54" w:rsidRPr="00380BA9">
        <w:rPr>
          <w:sz w:val="24"/>
          <w:szCs w:val="24"/>
        </w:rPr>
        <w:t>mluvní strany“</w:t>
      </w:r>
    </w:p>
    <w:p w14:paraId="5D389E65" w14:textId="77777777" w:rsidR="00520AD8" w:rsidRPr="00380BA9" w:rsidRDefault="00520AD8" w:rsidP="003A2D79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br w:type="page"/>
      </w:r>
      <w:r w:rsidRPr="00380BA9">
        <w:rPr>
          <w:sz w:val="24"/>
          <w:szCs w:val="24"/>
        </w:rPr>
        <w:lastRenderedPageBreak/>
        <w:t>Základní pojmy</w:t>
      </w:r>
    </w:p>
    <w:p w14:paraId="7C26E911" w14:textId="401F83F4" w:rsidR="00520AD8" w:rsidRPr="00380BA9" w:rsidRDefault="00520AD8" w:rsidP="001556FB">
      <w:pPr>
        <w:pStyle w:val="0odstavec"/>
        <w:numPr>
          <w:ilvl w:val="0"/>
          <w:numId w:val="33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Smluvní strany se dohodly, že pro účely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 xml:space="preserve"> budou dále uvedené pojmy vykládány takto:</w:t>
      </w:r>
    </w:p>
    <w:p w14:paraId="1415EBE7" w14:textId="77777777" w:rsidR="003A2D79" w:rsidRPr="00380BA9" w:rsidRDefault="003A2D79" w:rsidP="001556FB">
      <w:pPr>
        <w:pStyle w:val="0odstavec"/>
        <w:numPr>
          <w:ilvl w:val="0"/>
          <w:numId w:val="0"/>
        </w:numPr>
        <w:ind w:left="360"/>
        <w:rPr>
          <w:sz w:val="24"/>
          <w:szCs w:val="24"/>
        </w:rPr>
      </w:pPr>
    </w:p>
    <w:p w14:paraId="7BC82443" w14:textId="46902914" w:rsidR="00520AD8" w:rsidRPr="00380BA9" w:rsidRDefault="00520AD8" w:rsidP="003A2D79">
      <w:pPr>
        <w:pStyle w:val="0text-vlevo"/>
        <w:rPr>
          <w:b/>
          <w:bCs/>
          <w:sz w:val="24"/>
          <w:szCs w:val="24"/>
        </w:rPr>
      </w:pPr>
      <w:r w:rsidRPr="00380BA9">
        <w:rPr>
          <w:b/>
          <w:bCs/>
          <w:sz w:val="24"/>
          <w:szCs w:val="24"/>
        </w:rPr>
        <w:t>Pojem</w:t>
      </w:r>
      <w:r w:rsidR="003A2D79" w:rsidRPr="00380BA9">
        <w:rPr>
          <w:b/>
          <w:bCs/>
          <w:sz w:val="24"/>
          <w:szCs w:val="24"/>
        </w:rPr>
        <w:tab/>
      </w:r>
      <w:r w:rsidR="003A2D79" w:rsidRPr="00380BA9">
        <w:rPr>
          <w:b/>
          <w:bCs/>
          <w:sz w:val="24"/>
          <w:szCs w:val="24"/>
        </w:rPr>
        <w:tab/>
      </w:r>
      <w:r w:rsidR="003A2D79" w:rsidRPr="00380BA9">
        <w:rPr>
          <w:b/>
          <w:bCs/>
          <w:sz w:val="24"/>
          <w:szCs w:val="24"/>
        </w:rPr>
        <w:tab/>
      </w:r>
      <w:r w:rsidRPr="00380BA9">
        <w:rPr>
          <w:b/>
          <w:bCs/>
          <w:sz w:val="24"/>
          <w:szCs w:val="24"/>
        </w:rPr>
        <w:t>Význam pojmu</w:t>
      </w:r>
    </w:p>
    <w:p w14:paraId="2384BB2F" w14:textId="2E4FC83D" w:rsidR="003A2D79" w:rsidRPr="00380BA9" w:rsidRDefault="003A2D79" w:rsidP="003A2D79">
      <w:pPr>
        <w:pStyle w:val="0text-vlevo"/>
        <w:rPr>
          <w:b/>
          <w:bCs/>
          <w:sz w:val="24"/>
          <w:szCs w:val="24"/>
        </w:rPr>
      </w:pP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</w:r>
      <w:r w:rsidRPr="00380BA9">
        <w:rPr>
          <w:b/>
          <w:bCs/>
          <w:sz w:val="24"/>
          <w:szCs w:val="24"/>
        </w:rPr>
        <w:softHyphen/>
        <w:t>___________________________________________________________________</w:t>
      </w:r>
    </w:p>
    <w:p w14:paraId="32DBE5D9" w14:textId="77777777" w:rsidR="005B3876" w:rsidRPr="005B3876" w:rsidRDefault="005B3876" w:rsidP="005B3876">
      <w:pPr>
        <w:pStyle w:val="0text-vlevo"/>
      </w:pPr>
      <w:r w:rsidRPr="005B3876">
        <w:t>Smlouva</w:t>
      </w:r>
      <w:r w:rsidRPr="005B3876">
        <w:tab/>
        <w:t>Smlouva v platném znění.</w:t>
      </w:r>
    </w:p>
    <w:p w14:paraId="390D7825" w14:textId="77777777" w:rsidR="005B3876" w:rsidRPr="005B3876" w:rsidRDefault="005B3876" w:rsidP="005B3876">
      <w:pPr>
        <w:pStyle w:val="0text-vlevo"/>
      </w:pPr>
    </w:p>
    <w:p w14:paraId="54C6F3C3" w14:textId="77777777" w:rsidR="005B3876" w:rsidRPr="005B3876" w:rsidRDefault="005B3876" w:rsidP="005B3876">
      <w:pPr>
        <w:pStyle w:val="0text-vlevo"/>
      </w:pPr>
      <w:r w:rsidRPr="005B3876">
        <w:t>APV</w:t>
      </w:r>
      <w:r w:rsidRPr="005B3876">
        <w:tab/>
      </w:r>
      <w:r w:rsidRPr="005B3876">
        <w:tab/>
      </w:r>
      <w:r w:rsidRPr="005B3876">
        <w:tab/>
        <w:t xml:space="preserve">Aplikační programové vybavení CityWare včetně Spisové služby dodané Objednateli </w:t>
      </w:r>
    </w:p>
    <w:p w14:paraId="6F827540" w14:textId="77777777" w:rsidR="005B3876" w:rsidRPr="005B3876" w:rsidRDefault="005B3876" w:rsidP="005B3876">
      <w:pPr>
        <w:pStyle w:val="0text-vlevo"/>
      </w:pPr>
      <w:r w:rsidRPr="005B3876">
        <w:tab/>
      </w:r>
      <w:r w:rsidRPr="005B3876">
        <w:tab/>
      </w:r>
      <w:r w:rsidRPr="005B3876">
        <w:tab/>
        <w:t xml:space="preserve">postupně na základě jednotlivých smluv o dílo a jejích dodatků ve struktuře modulů </w:t>
      </w:r>
    </w:p>
    <w:p w14:paraId="7AD90A4A" w14:textId="77777777" w:rsidR="005B3876" w:rsidRPr="005B3876" w:rsidRDefault="005B3876" w:rsidP="005B3876">
      <w:pPr>
        <w:pStyle w:val="0text-vlevo"/>
        <w:rPr>
          <w:color w:val="FF0000"/>
        </w:rPr>
      </w:pPr>
      <w:r w:rsidRPr="005B3876">
        <w:tab/>
      </w:r>
      <w:r w:rsidRPr="005B3876">
        <w:tab/>
      </w:r>
      <w:r w:rsidRPr="005B3876">
        <w:tab/>
        <w:t>dle Přílohy č.1.</w:t>
      </w:r>
    </w:p>
    <w:p w14:paraId="736CA467" w14:textId="77777777" w:rsidR="005B3876" w:rsidRPr="005B3876" w:rsidRDefault="005B3876" w:rsidP="005B3876">
      <w:pPr>
        <w:pStyle w:val="0text-vlevo"/>
      </w:pPr>
    </w:p>
    <w:p w14:paraId="29EBF66F" w14:textId="77777777" w:rsidR="005B3876" w:rsidRPr="005B3876" w:rsidRDefault="005B3876" w:rsidP="005B3876">
      <w:pPr>
        <w:pStyle w:val="0text-vlevo"/>
      </w:pPr>
      <w:r w:rsidRPr="005B3876">
        <w:t>Hot-line</w:t>
      </w:r>
      <w:r w:rsidRPr="005B3876">
        <w:tab/>
      </w:r>
      <w:r w:rsidRPr="005B3876">
        <w:tab/>
        <w:t>Telefonická podpora ve smyslu Přílohy č. 2.</w:t>
      </w:r>
    </w:p>
    <w:p w14:paraId="5C59D345" w14:textId="77777777" w:rsidR="005B3876" w:rsidRPr="005B3876" w:rsidRDefault="005B3876" w:rsidP="005B3876">
      <w:pPr>
        <w:pStyle w:val="0text-vlevo"/>
      </w:pPr>
    </w:p>
    <w:p w14:paraId="7D0ADAD3" w14:textId="77777777" w:rsidR="005B3876" w:rsidRPr="005B3876" w:rsidRDefault="005B3876" w:rsidP="005B3876">
      <w:pPr>
        <w:pStyle w:val="0text-vlevo"/>
      </w:pPr>
      <w:r w:rsidRPr="005B3876">
        <w:t>HelpDesk</w:t>
      </w:r>
      <w:r w:rsidRPr="005B3876">
        <w:tab/>
        <w:t xml:space="preserve">Softwarová aplikace Poskytovatele pro podporu, zajištění a dokumentování veškeré </w:t>
      </w:r>
    </w:p>
    <w:p w14:paraId="2479CBE9" w14:textId="77777777" w:rsidR="005B3876" w:rsidRPr="005B3876" w:rsidRDefault="005B3876" w:rsidP="005B3876">
      <w:pPr>
        <w:pStyle w:val="0text-vlevo"/>
      </w:pPr>
      <w:r w:rsidRPr="005B3876">
        <w:tab/>
      </w:r>
      <w:r w:rsidRPr="005B3876">
        <w:tab/>
      </w:r>
      <w:r w:rsidRPr="005B3876">
        <w:tab/>
        <w:t xml:space="preserve">vzájemné komunikace Smluvních stran týkající se předmětu plnění Smlouvy. </w:t>
      </w:r>
    </w:p>
    <w:p w14:paraId="6F907BD7" w14:textId="77777777" w:rsidR="005B3876" w:rsidRPr="005B3876" w:rsidRDefault="005B3876" w:rsidP="005B3876">
      <w:pPr>
        <w:pStyle w:val="0text-vlevo"/>
      </w:pPr>
      <w:r w:rsidRPr="005B3876">
        <w:tab/>
      </w:r>
      <w:r w:rsidRPr="005B3876">
        <w:tab/>
      </w:r>
      <w:r w:rsidRPr="005B3876">
        <w:tab/>
        <w:t>Podmínky poskytování jsou uvedeny v Příloze č. 3.</w:t>
      </w:r>
    </w:p>
    <w:p w14:paraId="14EBCAEA" w14:textId="77777777" w:rsidR="005B3876" w:rsidRPr="005B3876" w:rsidRDefault="005B3876" w:rsidP="005B3876">
      <w:pPr>
        <w:pStyle w:val="0text-vlevo"/>
      </w:pPr>
    </w:p>
    <w:p w14:paraId="34D42463" w14:textId="77777777" w:rsidR="005B3876" w:rsidRPr="005B3876" w:rsidRDefault="005B3876" w:rsidP="005B3876">
      <w:pPr>
        <w:pStyle w:val="0text-vlevo"/>
      </w:pPr>
      <w:r w:rsidRPr="005B3876">
        <w:t>Objednávka</w:t>
      </w:r>
      <w:r w:rsidRPr="005B3876">
        <w:tab/>
        <w:t xml:space="preserve">Písemný dokument, kterým Objednatel závazně u Poskytovatele objednává plnění dle </w:t>
      </w:r>
    </w:p>
    <w:p w14:paraId="4984B857" w14:textId="77777777" w:rsidR="005B3876" w:rsidRPr="005B3876" w:rsidRDefault="005B3876" w:rsidP="005B3876">
      <w:pPr>
        <w:pStyle w:val="0text-vlevo"/>
      </w:pPr>
      <w:r w:rsidRPr="005B3876">
        <w:tab/>
      </w:r>
      <w:r w:rsidRPr="005B3876">
        <w:tab/>
      </w:r>
      <w:r w:rsidRPr="005B3876">
        <w:tab/>
        <w:t xml:space="preserve">Smlouvy; za závazné objednání se považuje zaslání podepsané objednávky poštou či </w:t>
      </w:r>
    </w:p>
    <w:p w14:paraId="03A0BB4C" w14:textId="77777777" w:rsidR="005B3876" w:rsidRPr="005B3876" w:rsidRDefault="005B3876" w:rsidP="005B3876">
      <w:pPr>
        <w:pStyle w:val="0text-vlevo"/>
      </w:pPr>
      <w:r w:rsidRPr="005B3876">
        <w:tab/>
      </w:r>
      <w:r w:rsidRPr="005B3876">
        <w:tab/>
      </w:r>
      <w:r w:rsidRPr="005B3876">
        <w:tab/>
        <w:t>mailem na adresu Poskytovatele.</w:t>
      </w:r>
    </w:p>
    <w:p w14:paraId="483E1658" w14:textId="77777777" w:rsidR="005B3876" w:rsidRPr="005B3876" w:rsidRDefault="005B3876" w:rsidP="005B3876">
      <w:pPr>
        <w:pStyle w:val="0text-vlevo"/>
      </w:pPr>
    </w:p>
    <w:p w14:paraId="10EC0F9A" w14:textId="77777777" w:rsidR="005B3876" w:rsidRPr="005B3876" w:rsidRDefault="005B3876" w:rsidP="005B3876">
      <w:pPr>
        <w:pStyle w:val="0text-vlevo"/>
      </w:pPr>
      <w:r w:rsidRPr="005B3876">
        <w:t>TP</w:t>
      </w:r>
      <w:r w:rsidRPr="005B3876">
        <w:tab/>
      </w:r>
      <w:r w:rsidRPr="005B3876">
        <w:tab/>
      </w:r>
      <w:r w:rsidRPr="005B3876">
        <w:tab/>
        <w:t>Technická podpora APV.</w:t>
      </w:r>
    </w:p>
    <w:p w14:paraId="06423337" w14:textId="77777777" w:rsidR="00FE6477" w:rsidRPr="00380BA9" w:rsidRDefault="00FE6477" w:rsidP="00F3560E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Preambule</w:t>
      </w:r>
    </w:p>
    <w:p w14:paraId="34B38139" w14:textId="4503147F" w:rsidR="00FE6477" w:rsidRPr="00380BA9" w:rsidRDefault="00FE6477" w:rsidP="001556FB">
      <w:pPr>
        <w:pStyle w:val="0odstavec"/>
        <w:numPr>
          <w:ilvl w:val="0"/>
          <w:numId w:val="16"/>
        </w:numPr>
        <w:rPr>
          <w:b/>
          <w:bCs/>
          <w:sz w:val="24"/>
          <w:szCs w:val="24"/>
        </w:rPr>
      </w:pPr>
      <w:r w:rsidRPr="00380BA9">
        <w:rPr>
          <w:sz w:val="24"/>
          <w:szCs w:val="24"/>
        </w:rPr>
        <w:t xml:space="preserve">Poskytovatel dodal v průběhu trvání obchodního vztahu Objednateli aplikační programové vybavení </w:t>
      </w:r>
      <w:r w:rsidR="00F3560E" w:rsidRPr="00380BA9">
        <w:rPr>
          <w:sz w:val="24"/>
          <w:szCs w:val="24"/>
        </w:rPr>
        <w:t xml:space="preserve">– Grafický informační systém </w:t>
      </w:r>
      <w:r w:rsidRPr="00380BA9">
        <w:rPr>
          <w:sz w:val="24"/>
          <w:szCs w:val="24"/>
        </w:rPr>
        <w:t xml:space="preserve">CityWare a poté postupně jeho další moduly. Ke každé dodávce dalších modulů APV byla sepsána samostatná smlouva či samostatný dodatek o poskytování TP těchto modulů s různými periodami či termíny fakturace úhrady </w:t>
      </w:r>
      <w:r w:rsidR="00F3560E" w:rsidRPr="00380BA9">
        <w:rPr>
          <w:sz w:val="24"/>
          <w:szCs w:val="24"/>
        </w:rPr>
        <w:t xml:space="preserve">paušální TP. </w:t>
      </w:r>
      <w:r w:rsidRPr="00380BA9">
        <w:rPr>
          <w:sz w:val="24"/>
          <w:szCs w:val="24"/>
        </w:rPr>
        <w:t>Z důvodu zpřehlednění a racionalizace fakturace a účtování TP se smluvní strany dohodly na ukončení platnosti všech stávajících smluv o poskytování TP a jejich dodatků k 31.</w:t>
      </w:r>
      <w:r w:rsidR="00014DA4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>.202</w:t>
      </w:r>
      <w:r w:rsidR="00014DA4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 a jejich nahrazení </w:t>
      </w:r>
      <w:r w:rsidR="00B26786" w:rsidRPr="00380BA9">
        <w:rPr>
          <w:sz w:val="24"/>
          <w:szCs w:val="24"/>
        </w:rPr>
        <w:t>k 1.</w:t>
      </w:r>
      <w:r w:rsidR="00014DA4" w:rsidRPr="00380BA9">
        <w:rPr>
          <w:sz w:val="24"/>
          <w:szCs w:val="24"/>
        </w:rPr>
        <w:t>4</w:t>
      </w:r>
      <w:r w:rsidR="00B26786" w:rsidRPr="00380BA9">
        <w:rPr>
          <w:sz w:val="24"/>
          <w:szCs w:val="24"/>
        </w:rPr>
        <w:t xml:space="preserve">.2023 </w:t>
      </w:r>
      <w:r w:rsidRPr="00380BA9">
        <w:rPr>
          <w:sz w:val="24"/>
          <w:szCs w:val="24"/>
        </w:rPr>
        <w:t>touto novou konsolidovanou smlouvou o poskytování TP celého APV</w:t>
      </w:r>
      <w:r w:rsidR="00014DA4" w:rsidRPr="00380BA9">
        <w:rPr>
          <w:sz w:val="24"/>
          <w:szCs w:val="24"/>
        </w:rPr>
        <w:t>,</w:t>
      </w:r>
      <w:r w:rsidRPr="00380BA9">
        <w:rPr>
          <w:sz w:val="24"/>
          <w:szCs w:val="24"/>
        </w:rPr>
        <w:t xml:space="preserve"> všech jeho součástí a modulů a dále též o prvotním finančním vyrovnání takto vzniklých nedoplatků či přeplatků z důvodu změny termínů a periody vystavování některých faktur za poskytování TP.</w:t>
      </w:r>
    </w:p>
    <w:p w14:paraId="107AF18B" w14:textId="25A735B3" w:rsidR="002302FE" w:rsidRPr="00380BA9" w:rsidRDefault="002302FE" w:rsidP="00CE4AAF">
      <w:pPr>
        <w:pStyle w:val="0lnek"/>
        <w:rPr>
          <w:sz w:val="24"/>
          <w:szCs w:val="24"/>
        </w:rPr>
      </w:pPr>
      <w:bookmarkStart w:id="0" w:name="_Ref225576886"/>
      <w:bookmarkStart w:id="1" w:name="_Ref119012065"/>
      <w:r w:rsidRPr="00380BA9">
        <w:rPr>
          <w:sz w:val="24"/>
          <w:szCs w:val="24"/>
        </w:rPr>
        <w:t>Předmět plnění</w:t>
      </w:r>
      <w:bookmarkEnd w:id="0"/>
      <w:bookmarkEnd w:id="1"/>
    </w:p>
    <w:p w14:paraId="756274AB" w14:textId="05C71E7A" w:rsidR="00247219" w:rsidRPr="00380BA9" w:rsidRDefault="006310AE" w:rsidP="001556FB">
      <w:pPr>
        <w:pStyle w:val="0odstavec"/>
        <w:numPr>
          <w:ilvl w:val="0"/>
          <w:numId w:val="17"/>
        </w:numPr>
        <w:rPr>
          <w:sz w:val="24"/>
          <w:szCs w:val="24"/>
        </w:rPr>
      </w:pPr>
      <w:r w:rsidRPr="00380BA9">
        <w:rPr>
          <w:sz w:val="24"/>
          <w:szCs w:val="24"/>
        </w:rPr>
        <w:t>Poskytovatel</w:t>
      </w:r>
      <w:r w:rsidR="00247219" w:rsidRPr="00380BA9">
        <w:rPr>
          <w:sz w:val="24"/>
          <w:szCs w:val="24"/>
        </w:rPr>
        <w:t xml:space="preserve"> se tímto zavazuje poskytovat </w:t>
      </w:r>
      <w:r w:rsidR="00955E50" w:rsidRPr="00380BA9">
        <w:rPr>
          <w:sz w:val="24"/>
          <w:szCs w:val="24"/>
        </w:rPr>
        <w:t>Objednatel</w:t>
      </w:r>
      <w:r w:rsidR="00247219" w:rsidRPr="00380BA9">
        <w:rPr>
          <w:sz w:val="24"/>
          <w:szCs w:val="24"/>
        </w:rPr>
        <w:t xml:space="preserve">i technickou podporu provozu </w:t>
      </w:r>
      <w:r w:rsidR="000957B5" w:rsidRPr="00380BA9">
        <w:rPr>
          <w:sz w:val="24"/>
          <w:szCs w:val="24"/>
        </w:rPr>
        <w:t>APV</w:t>
      </w:r>
      <w:r w:rsidR="00247219" w:rsidRPr="00380BA9">
        <w:rPr>
          <w:sz w:val="24"/>
          <w:szCs w:val="24"/>
        </w:rPr>
        <w:t xml:space="preserve">. Objednatel se zavazuje za poskytnutou technickou podporu </w:t>
      </w:r>
      <w:r w:rsidR="00B26786" w:rsidRPr="00380BA9">
        <w:rPr>
          <w:sz w:val="24"/>
          <w:szCs w:val="24"/>
        </w:rPr>
        <w:t xml:space="preserve">APV </w:t>
      </w:r>
      <w:r w:rsidRPr="00380BA9">
        <w:rPr>
          <w:sz w:val="24"/>
          <w:szCs w:val="24"/>
        </w:rPr>
        <w:t>Poskytovatel</w:t>
      </w:r>
      <w:r w:rsidR="00247219" w:rsidRPr="00380BA9">
        <w:rPr>
          <w:sz w:val="24"/>
          <w:szCs w:val="24"/>
        </w:rPr>
        <w:t>i zaplatit</w:t>
      </w:r>
      <w:r w:rsidR="00B26786" w:rsidRPr="00380BA9">
        <w:rPr>
          <w:sz w:val="24"/>
          <w:szCs w:val="24"/>
        </w:rPr>
        <w:t xml:space="preserve"> cenu dle Smlouvy</w:t>
      </w:r>
      <w:r w:rsidR="00247219" w:rsidRPr="00380BA9">
        <w:rPr>
          <w:sz w:val="24"/>
          <w:szCs w:val="24"/>
        </w:rPr>
        <w:t xml:space="preserve">. Technická podpora zahrnuje </w:t>
      </w:r>
      <w:r w:rsidR="00247219" w:rsidRPr="00380BA9">
        <w:rPr>
          <w:b/>
          <w:sz w:val="24"/>
          <w:szCs w:val="24"/>
        </w:rPr>
        <w:t xml:space="preserve">Paušální technickou podporu </w:t>
      </w:r>
      <w:r w:rsidR="000957B5" w:rsidRPr="00380BA9">
        <w:rPr>
          <w:b/>
          <w:sz w:val="24"/>
          <w:szCs w:val="24"/>
        </w:rPr>
        <w:t>APV</w:t>
      </w:r>
      <w:r w:rsidR="00247219" w:rsidRPr="00380BA9">
        <w:rPr>
          <w:sz w:val="24"/>
          <w:szCs w:val="24"/>
        </w:rPr>
        <w:t xml:space="preserve"> a </w:t>
      </w:r>
      <w:r w:rsidR="00247219" w:rsidRPr="00380BA9">
        <w:rPr>
          <w:b/>
          <w:sz w:val="24"/>
          <w:szCs w:val="24"/>
        </w:rPr>
        <w:t>Technickou podporu na vyžádání</w:t>
      </w:r>
      <w:r w:rsidR="00833EEE" w:rsidRPr="00380BA9">
        <w:rPr>
          <w:sz w:val="24"/>
          <w:szCs w:val="24"/>
        </w:rPr>
        <w:t>.</w:t>
      </w:r>
    </w:p>
    <w:p w14:paraId="5D22B09E" w14:textId="62D72314" w:rsidR="00247219" w:rsidRPr="00380BA9" w:rsidRDefault="00AC205C" w:rsidP="001556FB">
      <w:pPr>
        <w:pStyle w:val="0odstavec"/>
        <w:rPr>
          <w:sz w:val="24"/>
          <w:szCs w:val="24"/>
        </w:rPr>
      </w:pPr>
      <w:bookmarkStart w:id="2" w:name="_Ref225576914"/>
      <w:r w:rsidRPr="00380BA9">
        <w:rPr>
          <w:b/>
          <w:sz w:val="24"/>
          <w:szCs w:val="24"/>
        </w:rPr>
        <w:t>Paušální technická</w:t>
      </w:r>
      <w:r w:rsidR="00247219" w:rsidRPr="00380BA9">
        <w:rPr>
          <w:b/>
          <w:sz w:val="24"/>
          <w:szCs w:val="24"/>
        </w:rPr>
        <w:t xml:space="preserve"> podpora</w:t>
      </w:r>
      <w:r w:rsidR="00247219" w:rsidRPr="00380BA9">
        <w:rPr>
          <w:sz w:val="24"/>
          <w:szCs w:val="24"/>
        </w:rPr>
        <w:t xml:space="preserve"> </w:t>
      </w:r>
      <w:r w:rsidR="000957B5" w:rsidRPr="00380BA9">
        <w:rPr>
          <w:sz w:val="24"/>
          <w:szCs w:val="24"/>
        </w:rPr>
        <w:t>APV</w:t>
      </w:r>
      <w:r w:rsidR="00247219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>dle specifikace software uvedené v</w:t>
      </w:r>
      <w:r w:rsidR="00247219" w:rsidRPr="00380BA9">
        <w:rPr>
          <w:sz w:val="24"/>
          <w:szCs w:val="24"/>
        </w:rPr>
        <w:t> </w:t>
      </w:r>
      <w:r w:rsidR="003D56E9" w:rsidRPr="00380BA9">
        <w:rPr>
          <w:sz w:val="24"/>
          <w:szCs w:val="24"/>
        </w:rPr>
        <w:t>P</w:t>
      </w:r>
      <w:r w:rsidR="00247219" w:rsidRPr="00380BA9">
        <w:rPr>
          <w:sz w:val="24"/>
          <w:szCs w:val="24"/>
        </w:rPr>
        <w:t>říloze č.</w:t>
      </w:r>
      <w:r w:rsidR="00EC60E9" w:rsidRPr="00380BA9">
        <w:rPr>
          <w:sz w:val="24"/>
          <w:szCs w:val="24"/>
        </w:rPr>
        <w:t xml:space="preserve"> </w:t>
      </w:r>
      <w:r w:rsidR="00247219" w:rsidRPr="00380BA9">
        <w:rPr>
          <w:sz w:val="24"/>
          <w:szCs w:val="24"/>
        </w:rPr>
        <w:t xml:space="preserve">1 </w:t>
      </w:r>
      <w:r w:rsidRPr="00380BA9">
        <w:rPr>
          <w:sz w:val="24"/>
          <w:szCs w:val="24"/>
        </w:rPr>
        <w:t>S</w:t>
      </w:r>
      <w:r w:rsidR="00247219" w:rsidRPr="00380BA9">
        <w:rPr>
          <w:sz w:val="24"/>
          <w:szCs w:val="24"/>
        </w:rPr>
        <w:t>mlouvy zahrnuje:</w:t>
      </w:r>
      <w:bookmarkEnd w:id="2"/>
      <w:r w:rsidR="00247219" w:rsidRPr="00380BA9">
        <w:rPr>
          <w:sz w:val="24"/>
          <w:szCs w:val="24"/>
        </w:rPr>
        <w:t xml:space="preserve"> </w:t>
      </w:r>
    </w:p>
    <w:p w14:paraId="47252E07" w14:textId="749B294E" w:rsidR="00203DAB" w:rsidRPr="00380BA9" w:rsidRDefault="00203DAB" w:rsidP="00271799">
      <w:pPr>
        <w:pStyle w:val="0seznam"/>
        <w:numPr>
          <w:ilvl w:val="0"/>
          <w:numId w:val="34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Zpracování a elektronická distribuce nových verzí </w:t>
      </w:r>
      <w:r w:rsidR="000957B5" w:rsidRPr="00380BA9">
        <w:rPr>
          <w:sz w:val="24"/>
          <w:szCs w:val="24"/>
        </w:rPr>
        <w:t>APV</w:t>
      </w:r>
      <w:r w:rsidRPr="00380BA9">
        <w:rPr>
          <w:sz w:val="24"/>
          <w:szCs w:val="24"/>
        </w:rPr>
        <w:t xml:space="preserve"> (upgrade, update) vyplývajících ze změn obecně platných předpisů České republiky. Elektronická distribuce upraveného </w:t>
      </w:r>
      <w:r w:rsidR="000957B5" w:rsidRPr="00380BA9">
        <w:rPr>
          <w:sz w:val="24"/>
          <w:szCs w:val="24"/>
        </w:rPr>
        <w:t>APV</w:t>
      </w:r>
      <w:r w:rsidRPr="00380BA9">
        <w:rPr>
          <w:sz w:val="24"/>
          <w:szCs w:val="24"/>
        </w:rPr>
        <w:t xml:space="preserve"> bude provedena před termínem účinnosti změn právních předpisů; pokud právní předpis nabude účinnosti dříve než 30 dnů po uveřejnění ve Sbírce zákonů, bude distribuce </w:t>
      </w:r>
      <w:r w:rsidRPr="00380BA9">
        <w:rPr>
          <w:sz w:val="24"/>
          <w:szCs w:val="24"/>
        </w:rPr>
        <w:lastRenderedPageBreak/>
        <w:t xml:space="preserve">upraveného </w:t>
      </w:r>
      <w:r w:rsidR="000957B5" w:rsidRPr="00380BA9">
        <w:rPr>
          <w:sz w:val="24"/>
          <w:szCs w:val="24"/>
        </w:rPr>
        <w:t>APV</w:t>
      </w:r>
      <w:r w:rsidRPr="00380BA9">
        <w:rPr>
          <w:sz w:val="24"/>
          <w:szCs w:val="24"/>
        </w:rPr>
        <w:t xml:space="preserve"> provedena nejpozději do 30 dnů ode dne uveřejnění ve Sbírce zákonů</w:t>
      </w:r>
      <w:r w:rsidR="00406C14" w:rsidRPr="00380BA9">
        <w:rPr>
          <w:sz w:val="24"/>
          <w:szCs w:val="24"/>
        </w:rPr>
        <w:t>.</w:t>
      </w:r>
    </w:p>
    <w:p w14:paraId="16DE77D7" w14:textId="49644BFD" w:rsidR="00247219" w:rsidRPr="00380BA9" w:rsidRDefault="00203DAB" w:rsidP="00271799">
      <w:pPr>
        <w:pStyle w:val="0seznam"/>
        <w:numPr>
          <w:ilvl w:val="0"/>
          <w:numId w:val="34"/>
        </w:numPr>
        <w:rPr>
          <w:sz w:val="24"/>
          <w:szCs w:val="24"/>
        </w:rPr>
      </w:pPr>
      <w:r w:rsidRPr="00380BA9">
        <w:rPr>
          <w:sz w:val="24"/>
          <w:szCs w:val="24"/>
        </w:rPr>
        <w:t>Z</w:t>
      </w:r>
      <w:r w:rsidR="007D34B4" w:rsidRPr="00380BA9">
        <w:rPr>
          <w:sz w:val="24"/>
          <w:szCs w:val="24"/>
        </w:rPr>
        <w:t>pracování</w:t>
      </w:r>
      <w:r w:rsidR="00247219" w:rsidRPr="00380BA9">
        <w:rPr>
          <w:sz w:val="24"/>
          <w:szCs w:val="24"/>
        </w:rPr>
        <w:t xml:space="preserve"> a </w:t>
      </w:r>
      <w:r w:rsidR="00F57873" w:rsidRPr="00380BA9">
        <w:rPr>
          <w:sz w:val="24"/>
          <w:szCs w:val="24"/>
        </w:rPr>
        <w:t xml:space="preserve">elektronická </w:t>
      </w:r>
      <w:r w:rsidR="00247219" w:rsidRPr="00380BA9">
        <w:rPr>
          <w:sz w:val="24"/>
          <w:szCs w:val="24"/>
        </w:rPr>
        <w:t xml:space="preserve">distribuce nových verzí </w:t>
      </w:r>
      <w:r w:rsidR="000957B5" w:rsidRPr="00380BA9">
        <w:rPr>
          <w:sz w:val="24"/>
          <w:szCs w:val="24"/>
        </w:rPr>
        <w:t>APV</w:t>
      </w:r>
      <w:r w:rsidR="00247219" w:rsidRPr="00380BA9">
        <w:rPr>
          <w:sz w:val="24"/>
          <w:szCs w:val="24"/>
        </w:rPr>
        <w:t xml:space="preserve"> (upgrade, update) vyplývajících z obecného vývoje operačních systémů a hardware</w:t>
      </w:r>
      <w:r w:rsidR="00406C14" w:rsidRPr="00380BA9">
        <w:rPr>
          <w:sz w:val="24"/>
          <w:szCs w:val="24"/>
        </w:rPr>
        <w:t>.</w:t>
      </w:r>
    </w:p>
    <w:p w14:paraId="223E83E5" w14:textId="64946F12" w:rsidR="00247219" w:rsidRPr="00380BA9" w:rsidRDefault="00170494" w:rsidP="00271799">
      <w:pPr>
        <w:pStyle w:val="0seznam"/>
        <w:numPr>
          <w:ilvl w:val="0"/>
          <w:numId w:val="34"/>
        </w:numPr>
        <w:rPr>
          <w:sz w:val="24"/>
          <w:szCs w:val="24"/>
        </w:rPr>
      </w:pPr>
      <w:r w:rsidRPr="00380BA9">
        <w:rPr>
          <w:sz w:val="24"/>
          <w:szCs w:val="24"/>
        </w:rPr>
        <w:t>P</w:t>
      </w:r>
      <w:r w:rsidR="00247219" w:rsidRPr="00380BA9">
        <w:rPr>
          <w:sz w:val="24"/>
          <w:szCs w:val="24"/>
        </w:rPr>
        <w:t xml:space="preserve">oradenská telefonní služba hot-line pro vyškolené </w:t>
      </w:r>
      <w:r w:rsidR="004C7D17" w:rsidRPr="00380BA9">
        <w:rPr>
          <w:sz w:val="24"/>
          <w:szCs w:val="24"/>
        </w:rPr>
        <w:t>zaměstnance</w:t>
      </w:r>
      <w:r w:rsidR="00247219" w:rsidRPr="00380BA9">
        <w:rPr>
          <w:sz w:val="24"/>
          <w:szCs w:val="24"/>
        </w:rPr>
        <w:t xml:space="preserve"> v pracovních dnech v pracovní době: 8.00 – 16.00 hodin</w:t>
      </w:r>
      <w:r w:rsidR="00406C14" w:rsidRPr="00380BA9">
        <w:rPr>
          <w:sz w:val="24"/>
          <w:szCs w:val="24"/>
        </w:rPr>
        <w:t>.</w:t>
      </w:r>
    </w:p>
    <w:p w14:paraId="5356B97D" w14:textId="215477E4" w:rsidR="00247219" w:rsidRPr="00380BA9" w:rsidRDefault="00170494" w:rsidP="00271799">
      <w:pPr>
        <w:pStyle w:val="0seznam"/>
        <w:numPr>
          <w:ilvl w:val="0"/>
          <w:numId w:val="34"/>
        </w:numPr>
        <w:rPr>
          <w:sz w:val="24"/>
          <w:szCs w:val="24"/>
        </w:rPr>
      </w:pPr>
      <w:r w:rsidRPr="00380BA9">
        <w:rPr>
          <w:sz w:val="24"/>
          <w:szCs w:val="24"/>
        </w:rPr>
        <w:t>S</w:t>
      </w:r>
      <w:r w:rsidR="00247219" w:rsidRPr="00380BA9">
        <w:rPr>
          <w:sz w:val="24"/>
          <w:szCs w:val="24"/>
        </w:rPr>
        <w:t>lužba HelpDesk pro řízení veškeré vzájemné komunikace zástupců smluvních stran</w:t>
      </w:r>
      <w:r w:rsidR="00406C14" w:rsidRPr="00380BA9">
        <w:rPr>
          <w:sz w:val="24"/>
          <w:szCs w:val="24"/>
        </w:rPr>
        <w:t>.</w:t>
      </w:r>
    </w:p>
    <w:p w14:paraId="4116CD52" w14:textId="6944D7E7" w:rsidR="00F57873" w:rsidRPr="00380BA9" w:rsidRDefault="00F57873" w:rsidP="00F57873">
      <w:pPr>
        <w:tabs>
          <w:tab w:val="num" w:pos="1134"/>
        </w:tabs>
        <w:spacing w:before="60"/>
        <w:ind w:left="357"/>
        <w:jc w:val="both"/>
        <w:rPr>
          <w:rFonts w:ascii="Arial" w:hAnsi="Arial" w:cs="Arial"/>
        </w:rPr>
      </w:pPr>
      <w:r w:rsidRPr="00380BA9">
        <w:rPr>
          <w:rFonts w:ascii="Arial" w:hAnsi="Arial" w:cs="Arial"/>
        </w:rPr>
        <w:t xml:space="preserve">Za elektronickou distribuci je považováno i </w:t>
      </w:r>
      <w:r w:rsidR="002F6F90" w:rsidRPr="00380BA9">
        <w:rPr>
          <w:rFonts w:ascii="Arial" w:hAnsi="Arial" w:cs="Arial"/>
        </w:rPr>
        <w:t>mailové zaslání</w:t>
      </w:r>
      <w:r w:rsidRPr="00380BA9">
        <w:rPr>
          <w:rFonts w:ascii="Arial" w:hAnsi="Arial" w:cs="Arial"/>
        </w:rPr>
        <w:t xml:space="preserve"> informace o zpřístupnění nové verze software a zpřístupnění pokynů k jejímu elektronickému stažení Objednatelem z datového úložiště </w:t>
      </w:r>
      <w:r w:rsidR="00310472" w:rsidRPr="00380BA9">
        <w:rPr>
          <w:rFonts w:ascii="Arial" w:hAnsi="Arial" w:cs="Arial"/>
        </w:rPr>
        <w:t>Poskytovatele</w:t>
      </w:r>
      <w:r w:rsidRPr="00380BA9">
        <w:rPr>
          <w:rFonts w:ascii="Arial" w:hAnsi="Arial" w:cs="Arial"/>
        </w:rPr>
        <w:t>.</w:t>
      </w:r>
    </w:p>
    <w:p w14:paraId="13118EA5" w14:textId="3B0C804A" w:rsidR="00247219" w:rsidRPr="00380BA9" w:rsidRDefault="00247219" w:rsidP="001556FB">
      <w:pPr>
        <w:pStyle w:val="0odstavec"/>
        <w:rPr>
          <w:sz w:val="24"/>
          <w:szCs w:val="24"/>
        </w:rPr>
      </w:pPr>
      <w:bookmarkStart w:id="3" w:name="_Ref116882758"/>
      <w:bookmarkStart w:id="4" w:name="_Ref116883046"/>
      <w:r w:rsidRPr="00380BA9">
        <w:rPr>
          <w:b/>
          <w:sz w:val="24"/>
          <w:szCs w:val="24"/>
        </w:rPr>
        <w:t>Technická podpora na vyžádání</w:t>
      </w:r>
      <w:r w:rsidRPr="00380BA9">
        <w:rPr>
          <w:sz w:val="24"/>
          <w:szCs w:val="24"/>
        </w:rPr>
        <w:t xml:space="preserve"> zahrnuje práce spojené s údržbou, úpravami a rozvojem </w:t>
      </w:r>
      <w:r w:rsidR="000957B5" w:rsidRPr="00380BA9">
        <w:rPr>
          <w:sz w:val="24"/>
          <w:szCs w:val="24"/>
        </w:rPr>
        <w:t>APV</w:t>
      </w:r>
      <w:r w:rsidRPr="00380BA9">
        <w:rPr>
          <w:sz w:val="24"/>
          <w:szCs w:val="24"/>
        </w:rPr>
        <w:t xml:space="preserve"> a zahrnuje:</w:t>
      </w:r>
      <w:bookmarkEnd w:id="3"/>
      <w:bookmarkEnd w:id="4"/>
    </w:p>
    <w:p w14:paraId="239A072A" w14:textId="0FEF2D28" w:rsidR="00247219" w:rsidRPr="00380BA9" w:rsidRDefault="00F42258" w:rsidP="001556FB">
      <w:pPr>
        <w:pStyle w:val="0seznam"/>
        <w:numPr>
          <w:ilvl w:val="0"/>
          <w:numId w:val="14"/>
        </w:numPr>
        <w:rPr>
          <w:bCs/>
          <w:sz w:val="24"/>
          <w:szCs w:val="24"/>
          <w:u w:val="single"/>
        </w:rPr>
      </w:pPr>
      <w:bookmarkStart w:id="5" w:name="_Hlk120623456"/>
      <w:r w:rsidRPr="00380BA9">
        <w:rPr>
          <w:sz w:val="24"/>
          <w:szCs w:val="24"/>
        </w:rPr>
        <w:t>Podpora provozu</w:t>
      </w:r>
    </w:p>
    <w:p w14:paraId="54F38ED4" w14:textId="05ED8383" w:rsidR="00247219" w:rsidRPr="00380BA9" w:rsidRDefault="00247219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instalace a konfigurace aplikačního SW</w:t>
      </w:r>
      <w:r w:rsidR="009A6287" w:rsidRPr="00380BA9">
        <w:rPr>
          <w:sz w:val="24"/>
          <w:szCs w:val="24"/>
        </w:rPr>
        <w:t>,</w:t>
      </w:r>
    </w:p>
    <w:p w14:paraId="5FB69CE4" w14:textId="5F643320" w:rsidR="00984120" w:rsidRPr="00380BA9" w:rsidRDefault="00247219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transformace a migrace </w:t>
      </w:r>
      <w:r w:rsidR="00F42258" w:rsidRPr="00380BA9">
        <w:rPr>
          <w:sz w:val="24"/>
          <w:szCs w:val="24"/>
        </w:rPr>
        <w:t>digitálních dat</w:t>
      </w:r>
      <w:r w:rsidR="007E4D2A" w:rsidRPr="00380BA9">
        <w:rPr>
          <w:sz w:val="24"/>
          <w:szCs w:val="24"/>
        </w:rPr>
        <w:t>.</w:t>
      </w:r>
    </w:p>
    <w:p w14:paraId="06DF7DD5" w14:textId="4EC6E871" w:rsidR="00984120" w:rsidRPr="00380BA9" w:rsidRDefault="00984120" w:rsidP="001556FB">
      <w:pPr>
        <w:pStyle w:val="0seznam"/>
        <w:numPr>
          <w:ilvl w:val="0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Tvorba, úpravy a konzultace</w:t>
      </w:r>
    </w:p>
    <w:p w14:paraId="4913017B" w14:textId="1C8AC53F" w:rsidR="00C05220" w:rsidRPr="00380BA9" w:rsidRDefault="00C05220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provedení analytických, návrhových, programátorských a jiných prací, jejichž výsledkem je změna stávající funkčnosti SW</w:t>
      </w:r>
      <w:r w:rsidR="009A6287" w:rsidRPr="00380BA9">
        <w:rPr>
          <w:sz w:val="24"/>
          <w:szCs w:val="24"/>
        </w:rPr>
        <w:t>,</w:t>
      </w:r>
    </w:p>
    <w:p w14:paraId="792CA1A0" w14:textId="48A97BFE" w:rsidR="00C05220" w:rsidRPr="00380BA9" w:rsidRDefault="00C05220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odborné konzultace k problematice aplikačního SW</w:t>
      </w:r>
      <w:r w:rsidR="00B35947" w:rsidRPr="00380BA9">
        <w:rPr>
          <w:sz w:val="24"/>
          <w:szCs w:val="24"/>
        </w:rPr>
        <w:t>.</w:t>
      </w:r>
    </w:p>
    <w:p w14:paraId="6D92834C" w14:textId="037BC9B9" w:rsidR="00247219" w:rsidRPr="00380BA9" w:rsidRDefault="00F42258" w:rsidP="001556FB">
      <w:pPr>
        <w:pStyle w:val="0seznam"/>
        <w:numPr>
          <w:ilvl w:val="0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Systémová infrastrukturní podpora</w:t>
      </w:r>
    </w:p>
    <w:p w14:paraId="2C73CC20" w14:textId="0E2E7786" w:rsidR="00F42258" w:rsidRPr="00380BA9" w:rsidRDefault="00F42258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systémová podpora infrastrukturního prostředí nutná pro činnost aplikačního SW</w:t>
      </w:r>
      <w:r w:rsidR="00984120" w:rsidRPr="00380BA9">
        <w:rPr>
          <w:sz w:val="24"/>
          <w:szCs w:val="24"/>
        </w:rPr>
        <w:t>,</w:t>
      </w:r>
    </w:p>
    <w:p w14:paraId="716AB28D" w14:textId="127EE6FD" w:rsidR="00F42258" w:rsidRPr="00380BA9" w:rsidRDefault="00F42258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provedení záchrany a obnovy dat SW (v případě výpadku systému, pokud záchranu a obnovu dat je možné provést)</w:t>
      </w:r>
      <w:r w:rsidR="009A6287" w:rsidRPr="00380BA9">
        <w:rPr>
          <w:sz w:val="24"/>
          <w:szCs w:val="24"/>
        </w:rPr>
        <w:t>,</w:t>
      </w:r>
    </w:p>
    <w:p w14:paraId="2550BDA4" w14:textId="4DCA7752" w:rsidR="00F42258" w:rsidRPr="00380BA9" w:rsidRDefault="00F42258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systémové činnosti související s aplikačním SW</w:t>
      </w:r>
      <w:r w:rsidR="009A6287" w:rsidRPr="00380BA9">
        <w:rPr>
          <w:sz w:val="24"/>
          <w:szCs w:val="24"/>
        </w:rPr>
        <w:t>,</w:t>
      </w:r>
    </w:p>
    <w:p w14:paraId="2587FE24" w14:textId="6E6932F4" w:rsidR="00F42258" w:rsidRPr="00380BA9" w:rsidRDefault="00F42258" w:rsidP="001556FB">
      <w:pPr>
        <w:pStyle w:val="0seznam"/>
        <w:numPr>
          <w:ilvl w:val="1"/>
          <w:numId w:val="14"/>
        </w:numPr>
        <w:rPr>
          <w:sz w:val="24"/>
          <w:szCs w:val="24"/>
        </w:rPr>
      </w:pPr>
      <w:r w:rsidRPr="00380BA9">
        <w:rPr>
          <w:sz w:val="24"/>
          <w:szCs w:val="24"/>
        </w:rPr>
        <w:t>jiné činnosti podpory provozu aplikačního SW dle požadavků Objednatele</w:t>
      </w:r>
      <w:r w:rsidR="00B35947" w:rsidRPr="00380BA9">
        <w:rPr>
          <w:sz w:val="24"/>
          <w:szCs w:val="24"/>
        </w:rPr>
        <w:t>.</w:t>
      </w:r>
    </w:p>
    <w:p w14:paraId="40A07F65" w14:textId="5FED7902" w:rsidR="00F30B83" w:rsidRPr="00380BA9" w:rsidRDefault="00F42258" w:rsidP="00B4359C">
      <w:pPr>
        <w:pStyle w:val="0seznam"/>
        <w:numPr>
          <w:ilvl w:val="0"/>
          <w:numId w:val="14"/>
        </w:numPr>
        <w:rPr>
          <w:rFonts w:cs="Arial"/>
          <w:sz w:val="24"/>
          <w:szCs w:val="24"/>
        </w:rPr>
      </w:pPr>
      <w:r w:rsidRPr="00380BA9">
        <w:rPr>
          <w:sz w:val="24"/>
          <w:szCs w:val="24"/>
        </w:rPr>
        <w:t>Školení uživatelů</w:t>
      </w:r>
      <w:r w:rsidR="00066273" w:rsidRPr="00380BA9">
        <w:rPr>
          <w:sz w:val="24"/>
          <w:szCs w:val="24"/>
        </w:rPr>
        <w:t xml:space="preserve"> a administrátorů</w:t>
      </w:r>
      <w:bookmarkEnd w:id="5"/>
    </w:p>
    <w:p w14:paraId="68441065" w14:textId="1A0D58ED" w:rsidR="00B239B4" w:rsidRPr="00380BA9" w:rsidRDefault="00247219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Paušální technická podpora</w:t>
      </w:r>
      <w:r w:rsidR="004173A0" w:rsidRPr="00380BA9">
        <w:rPr>
          <w:sz w:val="24"/>
          <w:szCs w:val="24"/>
        </w:rPr>
        <w:t xml:space="preserve"> </w:t>
      </w:r>
      <w:r w:rsidR="00697DD5" w:rsidRPr="00380BA9">
        <w:rPr>
          <w:sz w:val="24"/>
          <w:szCs w:val="24"/>
        </w:rPr>
        <w:t xml:space="preserve">uvedená v odst. </w:t>
      </w:r>
      <w:r w:rsidR="00A444BD" w:rsidRPr="00380BA9">
        <w:rPr>
          <w:sz w:val="24"/>
          <w:szCs w:val="24"/>
        </w:rPr>
        <w:fldChar w:fldCharType="begin"/>
      </w:r>
      <w:r w:rsidR="00A444BD" w:rsidRPr="00380BA9">
        <w:rPr>
          <w:sz w:val="24"/>
          <w:szCs w:val="24"/>
        </w:rPr>
        <w:instrText xml:space="preserve"> REF _Ref225576914 \r \h </w:instrText>
      </w:r>
      <w:r w:rsidR="00517CEF" w:rsidRPr="00380BA9">
        <w:rPr>
          <w:sz w:val="24"/>
          <w:szCs w:val="24"/>
        </w:rPr>
        <w:instrText xml:space="preserve"> \* MERGEFORMAT </w:instrText>
      </w:r>
      <w:r w:rsidR="00A444BD" w:rsidRPr="00380BA9">
        <w:rPr>
          <w:sz w:val="24"/>
          <w:szCs w:val="24"/>
        </w:rPr>
      </w:r>
      <w:r w:rsidR="00A444BD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2</w:t>
      </w:r>
      <w:r w:rsidR="00A444BD" w:rsidRPr="00380BA9">
        <w:rPr>
          <w:sz w:val="24"/>
          <w:szCs w:val="24"/>
        </w:rPr>
        <w:fldChar w:fldCharType="end"/>
      </w:r>
      <w:r w:rsidR="00A32D5D" w:rsidRPr="00380BA9">
        <w:rPr>
          <w:sz w:val="24"/>
          <w:szCs w:val="24"/>
        </w:rPr>
        <w:t xml:space="preserve">. </w:t>
      </w:r>
      <w:r w:rsidR="00697DD5" w:rsidRPr="00380BA9">
        <w:rPr>
          <w:sz w:val="24"/>
          <w:szCs w:val="24"/>
        </w:rPr>
        <w:t xml:space="preserve">tohoto článku </w:t>
      </w:r>
      <w:r w:rsidR="004173A0" w:rsidRPr="00380BA9">
        <w:rPr>
          <w:sz w:val="24"/>
          <w:szCs w:val="24"/>
        </w:rPr>
        <w:t xml:space="preserve">je poskytována </w:t>
      </w:r>
      <w:r w:rsidR="00955E50" w:rsidRPr="00380BA9">
        <w:rPr>
          <w:sz w:val="24"/>
          <w:szCs w:val="24"/>
        </w:rPr>
        <w:t>Objednatel</w:t>
      </w:r>
      <w:r w:rsidR="004173A0" w:rsidRPr="00380BA9">
        <w:rPr>
          <w:sz w:val="24"/>
          <w:szCs w:val="24"/>
        </w:rPr>
        <w:t xml:space="preserve">i průběžně po dobu platnosti </w:t>
      </w:r>
      <w:r w:rsidR="00AA54F4" w:rsidRPr="00380BA9">
        <w:rPr>
          <w:sz w:val="24"/>
          <w:szCs w:val="24"/>
        </w:rPr>
        <w:t>Smlouvy</w:t>
      </w:r>
      <w:r w:rsidR="004173A0" w:rsidRPr="00380BA9">
        <w:rPr>
          <w:sz w:val="24"/>
          <w:szCs w:val="24"/>
        </w:rPr>
        <w:t xml:space="preserve"> za předpokladu, že pro </w:t>
      </w:r>
      <w:r w:rsidR="00380169" w:rsidRPr="00380BA9">
        <w:rPr>
          <w:sz w:val="24"/>
          <w:szCs w:val="24"/>
        </w:rPr>
        <w:t xml:space="preserve">aktuální </w:t>
      </w:r>
      <w:r w:rsidR="00CA5A09" w:rsidRPr="00380BA9">
        <w:rPr>
          <w:sz w:val="24"/>
          <w:szCs w:val="24"/>
        </w:rPr>
        <w:t>a všechna předchozí</w:t>
      </w:r>
      <w:r w:rsidR="00380169" w:rsidRPr="00380BA9">
        <w:rPr>
          <w:sz w:val="24"/>
          <w:szCs w:val="24"/>
        </w:rPr>
        <w:t xml:space="preserve"> </w:t>
      </w:r>
      <w:r w:rsidR="00201445" w:rsidRPr="00380BA9">
        <w:rPr>
          <w:sz w:val="24"/>
          <w:szCs w:val="24"/>
        </w:rPr>
        <w:t>fakturační období</w:t>
      </w:r>
      <w:r w:rsidR="004173A0" w:rsidRPr="00380BA9">
        <w:rPr>
          <w:sz w:val="24"/>
          <w:szCs w:val="24"/>
        </w:rPr>
        <w:t xml:space="preserve"> byla </w:t>
      </w:r>
      <w:r w:rsidR="00955E50" w:rsidRPr="00380BA9">
        <w:rPr>
          <w:sz w:val="24"/>
          <w:szCs w:val="24"/>
        </w:rPr>
        <w:t>Objednatel</w:t>
      </w:r>
      <w:r w:rsidR="004173A0" w:rsidRPr="00380BA9">
        <w:rPr>
          <w:sz w:val="24"/>
          <w:szCs w:val="24"/>
        </w:rPr>
        <w:t>em řádně uhrazena</w:t>
      </w:r>
      <w:r w:rsidR="005913F7" w:rsidRPr="00380BA9">
        <w:rPr>
          <w:sz w:val="24"/>
          <w:szCs w:val="24"/>
        </w:rPr>
        <w:t xml:space="preserve"> cena dle čl. </w:t>
      </w:r>
      <w:r w:rsidR="00A444BD" w:rsidRPr="00380BA9">
        <w:rPr>
          <w:sz w:val="24"/>
          <w:szCs w:val="24"/>
        </w:rPr>
        <w:fldChar w:fldCharType="begin"/>
      </w:r>
      <w:r w:rsidR="00A444BD" w:rsidRPr="00380BA9">
        <w:rPr>
          <w:sz w:val="24"/>
          <w:szCs w:val="24"/>
        </w:rPr>
        <w:instrText xml:space="preserve"> REF _Ref116886176 \r \h </w:instrText>
      </w:r>
      <w:r w:rsidR="00517CEF" w:rsidRPr="00380BA9">
        <w:rPr>
          <w:sz w:val="24"/>
          <w:szCs w:val="24"/>
        </w:rPr>
        <w:instrText xml:space="preserve"> \* MERGEFORMAT </w:instrText>
      </w:r>
      <w:r w:rsidR="00A444BD" w:rsidRPr="00380BA9">
        <w:rPr>
          <w:sz w:val="24"/>
          <w:szCs w:val="24"/>
        </w:rPr>
      </w:r>
      <w:r w:rsidR="00A444BD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V</w:t>
      </w:r>
      <w:r w:rsidR="00A444BD" w:rsidRPr="00380BA9">
        <w:rPr>
          <w:sz w:val="24"/>
          <w:szCs w:val="24"/>
        </w:rPr>
        <w:fldChar w:fldCharType="end"/>
      </w:r>
      <w:r w:rsidR="005913F7" w:rsidRPr="00380BA9">
        <w:rPr>
          <w:sz w:val="24"/>
          <w:szCs w:val="24"/>
        </w:rPr>
        <w:t xml:space="preserve">. odst. </w:t>
      </w:r>
      <w:r w:rsidR="00A444BD" w:rsidRPr="00380BA9">
        <w:rPr>
          <w:sz w:val="24"/>
          <w:szCs w:val="24"/>
        </w:rPr>
        <w:fldChar w:fldCharType="begin"/>
      </w:r>
      <w:r w:rsidR="00A444BD" w:rsidRPr="00380BA9">
        <w:rPr>
          <w:sz w:val="24"/>
          <w:szCs w:val="24"/>
        </w:rPr>
        <w:instrText xml:space="preserve"> REF _Ref225582446 \r \h </w:instrText>
      </w:r>
      <w:r w:rsidR="00517CEF" w:rsidRPr="00380BA9">
        <w:rPr>
          <w:sz w:val="24"/>
          <w:szCs w:val="24"/>
        </w:rPr>
        <w:instrText xml:space="preserve"> \* MERGEFORMAT </w:instrText>
      </w:r>
      <w:r w:rsidR="00A444BD" w:rsidRPr="00380BA9">
        <w:rPr>
          <w:sz w:val="24"/>
          <w:szCs w:val="24"/>
        </w:rPr>
      </w:r>
      <w:r w:rsidR="00A444BD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1</w:t>
      </w:r>
      <w:r w:rsidR="00A444BD" w:rsidRPr="00380BA9">
        <w:rPr>
          <w:sz w:val="24"/>
          <w:szCs w:val="24"/>
        </w:rPr>
        <w:fldChar w:fldCharType="end"/>
      </w:r>
      <w:r w:rsidR="005913F7" w:rsidRPr="00380BA9">
        <w:rPr>
          <w:sz w:val="24"/>
          <w:szCs w:val="24"/>
        </w:rPr>
        <w:t xml:space="preserve">. </w:t>
      </w:r>
      <w:r w:rsidR="00AA54F4" w:rsidRPr="00380BA9">
        <w:rPr>
          <w:sz w:val="24"/>
          <w:szCs w:val="24"/>
        </w:rPr>
        <w:t>Smlouvy</w:t>
      </w:r>
      <w:r w:rsidR="004173A0" w:rsidRPr="00380BA9">
        <w:rPr>
          <w:sz w:val="24"/>
          <w:szCs w:val="24"/>
        </w:rPr>
        <w:t>.</w:t>
      </w:r>
    </w:p>
    <w:p w14:paraId="1635D034" w14:textId="374A1BA4" w:rsidR="007D34B4" w:rsidRPr="00380BA9" w:rsidRDefault="000957B5" w:rsidP="001556FB">
      <w:pPr>
        <w:pStyle w:val="0odstavec"/>
        <w:rPr>
          <w:b/>
          <w:sz w:val="24"/>
          <w:szCs w:val="24"/>
        </w:rPr>
      </w:pPr>
      <w:r w:rsidRPr="00380BA9">
        <w:rPr>
          <w:sz w:val="24"/>
          <w:szCs w:val="24"/>
        </w:rPr>
        <w:t>APV</w:t>
      </w:r>
      <w:r w:rsidR="007D34B4" w:rsidRPr="00380BA9">
        <w:rPr>
          <w:sz w:val="24"/>
          <w:szCs w:val="24"/>
        </w:rPr>
        <w:t xml:space="preserve"> dostupný v rámci paušální technické podpory si standardně instaluje </w:t>
      </w:r>
      <w:r w:rsidR="00955E50" w:rsidRPr="00380BA9">
        <w:rPr>
          <w:sz w:val="24"/>
          <w:szCs w:val="24"/>
        </w:rPr>
        <w:t>Objednatel</w:t>
      </w:r>
      <w:r w:rsidR="007D34B4" w:rsidRPr="00380BA9">
        <w:rPr>
          <w:sz w:val="24"/>
          <w:szCs w:val="24"/>
        </w:rPr>
        <w:t xml:space="preserve"> vlastními silami, případně s telefonickou asistencí </w:t>
      </w:r>
      <w:r w:rsidR="006310AE" w:rsidRPr="00380BA9">
        <w:rPr>
          <w:sz w:val="24"/>
          <w:szCs w:val="24"/>
        </w:rPr>
        <w:t>Poskytovatel</w:t>
      </w:r>
      <w:r w:rsidR="007D34B4" w:rsidRPr="00380BA9">
        <w:rPr>
          <w:sz w:val="24"/>
          <w:szCs w:val="24"/>
        </w:rPr>
        <w:t>e</w:t>
      </w:r>
      <w:r w:rsidR="00B25746" w:rsidRPr="00380BA9">
        <w:rPr>
          <w:sz w:val="24"/>
          <w:szCs w:val="24"/>
        </w:rPr>
        <w:t>.</w:t>
      </w:r>
    </w:p>
    <w:p w14:paraId="298128BE" w14:textId="6FD0AFD2" w:rsidR="00B239B4" w:rsidRPr="00380BA9" w:rsidRDefault="00697DD5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Poskytování služeb technické podpory na vyžádání uvedených odst. </w:t>
      </w:r>
      <w:r w:rsidR="00AC11BF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. tohoto článku bude zahájeno na základě písemných požadavků Objednatele (poptávka). </w:t>
      </w:r>
      <w:r w:rsidR="006310AE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je povinen do </w:t>
      </w:r>
      <w:r w:rsidR="00682BA1" w:rsidRPr="00380BA9">
        <w:rPr>
          <w:sz w:val="24"/>
          <w:szCs w:val="24"/>
        </w:rPr>
        <w:t>5 pracovních dn</w:t>
      </w:r>
      <w:r w:rsidR="00B1308C" w:rsidRPr="00380BA9">
        <w:rPr>
          <w:sz w:val="24"/>
          <w:szCs w:val="24"/>
        </w:rPr>
        <w:t>í</w:t>
      </w:r>
      <w:r w:rsidRPr="00380BA9">
        <w:rPr>
          <w:sz w:val="24"/>
          <w:szCs w:val="24"/>
        </w:rPr>
        <w:t xml:space="preserve"> od zapsání požadavku Objednatelem </w:t>
      </w:r>
      <w:r w:rsidR="00AC11BF" w:rsidRPr="00380BA9">
        <w:rPr>
          <w:sz w:val="24"/>
          <w:szCs w:val="24"/>
        </w:rPr>
        <w:t xml:space="preserve">do HelpDesk </w:t>
      </w:r>
      <w:r w:rsidRPr="00380BA9">
        <w:rPr>
          <w:sz w:val="24"/>
          <w:szCs w:val="24"/>
        </w:rPr>
        <w:t xml:space="preserve">zpracovat a Objednateli předat návrh způsobu realizace vyžádané technické podpory, časový harmonogram jejího provádění a cenu plnění nebo způsob jejího výpočtu. Není-li </w:t>
      </w:r>
      <w:r w:rsidR="006310AE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z důvodu rozsáhlosti předloženého požadavku schopen dodržet výše uvedený termín, sjednají Smluvní strany náhradní reálný termín. Po projednání s </w:t>
      </w:r>
      <w:r w:rsidR="006310AE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em vystaví Objednatel následně závaznou Objednávku. Objednatel není povinen poptávané plnění objednat.</w:t>
      </w:r>
      <w:r w:rsidR="00B239B4" w:rsidRPr="00380BA9">
        <w:rPr>
          <w:sz w:val="24"/>
          <w:szCs w:val="24"/>
        </w:rPr>
        <w:t xml:space="preserve"> </w:t>
      </w:r>
    </w:p>
    <w:p w14:paraId="5B04D04C" w14:textId="1D634E61" w:rsidR="00AC11BF" w:rsidRPr="00380BA9" w:rsidRDefault="00AC11BF" w:rsidP="001556FB">
      <w:pPr>
        <w:pStyle w:val="0odstavec"/>
        <w:rPr>
          <w:sz w:val="24"/>
          <w:szCs w:val="24"/>
        </w:rPr>
      </w:pPr>
      <w:bookmarkStart w:id="6" w:name="_Ref119013302"/>
      <w:r w:rsidRPr="00380BA9">
        <w:rPr>
          <w:sz w:val="24"/>
          <w:szCs w:val="24"/>
        </w:rPr>
        <w:t xml:space="preserve">Smluvní strany sjednávají poskytování služeb technické podpory </w:t>
      </w:r>
      <w:r w:rsidR="006310AE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em prioritně formou zabezpečeného vzdáleného přístupu do datové sítě Objednatele</w:t>
      </w:r>
      <w:r w:rsidR="006310AE" w:rsidRPr="00380BA9">
        <w:rPr>
          <w:sz w:val="24"/>
          <w:szCs w:val="24"/>
        </w:rPr>
        <w:t xml:space="preserve">. Objednatel se zavazuje umožnit </w:t>
      </w:r>
      <w:r w:rsidR="00955E50" w:rsidRPr="00380BA9">
        <w:rPr>
          <w:sz w:val="24"/>
          <w:szCs w:val="24"/>
        </w:rPr>
        <w:t>Poskytovatel</w:t>
      </w:r>
      <w:r w:rsidR="006310AE" w:rsidRPr="00380BA9">
        <w:rPr>
          <w:sz w:val="24"/>
          <w:szCs w:val="24"/>
        </w:rPr>
        <w:t xml:space="preserve">i zabezpečený vzdálený přístup do své datové sítě z IP adresy </w:t>
      </w:r>
      <w:r w:rsidR="00955E50" w:rsidRPr="00380BA9">
        <w:rPr>
          <w:sz w:val="24"/>
          <w:szCs w:val="24"/>
        </w:rPr>
        <w:t>Poskytovatel</w:t>
      </w:r>
      <w:r w:rsidR="006310AE" w:rsidRPr="00380BA9">
        <w:rPr>
          <w:sz w:val="24"/>
          <w:szCs w:val="24"/>
        </w:rPr>
        <w:t>e protokolem TCP/IP za účelem plnění předmětu díla a monitorování provozu, a to nejpozději k datu podpisu Smlouvy.</w:t>
      </w:r>
      <w:bookmarkEnd w:id="6"/>
    </w:p>
    <w:p w14:paraId="1BF89F4A" w14:textId="214CEC65" w:rsidR="00196D9A" w:rsidRPr="00380BA9" w:rsidRDefault="00196D9A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Poskytovatel se zavazuje odstranit vady na funkčnosti APV a na poskytování služby HelpDesk a Hot-line GEOVAP v termínech dle Přílohy č. 2.</w:t>
      </w:r>
    </w:p>
    <w:p w14:paraId="4CBE1660" w14:textId="3A19C44A" w:rsidR="00B239B4" w:rsidRPr="00380BA9" w:rsidRDefault="00B239B4" w:rsidP="00902A40">
      <w:pPr>
        <w:pStyle w:val="0lnek"/>
        <w:rPr>
          <w:sz w:val="24"/>
          <w:szCs w:val="24"/>
        </w:rPr>
      </w:pPr>
      <w:bookmarkStart w:id="7" w:name="_Ref116886176"/>
      <w:r w:rsidRPr="00380BA9">
        <w:rPr>
          <w:sz w:val="24"/>
          <w:szCs w:val="24"/>
        </w:rPr>
        <w:t>Cena a platební podmínky</w:t>
      </w:r>
      <w:bookmarkEnd w:id="7"/>
    </w:p>
    <w:p w14:paraId="21221E66" w14:textId="1E791EAB" w:rsidR="003F09B4" w:rsidRPr="00380BA9" w:rsidRDefault="00A34FD6" w:rsidP="001556FB">
      <w:pPr>
        <w:pStyle w:val="0odstavec"/>
        <w:numPr>
          <w:ilvl w:val="0"/>
          <w:numId w:val="18"/>
        </w:numPr>
        <w:rPr>
          <w:sz w:val="24"/>
          <w:szCs w:val="24"/>
        </w:rPr>
      </w:pPr>
      <w:bookmarkStart w:id="8" w:name="_Ref111948350"/>
      <w:bookmarkStart w:id="9" w:name="_Ref119048686"/>
      <w:bookmarkStart w:id="10" w:name="_Ref116886311"/>
      <w:bookmarkStart w:id="11" w:name="_Ref225582446"/>
      <w:r w:rsidRPr="00380BA9">
        <w:rPr>
          <w:sz w:val="24"/>
          <w:szCs w:val="24"/>
        </w:rPr>
        <w:t>Roční c</w:t>
      </w:r>
      <w:r w:rsidR="00EE63F1" w:rsidRPr="00380BA9">
        <w:rPr>
          <w:sz w:val="24"/>
          <w:szCs w:val="24"/>
        </w:rPr>
        <w:t xml:space="preserve">ena služby paušální technické podpory dle čl. </w:t>
      </w:r>
      <w:r w:rsidR="001F7B1E" w:rsidRPr="00380BA9">
        <w:rPr>
          <w:sz w:val="24"/>
          <w:szCs w:val="24"/>
        </w:rPr>
        <w:fldChar w:fldCharType="begin"/>
      </w:r>
      <w:r w:rsidR="001F7B1E" w:rsidRPr="00380BA9">
        <w:rPr>
          <w:sz w:val="24"/>
          <w:szCs w:val="24"/>
        </w:rPr>
        <w:instrText xml:space="preserve"> REF _Ref225576886 \r \h </w:instrText>
      </w:r>
      <w:r w:rsidR="00C300EC" w:rsidRPr="00380BA9">
        <w:rPr>
          <w:sz w:val="24"/>
          <w:szCs w:val="24"/>
        </w:rPr>
        <w:instrText xml:space="preserve"> \* MERGEFORMAT </w:instrText>
      </w:r>
      <w:r w:rsidR="001F7B1E" w:rsidRPr="00380BA9">
        <w:rPr>
          <w:sz w:val="24"/>
          <w:szCs w:val="24"/>
        </w:rPr>
      </w:r>
      <w:r w:rsidR="001F7B1E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IV</w:t>
      </w:r>
      <w:r w:rsidR="001F7B1E" w:rsidRPr="00380BA9">
        <w:rPr>
          <w:sz w:val="24"/>
          <w:szCs w:val="24"/>
        </w:rPr>
        <w:fldChar w:fldCharType="end"/>
      </w:r>
      <w:r w:rsidR="001F7B1E" w:rsidRPr="00380BA9">
        <w:rPr>
          <w:sz w:val="24"/>
          <w:szCs w:val="24"/>
        </w:rPr>
        <w:t>.</w:t>
      </w:r>
      <w:r w:rsidR="00EE63F1" w:rsidRPr="00380BA9">
        <w:rPr>
          <w:sz w:val="24"/>
          <w:szCs w:val="24"/>
        </w:rPr>
        <w:t xml:space="preserve"> odst. </w:t>
      </w:r>
      <w:r w:rsidR="001F7B1E" w:rsidRPr="00380BA9">
        <w:rPr>
          <w:sz w:val="24"/>
          <w:szCs w:val="24"/>
        </w:rPr>
        <w:fldChar w:fldCharType="begin"/>
      </w:r>
      <w:r w:rsidR="001F7B1E" w:rsidRPr="00380BA9">
        <w:rPr>
          <w:sz w:val="24"/>
          <w:szCs w:val="24"/>
        </w:rPr>
        <w:instrText xml:space="preserve"> REF _Ref225576914 \r \h </w:instrText>
      </w:r>
      <w:r w:rsidR="00C300EC" w:rsidRPr="00380BA9">
        <w:rPr>
          <w:sz w:val="24"/>
          <w:szCs w:val="24"/>
        </w:rPr>
        <w:instrText xml:space="preserve"> \* MERGEFORMAT </w:instrText>
      </w:r>
      <w:r w:rsidR="001F7B1E" w:rsidRPr="00380BA9">
        <w:rPr>
          <w:sz w:val="24"/>
          <w:szCs w:val="24"/>
        </w:rPr>
      </w:r>
      <w:r w:rsidR="001F7B1E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2</w:t>
      </w:r>
      <w:r w:rsidR="001F7B1E" w:rsidRPr="00380BA9">
        <w:rPr>
          <w:sz w:val="24"/>
          <w:szCs w:val="24"/>
        </w:rPr>
        <w:fldChar w:fldCharType="end"/>
      </w:r>
      <w:r w:rsidR="00EE63F1" w:rsidRPr="00380BA9">
        <w:rPr>
          <w:sz w:val="24"/>
          <w:szCs w:val="24"/>
        </w:rPr>
        <w:t xml:space="preserve">. Smlouvy činí </w:t>
      </w:r>
      <w:r w:rsidR="00280F7D" w:rsidRPr="00380BA9">
        <w:rPr>
          <w:b/>
          <w:bCs/>
          <w:sz w:val="24"/>
          <w:szCs w:val="24"/>
        </w:rPr>
        <w:t>109</w:t>
      </w:r>
      <w:r w:rsidR="009663DA">
        <w:rPr>
          <w:b/>
          <w:bCs/>
          <w:sz w:val="24"/>
          <w:szCs w:val="24"/>
        </w:rPr>
        <w:t> </w:t>
      </w:r>
      <w:r w:rsidR="00280F7D" w:rsidRPr="00380BA9">
        <w:rPr>
          <w:b/>
          <w:bCs/>
          <w:sz w:val="24"/>
          <w:szCs w:val="24"/>
        </w:rPr>
        <w:t>028</w:t>
      </w:r>
      <w:r w:rsidR="00112913" w:rsidRPr="00380BA9">
        <w:rPr>
          <w:b/>
          <w:bCs/>
          <w:sz w:val="24"/>
          <w:szCs w:val="24"/>
        </w:rPr>
        <w:t>,00</w:t>
      </w:r>
      <w:r w:rsidR="002D2958" w:rsidRPr="00380BA9">
        <w:rPr>
          <w:b/>
          <w:bCs/>
          <w:sz w:val="24"/>
          <w:szCs w:val="24"/>
        </w:rPr>
        <w:t xml:space="preserve"> Kč bez DPH</w:t>
      </w:r>
      <w:r w:rsidR="00650DB7" w:rsidRPr="00380BA9">
        <w:rPr>
          <w:b/>
          <w:bCs/>
          <w:sz w:val="24"/>
          <w:szCs w:val="24"/>
        </w:rPr>
        <w:t>.</w:t>
      </w:r>
      <w:r w:rsidR="002D2958" w:rsidRPr="00380BA9">
        <w:rPr>
          <w:sz w:val="24"/>
          <w:szCs w:val="24"/>
        </w:rPr>
        <w:t xml:space="preserve"> Podrobná struktura této ceny </w:t>
      </w:r>
      <w:r w:rsidR="00B26786" w:rsidRPr="00380BA9">
        <w:rPr>
          <w:sz w:val="24"/>
          <w:szCs w:val="24"/>
        </w:rPr>
        <w:t xml:space="preserve">dle jednotlivých modulů APV </w:t>
      </w:r>
      <w:r w:rsidR="002D2958" w:rsidRPr="00380BA9">
        <w:rPr>
          <w:sz w:val="24"/>
          <w:szCs w:val="24"/>
        </w:rPr>
        <w:t xml:space="preserve">je uvedena </w:t>
      </w:r>
      <w:r w:rsidR="00885DB5" w:rsidRPr="00380BA9">
        <w:rPr>
          <w:sz w:val="24"/>
          <w:szCs w:val="24"/>
        </w:rPr>
        <w:t>v Příloze č. 1</w:t>
      </w:r>
      <w:r w:rsidR="00EE63F1" w:rsidRPr="00380BA9">
        <w:rPr>
          <w:sz w:val="24"/>
          <w:szCs w:val="24"/>
        </w:rPr>
        <w:t>.</w:t>
      </w:r>
      <w:bookmarkEnd w:id="8"/>
      <w:r w:rsidR="00EE63F1" w:rsidRPr="00380BA9">
        <w:rPr>
          <w:sz w:val="24"/>
          <w:szCs w:val="24"/>
        </w:rPr>
        <w:t xml:space="preserve"> </w:t>
      </w:r>
    </w:p>
    <w:p w14:paraId="039FCB8F" w14:textId="6000797A" w:rsidR="00AE5EE3" w:rsidRPr="00380BA9" w:rsidRDefault="003F0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Služby paušální technické podpory dle čl. </w:t>
      </w:r>
      <w:r w:rsidRPr="00380BA9">
        <w:rPr>
          <w:sz w:val="24"/>
          <w:szCs w:val="24"/>
        </w:rPr>
        <w:fldChar w:fldCharType="begin"/>
      </w:r>
      <w:r w:rsidRPr="00380BA9">
        <w:rPr>
          <w:sz w:val="24"/>
          <w:szCs w:val="24"/>
        </w:rPr>
        <w:instrText xml:space="preserve"> REF _Ref225576886 \r \h  \* MERGEFORMAT </w:instrText>
      </w:r>
      <w:r w:rsidRPr="00380BA9">
        <w:rPr>
          <w:sz w:val="24"/>
          <w:szCs w:val="24"/>
        </w:rPr>
      </w:r>
      <w:r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IV</w:t>
      </w:r>
      <w:r w:rsidRPr="00380BA9">
        <w:rPr>
          <w:sz w:val="24"/>
          <w:szCs w:val="24"/>
        </w:rPr>
        <w:fldChar w:fldCharType="end"/>
      </w:r>
      <w:r w:rsidRPr="00380BA9">
        <w:rPr>
          <w:sz w:val="24"/>
          <w:szCs w:val="24"/>
        </w:rPr>
        <w:t xml:space="preserve">. odst. </w:t>
      </w:r>
      <w:r w:rsidRPr="00380BA9">
        <w:rPr>
          <w:sz w:val="24"/>
          <w:szCs w:val="24"/>
        </w:rPr>
        <w:fldChar w:fldCharType="begin"/>
      </w:r>
      <w:r w:rsidRPr="00380BA9">
        <w:rPr>
          <w:sz w:val="24"/>
          <w:szCs w:val="24"/>
        </w:rPr>
        <w:instrText xml:space="preserve"> REF _Ref225576914 \r \h  \* MERGEFORMAT </w:instrText>
      </w:r>
      <w:r w:rsidRPr="00380BA9">
        <w:rPr>
          <w:sz w:val="24"/>
          <w:szCs w:val="24"/>
        </w:rPr>
      </w:r>
      <w:r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2</w:t>
      </w:r>
      <w:r w:rsidRPr="00380BA9">
        <w:rPr>
          <w:sz w:val="24"/>
          <w:szCs w:val="24"/>
        </w:rPr>
        <w:fldChar w:fldCharType="end"/>
      </w:r>
      <w:r w:rsidRPr="00380BA9">
        <w:rPr>
          <w:sz w:val="24"/>
          <w:szCs w:val="24"/>
        </w:rPr>
        <w:t xml:space="preserve">. Smlouvy bude Poskytovatel fakturovat Objednateli </w:t>
      </w:r>
      <w:r w:rsidR="009E7A53" w:rsidRPr="00380BA9">
        <w:rPr>
          <w:sz w:val="24"/>
          <w:szCs w:val="24"/>
        </w:rPr>
        <w:t>čtvrtletně</w:t>
      </w:r>
      <w:r w:rsidRPr="00380BA9">
        <w:rPr>
          <w:sz w:val="24"/>
          <w:szCs w:val="24"/>
        </w:rPr>
        <w:t xml:space="preserve"> ve výši 1/</w:t>
      </w:r>
      <w:r w:rsidR="009E7A53" w:rsidRPr="00380BA9">
        <w:rPr>
          <w:sz w:val="24"/>
          <w:szCs w:val="24"/>
        </w:rPr>
        <w:t>4</w:t>
      </w:r>
      <w:r w:rsidRPr="00380BA9">
        <w:rPr>
          <w:sz w:val="24"/>
          <w:szCs w:val="24"/>
        </w:rPr>
        <w:t xml:space="preserve"> roční ceny sjednané dle čl. </w:t>
      </w:r>
      <w:r w:rsidRPr="00380BA9">
        <w:rPr>
          <w:sz w:val="24"/>
          <w:szCs w:val="24"/>
        </w:rPr>
        <w:fldChar w:fldCharType="begin"/>
      </w:r>
      <w:r w:rsidRPr="00380BA9">
        <w:rPr>
          <w:sz w:val="24"/>
          <w:szCs w:val="24"/>
        </w:rPr>
        <w:instrText xml:space="preserve"> REF _Ref116886176 \r \h </w:instrText>
      </w:r>
      <w:r w:rsidR="00902A40" w:rsidRPr="00380BA9">
        <w:rPr>
          <w:sz w:val="24"/>
          <w:szCs w:val="24"/>
        </w:rPr>
        <w:instrText xml:space="preserve"> \* MERGEFORMAT </w:instrText>
      </w:r>
      <w:r w:rsidRPr="00380BA9">
        <w:rPr>
          <w:sz w:val="24"/>
          <w:szCs w:val="24"/>
        </w:rPr>
      </w:r>
      <w:r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V</w:t>
      </w:r>
      <w:r w:rsidRPr="00380BA9">
        <w:rPr>
          <w:sz w:val="24"/>
          <w:szCs w:val="24"/>
        </w:rPr>
        <w:fldChar w:fldCharType="end"/>
      </w:r>
      <w:r w:rsidRPr="00380BA9">
        <w:rPr>
          <w:sz w:val="24"/>
          <w:szCs w:val="24"/>
        </w:rPr>
        <w:t xml:space="preserve">., odst. </w:t>
      </w:r>
      <w:r w:rsidRPr="00380BA9">
        <w:rPr>
          <w:sz w:val="24"/>
          <w:szCs w:val="24"/>
        </w:rPr>
        <w:fldChar w:fldCharType="begin"/>
      </w:r>
      <w:r w:rsidRPr="00380BA9">
        <w:rPr>
          <w:sz w:val="24"/>
          <w:szCs w:val="24"/>
        </w:rPr>
        <w:instrText xml:space="preserve"> REF _Ref111948350 \r \h </w:instrText>
      </w:r>
      <w:r w:rsidR="00902A40" w:rsidRPr="00380BA9">
        <w:rPr>
          <w:sz w:val="24"/>
          <w:szCs w:val="24"/>
        </w:rPr>
        <w:instrText xml:space="preserve"> \* MERGEFORMAT </w:instrText>
      </w:r>
      <w:r w:rsidRPr="00380BA9">
        <w:rPr>
          <w:sz w:val="24"/>
          <w:szCs w:val="24"/>
        </w:rPr>
      </w:r>
      <w:r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1</w:t>
      </w:r>
      <w:r w:rsidRPr="00380BA9">
        <w:rPr>
          <w:sz w:val="24"/>
          <w:szCs w:val="24"/>
        </w:rPr>
        <w:fldChar w:fldCharType="end"/>
      </w:r>
      <w:r w:rsidRPr="00380BA9">
        <w:rPr>
          <w:sz w:val="24"/>
          <w:szCs w:val="24"/>
        </w:rPr>
        <w:t>.</w:t>
      </w:r>
      <w:r w:rsidR="00E11380" w:rsidRPr="00380BA9">
        <w:rPr>
          <w:sz w:val="24"/>
          <w:szCs w:val="24"/>
        </w:rPr>
        <w:t xml:space="preserve">, </w:t>
      </w:r>
      <w:r w:rsidR="000128E1" w:rsidRPr="00380BA9">
        <w:rPr>
          <w:sz w:val="24"/>
          <w:szCs w:val="24"/>
        </w:rPr>
        <w:t xml:space="preserve">tj. </w:t>
      </w:r>
      <w:r w:rsidR="00767189" w:rsidRPr="00380BA9">
        <w:rPr>
          <w:b/>
          <w:bCs/>
          <w:sz w:val="24"/>
          <w:szCs w:val="24"/>
        </w:rPr>
        <w:t>2</w:t>
      </w:r>
      <w:r w:rsidR="00280F7D" w:rsidRPr="00380BA9">
        <w:rPr>
          <w:b/>
          <w:bCs/>
          <w:sz w:val="24"/>
          <w:szCs w:val="24"/>
        </w:rPr>
        <w:t>7</w:t>
      </w:r>
      <w:r w:rsidR="00767189" w:rsidRPr="00380BA9">
        <w:rPr>
          <w:b/>
          <w:bCs/>
          <w:sz w:val="24"/>
          <w:szCs w:val="24"/>
        </w:rPr>
        <w:t xml:space="preserve"> 257</w:t>
      </w:r>
      <w:r w:rsidR="00112913" w:rsidRPr="00380BA9">
        <w:rPr>
          <w:b/>
          <w:bCs/>
          <w:sz w:val="24"/>
          <w:szCs w:val="24"/>
        </w:rPr>
        <w:t>,00</w:t>
      </w:r>
      <w:r w:rsidR="000128E1" w:rsidRPr="00380BA9">
        <w:rPr>
          <w:b/>
          <w:bCs/>
          <w:sz w:val="24"/>
          <w:szCs w:val="24"/>
        </w:rPr>
        <w:t xml:space="preserve"> Kč bez DPH</w:t>
      </w:r>
      <w:r w:rsidRPr="00380BA9">
        <w:rPr>
          <w:sz w:val="24"/>
          <w:szCs w:val="24"/>
        </w:rPr>
        <w:t xml:space="preserve"> se zdanitelným plněním k poslednímu dni </w:t>
      </w:r>
      <w:r w:rsidR="009E7A53" w:rsidRPr="00380BA9">
        <w:rPr>
          <w:sz w:val="24"/>
          <w:szCs w:val="24"/>
        </w:rPr>
        <w:t>prvního měsíce fakturačního čtvrtletí</w:t>
      </w:r>
      <w:r w:rsidRPr="00380BA9">
        <w:rPr>
          <w:sz w:val="24"/>
          <w:szCs w:val="24"/>
        </w:rPr>
        <w:t xml:space="preserve">. </w:t>
      </w:r>
      <w:r w:rsidR="006B4904" w:rsidRPr="00380BA9">
        <w:rPr>
          <w:sz w:val="24"/>
          <w:szCs w:val="24"/>
        </w:rPr>
        <w:t>První faktura bude vystavena k 3</w:t>
      </w:r>
      <w:r w:rsidR="00B74C6B" w:rsidRPr="00380BA9">
        <w:rPr>
          <w:sz w:val="24"/>
          <w:szCs w:val="24"/>
        </w:rPr>
        <w:t>0</w:t>
      </w:r>
      <w:r w:rsidR="006B4904" w:rsidRPr="00380BA9">
        <w:rPr>
          <w:sz w:val="24"/>
          <w:szCs w:val="24"/>
        </w:rPr>
        <w:t>.</w:t>
      </w:r>
      <w:r w:rsidR="00B74C6B" w:rsidRPr="00380BA9">
        <w:rPr>
          <w:sz w:val="24"/>
          <w:szCs w:val="24"/>
        </w:rPr>
        <w:t>4</w:t>
      </w:r>
      <w:r w:rsidR="006B4904" w:rsidRPr="00380BA9">
        <w:rPr>
          <w:sz w:val="24"/>
          <w:szCs w:val="24"/>
        </w:rPr>
        <w:t xml:space="preserve">.2023 za </w:t>
      </w:r>
      <w:r w:rsidR="004A54FA" w:rsidRPr="00380BA9">
        <w:rPr>
          <w:sz w:val="24"/>
          <w:szCs w:val="24"/>
        </w:rPr>
        <w:t xml:space="preserve">kalendářní </w:t>
      </w:r>
      <w:r w:rsidR="006B4904" w:rsidRPr="00380BA9">
        <w:rPr>
          <w:sz w:val="24"/>
          <w:szCs w:val="24"/>
        </w:rPr>
        <w:t xml:space="preserve">období </w:t>
      </w:r>
      <w:r w:rsidR="00B74C6B" w:rsidRPr="00380BA9">
        <w:rPr>
          <w:sz w:val="24"/>
          <w:szCs w:val="24"/>
        </w:rPr>
        <w:t>0</w:t>
      </w:r>
      <w:r w:rsidR="00B54055" w:rsidRPr="00380BA9">
        <w:rPr>
          <w:sz w:val="24"/>
          <w:szCs w:val="24"/>
        </w:rPr>
        <w:t>4</w:t>
      </w:r>
      <w:r w:rsidR="00B74C6B" w:rsidRPr="00380BA9">
        <w:rPr>
          <w:sz w:val="24"/>
          <w:szCs w:val="24"/>
        </w:rPr>
        <w:t>-06/2023</w:t>
      </w:r>
      <w:r w:rsidR="006B4904" w:rsidRPr="00380BA9">
        <w:rPr>
          <w:sz w:val="24"/>
          <w:szCs w:val="24"/>
        </w:rPr>
        <w:t>.</w:t>
      </w:r>
      <w:bookmarkEnd w:id="9"/>
    </w:p>
    <w:p w14:paraId="59E4E200" w14:textId="0C6E0B58" w:rsidR="009E7A53" w:rsidRPr="00380BA9" w:rsidRDefault="009E7A53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V případě prací prováděných u objednatele (tedy nikoliv vzdáleným přístupem) jsou sjednány 4 hodiny jako minimální počet vykázaných hodin práce a zároveň je zhotovitel oprávněn fakturovat cestovní náklady dle Přílohy č. </w:t>
      </w:r>
      <w:r w:rsidR="008F224D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>.</w:t>
      </w:r>
    </w:p>
    <w:p w14:paraId="205A2570" w14:textId="1A079121" w:rsidR="004A4278" w:rsidRPr="00380BA9" w:rsidRDefault="004A4278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V rámci konsolidace smluv k 3</w:t>
      </w:r>
      <w:r w:rsidR="00C12CB8" w:rsidRPr="00380BA9">
        <w:rPr>
          <w:sz w:val="24"/>
          <w:szCs w:val="24"/>
        </w:rPr>
        <w:t>0</w:t>
      </w:r>
      <w:r w:rsidRPr="00380BA9">
        <w:rPr>
          <w:sz w:val="24"/>
          <w:szCs w:val="24"/>
        </w:rPr>
        <w:t>.</w:t>
      </w:r>
      <w:r w:rsidR="00C12CB8" w:rsidRPr="00380BA9">
        <w:rPr>
          <w:sz w:val="24"/>
          <w:szCs w:val="24"/>
        </w:rPr>
        <w:t>04</w:t>
      </w:r>
      <w:r w:rsidRPr="00380BA9">
        <w:rPr>
          <w:sz w:val="24"/>
          <w:szCs w:val="24"/>
        </w:rPr>
        <w:t>.202</w:t>
      </w:r>
      <w:r w:rsidR="00C12CB8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 </w:t>
      </w:r>
      <w:r w:rsidR="00306405" w:rsidRPr="00380BA9">
        <w:rPr>
          <w:sz w:val="24"/>
          <w:szCs w:val="24"/>
        </w:rPr>
        <w:t>vznikl u smlouvy STP/GIS/Česká Třebová přeplatek za TP</w:t>
      </w:r>
      <w:r w:rsidRPr="00380BA9">
        <w:rPr>
          <w:sz w:val="24"/>
          <w:szCs w:val="24"/>
        </w:rPr>
        <w:t xml:space="preserve"> a </w:t>
      </w:r>
      <w:r w:rsidR="00415B6B" w:rsidRPr="00380BA9">
        <w:rPr>
          <w:sz w:val="24"/>
          <w:szCs w:val="24"/>
        </w:rPr>
        <w:t xml:space="preserve">bude </w:t>
      </w:r>
      <w:r w:rsidR="009E7A53" w:rsidRPr="00380BA9">
        <w:rPr>
          <w:sz w:val="24"/>
          <w:szCs w:val="24"/>
        </w:rPr>
        <w:t>ve výši</w:t>
      </w:r>
      <w:r w:rsidRPr="00380BA9">
        <w:rPr>
          <w:sz w:val="24"/>
          <w:szCs w:val="24"/>
        </w:rPr>
        <w:t xml:space="preserve"> </w:t>
      </w:r>
      <w:r w:rsidR="00C12CB8" w:rsidRPr="00380BA9">
        <w:rPr>
          <w:b/>
          <w:bCs/>
          <w:sz w:val="24"/>
          <w:szCs w:val="24"/>
        </w:rPr>
        <w:t>2 911,76</w:t>
      </w:r>
      <w:r w:rsidR="008D4A2D" w:rsidRPr="00380BA9">
        <w:rPr>
          <w:b/>
          <w:bCs/>
          <w:sz w:val="24"/>
          <w:szCs w:val="24"/>
        </w:rPr>
        <w:t xml:space="preserve"> Kč</w:t>
      </w:r>
      <w:r w:rsidRPr="00380BA9">
        <w:rPr>
          <w:sz w:val="24"/>
          <w:szCs w:val="24"/>
        </w:rPr>
        <w:t xml:space="preserve"> bez DPH</w:t>
      </w:r>
      <w:r w:rsidR="008D4A2D" w:rsidRPr="00380BA9">
        <w:rPr>
          <w:sz w:val="24"/>
          <w:szCs w:val="24"/>
        </w:rPr>
        <w:t xml:space="preserve"> </w:t>
      </w:r>
      <w:r w:rsidR="009E7A53" w:rsidRPr="00380BA9">
        <w:rPr>
          <w:sz w:val="24"/>
          <w:szCs w:val="24"/>
        </w:rPr>
        <w:t>odečten v rámci první vystavené faktury</w:t>
      </w:r>
      <w:r w:rsidRPr="00380BA9">
        <w:rPr>
          <w:sz w:val="24"/>
          <w:szCs w:val="24"/>
        </w:rPr>
        <w:t>.</w:t>
      </w:r>
    </w:p>
    <w:p w14:paraId="2450D09E" w14:textId="7DCB1C3A" w:rsidR="001D73C2" w:rsidRPr="00380BA9" w:rsidRDefault="001D73C2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V případě rozšíření </w:t>
      </w:r>
      <w:r w:rsidR="00BB73C0" w:rsidRPr="00380BA9">
        <w:rPr>
          <w:sz w:val="24"/>
          <w:szCs w:val="24"/>
        </w:rPr>
        <w:t>APV</w:t>
      </w:r>
      <w:r w:rsidRPr="00380BA9">
        <w:rPr>
          <w:sz w:val="24"/>
          <w:szCs w:val="24"/>
        </w:rPr>
        <w:t xml:space="preserve"> o další produkty či licence bude cena služby paušální technické podpory odpovídajícím způsobem navýšena</w:t>
      </w:r>
      <w:r w:rsidR="00BB73C0" w:rsidRPr="00380BA9">
        <w:rPr>
          <w:sz w:val="24"/>
          <w:szCs w:val="24"/>
        </w:rPr>
        <w:t>, o čemž bude sepsán dodatek Smlouvy</w:t>
      </w:r>
      <w:r w:rsidRPr="00380BA9">
        <w:rPr>
          <w:sz w:val="24"/>
          <w:szCs w:val="24"/>
        </w:rPr>
        <w:t>.</w:t>
      </w:r>
    </w:p>
    <w:p w14:paraId="4B60028F" w14:textId="19E6F037" w:rsidR="009E7770" w:rsidRPr="00380BA9" w:rsidRDefault="009E7770" w:rsidP="001556FB">
      <w:pPr>
        <w:pStyle w:val="0odstavec"/>
        <w:rPr>
          <w:sz w:val="24"/>
          <w:szCs w:val="24"/>
        </w:rPr>
      </w:pPr>
      <w:bookmarkStart w:id="12" w:name="_Ref111948397"/>
      <w:bookmarkEnd w:id="10"/>
      <w:bookmarkEnd w:id="11"/>
      <w:r w:rsidRPr="00380BA9">
        <w:rPr>
          <w:sz w:val="24"/>
          <w:szCs w:val="24"/>
        </w:rPr>
        <w:t xml:space="preserve">Cena za služby technické podpory na vyžádání dle čl. </w:t>
      </w:r>
      <w:r w:rsidR="001F7B1E" w:rsidRPr="00380BA9">
        <w:rPr>
          <w:sz w:val="24"/>
          <w:szCs w:val="24"/>
        </w:rPr>
        <w:fldChar w:fldCharType="begin"/>
      </w:r>
      <w:r w:rsidR="001F7B1E" w:rsidRPr="00380BA9">
        <w:rPr>
          <w:sz w:val="24"/>
          <w:szCs w:val="24"/>
        </w:rPr>
        <w:instrText xml:space="preserve"> REF _Ref225576886 \r \h </w:instrText>
      </w:r>
      <w:r w:rsidR="00975708" w:rsidRPr="00380BA9">
        <w:rPr>
          <w:sz w:val="24"/>
          <w:szCs w:val="24"/>
        </w:rPr>
        <w:instrText xml:space="preserve"> \* MERGEFORMAT </w:instrText>
      </w:r>
      <w:r w:rsidR="001F7B1E" w:rsidRPr="00380BA9">
        <w:rPr>
          <w:sz w:val="24"/>
          <w:szCs w:val="24"/>
        </w:rPr>
      </w:r>
      <w:r w:rsidR="001F7B1E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IV</w:t>
      </w:r>
      <w:r w:rsidR="001F7B1E" w:rsidRPr="00380BA9">
        <w:rPr>
          <w:sz w:val="24"/>
          <w:szCs w:val="24"/>
        </w:rPr>
        <w:fldChar w:fldCharType="end"/>
      </w:r>
      <w:r w:rsidR="001F7B1E" w:rsidRPr="00380BA9">
        <w:rPr>
          <w:sz w:val="24"/>
          <w:szCs w:val="24"/>
        </w:rPr>
        <w:t>.</w:t>
      </w:r>
      <w:r w:rsidRPr="00380BA9">
        <w:rPr>
          <w:sz w:val="24"/>
          <w:szCs w:val="24"/>
        </w:rPr>
        <w:t xml:space="preserve"> </w:t>
      </w:r>
      <w:r w:rsidR="00D54E6A" w:rsidRPr="00380BA9">
        <w:rPr>
          <w:sz w:val="24"/>
          <w:szCs w:val="24"/>
        </w:rPr>
        <w:t>Smlouvy</w:t>
      </w:r>
      <w:r w:rsidR="00063DBF" w:rsidRPr="00380BA9">
        <w:rPr>
          <w:sz w:val="24"/>
          <w:szCs w:val="24"/>
        </w:rPr>
        <w:t>,</w:t>
      </w:r>
      <w:r w:rsidR="00D54E6A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 xml:space="preserve">požadované Objednatelem je účtována na základě skutečně provedených prací dle ceníku prací uvedeného v Příloze č. </w:t>
      </w:r>
      <w:r w:rsidR="008F224D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 Smlouvy. Tyto služby budou sjednávány příslušnými Objednávkami.</w:t>
      </w:r>
      <w:bookmarkEnd w:id="12"/>
      <w:r w:rsidRPr="00380BA9">
        <w:rPr>
          <w:sz w:val="24"/>
          <w:szCs w:val="24"/>
        </w:rPr>
        <w:t xml:space="preserve"> </w:t>
      </w:r>
    </w:p>
    <w:p w14:paraId="3D4EF487" w14:textId="1B5338DF" w:rsidR="00B239B4" w:rsidRPr="00380BA9" w:rsidRDefault="00E51782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Ceny uvedené </w:t>
      </w:r>
      <w:r w:rsidR="00FB2C9E" w:rsidRPr="00380BA9">
        <w:rPr>
          <w:sz w:val="24"/>
          <w:szCs w:val="24"/>
        </w:rPr>
        <w:t>v tomto článku</w:t>
      </w:r>
      <w:r w:rsidRPr="00380BA9">
        <w:rPr>
          <w:sz w:val="24"/>
          <w:szCs w:val="24"/>
        </w:rPr>
        <w:t xml:space="preserve"> jsou </w:t>
      </w:r>
      <w:r w:rsidR="00955E50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em garantovány pro rok </w:t>
      </w:r>
      <w:r w:rsidR="00932D05" w:rsidRPr="00380BA9">
        <w:rPr>
          <w:sz w:val="24"/>
          <w:szCs w:val="24"/>
        </w:rPr>
        <w:t>20</w:t>
      </w:r>
      <w:r w:rsidR="006B4904" w:rsidRPr="00380BA9">
        <w:rPr>
          <w:sz w:val="24"/>
          <w:szCs w:val="24"/>
        </w:rPr>
        <w:t>2</w:t>
      </w:r>
      <w:r w:rsidR="007D51EE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. Počínaje 1. 1. </w:t>
      </w:r>
      <w:r w:rsidR="00932D05" w:rsidRPr="00380BA9">
        <w:rPr>
          <w:sz w:val="24"/>
          <w:szCs w:val="24"/>
        </w:rPr>
        <w:t>20</w:t>
      </w:r>
      <w:r w:rsidR="006B4904" w:rsidRPr="00380BA9">
        <w:rPr>
          <w:sz w:val="24"/>
          <w:szCs w:val="24"/>
        </w:rPr>
        <w:t>2</w:t>
      </w:r>
      <w:r w:rsidR="007D51EE" w:rsidRPr="00380BA9">
        <w:rPr>
          <w:sz w:val="24"/>
          <w:szCs w:val="24"/>
        </w:rPr>
        <w:t>4</w:t>
      </w:r>
      <w:r w:rsidRPr="00380BA9">
        <w:rPr>
          <w:sz w:val="24"/>
          <w:szCs w:val="24"/>
        </w:rPr>
        <w:t xml:space="preserve"> je </w:t>
      </w:r>
      <w:r w:rsidR="00955E50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oprávněn uvedené ceny upravit v každém kalendářním roce až o míru inflace</w:t>
      </w:r>
      <w:r w:rsidR="006B4904" w:rsidRPr="00380BA9">
        <w:rPr>
          <w:sz w:val="24"/>
          <w:szCs w:val="24"/>
        </w:rPr>
        <w:t xml:space="preserve"> vyjádřené přírůstkem průměrného ročního indexu spotřebitelských cen</w:t>
      </w:r>
      <w:r w:rsidRPr="00380BA9">
        <w:rPr>
          <w:sz w:val="24"/>
          <w:szCs w:val="24"/>
        </w:rPr>
        <w:t xml:space="preserve"> </w:t>
      </w:r>
      <w:r w:rsidR="006B4904" w:rsidRPr="00380BA9">
        <w:rPr>
          <w:sz w:val="24"/>
          <w:szCs w:val="24"/>
        </w:rPr>
        <w:t>vyhlášeným</w:t>
      </w:r>
      <w:r w:rsidRPr="00380BA9">
        <w:rPr>
          <w:sz w:val="24"/>
          <w:szCs w:val="24"/>
        </w:rPr>
        <w:t xml:space="preserve"> Českým statistickým úřadem pro uplynulý rok</w:t>
      </w:r>
      <w:r w:rsidR="00FE6477" w:rsidRPr="00380BA9">
        <w:rPr>
          <w:sz w:val="24"/>
          <w:szCs w:val="24"/>
        </w:rPr>
        <w:t>, a to</w:t>
      </w:r>
      <w:r w:rsidR="006B4904" w:rsidRPr="00380BA9">
        <w:rPr>
          <w:sz w:val="24"/>
          <w:szCs w:val="24"/>
        </w:rPr>
        <w:t xml:space="preserve"> za všechny dosud neuplatněné roky</w:t>
      </w:r>
      <w:r w:rsidRPr="00380BA9">
        <w:rPr>
          <w:sz w:val="24"/>
          <w:szCs w:val="24"/>
        </w:rPr>
        <w:t xml:space="preserve">. </w:t>
      </w:r>
      <w:r w:rsidR="00B239B4" w:rsidRPr="00380BA9">
        <w:rPr>
          <w:sz w:val="24"/>
          <w:szCs w:val="24"/>
        </w:rPr>
        <w:t xml:space="preserve">O této změně je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 povinen neprodleně písemně informovat </w:t>
      </w:r>
      <w:r w:rsidR="00955E50" w:rsidRPr="00380BA9">
        <w:rPr>
          <w:sz w:val="24"/>
          <w:szCs w:val="24"/>
        </w:rPr>
        <w:t>Objednatel</w:t>
      </w:r>
      <w:r w:rsidR="00B239B4" w:rsidRPr="00380BA9">
        <w:rPr>
          <w:sz w:val="24"/>
          <w:szCs w:val="24"/>
        </w:rPr>
        <w:t>e.</w:t>
      </w:r>
    </w:p>
    <w:p w14:paraId="1907AAF3" w14:textId="62B99043" w:rsidR="00B239B4" w:rsidRPr="00380BA9" w:rsidRDefault="00063DBF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Ceny uvedené ve Smlouvě bez DPH budou při fakturaci navýšeny o platnou sazbu DPH. </w:t>
      </w:r>
      <w:r w:rsidR="00B239B4" w:rsidRPr="00380BA9">
        <w:rPr>
          <w:sz w:val="24"/>
          <w:szCs w:val="24"/>
        </w:rPr>
        <w:t xml:space="preserve">Smluvní strany se dohodly, že pokud dojde v průběhu plnění předmětu </w:t>
      </w:r>
      <w:r w:rsidR="00AA54F4" w:rsidRPr="00380BA9">
        <w:rPr>
          <w:sz w:val="24"/>
          <w:szCs w:val="24"/>
        </w:rPr>
        <w:t>Smlouvy</w:t>
      </w:r>
      <w:r w:rsidR="00B239B4" w:rsidRPr="00380BA9">
        <w:rPr>
          <w:sz w:val="24"/>
          <w:szCs w:val="24"/>
        </w:rPr>
        <w:t xml:space="preserve"> ke změně zákonné sazby DPH stanovené pro příslušné plnění vyplývající </w:t>
      </w:r>
      <w:r w:rsidR="00AA54F4" w:rsidRPr="00380BA9">
        <w:rPr>
          <w:sz w:val="24"/>
          <w:szCs w:val="24"/>
        </w:rPr>
        <w:t>ze Smlouvy</w:t>
      </w:r>
      <w:r w:rsidR="00B239B4" w:rsidRPr="00380BA9">
        <w:rPr>
          <w:sz w:val="24"/>
          <w:szCs w:val="24"/>
        </w:rPr>
        <w:t xml:space="preserve">, bude tato sazba promítnuta do všech cen uvedených v této smlouvě s DPH a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 je od okamžiku nabytí účinnosti změny zákonné sazby DPH povinen účtovat platnou sazbu DPH. O této skutečnosti není nutné uzavírat dodatek k této smlouvě. V rámci platných finančních předpisů je ke dni podpisu a účinnosti </w:t>
      </w:r>
      <w:r w:rsidR="00AA54F4" w:rsidRPr="00380BA9">
        <w:rPr>
          <w:sz w:val="24"/>
          <w:szCs w:val="24"/>
        </w:rPr>
        <w:t>Smlouvy</w:t>
      </w:r>
      <w:r w:rsidR="00B239B4" w:rsidRPr="00380BA9">
        <w:rPr>
          <w:sz w:val="24"/>
          <w:szCs w:val="24"/>
        </w:rPr>
        <w:t xml:space="preserve"> uváděna souč</w:t>
      </w:r>
      <w:r w:rsidR="005F0337" w:rsidRPr="00380BA9">
        <w:rPr>
          <w:sz w:val="24"/>
          <w:szCs w:val="24"/>
        </w:rPr>
        <w:t>asně platná sazba DPH ve výši 21</w:t>
      </w:r>
      <w:r w:rsidR="007D51EE" w:rsidRPr="00380BA9">
        <w:rPr>
          <w:sz w:val="24"/>
          <w:szCs w:val="24"/>
        </w:rPr>
        <w:t xml:space="preserve"> </w:t>
      </w:r>
      <w:r w:rsidR="00B239B4" w:rsidRPr="00380BA9">
        <w:rPr>
          <w:sz w:val="24"/>
          <w:szCs w:val="24"/>
        </w:rPr>
        <w:t>%.</w:t>
      </w:r>
    </w:p>
    <w:p w14:paraId="5635DFD4" w14:textId="13803DD2" w:rsidR="00B239B4" w:rsidRPr="00380BA9" w:rsidRDefault="001F735C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Úhrada za plnění bude prováděna v české měně, případně v jiné měně platné v budoucnu na území ČR. </w:t>
      </w:r>
      <w:r w:rsidR="00B239B4" w:rsidRPr="00380BA9">
        <w:rPr>
          <w:sz w:val="24"/>
          <w:szCs w:val="24"/>
        </w:rPr>
        <w:t xml:space="preserve">Cena za služby dle čl. </w:t>
      </w:r>
      <w:r w:rsidR="00B239B4" w:rsidRPr="00380BA9">
        <w:rPr>
          <w:sz w:val="24"/>
          <w:szCs w:val="24"/>
        </w:rPr>
        <w:fldChar w:fldCharType="begin"/>
      </w:r>
      <w:r w:rsidR="00B239B4" w:rsidRPr="00380BA9">
        <w:rPr>
          <w:sz w:val="24"/>
          <w:szCs w:val="24"/>
        </w:rPr>
        <w:instrText xml:space="preserve"> REF _Ref116886176 \r \h </w:instrText>
      </w:r>
      <w:r w:rsidR="00975708" w:rsidRPr="00380BA9">
        <w:rPr>
          <w:sz w:val="24"/>
          <w:szCs w:val="24"/>
        </w:rPr>
        <w:instrText xml:space="preserve"> \* MERGEFORMAT </w:instrText>
      </w:r>
      <w:r w:rsidR="00B239B4" w:rsidRPr="00380BA9">
        <w:rPr>
          <w:sz w:val="24"/>
          <w:szCs w:val="24"/>
        </w:rPr>
      </w:r>
      <w:r w:rsidR="00B239B4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V</w:t>
      </w:r>
      <w:r w:rsidR="00B239B4" w:rsidRPr="00380BA9">
        <w:rPr>
          <w:sz w:val="24"/>
          <w:szCs w:val="24"/>
        </w:rPr>
        <w:fldChar w:fldCharType="end"/>
      </w:r>
      <w:r w:rsidR="00B239B4" w:rsidRPr="00380BA9">
        <w:rPr>
          <w:sz w:val="24"/>
          <w:szCs w:val="24"/>
        </w:rPr>
        <w:t xml:space="preserve">. bude hrazena </w:t>
      </w:r>
      <w:r w:rsidR="00955E50" w:rsidRPr="00380BA9">
        <w:rPr>
          <w:sz w:val="24"/>
          <w:szCs w:val="24"/>
        </w:rPr>
        <w:t>Objednatel</w:t>
      </w:r>
      <w:r w:rsidR="00B239B4" w:rsidRPr="00380BA9">
        <w:rPr>
          <w:sz w:val="24"/>
          <w:szCs w:val="24"/>
        </w:rPr>
        <w:t xml:space="preserve">em na základě příslušného daňového dokladu vystaveného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em se splatností 14 dnů. Přílohou daňového dokladu </w:t>
      </w:r>
      <w:r w:rsidR="00B1308C" w:rsidRPr="00380BA9">
        <w:rPr>
          <w:sz w:val="24"/>
          <w:szCs w:val="24"/>
        </w:rPr>
        <w:t xml:space="preserve">u prací prováděných dle Objednávky </w:t>
      </w:r>
      <w:r w:rsidR="00B239B4" w:rsidRPr="00380BA9">
        <w:rPr>
          <w:sz w:val="24"/>
          <w:szCs w:val="24"/>
        </w:rPr>
        <w:t>budou předávací protokoly k fakturovaným pracím.</w:t>
      </w:r>
    </w:p>
    <w:p w14:paraId="6BD8A0A7" w14:textId="77777777" w:rsidR="0066514D" w:rsidRPr="00380BA9" w:rsidRDefault="00171CAD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Veškeré daňové doklady musejí obsahovat rovněž náležitosti daňového dokladu dle zákona č. 235/2004 Sb., o dani z přidané hodnoty, v platném znění.</w:t>
      </w:r>
      <w:r w:rsidR="00B239B4" w:rsidRPr="00380BA9">
        <w:rPr>
          <w:sz w:val="24"/>
          <w:szCs w:val="24"/>
        </w:rPr>
        <w:t xml:space="preserve"> V případě, že daňové doklady nebudou mít odpovídající náležitosti, je </w:t>
      </w:r>
      <w:r w:rsidR="00955E50" w:rsidRPr="00380BA9">
        <w:rPr>
          <w:sz w:val="24"/>
          <w:szCs w:val="24"/>
        </w:rPr>
        <w:t>Objednatel</w:t>
      </w:r>
      <w:r w:rsidR="00B239B4" w:rsidRPr="00380BA9">
        <w:rPr>
          <w:sz w:val="24"/>
          <w:szCs w:val="24"/>
        </w:rPr>
        <w:t xml:space="preserve"> oprávněn zaslat je ve lhůtě splatnosti zpět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i k doplnění, aniž se tak dostane do prodlení se splatností; lhůta splatnosti počíná běžet znovu od opětovného zaslání náležitě doplněných či opravených dokladů. </w:t>
      </w:r>
    </w:p>
    <w:p w14:paraId="1768B2BA" w14:textId="77777777" w:rsidR="00DA6985" w:rsidRPr="00380BA9" w:rsidRDefault="00D54E6A" w:rsidP="00C209EF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Předání a převzetí díla</w:t>
      </w:r>
    </w:p>
    <w:p w14:paraId="78B1CD3C" w14:textId="07621F9D" w:rsidR="00D54E6A" w:rsidRPr="00380BA9" w:rsidRDefault="00D54E6A" w:rsidP="001556FB">
      <w:pPr>
        <w:pStyle w:val="0odstavec"/>
        <w:numPr>
          <w:ilvl w:val="0"/>
          <w:numId w:val="19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Objednávka technické podpory na vyžádání dle čl. </w:t>
      </w:r>
      <w:r w:rsidRPr="00380BA9">
        <w:rPr>
          <w:sz w:val="24"/>
          <w:szCs w:val="24"/>
        </w:rPr>
        <w:fldChar w:fldCharType="begin"/>
      </w:r>
      <w:r w:rsidRPr="00380BA9">
        <w:rPr>
          <w:sz w:val="24"/>
          <w:szCs w:val="24"/>
        </w:rPr>
        <w:instrText xml:space="preserve"> REF _Ref225576886 \r \h  \* MERGEFORMAT </w:instrText>
      </w:r>
      <w:r w:rsidRPr="00380BA9">
        <w:rPr>
          <w:sz w:val="24"/>
          <w:szCs w:val="24"/>
        </w:rPr>
      </w:r>
      <w:r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IV</w:t>
      </w:r>
      <w:r w:rsidRPr="00380BA9">
        <w:rPr>
          <w:sz w:val="24"/>
          <w:szCs w:val="24"/>
        </w:rPr>
        <w:fldChar w:fldCharType="end"/>
      </w:r>
      <w:r w:rsidRPr="00380BA9">
        <w:rPr>
          <w:sz w:val="24"/>
          <w:szCs w:val="24"/>
        </w:rPr>
        <w:t xml:space="preserve">. Smlouvy se pokládá za úspěšně splněnou oboustranným podpisem předávacího protokolu pověřenými </w:t>
      </w:r>
      <w:r w:rsidR="004C7D17" w:rsidRPr="00380BA9">
        <w:rPr>
          <w:sz w:val="24"/>
          <w:szCs w:val="24"/>
        </w:rPr>
        <w:t>zaměstnanci</w:t>
      </w:r>
      <w:r w:rsidRPr="00380BA9">
        <w:rPr>
          <w:sz w:val="24"/>
          <w:szCs w:val="24"/>
        </w:rPr>
        <w:t xml:space="preserve"> Smluvních stran. Den podpisu předávacího protokolu Objednatelem je dnem uskutečnění zdanitelného plnění dle zákona č. 235/2004 Sb. v jeho platném znění. </w:t>
      </w:r>
    </w:p>
    <w:p w14:paraId="581B7C8B" w14:textId="77777777" w:rsidR="00D54E6A" w:rsidRPr="00380BA9" w:rsidRDefault="00D54E6A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Objednatel je povinen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převzít nejpozději do 14 dnů od písemného doručení výzvy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k převzetí. Objednatel je oprávněn odmítnout převzít plnění od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e, pokud toto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nebude odpovídat zadání dle Objednávky. Důvody odmítnutí převzetí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budou uvedeny Objednatelem v předávacím protokolu a současně bude Smluvními stranami dohodnut náhradní termín pro předání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Objednateli. V případě drobných nedostatků v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 může Objednatel plnění převzít s výhradou a do předávacího protokolu pak budou uvedeny výhrady a současně bude Smluvními stranami dohodnut náhradní termín pro předání plnění </w:t>
      </w:r>
      <w:r w:rsidR="00C13895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e Objednateli.</w:t>
      </w:r>
    </w:p>
    <w:p w14:paraId="739D77A7" w14:textId="77777777" w:rsidR="00B239B4" w:rsidRPr="00380BA9" w:rsidRDefault="00722818" w:rsidP="002675E8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Smluvní</w:t>
      </w:r>
      <w:r w:rsidR="00B239B4" w:rsidRPr="00380BA9">
        <w:rPr>
          <w:sz w:val="24"/>
          <w:szCs w:val="24"/>
        </w:rPr>
        <w:t xml:space="preserve"> sankce</w:t>
      </w:r>
    </w:p>
    <w:p w14:paraId="696C0747" w14:textId="77777777" w:rsidR="00B239B4" w:rsidRPr="00380BA9" w:rsidRDefault="00B239B4" w:rsidP="001556FB">
      <w:pPr>
        <w:pStyle w:val="0odstavec"/>
        <w:numPr>
          <w:ilvl w:val="0"/>
          <w:numId w:val="20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Smluvní strany pro případ porušení povinností vyplývajících </w:t>
      </w:r>
      <w:r w:rsidR="00AA54F4" w:rsidRPr="00380BA9">
        <w:rPr>
          <w:sz w:val="24"/>
          <w:szCs w:val="24"/>
        </w:rPr>
        <w:t>ze Smlouvy</w:t>
      </w:r>
      <w:r w:rsidRPr="00380BA9">
        <w:rPr>
          <w:sz w:val="24"/>
          <w:szCs w:val="24"/>
        </w:rPr>
        <w:t xml:space="preserve"> dohodly tyto majetkové sankce:</w:t>
      </w:r>
    </w:p>
    <w:p w14:paraId="70602E65" w14:textId="0FCA5CE7" w:rsidR="00B239B4" w:rsidRPr="00380BA9" w:rsidRDefault="0098546B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V</w:t>
      </w:r>
      <w:r w:rsidR="00B239B4" w:rsidRPr="00380BA9">
        <w:rPr>
          <w:sz w:val="24"/>
          <w:szCs w:val="24"/>
        </w:rPr>
        <w:t xml:space="preserve"> případě prodlení </w:t>
      </w:r>
      <w:r w:rsidR="00955E50" w:rsidRPr="00380BA9">
        <w:rPr>
          <w:sz w:val="24"/>
          <w:szCs w:val="24"/>
        </w:rPr>
        <w:t>Objednatel</w:t>
      </w:r>
      <w:r w:rsidR="00B239B4" w:rsidRPr="00380BA9">
        <w:rPr>
          <w:sz w:val="24"/>
          <w:szCs w:val="24"/>
        </w:rPr>
        <w:t xml:space="preserve">e s úhradou faktury, je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 oprávněn požadovat zaplacení smluvního úroku z prodlení ve výši 0</w:t>
      </w:r>
      <w:r w:rsidR="002675E8" w:rsidRPr="00380BA9">
        <w:rPr>
          <w:sz w:val="24"/>
          <w:szCs w:val="24"/>
        </w:rPr>
        <w:t>,</w:t>
      </w:r>
      <w:r w:rsidR="00B239B4" w:rsidRPr="00380BA9">
        <w:rPr>
          <w:sz w:val="24"/>
          <w:szCs w:val="24"/>
        </w:rPr>
        <w:t>0</w:t>
      </w:r>
      <w:r w:rsidR="00AE5EE3" w:rsidRPr="00380BA9">
        <w:rPr>
          <w:sz w:val="24"/>
          <w:szCs w:val="24"/>
        </w:rPr>
        <w:t>1</w:t>
      </w:r>
      <w:r w:rsidR="002675E8" w:rsidRPr="00380BA9">
        <w:rPr>
          <w:sz w:val="24"/>
          <w:szCs w:val="24"/>
        </w:rPr>
        <w:t xml:space="preserve"> </w:t>
      </w:r>
      <w:r w:rsidR="00B239B4" w:rsidRPr="00380BA9">
        <w:rPr>
          <w:sz w:val="24"/>
          <w:szCs w:val="24"/>
        </w:rPr>
        <w:t xml:space="preserve">% z ceny uvedené na faktuře za každý započatý den prodlení. </w:t>
      </w:r>
    </w:p>
    <w:p w14:paraId="0E9C9736" w14:textId="3546029A" w:rsidR="00406C14" w:rsidRPr="00380BA9" w:rsidRDefault="0098546B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V</w:t>
      </w:r>
      <w:r w:rsidR="00B239B4" w:rsidRPr="00380BA9">
        <w:rPr>
          <w:sz w:val="24"/>
          <w:szCs w:val="24"/>
        </w:rPr>
        <w:t xml:space="preserve"> případě prodlení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e se splněním závazků dle </w:t>
      </w:r>
      <w:r w:rsidR="00F34A13" w:rsidRPr="00380BA9">
        <w:rPr>
          <w:sz w:val="24"/>
          <w:szCs w:val="24"/>
        </w:rPr>
        <w:t xml:space="preserve">čl. </w:t>
      </w:r>
      <w:r w:rsidR="009F7E6D" w:rsidRPr="00380BA9">
        <w:rPr>
          <w:sz w:val="24"/>
          <w:szCs w:val="24"/>
        </w:rPr>
        <w:fldChar w:fldCharType="begin"/>
      </w:r>
      <w:r w:rsidR="009F7E6D" w:rsidRPr="00380BA9">
        <w:rPr>
          <w:sz w:val="24"/>
          <w:szCs w:val="24"/>
        </w:rPr>
        <w:instrText xml:space="preserve"> REF _Ref119012065 \r \h </w:instrText>
      </w:r>
      <w:r w:rsidR="002675E8" w:rsidRPr="00380BA9">
        <w:rPr>
          <w:sz w:val="24"/>
          <w:szCs w:val="24"/>
        </w:rPr>
        <w:instrText xml:space="preserve"> \* MERGEFORMAT </w:instrText>
      </w:r>
      <w:r w:rsidR="009F7E6D" w:rsidRPr="00380BA9">
        <w:rPr>
          <w:sz w:val="24"/>
          <w:szCs w:val="24"/>
        </w:rPr>
      </w:r>
      <w:r w:rsidR="009F7E6D" w:rsidRPr="00380BA9">
        <w:rPr>
          <w:sz w:val="24"/>
          <w:szCs w:val="24"/>
        </w:rPr>
        <w:fldChar w:fldCharType="separate"/>
      </w:r>
      <w:r w:rsidR="003F3938">
        <w:rPr>
          <w:sz w:val="24"/>
          <w:szCs w:val="24"/>
        </w:rPr>
        <w:t>IV</w:t>
      </w:r>
      <w:r w:rsidR="009F7E6D" w:rsidRPr="00380BA9">
        <w:rPr>
          <w:sz w:val="24"/>
          <w:szCs w:val="24"/>
        </w:rPr>
        <w:fldChar w:fldCharType="end"/>
      </w:r>
      <w:r w:rsidR="006A396A" w:rsidRPr="00380BA9">
        <w:rPr>
          <w:sz w:val="24"/>
          <w:szCs w:val="24"/>
        </w:rPr>
        <w:t xml:space="preserve">. </w:t>
      </w:r>
      <w:r w:rsidR="00AA54F4" w:rsidRPr="00380BA9">
        <w:rPr>
          <w:sz w:val="24"/>
          <w:szCs w:val="24"/>
        </w:rPr>
        <w:t>Smlouvy</w:t>
      </w:r>
      <w:r w:rsidR="00B239B4" w:rsidRPr="00380BA9">
        <w:rPr>
          <w:sz w:val="24"/>
          <w:szCs w:val="24"/>
        </w:rPr>
        <w:t xml:space="preserve">, je </w:t>
      </w:r>
      <w:r w:rsidR="00955E50" w:rsidRPr="00380BA9">
        <w:rPr>
          <w:sz w:val="24"/>
          <w:szCs w:val="24"/>
        </w:rPr>
        <w:t>Objednatel</w:t>
      </w:r>
      <w:r w:rsidR="00B239B4" w:rsidRPr="00380BA9">
        <w:rPr>
          <w:sz w:val="24"/>
          <w:szCs w:val="24"/>
        </w:rPr>
        <w:t xml:space="preserve"> oprávněn požadovat zaplacení smluvní</w:t>
      </w:r>
      <w:r w:rsidR="00196D9A" w:rsidRPr="00380BA9">
        <w:rPr>
          <w:sz w:val="24"/>
          <w:szCs w:val="24"/>
        </w:rPr>
        <w:t xml:space="preserve"> pokuty </w:t>
      </w:r>
      <w:r w:rsidR="00B239B4" w:rsidRPr="00380BA9">
        <w:rPr>
          <w:sz w:val="24"/>
          <w:szCs w:val="24"/>
        </w:rPr>
        <w:t>ve výši 0</w:t>
      </w:r>
      <w:r w:rsidR="002675E8" w:rsidRPr="00380BA9">
        <w:rPr>
          <w:sz w:val="24"/>
          <w:szCs w:val="24"/>
        </w:rPr>
        <w:t>,</w:t>
      </w:r>
      <w:r w:rsidR="00B239B4" w:rsidRPr="00380BA9">
        <w:rPr>
          <w:sz w:val="24"/>
          <w:szCs w:val="24"/>
        </w:rPr>
        <w:t>0</w:t>
      </w:r>
      <w:r w:rsidR="00AE5EE3" w:rsidRPr="00380BA9">
        <w:rPr>
          <w:sz w:val="24"/>
          <w:szCs w:val="24"/>
        </w:rPr>
        <w:t>1</w:t>
      </w:r>
      <w:r w:rsidR="002675E8" w:rsidRPr="00380BA9">
        <w:rPr>
          <w:sz w:val="24"/>
          <w:szCs w:val="24"/>
        </w:rPr>
        <w:t xml:space="preserve"> </w:t>
      </w:r>
      <w:r w:rsidR="00B239B4" w:rsidRPr="00380BA9">
        <w:rPr>
          <w:sz w:val="24"/>
          <w:szCs w:val="24"/>
        </w:rPr>
        <w:t xml:space="preserve">% </w:t>
      </w:r>
      <w:r w:rsidR="00196D9A" w:rsidRPr="00380BA9">
        <w:rPr>
          <w:sz w:val="24"/>
          <w:szCs w:val="24"/>
        </w:rPr>
        <w:t>z roční podpory za</w:t>
      </w:r>
      <w:r w:rsidR="00B239B4" w:rsidRPr="00380BA9">
        <w:rPr>
          <w:sz w:val="24"/>
          <w:szCs w:val="24"/>
        </w:rPr>
        <w:t xml:space="preserve"> každý započatý den prodlení. </w:t>
      </w:r>
    </w:p>
    <w:p w14:paraId="42959CB3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Smluvní úrok z prodlení a smluvní pokuta jsou splatné do 15 dnů ode dne doručení písemné výzvy k jejich zaplacení povinné smluvní straně.</w:t>
      </w:r>
    </w:p>
    <w:p w14:paraId="309B68D2" w14:textId="3AF81C75" w:rsidR="00567EA0" w:rsidRPr="00380BA9" w:rsidRDefault="00567EA0" w:rsidP="00405971">
      <w:pPr>
        <w:pStyle w:val="0lnek"/>
        <w:rPr>
          <w:sz w:val="24"/>
          <w:szCs w:val="24"/>
        </w:rPr>
      </w:pPr>
      <w:bookmarkStart w:id="13" w:name="_Ref111945595"/>
      <w:r w:rsidRPr="00380BA9">
        <w:rPr>
          <w:sz w:val="24"/>
          <w:szCs w:val="24"/>
        </w:rPr>
        <w:t>Ochrana informací a osobních údajů</w:t>
      </w:r>
      <w:bookmarkEnd w:id="13"/>
    </w:p>
    <w:p w14:paraId="55111016" w14:textId="40408E5C" w:rsidR="00567EA0" w:rsidRPr="00380BA9" w:rsidRDefault="009A6287" w:rsidP="001556FB">
      <w:pPr>
        <w:pStyle w:val="0odstavec"/>
        <w:numPr>
          <w:ilvl w:val="0"/>
          <w:numId w:val="21"/>
        </w:numPr>
        <w:rPr>
          <w:sz w:val="24"/>
          <w:szCs w:val="24"/>
        </w:rPr>
      </w:pPr>
      <w:r w:rsidRPr="00380BA9">
        <w:rPr>
          <w:sz w:val="24"/>
          <w:szCs w:val="24"/>
        </w:rPr>
        <w:t>Poskytovatel</w:t>
      </w:r>
      <w:r w:rsidR="00567EA0" w:rsidRPr="00380BA9">
        <w:rPr>
          <w:sz w:val="24"/>
          <w:szCs w:val="24"/>
        </w:rPr>
        <w:t xml:space="preserve"> prohlašuje, že ve vztahu k Objednateli vystupuje jako subjekt, který je autorem či </w:t>
      </w:r>
      <w:r w:rsidRPr="00380BA9">
        <w:rPr>
          <w:sz w:val="24"/>
          <w:szCs w:val="24"/>
        </w:rPr>
        <w:t>Poskytovatel</w:t>
      </w:r>
      <w:r w:rsidR="00567EA0" w:rsidRPr="00380BA9">
        <w:rPr>
          <w:sz w:val="24"/>
          <w:szCs w:val="24"/>
        </w:rPr>
        <w:t xml:space="preserve">em Software. Při poskytování činností </w:t>
      </w:r>
      <w:r w:rsidRPr="00380BA9">
        <w:rPr>
          <w:sz w:val="24"/>
          <w:szCs w:val="24"/>
        </w:rPr>
        <w:t xml:space="preserve">dle Smlouvy </w:t>
      </w:r>
      <w:r w:rsidR="00567EA0" w:rsidRPr="00380BA9">
        <w:rPr>
          <w:sz w:val="24"/>
          <w:szCs w:val="24"/>
        </w:rPr>
        <w:t xml:space="preserve">nedochází k nakládání s osobními údaji, spravovanými Objednatelem v Software a </w:t>
      </w:r>
      <w:r w:rsidRPr="00380BA9">
        <w:rPr>
          <w:sz w:val="24"/>
          <w:szCs w:val="24"/>
        </w:rPr>
        <w:t>Poskytovatel</w:t>
      </w:r>
      <w:r w:rsidR="00567EA0" w:rsidRPr="00380BA9">
        <w:rPr>
          <w:sz w:val="24"/>
          <w:szCs w:val="24"/>
        </w:rPr>
        <w:t xml:space="preserve"> není zpracovatelem osobních údajů spravovaných Objednatelem.</w:t>
      </w:r>
    </w:p>
    <w:p w14:paraId="0AA306FE" w14:textId="4AD1CB30" w:rsidR="00567EA0" w:rsidRPr="00380BA9" w:rsidRDefault="00567EA0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Ve věci ochrany osobních údajů se smluvní strany zavazují při plnění Smlouvy postupovat tak, aby byla zajištěna ochrana </w:t>
      </w:r>
      <w:r w:rsidR="009A6287" w:rsidRPr="00380BA9">
        <w:rPr>
          <w:sz w:val="24"/>
          <w:szCs w:val="24"/>
        </w:rPr>
        <w:t xml:space="preserve">dat </w:t>
      </w:r>
      <w:r w:rsidRPr="00380BA9">
        <w:rPr>
          <w:sz w:val="24"/>
          <w:szCs w:val="24"/>
        </w:rPr>
        <w:t>fyzických osob – subjektů údajů – v souladu s příslušnými obecně závaznými právními předpisy, zejména GDPR a zákonem č. 110/2019 Sb., o zpracování osobních údajů, ve znění pozdějších předpisů.</w:t>
      </w:r>
    </w:p>
    <w:p w14:paraId="3F722E2B" w14:textId="77777777" w:rsidR="009A6287" w:rsidRPr="00380BA9" w:rsidRDefault="009A6287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S výjimkou plnění této smlouvy se obě strany zavazují nezveřejňovat žádným způsobem důvěrné informace druhé strany, nepředat je třetí straně ani svým vlastním zaměstnancům a zástupcům s výjimkou těch, kteří s nimi potřebují být seznámeni, aby mohli splnit tuto smlouvu. Obě strany se zároveň zavazují nepoužít důvěrné informace druhé strany jinak než za účelem plnění této smlouvy a plnění zákonných povinností.</w:t>
      </w:r>
    </w:p>
    <w:p w14:paraId="2B500070" w14:textId="5E8DC762" w:rsidR="00567EA0" w:rsidRPr="00380BA9" w:rsidRDefault="00567EA0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Za důvěrné se považují zejména všechny informace, které jsou </w:t>
      </w:r>
      <w:r w:rsidR="00284C20" w:rsidRPr="00380BA9">
        <w:rPr>
          <w:sz w:val="24"/>
          <w:szCs w:val="24"/>
        </w:rPr>
        <w:t>anebo</w:t>
      </w:r>
      <w:r w:rsidRPr="00380BA9">
        <w:rPr>
          <w:sz w:val="24"/>
          <w:szCs w:val="24"/>
        </w:rPr>
        <w:t xml:space="preserve"> by mohly být součástí obchodního tajemství, tj. například ale nejenom popisy nebo části popisů technologických procesů a technického know-how, informace o provozních metodách, procedurách a pracovních postupech, nabídky, kontrakty, smlouvy, dohody nebo jiná ujednání s třetími stranami, informace o pracovněprávních otázkách a všechny další informace, jejichž zveřejnění by mohlo způsobit škodu či být na újmu.</w:t>
      </w:r>
    </w:p>
    <w:p w14:paraId="372D8B13" w14:textId="682178DF" w:rsidR="00567EA0" w:rsidRPr="00380BA9" w:rsidRDefault="00567EA0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Při poskytování služeb dle Smlouvy přijme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taková opatření, aby nepřišel do styku s osobními údaji, ve </w:t>
      </w:r>
      <w:r w:rsidR="00405971" w:rsidRPr="00380BA9">
        <w:rPr>
          <w:sz w:val="24"/>
          <w:szCs w:val="24"/>
        </w:rPr>
        <w:t>vztahu,</w:t>
      </w:r>
      <w:r w:rsidRPr="00380BA9">
        <w:rPr>
          <w:sz w:val="24"/>
          <w:szCs w:val="24"/>
        </w:rPr>
        <w:t xml:space="preserve"> k nimž je Objednatel správcem (dále též „citlivé informace“).</w:t>
      </w:r>
    </w:p>
    <w:p w14:paraId="693D2F31" w14:textId="73E08381" w:rsidR="00567EA0" w:rsidRPr="00380BA9" w:rsidRDefault="00567EA0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Objednatel může jednorázově dočasně povolit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i písemně či elektronicky mailem přístup k citlivým informacím. V povolení Objednatel vymezí:</w:t>
      </w:r>
    </w:p>
    <w:p w14:paraId="6B485C17" w14:textId="77777777" w:rsidR="00567EA0" w:rsidRPr="00380BA9" w:rsidRDefault="00567EA0" w:rsidP="001556FB">
      <w:pPr>
        <w:pStyle w:val="0seznam"/>
        <w:numPr>
          <w:ilvl w:val="0"/>
          <w:numId w:val="22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rozsah, účel a dobu zpřístupnění citlivých informací, </w:t>
      </w:r>
    </w:p>
    <w:p w14:paraId="5201D0C5" w14:textId="77777777" w:rsidR="00567EA0" w:rsidRPr="00380BA9" w:rsidRDefault="00567EA0" w:rsidP="001556FB">
      <w:pPr>
        <w:pStyle w:val="0seznam"/>
        <w:numPr>
          <w:ilvl w:val="0"/>
          <w:numId w:val="22"/>
        </w:numPr>
        <w:rPr>
          <w:sz w:val="24"/>
          <w:szCs w:val="24"/>
        </w:rPr>
      </w:pPr>
      <w:r w:rsidRPr="00380BA9">
        <w:rPr>
          <w:sz w:val="24"/>
          <w:szCs w:val="24"/>
        </w:rPr>
        <w:t>případná speciální bezpečnostní opatření,</w:t>
      </w:r>
    </w:p>
    <w:p w14:paraId="2AB2FD7E" w14:textId="77777777" w:rsidR="00567EA0" w:rsidRPr="00380BA9" w:rsidRDefault="00567EA0" w:rsidP="001556FB">
      <w:pPr>
        <w:pStyle w:val="0seznam"/>
        <w:numPr>
          <w:ilvl w:val="0"/>
          <w:numId w:val="22"/>
        </w:numPr>
        <w:rPr>
          <w:sz w:val="24"/>
          <w:szCs w:val="24"/>
        </w:rPr>
      </w:pPr>
      <w:r w:rsidRPr="00380BA9">
        <w:rPr>
          <w:sz w:val="24"/>
          <w:szCs w:val="24"/>
        </w:rPr>
        <w:t>případné další osoby, kterým dočasně povoluje přístup k citlivým informacím,</w:t>
      </w:r>
    </w:p>
    <w:p w14:paraId="2FB3A224" w14:textId="77777777" w:rsidR="00567EA0" w:rsidRPr="00380BA9" w:rsidRDefault="00567EA0" w:rsidP="001556FB">
      <w:pPr>
        <w:pStyle w:val="0seznam"/>
        <w:numPr>
          <w:ilvl w:val="0"/>
          <w:numId w:val="22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podmínky zhotovení případných kopií citlivých informací a podmínky dalšího nakládání s nimi po uplynutí doby jejich zpřístupnění. </w:t>
      </w:r>
    </w:p>
    <w:p w14:paraId="3ECAF323" w14:textId="0ADE6B3F" w:rsidR="001E67B2" w:rsidRPr="00380BA9" w:rsidRDefault="00567EA0" w:rsidP="001556FB">
      <w:pPr>
        <w:pStyle w:val="0odstavec"/>
        <w:numPr>
          <w:ilvl w:val="0"/>
          <w:numId w:val="0"/>
        </w:numPr>
        <w:ind w:left="360"/>
        <w:rPr>
          <w:sz w:val="24"/>
          <w:szCs w:val="24"/>
        </w:rPr>
      </w:pPr>
      <w:r w:rsidRPr="00380BA9">
        <w:rPr>
          <w:sz w:val="24"/>
          <w:szCs w:val="24"/>
        </w:rPr>
        <w:t xml:space="preserve">V tomto případě se jedná o zpracování z pověření správce dle čl. 29 nařízení GDPR.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se zavazuje zachovávat mlčenlivost o všech citlivých informacích, se kterými přijde do styku v souvislosti s tímto plněním. </w:t>
      </w:r>
    </w:p>
    <w:p w14:paraId="15780EC1" w14:textId="3744DAD3" w:rsidR="00567EA0" w:rsidRPr="00380BA9" w:rsidRDefault="009A6287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Poskytovatel</w:t>
      </w:r>
      <w:r w:rsidR="00567EA0" w:rsidRPr="00380BA9">
        <w:rPr>
          <w:sz w:val="24"/>
          <w:szCs w:val="24"/>
        </w:rPr>
        <w:t xml:space="preserve"> se v souvislosti s plněním předmětu díla dle Smlouvy zavazuje:</w:t>
      </w:r>
    </w:p>
    <w:p w14:paraId="39DAC3FA" w14:textId="77777777" w:rsidR="00567EA0" w:rsidRPr="00380BA9" w:rsidRDefault="00567EA0" w:rsidP="001556FB">
      <w:pPr>
        <w:pStyle w:val="0seznam"/>
        <w:numPr>
          <w:ilvl w:val="0"/>
          <w:numId w:val="23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k citlivým informacím přistupovat pouze pro účely plnění Smlouvy,   </w:t>
      </w:r>
    </w:p>
    <w:p w14:paraId="189D1AB3" w14:textId="77777777" w:rsidR="00567EA0" w:rsidRPr="00380BA9" w:rsidRDefault="00567EA0" w:rsidP="001556FB">
      <w:pPr>
        <w:pStyle w:val="0seznam"/>
        <w:numPr>
          <w:ilvl w:val="0"/>
          <w:numId w:val="23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bez předchozího písemného nebo elektronického souhlasu Objednatele (např. mailem) nesdělovat nebo nezpřístupňovat citlivé informace třetí straně, </w:t>
      </w:r>
    </w:p>
    <w:p w14:paraId="5E160670" w14:textId="6F2720D6" w:rsidR="00567EA0" w:rsidRPr="00380BA9" w:rsidRDefault="00567EA0" w:rsidP="001556FB">
      <w:pPr>
        <w:pStyle w:val="0seznam"/>
        <w:numPr>
          <w:ilvl w:val="0"/>
          <w:numId w:val="23"/>
        </w:numPr>
        <w:rPr>
          <w:sz w:val="24"/>
          <w:szCs w:val="24"/>
        </w:rPr>
      </w:pPr>
      <w:r w:rsidRPr="00380BA9">
        <w:rPr>
          <w:sz w:val="24"/>
          <w:szCs w:val="24"/>
        </w:rPr>
        <w:t>nezhotovovat kopii citlivých informací s výjimkou případů popsaných v této smlouvě a jejich dodatcích</w:t>
      </w:r>
      <w:r w:rsidR="00A96BB9" w:rsidRPr="00380BA9">
        <w:rPr>
          <w:sz w:val="24"/>
          <w:szCs w:val="24"/>
        </w:rPr>
        <w:t>,</w:t>
      </w:r>
    </w:p>
    <w:p w14:paraId="0E01E67C" w14:textId="6A8FA031" w:rsidR="00567EA0" w:rsidRPr="00380BA9" w:rsidRDefault="00567EA0" w:rsidP="001556FB">
      <w:pPr>
        <w:pStyle w:val="0seznam"/>
        <w:numPr>
          <w:ilvl w:val="0"/>
          <w:numId w:val="23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zajistit, aby pracovníci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e, kteří se podílejí na plnění Smlouvy, byli zavázáni povinností mlčenlivosti ve stejném rozsahu, jako je vázán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Smlouvou, a aby tato povinnost mlčenlivosti trvala i po skončení jejich zaměstnání nebo provádění prací,</w:t>
      </w:r>
    </w:p>
    <w:p w14:paraId="79F3D6D2" w14:textId="45CC32EF" w:rsidR="00567EA0" w:rsidRPr="00380BA9" w:rsidRDefault="00567EA0" w:rsidP="001556FB">
      <w:pPr>
        <w:pStyle w:val="0seznam"/>
        <w:numPr>
          <w:ilvl w:val="0"/>
          <w:numId w:val="23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zajistit, aby pracovníci </w:t>
      </w:r>
      <w:r w:rsidR="009A6287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>e, kteří se podílejí na plnění Smlouvy, při styku nebo nakládání s citlivými informacemi nepořizovali kopie citlivých informací bez předchozího písemného souhlasu Objednatele a aby jejich činností nebo opomenutím nedošlo k náhodnému nebo protiprávnímu zničení, ztrátě či pozměnění citlivých informaci, nebo k jejich neoprávněnému zpřístupnění třetím osobám.</w:t>
      </w:r>
    </w:p>
    <w:p w14:paraId="1A8523D6" w14:textId="77777777" w:rsidR="00567EA0" w:rsidRPr="00380BA9" w:rsidRDefault="00567EA0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Ustanovení tohoto článku není dotčeno ukončením platnosti a účinnosti této smlouvy. </w:t>
      </w:r>
    </w:p>
    <w:p w14:paraId="5D321CC5" w14:textId="2EF61C88" w:rsidR="00567EA0" w:rsidRPr="00380BA9" w:rsidRDefault="00567EA0" w:rsidP="00967037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Ochrana autorských práv</w:t>
      </w:r>
    </w:p>
    <w:p w14:paraId="66868D5A" w14:textId="1A6D76A7" w:rsidR="00567EA0" w:rsidRPr="00380BA9" w:rsidRDefault="00567EA0" w:rsidP="001556FB">
      <w:pPr>
        <w:pStyle w:val="0odstavec"/>
        <w:numPr>
          <w:ilvl w:val="0"/>
          <w:numId w:val="24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Dojde-li při plnění této smlouvy k vytvoření díla, které bude mít povahu autorského díla ve smyslu autorského zákona č. 121/2000 Sb., řídí se poměry k takto nově vytvořenému dílu platnými předpisy. Vlastnické právo k takto vytvořenému autorskému dílu přechází na </w:t>
      </w:r>
      <w:r w:rsidR="002F3ED5" w:rsidRPr="00380BA9">
        <w:rPr>
          <w:sz w:val="24"/>
          <w:szCs w:val="24"/>
        </w:rPr>
        <w:t>O</w:t>
      </w:r>
      <w:r w:rsidRPr="00380BA9">
        <w:rPr>
          <w:sz w:val="24"/>
          <w:szCs w:val="24"/>
        </w:rPr>
        <w:t>bjednatele okamžikem úplného zaplacení sjednané ceny díla dle Smlouvy.</w:t>
      </w:r>
    </w:p>
    <w:p w14:paraId="0EBFC7DF" w14:textId="77777777" w:rsidR="00B239B4" w:rsidRPr="00380BA9" w:rsidRDefault="00B239B4" w:rsidP="00C01527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>Vyšší moc</w:t>
      </w:r>
    </w:p>
    <w:p w14:paraId="758DE0B1" w14:textId="77777777" w:rsidR="00B239B4" w:rsidRPr="00380BA9" w:rsidRDefault="00B239B4" w:rsidP="001556FB">
      <w:pPr>
        <w:pStyle w:val="0odstavec"/>
        <w:numPr>
          <w:ilvl w:val="0"/>
          <w:numId w:val="25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Každé zdržení nebo selhání při provádění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 xml:space="preserve"> kteroukoliv smluvní stranou nebude nesplněním závazku ani nebude důvodem k vyrovnání škod kteroukoliv smluvní stranou, jestliže takovéto zdržení nebo nesplnění je zaviněno výskytem událostí, která nemohla být rozumně předpokládána, které nemohlo být zabráněno a která brání řádnému plnění smluvních povinností. Touto událostí nejsou myšleny zpožděné dodávky obchodních partnerů smluvních stran.</w:t>
      </w:r>
    </w:p>
    <w:p w14:paraId="5EF1EB72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Jestliže je zřejmé, že v důsledku událostí dle bodu 1. tohoto článku </w:t>
      </w:r>
      <w:r w:rsidR="00955E50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nebude schopen plnit závazky uvedené v této smlouvě ve smluveném termínu, pak o tom bezodkladně uvědomí </w:t>
      </w:r>
      <w:r w:rsidR="00955E50" w:rsidRPr="00380BA9">
        <w:rPr>
          <w:sz w:val="24"/>
          <w:szCs w:val="24"/>
        </w:rPr>
        <w:t>Objednatel</w:t>
      </w:r>
      <w:r w:rsidRPr="00380BA9">
        <w:rPr>
          <w:sz w:val="24"/>
          <w:szCs w:val="24"/>
        </w:rPr>
        <w:t>e. Smluvní strany se dohodnou na prodloužené době plnění odpovídající následkům vyšší moci.</w:t>
      </w:r>
    </w:p>
    <w:p w14:paraId="01E26C14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Jestliže kterákoliv ze stran nemůže plnit své smluvní závazky po dobu třiceti po sobě jdoucích dnů nebo úhrnem po dobu dvou měsíců ve smluvní době z důvodů vyšší moci, projednají smluvní strany tento případ mezi sebou a rozhodnou o možných postupech.</w:t>
      </w:r>
    </w:p>
    <w:p w14:paraId="6658F1D0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Nastane-li případ vyšší moci, pak smluvní strana, která uplatňuje nároky z důvodu vyšší moci, předloží druhé smluvní straně důkazy prokazující její existenci a sdělí předpokládanou dobu trvání.</w:t>
      </w:r>
    </w:p>
    <w:p w14:paraId="7D419B64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Právní úpravy jakýchkoliv vztahů existující v okamžiku podpisu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>, o kterých strany věděly nebo vědět mohly, nemohou být vykládány jako příčiny vyšší moci.</w:t>
      </w:r>
    </w:p>
    <w:p w14:paraId="6162DF2A" w14:textId="792A8F07" w:rsidR="00D312B2" w:rsidRPr="00380BA9" w:rsidRDefault="00D312B2" w:rsidP="00C01527">
      <w:pPr>
        <w:pStyle w:val="0lnek"/>
        <w:rPr>
          <w:sz w:val="24"/>
          <w:szCs w:val="24"/>
        </w:rPr>
      </w:pPr>
      <w:bookmarkStart w:id="14" w:name="_Ref118475844"/>
      <w:r w:rsidRPr="00380BA9">
        <w:rPr>
          <w:sz w:val="24"/>
          <w:szCs w:val="24"/>
        </w:rPr>
        <w:t>Ukončení platnosti smluv a jejich dodatků</w:t>
      </w:r>
      <w:bookmarkEnd w:id="14"/>
    </w:p>
    <w:p w14:paraId="34D9A430" w14:textId="4BE8E432" w:rsidR="00D312B2" w:rsidRPr="00380BA9" w:rsidRDefault="00D312B2" w:rsidP="001556FB">
      <w:pPr>
        <w:pStyle w:val="0odstavec"/>
        <w:numPr>
          <w:ilvl w:val="0"/>
          <w:numId w:val="26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Smluvní strany sjednávají, že k datu </w:t>
      </w:r>
      <w:r w:rsidR="00C01527" w:rsidRPr="00380BA9">
        <w:rPr>
          <w:sz w:val="24"/>
          <w:szCs w:val="24"/>
        </w:rPr>
        <w:t>31</w:t>
      </w:r>
      <w:r w:rsidR="002F3ED5" w:rsidRPr="00380BA9">
        <w:rPr>
          <w:sz w:val="24"/>
          <w:szCs w:val="24"/>
        </w:rPr>
        <w:t>.</w:t>
      </w:r>
      <w:r w:rsidR="00C01527" w:rsidRPr="00380BA9">
        <w:rPr>
          <w:sz w:val="24"/>
          <w:szCs w:val="24"/>
        </w:rPr>
        <w:t>03</w:t>
      </w:r>
      <w:r w:rsidR="002F3ED5" w:rsidRPr="00380BA9">
        <w:rPr>
          <w:sz w:val="24"/>
          <w:szCs w:val="24"/>
        </w:rPr>
        <w:t>.202</w:t>
      </w:r>
      <w:r w:rsidR="00C01527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 xml:space="preserve"> končí platnost následujících smluv</w:t>
      </w:r>
      <w:r w:rsidR="002F3ED5" w:rsidRPr="00380BA9">
        <w:rPr>
          <w:sz w:val="24"/>
          <w:szCs w:val="24"/>
        </w:rPr>
        <w:t>, dodatků a</w:t>
      </w:r>
      <w:r w:rsidRPr="00380BA9">
        <w:rPr>
          <w:sz w:val="24"/>
          <w:szCs w:val="24"/>
        </w:rPr>
        <w:t xml:space="preserve"> objednávek a Smlouva je </w:t>
      </w:r>
      <w:r w:rsidR="002F3ED5" w:rsidRPr="00380BA9">
        <w:rPr>
          <w:sz w:val="24"/>
          <w:szCs w:val="24"/>
        </w:rPr>
        <w:t>k 1.</w:t>
      </w:r>
      <w:r w:rsidR="00C01527" w:rsidRPr="00380BA9">
        <w:rPr>
          <w:sz w:val="24"/>
          <w:szCs w:val="24"/>
        </w:rPr>
        <w:t>4</w:t>
      </w:r>
      <w:r w:rsidR="002F3ED5" w:rsidRPr="00380BA9">
        <w:rPr>
          <w:sz w:val="24"/>
          <w:szCs w:val="24"/>
        </w:rPr>
        <w:t xml:space="preserve">.2023 </w:t>
      </w:r>
      <w:r w:rsidRPr="00380BA9">
        <w:rPr>
          <w:sz w:val="24"/>
          <w:szCs w:val="24"/>
        </w:rPr>
        <w:t>plně nahrazuje:</w:t>
      </w:r>
    </w:p>
    <w:p w14:paraId="13C68CC8" w14:textId="59F592D7" w:rsidR="00D312B2" w:rsidRPr="00380BA9" w:rsidRDefault="00C01527" w:rsidP="001556FB">
      <w:pPr>
        <w:pStyle w:val="0seznam"/>
        <w:numPr>
          <w:ilvl w:val="0"/>
          <w:numId w:val="27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Smlouva o poskytování služeb podpory </w:t>
      </w:r>
      <w:r w:rsidR="005407CB" w:rsidRPr="00380BA9">
        <w:rPr>
          <w:sz w:val="24"/>
          <w:szCs w:val="24"/>
        </w:rPr>
        <w:t xml:space="preserve">k programovému vybavení </w:t>
      </w:r>
      <w:r w:rsidRPr="00380BA9">
        <w:rPr>
          <w:sz w:val="24"/>
          <w:szCs w:val="24"/>
        </w:rPr>
        <w:t xml:space="preserve">TP/GIS/ČT ze dne </w:t>
      </w:r>
      <w:r w:rsidR="00E64546" w:rsidRPr="00380BA9">
        <w:rPr>
          <w:sz w:val="24"/>
          <w:szCs w:val="24"/>
        </w:rPr>
        <w:t>06</w:t>
      </w:r>
      <w:r w:rsidRPr="00380BA9">
        <w:rPr>
          <w:sz w:val="24"/>
          <w:szCs w:val="24"/>
        </w:rPr>
        <w:t>.</w:t>
      </w:r>
      <w:r w:rsidR="00E64546" w:rsidRPr="00380BA9">
        <w:rPr>
          <w:sz w:val="24"/>
          <w:szCs w:val="24"/>
        </w:rPr>
        <w:t>09</w:t>
      </w:r>
      <w:r w:rsidRPr="00380BA9">
        <w:rPr>
          <w:sz w:val="24"/>
          <w:szCs w:val="24"/>
        </w:rPr>
        <w:t>.20</w:t>
      </w:r>
      <w:r w:rsidR="00E64546" w:rsidRPr="00380BA9">
        <w:rPr>
          <w:sz w:val="24"/>
          <w:szCs w:val="24"/>
        </w:rPr>
        <w:t>05</w:t>
      </w:r>
      <w:r w:rsidR="00685115" w:rsidRPr="00380BA9">
        <w:rPr>
          <w:sz w:val="24"/>
          <w:szCs w:val="24"/>
        </w:rPr>
        <w:t>.</w:t>
      </w:r>
    </w:p>
    <w:p w14:paraId="7159CC0A" w14:textId="3D0F374B" w:rsidR="00C01527" w:rsidRPr="00380BA9" w:rsidRDefault="00C01527" w:rsidP="001556FB">
      <w:pPr>
        <w:pStyle w:val="0seznam"/>
        <w:numPr>
          <w:ilvl w:val="0"/>
          <w:numId w:val="27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Dodatek č. 1 ke </w:t>
      </w:r>
      <w:r w:rsidR="005407CB" w:rsidRPr="00380BA9">
        <w:rPr>
          <w:sz w:val="24"/>
          <w:szCs w:val="24"/>
        </w:rPr>
        <w:t xml:space="preserve">Smlouvě o poskytování služeb podpory k programovému vybavení </w:t>
      </w:r>
      <w:r w:rsidRPr="00380BA9">
        <w:rPr>
          <w:sz w:val="24"/>
          <w:szCs w:val="24"/>
        </w:rPr>
        <w:t>TP/GIS/ČT ze dne 24.03.2006</w:t>
      </w:r>
      <w:r w:rsidR="00685115" w:rsidRPr="00380BA9">
        <w:rPr>
          <w:sz w:val="24"/>
          <w:szCs w:val="24"/>
        </w:rPr>
        <w:t>.</w:t>
      </w:r>
    </w:p>
    <w:p w14:paraId="51EAB4D1" w14:textId="0BC91563" w:rsidR="00C01527" w:rsidRPr="00380BA9" w:rsidRDefault="00C01527" w:rsidP="001556FB">
      <w:pPr>
        <w:pStyle w:val="0seznam"/>
        <w:numPr>
          <w:ilvl w:val="0"/>
          <w:numId w:val="27"/>
        </w:numPr>
        <w:rPr>
          <w:sz w:val="24"/>
          <w:szCs w:val="24"/>
        </w:rPr>
      </w:pPr>
      <w:r w:rsidRPr="00380BA9">
        <w:rPr>
          <w:sz w:val="24"/>
          <w:szCs w:val="24"/>
        </w:rPr>
        <w:t xml:space="preserve">Dodatek č. 2 ke </w:t>
      </w:r>
      <w:r w:rsidR="005407CB" w:rsidRPr="00380BA9">
        <w:rPr>
          <w:sz w:val="24"/>
          <w:szCs w:val="24"/>
        </w:rPr>
        <w:t xml:space="preserve">Smlouvě o poskytování služeb podpory k programovému vybavení </w:t>
      </w:r>
      <w:r w:rsidRPr="00380BA9">
        <w:rPr>
          <w:sz w:val="24"/>
          <w:szCs w:val="24"/>
        </w:rPr>
        <w:t>TP/GIS/ČT ze dne 26.11.2007</w:t>
      </w:r>
      <w:r w:rsidR="00685115" w:rsidRPr="00380BA9">
        <w:rPr>
          <w:sz w:val="24"/>
          <w:szCs w:val="24"/>
        </w:rPr>
        <w:t>.</w:t>
      </w:r>
    </w:p>
    <w:p w14:paraId="6F2AB68A" w14:textId="3C4621F9" w:rsidR="005407CB" w:rsidRPr="00380BA9" w:rsidRDefault="005407CB" w:rsidP="001556FB">
      <w:pPr>
        <w:pStyle w:val="0seznam"/>
        <w:numPr>
          <w:ilvl w:val="0"/>
          <w:numId w:val="27"/>
        </w:numPr>
        <w:rPr>
          <w:sz w:val="24"/>
          <w:szCs w:val="24"/>
        </w:rPr>
      </w:pPr>
      <w:r w:rsidRPr="00380BA9">
        <w:rPr>
          <w:sz w:val="24"/>
          <w:szCs w:val="24"/>
        </w:rPr>
        <w:t>Smlouva o poskytování služeb podpory STP/GIS/Česká Třebová ze dne 23.04.2015</w:t>
      </w:r>
      <w:r w:rsidR="00685115" w:rsidRPr="00380BA9">
        <w:rPr>
          <w:sz w:val="24"/>
          <w:szCs w:val="24"/>
        </w:rPr>
        <w:t>.</w:t>
      </w:r>
    </w:p>
    <w:p w14:paraId="7CA39088" w14:textId="69923156" w:rsidR="005407CB" w:rsidRDefault="005407CB" w:rsidP="001556FB">
      <w:pPr>
        <w:pStyle w:val="0seznam"/>
        <w:numPr>
          <w:ilvl w:val="0"/>
          <w:numId w:val="27"/>
        </w:numPr>
        <w:rPr>
          <w:sz w:val="24"/>
          <w:szCs w:val="24"/>
        </w:rPr>
      </w:pPr>
      <w:r w:rsidRPr="00380BA9">
        <w:rPr>
          <w:sz w:val="24"/>
          <w:szCs w:val="24"/>
        </w:rPr>
        <w:t>Smlouva o poskytování služeb podpory STP/GIS2/Česká Třebová ze dne 09.10.2017</w:t>
      </w:r>
      <w:r w:rsidR="00685115" w:rsidRPr="00380BA9">
        <w:rPr>
          <w:sz w:val="24"/>
          <w:szCs w:val="24"/>
        </w:rPr>
        <w:t>.</w:t>
      </w:r>
    </w:p>
    <w:p w14:paraId="118E091D" w14:textId="77777777" w:rsidR="00CE3B9F" w:rsidRPr="00380BA9" w:rsidRDefault="00CE3B9F" w:rsidP="00CE3B9F">
      <w:pPr>
        <w:pStyle w:val="0seznam"/>
        <w:ind w:left="709"/>
        <w:rPr>
          <w:sz w:val="24"/>
          <w:szCs w:val="24"/>
        </w:rPr>
      </w:pPr>
    </w:p>
    <w:p w14:paraId="09B3A600" w14:textId="0FBB2E68" w:rsidR="00B239B4" w:rsidRPr="00380BA9" w:rsidRDefault="00335808" w:rsidP="00335808">
      <w:pPr>
        <w:pStyle w:val="0lnek"/>
        <w:rPr>
          <w:sz w:val="24"/>
          <w:szCs w:val="24"/>
        </w:rPr>
      </w:pPr>
      <w:r w:rsidRPr="00380BA9">
        <w:rPr>
          <w:sz w:val="24"/>
          <w:szCs w:val="24"/>
        </w:rPr>
        <w:t xml:space="preserve"> </w:t>
      </w:r>
      <w:r w:rsidR="00D83F89" w:rsidRPr="00380BA9">
        <w:rPr>
          <w:sz w:val="24"/>
          <w:szCs w:val="24"/>
        </w:rPr>
        <w:t xml:space="preserve">Závěrečná </w:t>
      </w:r>
      <w:r w:rsidR="00B239B4" w:rsidRPr="00380BA9">
        <w:rPr>
          <w:sz w:val="24"/>
          <w:szCs w:val="24"/>
        </w:rPr>
        <w:t>ujednání</w:t>
      </w:r>
    </w:p>
    <w:p w14:paraId="6B53D234" w14:textId="2EE275DA" w:rsidR="00B239B4" w:rsidRPr="00380BA9" w:rsidRDefault="00E812DA" w:rsidP="001556FB">
      <w:pPr>
        <w:pStyle w:val="0odstavec"/>
        <w:numPr>
          <w:ilvl w:val="0"/>
          <w:numId w:val="28"/>
        </w:numPr>
        <w:rPr>
          <w:rFonts w:cs="Arial"/>
          <w:sz w:val="24"/>
          <w:szCs w:val="24"/>
        </w:rPr>
      </w:pPr>
      <w:r w:rsidRPr="00380BA9">
        <w:rPr>
          <w:sz w:val="24"/>
          <w:szCs w:val="24"/>
        </w:rPr>
        <w:t>Smlouva nabývá platnosti dnem jejího podpisu poslední ze smluvních stran a je-li Smlouva podepsána elektronicky, pak datem z elektronického podpisu poslední ze smluvních stran a</w:t>
      </w:r>
      <w:r w:rsidR="00504626" w:rsidRPr="00380BA9">
        <w:rPr>
          <w:sz w:val="24"/>
          <w:szCs w:val="24"/>
        </w:rPr>
        <w:t xml:space="preserve"> nabývá</w:t>
      </w:r>
      <w:r w:rsidRPr="00380BA9">
        <w:rPr>
          <w:sz w:val="24"/>
          <w:szCs w:val="24"/>
        </w:rPr>
        <w:t xml:space="preserve"> účinnosti dnem jejího zveřejnění v registru smluv</w:t>
      </w:r>
      <w:r w:rsidR="00DF11AE" w:rsidRPr="00380BA9">
        <w:rPr>
          <w:rFonts w:cs="Arial"/>
          <w:sz w:val="24"/>
          <w:szCs w:val="24"/>
        </w:rPr>
        <w:t>.</w:t>
      </w:r>
      <w:r w:rsidR="00333624" w:rsidRPr="00380BA9">
        <w:rPr>
          <w:rFonts w:cs="Arial"/>
          <w:sz w:val="24"/>
          <w:szCs w:val="24"/>
        </w:rPr>
        <w:t xml:space="preserve"> </w:t>
      </w:r>
    </w:p>
    <w:p w14:paraId="5CAE2AA2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Smlouva se uzavírá na dobu neurčitou. </w:t>
      </w:r>
    </w:p>
    <w:p w14:paraId="20A679B2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Smlouvu lze ukončit písemnou dohodou za souhlasu obou smluvních stran.</w:t>
      </w:r>
    </w:p>
    <w:p w14:paraId="2D976A45" w14:textId="77777777" w:rsidR="00722818" w:rsidRPr="00380BA9" w:rsidRDefault="00722818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Změnit nebo doplnit Smlouvu mohou Smluvní strany pouze formou písemných dodatků, které budou vzestupně číslovány, výslovně prohlášeny za dodatek Smlouvy a podepsány oprávněnými zástupci Smluvních stran.</w:t>
      </w:r>
    </w:p>
    <w:p w14:paraId="24D4B348" w14:textId="2B12E5FF" w:rsidR="00B239B4" w:rsidRPr="00380BA9" w:rsidRDefault="009F7E6D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Objednatel i </w:t>
      </w:r>
      <w:r w:rsidR="00E12979" w:rsidRPr="00380BA9">
        <w:rPr>
          <w:sz w:val="24"/>
          <w:szCs w:val="24"/>
        </w:rPr>
        <w:t>Poskytovatel</w:t>
      </w:r>
      <w:r w:rsidRPr="00380BA9">
        <w:rPr>
          <w:sz w:val="24"/>
          <w:szCs w:val="24"/>
        </w:rPr>
        <w:t xml:space="preserve"> může ukončit smluvní vztah písemnou výpovědí s tříměsíční výpovědní lhůtou.  </w:t>
      </w:r>
      <w:r w:rsidR="00E51782" w:rsidRPr="00380BA9">
        <w:rPr>
          <w:sz w:val="24"/>
          <w:szCs w:val="24"/>
        </w:rPr>
        <w:t xml:space="preserve"> </w:t>
      </w:r>
    </w:p>
    <w:p w14:paraId="0EEE9F4F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V případě zániku některé ze smluvních stran přecházejí práva a povinnosti plynoucí </w:t>
      </w:r>
      <w:r w:rsidR="00AA54F4" w:rsidRPr="00380BA9">
        <w:rPr>
          <w:sz w:val="24"/>
          <w:szCs w:val="24"/>
        </w:rPr>
        <w:t>ze Smlouvy</w:t>
      </w:r>
      <w:r w:rsidRPr="00380BA9">
        <w:rPr>
          <w:sz w:val="24"/>
          <w:szCs w:val="24"/>
        </w:rPr>
        <w:t xml:space="preserve"> v plném rozsahu na právního nástupce smluvní strany.</w:t>
      </w:r>
    </w:p>
    <w:p w14:paraId="73625E7B" w14:textId="77777777" w:rsidR="00932D05" w:rsidRPr="00380BA9" w:rsidRDefault="00932D05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Stane-li se některé z ustanovení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 xml:space="preserve"> částečně nebo zcela právně neplatným a neúčinným, není tím porušena platnost a účinnost ostatních ustanovení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>. Smluvní strany se zavazují takové ustanovení bez zbytečného odkladu nahradit jiným ustanovením nejblíže odpovídajícím účelu původního ustanovení.</w:t>
      </w:r>
    </w:p>
    <w:p w14:paraId="1FCF8B26" w14:textId="505955B5" w:rsidR="00B239B4" w:rsidRPr="00380BA9" w:rsidRDefault="00672CD3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Vztahy </w:t>
      </w:r>
      <w:r w:rsidR="007636CE" w:rsidRPr="00380BA9">
        <w:rPr>
          <w:sz w:val="24"/>
          <w:szCs w:val="24"/>
        </w:rPr>
        <w:t>touto smlouvou</w:t>
      </w:r>
      <w:r w:rsidRPr="00380BA9">
        <w:rPr>
          <w:sz w:val="24"/>
          <w:szCs w:val="24"/>
        </w:rPr>
        <w:t xml:space="preserve"> blíže neupravené se řídí obecnými ustanoveními zákona č. 89/2012 Sb., občanský zákoník, v platném znění</w:t>
      </w:r>
      <w:r w:rsidR="00E51782" w:rsidRPr="00380BA9">
        <w:rPr>
          <w:sz w:val="24"/>
          <w:szCs w:val="24"/>
        </w:rPr>
        <w:t xml:space="preserve">, příp. </w:t>
      </w:r>
      <w:r w:rsidR="00A44387" w:rsidRPr="00380BA9">
        <w:rPr>
          <w:sz w:val="24"/>
          <w:szCs w:val="24"/>
        </w:rPr>
        <w:t>zák. č.</w:t>
      </w:r>
      <w:r w:rsidR="00E51782" w:rsidRPr="00380BA9">
        <w:rPr>
          <w:sz w:val="24"/>
          <w:szCs w:val="24"/>
        </w:rPr>
        <w:t xml:space="preserve"> </w:t>
      </w:r>
      <w:r w:rsidR="009C387E" w:rsidRPr="00380BA9">
        <w:rPr>
          <w:sz w:val="24"/>
          <w:szCs w:val="24"/>
        </w:rPr>
        <w:t>121/2000</w:t>
      </w:r>
      <w:r w:rsidR="00E51782" w:rsidRPr="00380BA9">
        <w:rPr>
          <w:sz w:val="24"/>
          <w:szCs w:val="24"/>
        </w:rPr>
        <w:t xml:space="preserve"> Sb., autorský zákon, v </w:t>
      </w:r>
      <w:r w:rsidR="00E95CE7" w:rsidRPr="00380BA9">
        <w:rPr>
          <w:sz w:val="24"/>
          <w:szCs w:val="24"/>
        </w:rPr>
        <w:t>platném</w:t>
      </w:r>
      <w:r w:rsidR="00E51782" w:rsidRPr="00380BA9">
        <w:rPr>
          <w:sz w:val="24"/>
          <w:szCs w:val="24"/>
        </w:rPr>
        <w:t xml:space="preserve"> znění.</w:t>
      </w:r>
    </w:p>
    <w:p w14:paraId="4BEBE8C0" w14:textId="3E8DA815" w:rsidR="006F0812" w:rsidRPr="00380BA9" w:rsidRDefault="006F0812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Smluvní strany prohlašují, že Smlouva neobsahuje žádné obchodní tajemství, ani informace, které by nemohly být zveřejněny v registru smluv dle zákona č. 340/2015 Sb., o zvláštních podmínkách účinnosti některých smluv, uveřejňování těchto smluv a o registru smluv (zákon o registru smluv), ve znění pozdějších předp</w:t>
      </w:r>
      <w:commentRangeStart w:id="15"/>
      <w:r w:rsidRPr="00380BA9">
        <w:rPr>
          <w:sz w:val="24"/>
          <w:szCs w:val="24"/>
        </w:rPr>
        <w:t>isů.</w:t>
      </w:r>
      <w:commentRangeEnd w:id="15"/>
      <w:r w:rsidRPr="00380BA9">
        <w:rPr>
          <w:rStyle w:val="Odkaznakoment"/>
          <w:rFonts w:ascii="Times New Roman" w:hAnsi="Times New Roman"/>
          <w:sz w:val="24"/>
          <w:szCs w:val="24"/>
        </w:rPr>
        <w:commentReference w:id="15"/>
      </w:r>
    </w:p>
    <w:p w14:paraId="7819EB05" w14:textId="5D7AD28A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Autentičnost </w:t>
      </w:r>
      <w:r w:rsidR="00AA54F4" w:rsidRPr="00380BA9">
        <w:rPr>
          <w:sz w:val="24"/>
          <w:szCs w:val="24"/>
        </w:rPr>
        <w:t>Smlouvy</w:t>
      </w:r>
      <w:r w:rsidRPr="00380BA9">
        <w:rPr>
          <w:sz w:val="24"/>
          <w:szCs w:val="24"/>
        </w:rPr>
        <w:t xml:space="preserve"> potvrzují svým podpisem.</w:t>
      </w:r>
    </w:p>
    <w:p w14:paraId="155A2431" w14:textId="77777777" w:rsidR="00B239B4" w:rsidRPr="00380BA9" w:rsidRDefault="00B239B4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Tuto smlouvu lze změnit pouze písemnými dodatky po dohodě smluvních zástupců obou smluvních stran.</w:t>
      </w:r>
    </w:p>
    <w:p w14:paraId="3E2B2B91" w14:textId="58BE80FE" w:rsidR="00B239B4" w:rsidRPr="00380BA9" w:rsidRDefault="00D312B2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>S</w:t>
      </w:r>
      <w:r w:rsidR="002D5A0A" w:rsidRPr="00380BA9">
        <w:rPr>
          <w:sz w:val="24"/>
          <w:szCs w:val="24"/>
        </w:rPr>
        <w:t>mlouva</w:t>
      </w:r>
      <w:r w:rsidR="00B239B4" w:rsidRPr="00380BA9">
        <w:rPr>
          <w:sz w:val="24"/>
          <w:szCs w:val="24"/>
        </w:rPr>
        <w:t xml:space="preserve"> je provedena ve </w:t>
      </w:r>
      <w:r w:rsidR="00235FBE" w:rsidRPr="00380BA9">
        <w:rPr>
          <w:sz w:val="24"/>
          <w:szCs w:val="24"/>
        </w:rPr>
        <w:t>dvou</w:t>
      </w:r>
      <w:r w:rsidR="006D1EB0" w:rsidRPr="00380BA9">
        <w:rPr>
          <w:sz w:val="24"/>
          <w:szCs w:val="24"/>
        </w:rPr>
        <w:t xml:space="preserve"> vyhotoveních, z nichž každé</w:t>
      </w:r>
      <w:r w:rsidR="00B239B4" w:rsidRPr="00380BA9">
        <w:rPr>
          <w:sz w:val="24"/>
          <w:szCs w:val="24"/>
        </w:rPr>
        <w:t xml:space="preserve"> má platnost originálu a </w:t>
      </w:r>
      <w:r w:rsidR="00955E50" w:rsidRPr="00380BA9">
        <w:rPr>
          <w:sz w:val="24"/>
          <w:szCs w:val="24"/>
        </w:rPr>
        <w:t>Poskytovatel</w:t>
      </w:r>
      <w:r w:rsidR="00B239B4" w:rsidRPr="00380BA9">
        <w:rPr>
          <w:sz w:val="24"/>
          <w:szCs w:val="24"/>
        </w:rPr>
        <w:t xml:space="preserve"> i </w:t>
      </w:r>
      <w:r w:rsidR="00955E50" w:rsidRPr="00380BA9">
        <w:rPr>
          <w:sz w:val="24"/>
          <w:szCs w:val="24"/>
        </w:rPr>
        <w:t>Objednatel</w:t>
      </w:r>
      <w:r w:rsidR="00235FBE" w:rsidRPr="00380BA9">
        <w:rPr>
          <w:sz w:val="24"/>
          <w:szCs w:val="24"/>
        </w:rPr>
        <w:t xml:space="preserve"> obdrží po jenom</w:t>
      </w:r>
      <w:r w:rsidR="00B239B4" w:rsidRPr="00380BA9">
        <w:rPr>
          <w:sz w:val="24"/>
          <w:szCs w:val="24"/>
        </w:rPr>
        <w:t xml:space="preserve"> vyho</w:t>
      </w:r>
      <w:r w:rsidR="00235FBE" w:rsidRPr="00380BA9">
        <w:rPr>
          <w:sz w:val="24"/>
          <w:szCs w:val="24"/>
        </w:rPr>
        <w:t>tovení</w:t>
      </w:r>
      <w:r w:rsidR="00B239B4" w:rsidRPr="00380BA9">
        <w:rPr>
          <w:sz w:val="24"/>
          <w:szCs w:val="24"/>
        </w:rPr>
        <w:t>.</w:t>
      </w:r>
    </w:p>
    <w:p w14:paraId="19332342" w14:textId="77777777" w:rsidR="00975708" w:rsidRPr="00380BA9" w:rsidRDefault="008364FC" w:rsidP="001556FB">
      <w:pPr>
        <w:pStyle w:val="0odstavec"/>
        <w:rPr>
          <w:sz w:val="24"/>
          <w:szCs w:val="24"/>
        </w:rPr>
      </w:pPr>
      <w:r w:rsidRPr="00380BA9">
        <w:rPr>
          <w:sz w:val="24"/>
          <w:szCs w:val="24"/>
        </w:rPr>
        <w:t xml:space="preserve">Nedílnou součástí Smlouvy jsou </w:t>
      </w:r>
      <w:r w:rsidR="002E294E" w:rsidRPr="00380BA9">
        <w:rPr>
          <w:sz w:val="24"/>
          <w:szCs w:val="24"/>
        </w:rPr>
        <w:t>následující</w:t>
      </w:r>
      <w:r w:rsidRPr="00380BA9">
        <w:rPr>
          <w:sz w:val="24"/>
          <w:szCs w:val="24"/>
        </w:rPr>
        <w:t xml:space="preserve"> přílohy:</w:t>
      </w:r>
    </w:p>
    <w:p w14:paraId="59DC5CB0" w14:textId="5F8BAEE9" w:rsidR="008364FC" w:rsidRPr="00380BA9" w:rsidRDefault="008364FC" w:rsidP="00045A4B">
      <w:pPr>
        <w:pStyle w:val="0seznam"/>
        <w:ind w:left="709"/>
        <w:rPr>
          <w:sz w:val="24"/>
          <w:szCs w:val="24"/>
        </w:rPr>
      </w:pPr>
      <w:r w:rsidRPr="00380BA9">
        <w:rPr>
          <w:sz w:val="24"/>
          <w:szCs w:val="24"/>
        </w:rPr>
        <w:t>Příloha č.</w:t>
      </w:r>
      <w:r w:rsidR="00A32D5D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>1:</w:t>
      </w:r>
      <w:r w:rsidR="00045A4B" w:rsidRPr="00380BA9">
        <w:rPr>
          <w:sz w:val="24"/>
          <w:szCs w:val="24"/>
        </w:rPr>
        <w:t xml:space="preserve"> </w:t>
      </w:r>
      <w:r w:rsidR="00DA6985" w:rsidRPr="00380BA9">
        <w:rPr>
          <w:sz w:val="24"/>
          <w:szCs w:val="24"/>
        </w:rPr>
        <w:t xml:space="preserve">Specifikace </w:t>
      </w:r>
      <w:r w:rsidR="002C3D6B" w:rsidRPr="00380BA9">
        <w:rPr>
          <w:sz w:val="24"/>
          <w:szCs w:val="24"/>
        </w:rPr>
        <w:t xml:space="preserve">modulů </w:t>
      </w:r>
      <w:r w:rsidR="000957B5" w:rsidRPr="00380BA9">
        <w:rPr>
          <w:sz w:val="24"/>
          <w:szCs w:val="24"/>
        </w:rPr>
        <w:t>APV</w:t>
      </w:r>
      <w:r w:rsidR="002C3D6B" w:rsidRPr="00380BA9">
        <w:rPr>
          <w:sz w:val="24"/>
          <w:szCs w:val="24"/>
        </w:rPr>
        <w:t xml:space="preserve"> a ceny roční paušální technické podpory k nim</w:t>
      </w:r>
    </w:p>
    <w:p w14:paraId="35706F42" w14:textId="2177226E" w:rsidR="00093022" w:rsidRPr="00380BA9" w:rsidRDefault="00EF39B6" w:rsidP="00093022">
      <w:pPr>
        <w:pStyle w:val="0seznam"/>
        <w:ind w:left="709"/>
        <w:rPr>
          <w:sz w:val="24"/>
          <w:szCs w:val="24"/>
        </w:rPr>
      </w:pPr>
      <w:r w:rsidRPr="00380BA9">
        <w:rPr>
          <w:sz w:val="24"/>
          <w:szCs w:val="24"/>
        </w:rPr>
        <w:t>Příloha č.</w:t>
      </w:r>
      <w:r w:rsidR="00A32D5D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>2:</w:t>
      </w:r>
      <w:r w:rsidR="00045A4B" w:rsidRPr="00380BA9">
        <w:rPr>
          <w:sz w:val="24"/>
          <w:szCs w:val="24"/>
        </w:rPr>
        <w:t xml:space="preserve"> </w:t>
      </w:r>
      <w:r w:rsidR="00082C10" w:rsidRPr="00380BA9">
        <w:rPr>
          <w:sz w:val="24"/>
          <w:szCs w:val="24"/>
        </w:rPr>
        <w:t>S</w:t>
      </w:r>
      <w:r w:rsidR="00093022" w:rsidRPr="00380BA9">
        <w:rPr>
          <w:sz w:val="24"/>
          <w:szCs w:val="24"/>
        </w:rPr>
        <w:t xml:space="preserve">LA a podmínky poskytování služby HelpDesk a Hot-line GEOVAP </w:t>
      </w:r>
    </w:p>
    <w:p w14:paraId="4104EA77" w14:textId="193B84AC" w:rsidR="00EF39B6" w:rsidRPr="00380BA9" w:rsidRDefault="00EF39B6" w:rsidP="00093022">
      <w:pPr>
        <w:pStyle w:val="0seznam"/>
        <w:ind w:left="709"/>
        <w:rPr>
          <w:sz w:val="24"/>
          <w:szCs w:val="24"/>
        </w:rPr>
      </w:pPr>
      <w:r w:rsidRPr="00380BA9">
        <w:rPr>
          <w:sz w:val="24"/>
          <w:szCs w:val="24"/>
        </w:rPr>
        <w:t>Příloha č.</w:t>
      </w:r>
      <w:r w:rsidR="00A32D5D" w:rsidRPr="00380BA9">
        <w:rPr>
          <w:sz w:val="24"/>
          <w:szCs w:val="24"/>
        </w:rPr>
        <w:t xml:space="preserve"> </w:t>
      </w:r>
      <w:r w:rsidR="00093022" w:rsidRPr="00380BA9">
        <w:rPr>
          <w:sz w:val="24"/>
          <w:szCs w:val="24"/>
        </w:rPr>
        <w:t>3</w:t>
      </w:r>
      <w:r w:rsidRPr="00380BA9">
        <w:rPr>
          <w:sz w:val="24"/>
          <w:szCs w:val="24"/>
        </w:rPr>
        <w:t>:</w:t>
      </w:r>
      <w:r w:rsidR="00045A4B" w:rsidRPr="00380BA9">
        <w:rPr>
          <w:sz w:val="24"/>
          <w:szCs w:val="24"/>
        </w:rPr>
        <w:t xml:space="preserve"> </w:t>
      </w:r>
      <w:r w:rsidR="00DA6985" w:rsidRPr="00380BA9">
        <w:rPr>
          <w:sz w:val="24"/>
          <w:szCs w:val="24"/>
        </w:rPr>
        <w:t>Ceník prací</w:t>
      </w:r>
    </w:p>
    <w:p w14:paraId="6B74FE7E" w14:textId="77777777" w:rsidR="00C0447C" w:rsidRPr="00380BA9" w:rsidRDefault="00C0447C" w:rsidP="00C0447C">
      <w:pPr>
        <w:pStyle w:val="0seznam"/>
        <w:ind w:left="0"/>
        <w:rPr>
          <w:sz w:val="24"/>
          <w:szCs w:val="24"/>
        </w:rPr>
      </w:pPr>
    </w:p>
    <w:p w14:paraId="02546FB4" w14:textId="66269BE4" w:rsidR="0028574F" w:rsidRDefault="00380BA9" w:rsidP="00C0447C">
      <w:pPr>
        <w:pStyle w:val="0seznam"/>
        <w:ind w:left="0"/>
        <w:rPr>
          <w:sz w:val="24"/>
          <w:szCs w:val="24"/>
        </w:rPr>
      </w:pPr>
      <w:r>
        <w:rPr>
          <w:sz w:val="24"/>
          <w:szCs w:val="24"/>
        </w:rPr>
        <w:t>Tato smlouvy byla schválena Radou města č</w:t>
      </w:r>
      <w:r w:rsidR="009663DA">
        <w:rPr>
          <w:sz w:val="24"/>
          <w:szCs w:val="24"/>
        </w:rPr>
        <w:t>. 408</w:t>
      </w:r>
      <w:r>
        <w:rPr>
          <w:sz w:val="24"/>
          <w:szCs w:val="24"/>
        </w:rPr>
        <w:t xml:space="preserve"> dne 24.4.2023.</w:t>
      </w:r>
    </w:p>
    <w:p w14:paraId="6CDB29AC" w14:textId="77777777" w:rsidR="0053139F" w:rsidRDefault="0053139F" w:rsidP="00C0447C">
      <w:pPr>
        <w:pStyle w:val="0seznam"/>
        <w:ind w:left="0"/>
        <w:rPr>
          <w:sz w:val="24"/>
          <w:szCs w:val="24"/>
        </w:rPr>
      </w:pPr>
    </w:p>
    <w:p w14:paraId="132AB105" w14:textId="77777777" w:rsidR="0053139F" w:rsidRDefault="0053139F" w:rsidP="00C0447C">
      <w:pPr>
        <w:pStyle w:val="0seznam"/>
        <w:ind w:left="0"/>
        <w:rPr>
          <w:sz w:val="24"/>
          <w:szCs w:val="24"/>
        </w:rPr>
      </w:pPr>
    </w:p>
    <w:p w14:paraId="0E642D3D" w14:textId="77777777" w:rsidR="0053139F" w:rsidRPr="00380BA9" w:rsidRDefault="0053139F" w:rsidP="00C0447C">
      <w:pPr>
        <w:pStyle w:val="0seznam"/>
        <w:ind w:left="0"/>
        <w:rPr>
          <w:sz w:val="24"/>
          <w:szCs w:val="24"/>
        </w:rPr>
      </w:pPr>
    </w:p>
    <w:p w14:paraId="2D1262C6" w14:textId="2D1BBE54" w:rsidR="00F92EC1" w:rsidRPr="00380BA9" w:rsidRDefault="00F92EC1" w:rsidP="00045A4B">
      <w:pPr>
        <w:pStyle w:val="0seznam"/>
        <w:ind w:left="709"/>
        <w:rPr>
          <w:sz w:val="24"/>
          <w:szCs w:val="24"/>
        </w:rPr>
      </w:pPr>
    </w:p>
    <w:p w14:paraId="13E1120C" w14:textId="77777777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  <w:sectPr w:rsidR="00F004D0" w:rsidRPr="00380BA9" w:rsidSect="00C0447C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418" w:bottom="1134" w:left="1418" w:header="708" w:footer="454" w:gutter="0"/>
          <w:cols w:space="708"/>
          <w:titlePg/>
          <w:docGrid w:linePitch="326"/>
        </w:sectPr>
      </w:pPr>
    </w:p>
    <w:p w14:paraId="0415EFCD" w14:textId="77777777" w:rsidR="00F004D0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2ED838C9" w14:textId="77777777" w:rsidR="0053139F" w:rsidRDefault="005313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0879FED8" w14:textId="77777777" w:rsidR="0053139F" w:rsidRDefault="005313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64F77580" w14:textId="77777777" w:rsidR="0053139F" w:rsidRDefault="005313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7A001B9E" w14:textId="77777777" w:rsidR="0053139F" w:rsidRPr="00380BA9" w:rsidRDefault="005313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C61789B" w14:textId="53D085D4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V Pardubicích dne:</w:t>
      </w:r>
      <w:r w:rsidR="004F2ACD">
        <w:rPr>
          <w:rFonts w:cs="Arial"/>
          <w:sz w:val="24"/>
        </w:rPr>
        <w:t>2.5.2023</w:t>
      </w:r>
    </w:p>
    <w:p w14:paraId="278F8738" w14:textId="4843388C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55DD3E75" w14:textId="292B8C10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Za Poskytovatele:</w:t>
      </w:r>
    </w:p>
    <w:p w14:paraId="06A8F943" w14:textId="1B6F42B4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65EB22F" w14:textId="49E670CB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2881ECAC" w14:textId="1B613C8E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7C5CE4A8" w14:textId="12BCEF67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75390B52" w14:textId="28743EE1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0E9CFB68" w14:textId="37658B11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4D94CD30" w14:textId="60908540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2354C7C9" w14:textId="06813434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25BC5BA0" w14:textId="4613CD76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00BDF486" w14:textId="733F68B9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………………………………………</w:t>
      </w:r>
    </w:p>
    <w:p w14:paraId="3F86C7CC" w14:textId="2E24B377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Ing. Robert Matulík</w:t>
      </w:r>
    </w:p>
    <w:p w14:paraId="696F5947" w14:textId="63B04ECA" w:rsidR="00F004D0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jednatel společnosti</w:t>
      </w:r>
      <w:r w:rsidRPr="00380BA9">
        <w:rPr>
          <w:rFonts w:cs="Arial"/>
          <w:sz w:val="24"/>
        </w:rPr>
        <w:br w:type="column"/>
      </w:r>
    </w:p>
    <w:p w14:paraId="555024D4" w14:textId="77777777" w:rsidR="00CE3B9F" w:rsidRDefault="00CE3B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DC17CF0" w14:textId="77777777" w:rsidR="00CE3B9F" w:rsidRDefault="00CE3B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71214B6C" w14:textId="77777777" w:rsidR="00CE3B9F" w:rsidRDefault="00CE3B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26964C0A" w14:textId="77777777" w:rsidR="00CE3B9F" w:rsidRPr="00380BA9" w:rsidRDefault="00CE3B9F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561AC2F8" w14:textId="141C951F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V České Třebové dne:</w:t>
      </w:r>
      <w:r w:rsidR="004F2ACD">
        <w:rPr>
          <w:rFonts w:cs="Arial"/>
          <w:sz w:val="24"/>
        </w:rPr>
        <w:t>28.4.2023</w:t>
      </w:r>
    </w:p>
    <w:p w14:paraId="23B88C87" w14:textId="79F3E052" w:rsidR="00F004D0" w:rsidRPr="00380BA9" w:rsidRDefault="00F004D0" w:rsidP="00C94BDC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036CD2D9" w14:textId="7A90C34F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Za Objednatele:</w:t>
      </w:r>
    </w:p>
    <w:p w14:paraId="1EA194BA" w14:textId="37D3741E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461A86DA" w14:textId="02B43EE1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57DCDD82" w14:textId="4F2A9EAB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3115D9D1" w14:textId="2E51FCA5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A5617FE" w14:textId="73E31AC6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6A872446" w14:textId="5D87857E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33191A7A" w14:textId="65197CC8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DD4E2EB" w14:textId="0B12182F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50366923" w14:textId="526C480B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</w:p>
    <w:p w14:paraId="1F14B028" w14:textId="4F9873AE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………………………………………</w:t>
      </w:r>
    </w:p>
    <w:p w14:paraId="1D6972BC" w14:textId="60349359" w:rsidR="00F004D0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</w:pPr>
      <w:r w:rsidRPr="00380BA9">
        <w:rPr>
          <w:rFonts w:cs="Arial"/>
          <w:sz w:val="24"/>
        </w:rPr>
        <w:t>Zdeněk Řehák</w:t>
      </w:r>
    </w:p>
    <w:p w14:paraId="580D071C" w14:textId="77777777" w:rsidR="00C0447C" w:rsidRPr="00380BA9" w:rsidRDefault="00F004D0" w:rsidP="00F004D0">
      <w:pPr>
        <w:pStyle w:val="Zkladntext2"/>
        <w:tabs>
          <w:tab w:val="clear" w:pos="1800"/>
        </w:tabs>
        <w:ind w:left="1560" w:hanging="1135"/>
        <w:rPr>
          <w:rFonts w:cs="Arial"/>
          <w:sz w:val="24"/>
        </w:rPr>
        <w:sectPr w:rsidR="00C0447C" w:rsidRPr="00380BA9" w:rsidSect="00F004D0">
          <w:type w:val="continuous"/>
          <w:pgSz w:w="11907" w:h="16840" w:code="9"/>
          <w:pgMar w:top="1134" w:right="1418" w:bottom="1134" w:left="1418" w:header="708" w:footer="454" w:gutter="0"/>
          <w:cols w:num="2" w:space="708"/>
          <w:titlePg/>
        </w:sectPr>
      </w:pPr>
      <w:r w:rsidRPr="00380BA9">
        <w:rPr>
          <w:rFonts w:cs="Arial"/>
          <w:sz w:val="24"/>
        </w:rPr>
        <w:t>starosta města</w:t>
      </w:r>
    </w:p>
    <w:p w14:paraId="46A3FC4A" w14:textId="64C91B56" w:rsidR="00FC744A" w:rsidRPr="00380BA9" w:rsidRDefault="00F553FE" w:rsidP="00E257E2">
      <w:pPr>
        <w:pStyle w:val="0text-vlevo"/>
        <w:rPr>
          <w:b/>
          <w:bCs/>
          <w:sz w:val="24"/>
          <w:szCs w:val="24"/>
        </w:rPr>
      </w:pPr>
      <w:r w:rsidRPr="00380BA9">
        <w:rPr>
          <w:b/>
          <w:bCs/>
          <w:sz w:val="24"/>
          <w:szCs w:val="24"/>
        </w:rPr>
        <w:t xml:space="preserve">Příloha č. 1 – </w:t>
      </w:r>
      <w:r w:rsidR="002C3D6B" w:rsidRPr="00380BA9">
        <w:rPr>
          <w:b/>
          <w:bCs/>
          <w:sz w:val="24"/>
          <w:szCs w:val="24"/>
        </w:rPr>
        <w:t xml:space="preserve">Specifikace modulů APV a ceny </w:t>
      </w:r>
      <w:r w:rsidR="00EB3E46" w:rsidRPr="00380BA9">
        <w:rPr>
          <w:b/>
          <w:bCs/>
          <w:sz w:val="24"/>
          <w:szCs w:val="24"/>
        </w:rPr>
        <w:t xml:space="preserve">roční </w:t>
      </w:r>
      <w:r w:rsidR="002C3D6B" w:rsidRPr="00380BA9">
        <w:rPr>
          <w:b/>
          <w:bCs/>
          <w:sz w:val="24"/>
          <w:szCs w:val="24"/>
        </w:rPr>
        <w:t>paušální technické podpory</w:t>
      </w:r>
    </w:p>
    <w:p w14:paraId="17230FFF" w14:textId="77777777" w:rsidR="00E257E2" w:rsidRPr="00380BA9" w:rsidRDefault="00E257E2" w:rsidP="00E257E2">
      <w:pPr>
        <w:pStyle w:val="0text-vlevo"/>
        <w:rPr>
          <w:b/>
          <w:bCs/>
          <w:sz w:val="24"/>
          <w:szCs w:val="24"/>
        </w:rPr>
      </w:pPr>
    </w:p>
    <w:tbl>
      <w:tblPr>
        <w:tblW w:w="9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1483"/>
        <w:gridCol w:w="1484"/>
        <w:gridCol w:w="1484"/>
      </w:tblGrid>
      <w:tr w:rsidR="00EB3E46" w:rsidRPr="00380BA9" w14:paraId="6943C489" w14:textId="77777777" w:rsidTr="006C149B">
        <w:trPr>
          <w:trHeight w:val="637"/>
        </w:trPr>
        <w:tc>
          <w:tcPr>
            <w:tcW w:w="4590" w:type="dxa"/>
            <w:shd w:val="clear" w:color="000000" w:fill="D9D9D9"/>
            <w:hideMark/>
          </w:tcPr>
          <w:p w14:paraId="5744E93B" w14:textId="358FF28A" w:rsidR="00EB3E46" w:rsidRPr="00380BA9" w:rsidRDefault="00EB3E46" w:rsidP="00EB3E46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6" w:name="_Hlk120180813"/>
            <w:bookmarkStart w:id="17" w:name="_Toc480343745"/>
            <w:bookmarkStart w:id="18" w:name="_Toc480787731"/>
            <w:bookmarkStart w:id="19" w:name="_Toc482372848"/>
            <w:bookmarkStart w:id="20" w:name="_Toc79088027"/>
            <w:r w:rsidRPr="00380BA9">
              <w:rPr>
                <w:rFonts w:ascii="Calibri" w:hAnsi="Calibri" w:cs="Calibri"/>
                <w:b/>
                <w:bCs/>
                <w:color w:val="000000"/>
              </w:rPr>
              <w:t>Modul/Komponenta</w:t>
            </w:r>
          </w:p>
        </w:tc>
        <w:tc>
          <w:tcPr>
            <w:tcW w:w="1483" w:type="dxa"/>
            <w:shd w:val="clear" w:color="000000" w:fill="D9D9D9"/>
          </w:tcPr>
          <w:p w14:paraId="12961578" w14:textId="40F0182C" w:rsidR="00EB3E46" w:rsidRPr="00380BA9" w:rsidRDefault="00AC2E47" w:rsidP="00EB3E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  <w:r w:rsidR="006C149B" w:rsidRPr="00380BA9">
              <w:rPr>
                <w:rFonts w:ascii="Calibri" w:hAnsi="Calibri" w:cs="Calibri"/>
                <w:b/>
                <w:bCs/>
                <w:color w:val="000000"/>
              </w:rPr>
              <w:t xml:space="preserve"> (Kč)</w:t>
            </w:r>
          </w:p>
        </w:tc>
        <w:tc>
          <w:tcPr>
            <w:tcW w:w="1484" w:type="dxa"/>
            <w:shd w:val="clear" w:color="000000" w:fill="D9D9D9"/>
          </w:tcPr>
          <w:p w14:paraId="28AC171D" w14:textId="0568E623" w:rsidR="00EB3E46" w:rsidRPr="00380BA9" w:rsidRDefault="006C149B" w:rsidP="00EB3E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DPH 21 %</w:t>
            </w:r>
            <w:r w:rsidRPr="00380BA9">
              <w:rPr>
                <w:rFonts w:ascii="Calibri" w:hAnsi="Calibri" w:cs="Calibri"/>
                <w:b/>
                <w:bCs/>
                <w:color w:val="000000"/>
              </w:rPr>
              <w:br/>
              <w:t>(Kč)</w:t>
            </w:r>
          </w:p>
        </w:tc>
        <w:tc>
          <w:tcPr>
            <w:tcW w:w="1484" w:type="dxa"/>
            <w:shd w:val="clear" w:color="000000" w:fill="D9D9D9"/>
          </w:tcPr>
          <w:p w14:paraId="6AD0D9E3" w14:textId="32AC9B75" w:rsidR="00EB3E46" w:rsidRPr="00380BA9" w:rsidRDefault="006C149B" w:rsidP="00EB3E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Cena s DPH (Kč)</w:t>
            </w:r>
          </w:p>
        </w:tc>
      </w:tr>
      <w:bookmarkEnd w:id="16"/>
      <w:tr w:rsidR="007E0D6C" w:rsidRPr="00380BA9" w14:paraId="2354B5A2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6174DC32" w14:textId="527843B3" w:rsidR="007E0D6C" w:rsidRPr="00380BA9" w:rsidRDefault="007E0D6C" w:rsidP="007E0D6C">
            <w:pPr>
              <w:pStyle w:val="0text-vlev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Katastrální mapa</w:t>
            </w:r>
          </w:p>
        </w:tc>
        <w:tc>
          <w:tcPr>
            <w:tcW w:w="1483" w:type="dxa"/>
            <w:vAlign w:val="bottom"/>
          </w:tcPr>
          <w:p w14:paraId="12616168" w14:textId="13CF0EFB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12 000,00</w:t>
            </w:r>
          </w:p>
        </w:tc>
        <w:tc>
          <w:tcPr>
            <w:tcW w:w="1484" w:type="dxa"/>
            <w:vAlign w:val="bottom"/>
          </w:tcPr>
          <w:p w14:paraId="1FC05180" w14:textId="4CDF9C79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2 520,00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6631E616" w14:textId="6F3640B8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14 520,00</w:t>
            </w:r>
          </w:p>
        </w:tc>
      </w:tr>
      <w:tr w:rsidR="007E0D6C" w:rsidRPr="00380BA9" w14:paraId="090A0374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03C8C0F3" w14:textId="6AC9F9AD" w:rsidR="007E0D6C" w:rsidRPr="00380BA9" w:rsidRDefault="007E0D6C" w:rsidP="007E0D6C">
            <w:pPr>
              <w:pStyle w:val="0text-vlev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GeoStore V6</w:t>
            </w:r>
          </w:p>
        </w:tc>
        <w:tc>
          <w:tcPr>
            <w:tcW w:w="1483" w:type="dxa"/>
            <w:vAlign w:val="bottom"/>
          </w:tcPr>
          <w:p w14:paraId="58F4E745" w14:textId="11F9D9EC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9 700,00</w:t>
            </w:r>
          </w:p>
        </w:tc>
        <w:tc>
          <w:tcPr>
            <w:tcW w:w="1484" w:type="dxa"/>
            <w:vAlign w:val="bottom"/>
          </w:tcPr>
          <w:p w14:paraId="0EDEE61C" w14:textId="2B97B745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2 037,00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3709ABA1" w14:textId="0F5DC975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11 737,00</w:t>
            </w:r>
          </w:p>
        </w:tc>
      </w:tr>
      <w:tr w:rsidR="007E0D6C" w:rsidRPr="00380BA9" w14:paraId="36CE2088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603322F3" w14:textId="617C3EE8" w:rsidR="007E0D6C" w:rsidRPr="00380BA9" w:rsidRDefault="007E0D6C" w:rsidP="007E0D6C">
            <w:pPr>
              <w:pStyle w:val="0text-vlev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Marushka</w:t>
            </w:r>
          </w:p>
        </w:tc>
        <w:tc>
          <w:tcPr>
            <w:tcW w:w="1483" w:type="dxa"/>
            <w:vAlign w:val="bottom"/>
          </w:tcPr>
          <w:p w14:paraId="638AA536" w14:textId="274F0C95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21 600,00</w:t>
            </w:r>
          </w:p>
        </w:tc>
        <w:tc>
          <w:tcPr>
            <w:tcW w:w="1484" w:type="dxa"/>
            <w:vAlign w:val="bottom"/>
          </w:tcPr>
          <w:p w14:paraId="49F7AEE4" w14:textId="65DC84C5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4 536,00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7459DF08" w14:textId="1C0655AA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26 136,00</w:t>
            </w:r>
          </w:p>
        </w:tc>
      </w:tr>
      <w:tr w:rsidR="007E0D6C" w:rsidRPr="00380BA9" w14:paraId="3AB43DEE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6CB472D6" w14:textId="76863B32" w:rsidR="007E0D6C" w:rsidRPr="00380BA9" w:rsidRDefault="007E0D6C" w:rsidP="007E0D6C">
            <w:pPr>
              <w:pStyle w:val="0text-vlev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CityWare.NET REN</w:t>
            </w:r>
          </w:p>
        </w:tc>
        <w:tc>
          <w:tcPr>
            <w:tcW w:w="1483" w:type="dxa"/>
            <w:vAlign w:val="bottom"/>
          </w:tcPr>
          <w:p w14:paraId="2D5766BA" w14:textId="02AC7C50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6 000,00</w:t>
            </w:r>
          </w:p>
        </w:tc>
        <w:tc>
          <w:tcPr>
            <w:tcW w:w="1484" w:type="dxa"/>
            <w:vAlign w:val="bottom"/>
          </w:tcPr>
          <w:p w14:paraId="34819DA9" w14:textId="2C4FDB3E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1 260,00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47D4685B" w14:textId="3A110B2A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7 260,00</w:t>
            </w:r>
          </w:p>
        </w:tc>
      </w:tr>
      <w:tr w:rsidR="007E0D6C" w:rsidRPr="00380BA9" w14:paraId="67C2ADDF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060657A4" w14:textId="28AA32B1" w:rsidR="007E0D6C" w:rsidRPr="00380BA9" w:rsidRDefault="007E0D6C" w:rsidP="007E0D6C">
            <w:pPr>
              <w:pStyle w:val="0text-vlev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WebPasport</w:t>
            </w:r>
          </w:p>
        </w:tc>
        <w:tc>
          <w:tcPr>
            <w:tcW w:w="1483" w:type="dxa"/>
            <w:vAlign w:val="bottom"/>
          </w:tcPr>
          <w:p w14:paraId="24BCB598" w14:textId="676580F0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12 000,00</w:t>
            </w:r>
          </w:p>
        </w:tc>
        <w:tc>
          <w:tcPr>
            <w:tcW w:w="1484" w:type="dxa"/>
            <w:vAlign w:val="bottom"/>
          </w:tcPr>
          <w:p w14:paraId="73369406" w14:textId="1DAF6090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2 250</w:t>
            </w:r>
            <w:r w:rsidR="007E0D6C" w:rsidRPr="00380BA9">
              <w:rPr>
                <w:sz w:val="24"/>
                <w:szCs w:val="24"/>
              </w:rPr>
              <w:t>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504AFC6C" w14:textId="32F0408F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14 520,00</w:t>
            </w:r>
          </w:p>
        </w:tc>
      </w:tr>
      <w:tr w:rsidR="007E0D6C" w:rsidRPr="00380BA9" w14:paraId="2D3C2324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4A630B50" w14:textId="634E06D1" w:rsidR="007E0D6C" w:rsidRPr="00380BA9" w:rsidRDefault="007E0D6C" w:rsidP="007E0D6C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GS WE – grafický klient</w:t>
            </w:r>
          </w:p>
        </w:tc>
        <w:tc>
          <w:tcPr>
            <w:tcW w:w="1483" w:type="dxa"/>
            <w:vAlign w:val="bottom"/>
          </w:tcPr>
          <w:p w14:paraId="54B5E4F6" w14:textId="7B89CE80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12 000,00</w:t>
            </w:r>
          </w:p>
        </w:tc>
        <w:tc>
          <w:tcPr>
            <w:tcW w:w="1484" w:type="dxa"/>
            <w:vAlign w:val="bottom"/>
          </w:tcPr>
          <w:p w14:paraId="611DA20F" w14:textId="21189D4B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2 250</w:t>
            </w:r>
            <w:r w:rsidR="007E0D6C" w:rsidRPr="00380BA9">
              <w:rPr>
                <w:sz w:val="24"/>
                <w:szCs w:val="24"/>
              </w:rPr>
              <w:t>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48DEFA7B" w14:textId="2547A5C1" w:rsidR="007E0D6C" w:rsidRPr="00380BA9" w:rsidRDefault="00767189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14 520,00</w:t>
            </w:r>
          </w:p>
        </w:tc>
      </w:tr>
      <w:tr w:rsidR="007E0D6C" w:rsidRPr="00380BA9" w14:paraId="3F55924F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1A3DACBE" w14:textId="24676667" w:rsidR="007E0D6C" w:rsidRPr="00380BA9" w:rsidRDefault="007E0D6C" w:rsidP="007E0D6C">
            <w:pPr>
              <w:pStyle w:val="0text-vlev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Marushka Desktop</w:t>
            </w:r>
          </w:p>
        </w:tc>
        <w:tc>
          <w:tcPr>
            <w:tcW w:w="1483" w:type="dxa"/>
            <w:vAlign w:val="bottom"/>
          </w:tcPr>
          <w:p w14:paraId="71731C01" w14:textId="28EEAC56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11 296,00</w:t>
            </w:r>
          </w:p>
        </w:tc>
        <w:tc>
          <w:tcPr>
            <w:tcW w:w="1484" w:type="dxa"/>
            <w:vAlign w:val="bottom"/>
          </w:tcPr>
          <w:p w14:paraId="2911A9E4" w14:textId="4074F207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2 372,16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0FD37C55" w14:textId="7A886932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13 668,00</w:t>
            </w:r>
          </w:p>
        </w:tc>
      </w:tr>
      <w:tr w:rsidR="007E0D6C" w:rsidRPr="00380BA9" w14:paraId="26011F59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329540C5" w14:textId="27C6D626" w:rsidR="007E0D6C" w:rsidRPr="00380BA9" w:rsidRDefault="007E0D6C" w:rsidP="007E0D6C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Marushka Photo pro veřejnost</w:t>
            </w:r>
          </w:p>
        </w:tc>
        <w:tc>
          <w:tcPr>
            <w:tcW w:w="1483" w:type="dxa"/>
            <w:vAlign w:val="bottom"/>
          </w:tcPr>
          <w:p w14:paraId="53447152" w14:textId="40D86C16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1 708,00</w:t>
            </w:r>
          </w:p>
        </w:tc>
        <w:tc>
          <w:tcPr>
            <w:tcW w:w="1484" w:type="dxa"/>
            <w:vAlign w:val="bottom"/>
          </w:tcPr>
          <w:p w14:paraId="50C12CFB" w14:textId="14879D82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358,68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67C5B016" w14:textId="610C5BD8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2 066,68</w:t>
            </w:r>
          </w:p>
        </w:tc>
      </w:tr>
      <w:tr w:rsidR="002662D8" w:rsidRPr="00380BA9" w14:paraId="004C0B02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6238BBAA" w14:textId="117DE94B" w:rsidR="002662D8" w:rsidRPr="00380BA9" w:rsidRDefault="002662D8" w:rsidP="007E0D6C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Marushka Design</w:t>
            </w:r>
          </w:p>
        </w:tc>
        <w:tc>
          <w:tcPr>
            <w:tcW w:w="1483" w:type="dxa"/>
            <w:vAlign w:val="bottom"/>
          </w:tcPr>
          <w:p w14:paraId="35845E19" w14:textId="618C3E38" w:rsidR="002662D8" w:rsidRPr="00380BA9" w:rsidRDefault="002662D8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16 000,00</w:t>
            </w:r>
          </w:p>
        </w:tc>
        <w:tc>
          <w:tcPr>
            <w:tcW w:w="1484" w:type="dxa"/>
            <w:vAlign w:val="bottom"/>
          </w:tcPr>
          <w:p w14:paraId="321AA9CB" w14:textId="56040B74" w:rsidR="002662D8" w:rsidRPr="00380BA9" w:rsidRDefault="002662D8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3 360,00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43F099E0" w14:textId="797E8AE6" w:rsidR="002662D8" w:rsidRPr="00380BA9" w:rsidRDefault="002662D8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19 360,00</w:t>
            </w:r>
          </w:p>
        </w:tc>
      </w:tr>
      <w:tr w:rsidR="007E0D6C" w:rsidRPr="00380BA9" w14:paraId="23203164" w14:textId="77777777" w:rsidTr="007E0D6C">
        <w:trPr>
          <w:trHeight w:val="300"/>
        </w:trPr>
        <w:tc>
          <w:tcPr>
            <w:tcW w:w="4590" w:type="dxa"/>
            <w:shd w:val="clear" w:color="auto" w:fill="auto"/>
            <w:vAlign w:val="bottom"/>
          </w:tcPr>
          <w:p w14:paraId="7DEEB506" w14:textId="56999D95" w:rsidR="007E0D6C" w:rsidRPr="00380BA9" w:rsidRDefault="007E0D6C" w:rsidP="007E0D6C">
            <w:pPr>
              <w:pStyle w:val="0text-vlev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CityWare.NET Ruian</w:t>
            </w:r>
          </w:p>
        </w:tc>
        <w:tc>
          <w:tcPr>
            <w:tcW w:w="1483" w:type="dxa"/>
            <w:vAlign w:val="bottom"/>
          </w:tcPr>
          <w:p w14:paraId="72F15C12" w14:textId="6C9976E8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6 724,00</w:t>
            </w:r>
          </w:p>
        </w:tc>
        <w:tc>
          <w:tcPr>
            <w:tcW w:w="1484" w:type="dxa"/>
            <w:vAlign w:val="bottom"/>
          </w:tcPr>
          <w:p w14:paraId="5034DA84" w14:textId="5373247F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1 412,04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49A391E1" w14:textId="5AB1E26F" w:rsidR="007E0D6C" w:rsidRPr="00380BA9" w:rsidRDefault="007E0D6C" w:rsidP="007E0D6C">
            <w:pPr>
              <w:pStyle w:val="0text-vlevo"/>
              <w:ind w:right="0"/>
              <w:jc w:val="right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8 136,04</w:t>
            </w:r>
          </w:p>
        </w:tc>
      </w:tr>
      <w:tr w:rsidR="007E0D6C" w:rsidRPr="00380BA9" w14:paraId="5C12008A" w14:textId="77777777" w:rsidTr="006C149B">
        <w:trPr>
          <w:trHeight w:val="300"/>
        </w:trPr>
        <w:tc>
          <w:tcPr>
            <w:tcW w:w="4590" w:type="dxa"/>
            <w:shd w:val="clear" w:color="000000" w:fill="D9D9D9"/>
            <w:vAlign w:val="bottom"/>
            <w:hideMark/>
          </w:tcPr>
          <w:p w14:paraId="6C150805" w14:textId="55718602" w:rsidR="007E0D6C" w:rsidRPr="00380BA9" w:rsidRDefault="007E0D6C" w:rsidP="007E0D6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Roční paušální TP celkem</w:t>
            </w:r>
          </w:p>
        </w:tc>
        <w:tc>
          <w:tcPr>
            <w:tcW w:w="1483" w:type="dxa"/>
            <w:shd w:val="clear" w:color="000000" w:fill="D9D9D9"/>
            <w:vAlign w:val="bottom"/>
          </w:tcPr>
          <w:p w14:paraId="55CAD265" w14:textId="31CD2316" w:rsidR="007E0D6C" w:rsidRPr="00380BA9" w:rsidRDefault="002662D8" w:rsidP="007E0D6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109 028,00</w:t>
            </w:r>
          </w:p>
        </w:tc>
        <w:tc>
          <w:tcPr>
            <w:tcW w:w="1484" w:type="dxa"/>
            <w:shd w:val="clear" w:color="000000" w:fill="D9D9D9"/>
            <w:vAlign w:val="bottom"/>
          </w:tcPr>
          <w:p w14:paraId="70C796A6" w14:textId="40C357A6" w:rsidR="007E0D6C" w:rsidRPr="00380BA9" w:rsidRDefault="002662D8" w:rsidP="007E0D6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22 895,88</w:t>
            </w:r>
          </w:p>
        </w:tc>
        <w:tc>
          <w:tcPr>
            <w:tcW w:w="1484" w:type="dxa"/>
            <w:shd w:val="clear" w:color="000000" w:fill="D9D9D9"/>
            <w:vAlign w:val="bottom"/>
            <w:hideMark/>
          </w:tcPr>
          <w:p w14:paraId="502950EA" w14:textId="038B0CB2" w:rsidR="007E0D6C" w:rsidRPr="00380BA9" w:rsidRDefault="002662D8" w:rsidP="007E0D6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0BA9">
              <w:rPr>
                <w:rFonts w:ascii="Calibri" w:hAnsi="Calibri" w:cs="Calibri"/>
                <w:b/>
                <w:bCs/>
                <w:color w:val="000000"/>
              </w:rPr>
              <w:t>131 923,88</w:t>
            </w:r>
          </w:p>
        </w:tc>
      </w:tr>
    </w:tbl>
    <w:p w14:paraId="0F255E45" w14:textId="77777777" w:rsidR="0039738F" w:rsidRPr="00380BA9" w:rsidRDefault="0039738F" w:rsidP="0039738F">
      <w:pPr>
        <w:rPr>
          <w:rFonts w:ascii="Arial" w:hAnsi="Arial" w:cs="Arial"/>
          <w:b/>
          <w:bCs/>
        </w:rPr>
      </w:pPr>
    </w:p>
    <w:p w14:paraId="797A0485" w14:textId="4FA3A0D1" w:rsidR="00E257E2" w:rsidRPr="00380BA9" w:rsidRDefault="00E257E2">
      <w:pPr>
        <w:rPr>
          <w:rFonts w:ascii="Arial" w:hAnsi="Arial" w:cs="Arial"/>
          <w:b/>
          <w:bCs/>
        </w:rPr>
      </w:pPr>
    </w:p>
    <w:p w14:paraId="25A1CACB" w14:textId="1641B07B" w:rsidR="00093022" w:rsidRPr="00380BA9" w:rsidRDefault="00FC744A" w:rsidP="00093022">
      <w:pPr>
        <w:pStyle w:val="0text-vlevo"/>
        <w:rPr>
          <w:sz w:val="24"/>
          <w:szCs w:val="24"/>
        </w:rPr>
      </w:pPr>
      <w:r w:rsidRPr="00380BA9">
        <w:rPr>
          <w:b/>
          <w:bCs/>
          <w:sz w:val="24"/>
          <w:szCs w:val="24"/>
        </w:rPr>
        <w:t xml:space="preserve">Příloha č. 2 – </w:t>
      </w:r>
      <w:bookmarkStart w:id="21" w:name="_Ref100734352"/>
      <w:bookmarkEnd w:id="17"/>
      <w:bookmarkEnd w:id="18"/>
      <w:bookmarkEnd w:id="19"/>
      <w:bookmarkEnd w:id="20"/>
      <w:r w:rsidR="00093022" w:rsidRPr="00380BA9">
        <w:rPr>
          <w:b/>
          <w:bCs/>
          <w:sz w:val="24"/>
          <w:szCs w:val="24"/>
        </w:rPr>
        <w:t>SLA a podmínky poskytování služby HelpDesk a Hot-line GEOVAP</w:t>
      </w:r>
      <w:r w:rsidR="00093022" w:rsidRPr="00380BA9">
        <w:rPr>
          <w:sz w:val="24"/>
          <w:szCs w:val="24"/>
        </w:rPr>
        <w:t xml:space="preserve"> </w:t>
      </w:r>
    </w:p>
    <w:p w14:paraId="711C2830" w14:textId="77777777" w:rsidR="00A66024" w:rsidRPr="00380BA9" w:rsidRDefault="00A66024" w:rsidP="00093022">
      <w:pPr>
        <w:pStyle w:val="0text-vlevo"/>
        <w:rPr>
          <w:sz w:val="24"/>
          <w:szCs w:val="24"/>
        </w:rPr>
      </w:pPr>
    </w:p>
    <w:p w14:paraId="0AF600C9" w14:textId="77777777" w:rsidR="00093022" w:rsidRPr="00380BA9" w:rsidRDefault="00093022" w:rsidP="00370884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Vadou se rozumí takový stav systému, který neumožňuje provádět jednotlivé funkce systému, nebo nejsou splněny podmínky stanovené v dokumentaci. Závady jsou klasifikovány dle jejich závažnosti a provozních podmínek na tři kategorie důležitosti:</w:t>
      </w:r>
    </w:p>
    <w:p w14:paraId="1A88D9EA" w14:textId="77777777" w:rsidR="00093022" w:rsidRPr="00380BA9" w:rsidRDefault="00093022" w:rsidP="00370884">
      <w:pPr>
        <w:pStyle w:val="0text-vlevo"/>
        <w:numPr>
          <w:ilvl w:val="0"/>
          <w:numId w:val="38"/>
        </w:numPr>
        <w:rPr>
          <w:sz w:val="24"/>
          <w:szCs w:val="24"/>
        </w:rPr>
      </w:pPr>
      <w:r w:rsidRPr="00380BA9">
        <w:rPr>
          <w:sz w:val="24"/>
          <w:szCs w:val="24"/>
          <w:u w:val="single"/>
        </w:rPr>
        <w:t>Vysoká</w:t>
      </w:r>
      <w:r w:rsidRPr="00380BA9">
        <w:rPr>
          <w:sz w:val="24"/>
          <w:szCs w:val="24"/>
        </w:rPr>
        <w:t xml:space="preserve"> (výskyt nejkritičtějšího problému) = nemožnost práce s aplikací.</w:t>
      </w:r>
    </w:p>
    <w:p w14:paraId="0F1CB702" w14:textId="77777777" w:rsidR="00093022" w:rsidRPr="00380BA9" w:rsidRDefault="00093022" w:rsidP="00370884">
      <w:pPr>
        <w:pStyle w:val="0text-vlevo"/>
        <w:numPr>
          <w:ilvl w:val="0"/>
          <w:numId w:val="38"/>
        </w:numPr>
        <w:rPr>
          <w:sz w:val="24"/>
          <w:szCs w:val="24"/>
        </w:rPr>
      </w:pPr>
      <w:r w:rsidRPr="00380BA9">
        <w:rPr>
          <w:sz w:val="24"/>
          <w:szCs w:val="24"/>
          <w:u w:val="single"/>
        </w:rPr>
        <w:t>Střední</w:t>
      </w:r>
      <w:r w:rsidRPr="00380BA9">
        <w:rPr>
          <w:sz w:val="24"/>
          <w:szCs w:val="24"/>
        </w:rPr>
        <w:t xml:space="preserve"> (výskyt středního problému) = funkčnost aplikace omezuje běžný provoz, problém se dá řešit jiným/náhradním/dočasným způsobem. </w:t>
      </w:r>
    </w:p>
    <w:p w14:paraId="5BA588C3" w14:textId="476B49E7" w:rsidR="00093022" w:rsidRPr="00380BA9" w:rsidRDefault="00093022" w:rsidP="00370884">
      <w:pPr>
        <w:pStyle w:val="0text-vlevo"/>
        <w:numPr>
          <w:ilvl w:val="0"/>
          <w:numId w:val="38"/>
        </w:numPr>
        <w:rPr>
          <w:sz w:val="24"/>
          <w:szCs w:val="24"/>
        </w:rPr>
      </w:pPr>
      <w:r w:rsidRPr="00380BA9">
        <w:rPr>
          <w:sz w:val="24"/>
          <w:szCs w:val="24"/>
          <w:u w:val="single"/>
        </w:rPr>
        <w:t>Nízká</w:t>
      </w:r>
      <w:r w:rsidRPr="00380BA9">
        <w:rPr>
          <w:sz w:val="24"/>
          <w:szCs w:val="24"/>
        </w:rPr>
        <w:t xml:space="preserve"> (výskyt malého problému) = možná práce s aplikací bez velkých omezení, ale je nutné provést určité změny.</w:t>
      </w:r>
    </w:p>
    <w:p w14:paraId="79FEEF1E" w14:textId="77777777" w:rsidR="00370884" w:rsidRPr="00380BA9" w:rsidRDefault="00370884" w:rsidP="00370884">
      <w:pPr>
        <w:pStyle w:val="0text-vlevo"/>
        <w:ind w:left="720"/>
        <w:rPr>
          <w:sz w:val="24"/>
          <w:szCs w:val="24"/>
        </w:rPr>
      </w:pPr>
    </w:p>
    <w:tbl>
      <w:tblPr>
        <w:tblW w:w="85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6430"/>
      </w:tblGrid>
      <w:tr w:rsidR="00093022" w:rsidRPr="00380BA9" w14:paraId="3979F878" w14:textId="77777777" w:rsidTr="00370884">
        <w:trPr>
          <w:trHeight w:val="113"/>
          <w:jc w:val="center"/>
        </w:trPr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7C9427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kategorie vady</w:t>
            </w:r>
          </w:p>
        </w:tc>
        <w:tc>
          <w:tcPr>
            <w:tcW w:w="6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C8AE9" w14:textId="5852F318" w:rsidR="00093022" w:rsidRPr="00380BA9" w:rsidRDefault="00370884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a</w:t>
            </w:r>
            <w:r w:rsidR="00093022" w:rsidRPr="00380BA9">
              <w:rPr>
                <w:sz w:val="24"/>
                <w:szCs w:val="24"/>
              </w:rPr>
              <w:t>plikace musí být zprovozněna do plné funkčnosti/provozu</w:t>
            </w:r>
          </w:p>
        </w:tc>
      </w:tr>
      <w:tr w:rsidR="00093022" w:rsidRPr="00380BA9" w14:paraId="115ECCB0" w14:textId="77777777" w:rsidTr="00370884">
        <w:trPr>
          <w:trHeight w:val="113"/>
          <w:jc w:val="center"/>
        </w:trPr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73DD5AF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vysoká</w:t>
            </w:r>
          </w:p>
        </w:tc>
        <w:tc>
          <w:tcPr>
            <w:tcW w:w="6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3B55FE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do 24 hod.</w:t>
            </w:r>
          </w:p>
        </w:tc>
      </w:tr>
      <w:tr w:rsidR="00093022" w:rsidRPr="00380BA9" w14:paraId="45DF6F93" w14:textId="77777777" w:rsidTr="00370884">
        <w:trPr>
          <w:trHeight w:val="113"/>
          <w:jc w:val="center"/>
        </w:trPr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CDF467D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střední</w:t>
            </w:r>
          </w:p>
        </w:tc>
        <w:tc>
          <w:tcPr>
            <w:tcW w:w="6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A01F5A" w14:textId="4F2B7894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24 hod. - 2 dny</w:t>
            </w:r>
          </w:p>
        </w:tc>
      </w:tr>
      <w:tr w:rsidR="00093022" w:rsidRPr="00380BA9" w14:paraId="2479D1BB" w14:textId="77777777" w:rsidTr="00370884">
        <w:trPr>
          <w:trHeight w:val="113"/>
          <w:jc w:val="center"/>
        </w:trPr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C836DE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nízká</w:t>
            </w:r>
          </w:p>
        </w:tc>
        <w:tc>
          <w:tcPr>
            <w:tcW w:w="6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ED9BAB" w14:textId="77777777" w:rsidR="00093022" w:rsidRPr="00380BA9" w:rsidRDefault="00093022" w:rsidP="00370884">
            <w:pPr>
              <w:pStyle w:val="0text-vlevo"/>
              <w:rPr>
                <w:sz w:val="24"/>
                <w:szCs w:val="24"/>
              </w:rPr>
            </w:pPr>
            <w:r w:rsidRPr="00380BA9">
              <w:rPr>
                <w:sz w:val="24"/>
                <w:szCs w:val="24"/>
              </w:rPr>
              <w:t>do 3 - 7 dnů dle závažnosti problému</w:t>
            </w:r>
          </w:p>
        </w:tc>
      </w:tr>
    </w:tbl>
    <w:p w14:paraId="7536B786" w14:textId="77777777" w:rsidR="00370884" w:rsidRPr="00380BA9" w:rsidRDefault="00370884" w:rsidP="00370884">
      <w:pPr>
        <w:pStyle w:val="0text-vlevo"/>
        <w:rPr>
          <w:sz w:val="24"/>
          <w:szCs w:val="24"/>
        </w:rPr>
      </w:pPr>
    </w:p>
    <w:p w14:paraId="706FA7E8" w14:textId="1709FCDF" w:rsidR="00093022" w:rsidRPr="00380BA9" w:rsidRDefault="00093022" w:rsidP="00370884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Po nahlášení a následném zpětném potvrzení požadavku kontaktuje řešitel případu Objednatele a dohodne podrobnosti a způsob řešení.</w:t>
      </w:r>
    </w:p>
    <w:p w14:paraId="0689593C" w14:textId="77777777" w:rsidR="00093022" w:rsidRPr="00380BA9" w:rsidRDefault="00093022" w:rsidP="00370884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Garantovaná doba zprovoznění aplikace se při nahlášení požadavku (chyby) počítá takto: Pokud bude požadavek nahlášen do 12:00 pracovního dne, počítá se od 12:00 tohoto dne, při nahlášení požadavku po 12:00 pracovního dne se počítá od 8:00 následujícího pracovního dne.</w:t>
      </w:r>
    </w:p>
    <w:p w14:paraId="5E310047" w14:textId="77777777" w:rsidR="00093022" w:rsidRPr="00380BA9" w:rsidRDefault="00093022" w:rsidP="00370884">
      <w:pPr>
        <w:pStyle w:val="0text-vlevo"/>
        <w:rPr>
          <w:sz w:val="24"/>
          <w:szCs w:val="24"/>
        </w:rPr>
      </w:pPr>
      <w:r w:rsidRPr="00380BA9">
        <w:rPr>
          <w:sz w:val="24"/>
          <w:szCs w:val="24"/>
        </w:rPr>
        <w:t>V odůvodněných případech se smluvní strany mohou písemně dohodnout na jiném (pozdějším) nástupu k servisnímu zásahu.</w:t>
      </w:r>
    </w:p>
    <w:p w14:paraId="18E48773" w14:textId="77777777" w:rsidR="00093022" w:rsidRPr="00380BA9" w:rsidRDefault="00093022" w:rsidP="00093022">
      <w:pPr>
        <w:pStyle w:val="Seznam"/>
        <w:tabs>
          <w:tab w:val="left" w:pos="426"/>
        </w:tabs>
        <w:ind w:right="5"/>
        <w:rPr>
          <w:rFonts w:ascii="Arial" w:hAnsi="Arial" w:cs="Arial"/>
          <w:sz w:val="24"/>
          <w:szCs w:val="24"/>
          <w:u w:val="single"/>
        </w:rPr>
      </w:pPr>
    </w:p>
    <w:p w14:paraId="65E1FABE" w14:textId="77777777" w:rsidR="00093022" w:rsidRPr="00380BA9" w:rsidRDefault="00093022" w:rsidP="00370884">
      <w:pPr>
        <w:pStyle w:val="0text-vlevo"/>
        <w:rPr>
          <w:sz w:val="24"/>
          <w:szCs w:val="24"/>
          <w:u w:val="single"/>
        </w:rPr>
      </w:pPr>
      <w:r w:rsidRPr="00380BA9">
        <w:rPr>
          <w:sz w:val="24"/>
          <w:szCs w:val="24"/>
          <w:u w:val="single"/>
        </w:rPr>
        <w:t>Podmínky poskytování služby HelpDesk GEOVAP</w:t>
      </w:r>
    </w:p>
    <w:p w14:paraId="295D4A54" w14:textId="77777777" w:rsidR="00093022" w:rsidRPr="00380BA9" w:rsidRDefault="00093022" w:rsidP="00370884">
      <w:pPr>
        <w:pStyle w:val="0text-vlevo"/>
        <w:numPr>
          <w:ilvl w:val="0"/>
          <w:numId w:val="41"/>
        </w:numPr>
        <w:rPr>
          <w:sz w:val="24"/>
          <w:szCs w:val="24"/>
        </w:rPr>
      </w:pPr>
      <w:r w:rsidRPr="00380BA9">
        <w:rPr>
          <w:sz w:val="24"/>
          <w:szCs w:val="24"/>
        </w:rPr>
        <w:t>Portál HelpDesk GEOVAP je softwarová aplikace přístupná v prostředí internetových prohlížečů bez nutnosti jakékoliv instalace na klientské stanice. Slouží pro potřeby řešení vzájemné komunikace pověřených pracovníků objednatele a pracovníků poskytovatele odpovědných za jednotlivé aplikace. Je určen zejména k evidenci a řízení následující komunikace:</w:t>
      </w:r>
    </w:p>
    <w:p w14:paraId="7AF9434A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hlášení vad aplikace, zadání žádostí o servisní zásah apod.</w:t>
      </w:r>
    </w:p>
    <w:p w14:paraId="479778BA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zadávání požadavků na rozšíření funkčnosti aplikací v rámci smluv o technické podpoře</w:t>
      </w:r>
    </w:p>
    <w:p w14:paraId="18FF4161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zadávání požadavků na dílčí konzultace</w:t>
      </w:r>
    </w:p>
    <w:p w14:paraId="137BD67F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zadávání ostatních požadavků v rámci smluv o technické podpoře</w:t>
      </w:r>
    </w:p>
    <w:p w14:paraId="10E078B7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zadávání námětů a připomínek</w:t>
      </w:r>
    </w:p>
    <w:p w14:paraId="0E83CF43" w14:textId="77777777" w:rsidR="00093022" w:rsidRPr="00380BA9" w:rsidRDefault="00093022" w:rsidP="00370884">
      <w:pPr>
        <w:pStyle w:val="0text-vlevo"/>
        <w:numPr>
          <w:ilvl w:val="0"/>
          <w:numId w:val="39"/>
        </w:numPr>
        <w:rPr>
          <w:sz w:val="24"/>
          <w:szCs w:val="24"/>
        </w:rPr>
      </w:pPr>
      <w:r w:rsidRPr="00380BA9">
        <w:rPr>
          <w:sz w:val="24"/>
          <w:szCs w:val="24"/>
        </w:rPr>
        <w:t>rozesílání hromadných zpráv pracovníky GEOVAP jednotlivým uživatelům (např. info o nové verzi).</w:t>
      </w:r>
    </w:p>
    <w:p w14:paraId="71B2FB74" w14:textId="77777777" w:rsidR="00093022" w:rsidRPr="00380BA9" w:rsidRDefault="00093022" w:rsidP="00370884">
      <w:pPr>
        <w:pStyle w:val="0text-vlevo"/>
        <w:numPr>
          <w:ilvl w:val="0"/>
          <w:numId w:val="41"/>
        </w:numPr>
        <w:rPr>
          <w:sz w:val="24"/>
          <w:szCs w:val="24"/>
        </w:rPr>
      </w:pPr>
      <w:r w:rsidRPr="00380BA9">
        <w:rPr>
          <w:sz w:val="24"/>
          <w:szCs w:val="24"/>
        </w:rPr>
        <w:t>Odpovědný pracovník poskytovatele provede kategorizaci požadavku (hlášení) objednatele z hlediska jeho zařazení do základních skupin (záruční závada / paušální technická podpora / technická podpora na vyžádání) a toto současně s dalším vyjádřením zapíše do HelpDesk. V případě, že odpovědný pracovník objednatele nesouhlasí s provedenou kategorizací požadavku a odpovědný pracovník poskytovatele na ni trvá, bude problém předán k posouzení pověřeným pracovníkům smluvních stran uvedeným v čl. VII., odst. 2. této smlouvy.</w:t>
      </w:r>
    </w:p>
    <w:p w14:paraId="7A65813B" w14:textId="77777777" w:rsidR="00093022" w:rsidRPr="00380BA9" w:rsidRDefault="00093022" w:rsidP="00370884">
      <w:pPr>
        <w:pStyle w:val="0text-vlevo"/>
        <w:numPr>
          <w:ilvl w:val="0"/>
          <w:numId w:val="41"/>
        </w:numPr>
        <w:rPr>
          <w:sz w:val="24"/>
          <w:szCs w:val="24"/>
        </w:rPr>
      </w:pPr>
      <w:r w:rsidRPr="00380BA9">
        <w:rPr>
          <w:sz w:val="24"/>
          <w:szCs w:val="24"/>
        </w:rPr>
        <w:t>Služba HelpDesk GEOVAP je přístupná na adrese </w:t>
      </w:r>
      <w:hyperlink r:id="rId15" w:history="1">
        <w:r w:rsidRPr="00380BA9">
          <w:rPr>
            <w:sz w:val="24"/>
            <w:szCs w:val="24"/>
          </w:rPr>
          <w:t>http://portal.geostore.cz/helpdesk/</w:t>
        </w:r>
      </w:hyperlink>
      <w:r w:rsidRPr="00380BA9">
        <w:rPr>
          <w:sz w:val="24"/>
          <w:szCs w:val="24"/>
        </w:rPr>
        <w:t>. Objednatel předá na vyžádání poskytovateli přístupové kódy a hesla pro oprávněné pracovníky objednatele v předpokládaném počtu max. 2 uživatelé SW.</w:t>
      </w:r>
    </w:p>
    <w:p w14:paraId="231BAA73" w14:textId="77777777" w:rsidR="00093022" w:rsidRPr="00380BA9" w:rsidRDefault="00093022" w:rsidP="00370884">
      <w:pPr>
        <w:pStyle w:val="0text-vlevo"/>
        <w:numPr>
          <w:ilvl w:val="0"/>
          <w:numId w:val="41"/>
        </w:numPr>
        <w:rPr>
          <w:sz w:val="24"/>
          <w:szCs w:val="24"/>
        </w:rPr>
      </w:pPr>
      <w:r w:rsidRPr="00380BA9">
        <w:rPr>
          <w:sz w:val="24"/>
          <w:szCs w:val="24"/>
        </w:rPr>
        <w:t>Služba HelpDesk pro SW je poskytována objednateli tak, že pověřený pracovník objednatele shromažďuje požadavky od uživatelů SW a tyto požadavky řeší s pracovníky poskytovatele prostřednictvím HelpDesk</w:t>
      </w:r>
    </w:p>
    <w:p w14:paraId="7766B48C" w14:textId="77777777" w:rsidR="00093022" w:rsidRPr="00380BA9" w:rsidRDefault="00093022" w:rsidP="00370884">
      <w:pPr>
        <w:pStyle w:val="0text-vlevo"/>
        <w:numPr>
          <w:ilvl w:val="0"/>
          <w:numId w:val="41"/>
        </w:numPr>
        <w:rPr>
          <w:sz w:val="24"/>
          <w:szCs w:val="24"/>
        </w:rPr>
      </w:pPr>
      <w:r w:rsidRPr="00380BA9">
        <w:rPr>
          <w:sz w:val="24"/>
          <w:szCs w:val="24"/>
        </w:rPr>
        <w:t>Poskytovatel se zavazuje pravidelně zálohovat veškerá data aplikace HelpDesk.</w:t>
      </w:r>
    </w:p>
    <w:p w14:paraId="3A295698" w14:textId="77777777" w:rsidR="00093022" w:rsidRPr="00380BA9" w:rsidRDefault="00093022" w:rsidP="00093022">
      <w:pPr>
        <w:pStyle w:val="Seznam"/>
        <w:tabs>
          <w:tab w:val="left" w:pos="426"/>
        </w:tabs>
        <w:ind w:right="5"/>
        <w:rPr>
          <w:rFonts w:cs="Arial"/>
          <w:bCs/>
          <w:sz w:val="24"/>
          <w:szCs w:val="24"/>
          <w:u w:val="single"/>
        </w:rPr>
      </w:pPr>
    </w:p>
    <w:p w14:paraId="5EEBE93F" w14:textId="77777777" w:rsidR="00093022" w:rsidRPr="00380BA9" w:rsidRDefault="00093022" w:rsidP="00370884">
      <w:pPr>
        <w:pStyle w:val="0text-vlevo"/>
        <w:rPr>
          <w:sz w:val="24"/>
          <w:szCs w:val="24"/>
          <w:u w:val="single"/>
        </w:rPr>
      </w:pPr>
      <w:r w:rsidRPr="00380BA9">
        <w:rPr>
          <w:sz w:val="24"/>
          <w:szCs w:val="24"/>
          <w:u w:val="single"/>
        </w:rPr>
        <w:t>Podmínky poskytování služby Hot-line GEOVAP</w:t>
      </w:r>
    </w:p>
    <w:p w14:paraId="1B600289" w14:textId="77777777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r w:rsidRPr="00380BA9">
        <w:rPr>
          <w:sz w:val="24"/>
          <w:szCs w:val="24"/>
        </w:rPr>
        <w:t>V rámci služby Hot-line se poskytovatel zavazuje poskytovat objednateli v pracovní dny v době od 8:00 do 16:00 hod. telefonickou podporu (dále jen „telefonická podpora“) vztahující se k SW:</w:t>
      </w:r>
    </w:p>
    <w:p w14:paraId="4D4E03C8" w14:textId="77777777" w:rsidR="00093022" w:rsidRPr="00380BA9" w:rsidRDefault="00093022" w:rsidP="00370884">
      <w:pPr>
        <w:pStyle w:val="0text-vlevo"/>
        <w:numPr>
          <w:ilvl w:val="0"/>
          <w:numId w:val="43"/>
        </w:numPr>
        <w:rPr>
          <w:sz w:val="24"/>
          <w:szCs w:val="24"/>
        </w:rPr>
      </w:pPr>
      <w:r w:rsidRPr="00380BA9">
        <w:rPr>
          <w:sz w:val="24"/>
          <w:szCs w:val="24"/>
        </w:rPr>
        <w:t>obecné konzultace</w:t>
      </w:r>
    </w:p>
    <w:p w14:paraId="44F3EA78" w14:textId="585E9A87" w:rsidR="00093022" w:rsidRPr="00380BA9" w:rsidRDefault="00093022" w:rsidP="00370884">
      <w:pPr>
        <w:pStyle w:val="0text-vlevo"/>
        <w:numPr>
          <w:ilvl w:val="0"/>
          <w:numId w:val="43"/>
        </w:numPr>
        <w:rPr>
          <w:sz w:val="24"/>
          <w:szCs w:val="24"/>
        </w:rPr>
      </w:pPr>
      <w:r w:rsidRPr="00380BA9">
        <w:rPr>
          <w:sz w:val="24"/>
          <w:szCs w:val="24"/>
        </w:rPr>
        <w:t>konkrétní konzultace postupu nebo použití SW</w:t>
      </w:r>
    </w:p>
    <w:p w14:paraId="5C76DD20" w14:textId="77777777" w:rsidR="00093022" w:rsidRPr="00380BA9" w:rsidRDefault="00093022" w:rsidP="00370884">
      <w:pPr>
        <w:pStyle w:val="0text-vlevo"/>
        <w:numPr>
          <w:ilvl w:val="0"/>
          <w:numId w:val="43"/>
        </w:numPr>
        <w:rPr>
          <w:sz w:val="24"/>
          <w:szCs w:val="24"/>
        </w:rPr>
      </w:pPr>
      <w:r w:rsidRPr="00380BA9">
        <w:rPr>
          <w:sz w:val="24"/>
          <w:szCs w:val="24"/>
        </w:rPr>
        <w:t>konkrétní konzultace související s nastavením SW (oprávnění, alternativy, styly).</w:t>
      </w:r>
    </w:p>
    <w:p w14:paraId="570E052B" w14:textId="71F82377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bookmarkStart w:id="22" w:name="_Ref100638800"/>
      <w:bookmarkStart w:id="23" w:name="_Ref479434932"/>
      <w:bookmarkStart w:id="24" w:name="_Toc480343748"/>
      <w:bookmarkStart w:id="25" w:name="_Toc480787734"/>
      <w:bookmarkStart w:id="26" w:name="_Toc482372851"/>
      <w:bookmarkStart w:id="27" w:name="_Toc79088030"/>
      <w:r w:rsidRPr="00380BA9">
        <w:rPr>
          <w:sz w:val="24"/>
          <w:szCs w:val="24"/>
        </w:rPr>
        <w:t>„Telefonická podpora“ zahrnuje poskytnutí poradenských služeb uvedených v odst. 1., tj. řešení menších problémů, u kterých doba řešení jednotlivých případů nepřesáhne 15 minut a celkový součet doby poskytnutých služeb v jednom měsíci nepřekročí 3 hodiny.</w:t>
      </w:r>
    </w:p>
    <w:p w14:paraId="4FE915B7" w14:textId="77777777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r w:rsidRPr="00380BA9">
        <w:rPr>
          <w:sz w:val="24"/>
          <w:szCs w:val="24"/>
        </w:rPr>
        <w:t>Poradenské služby překračující rozsah telefonické podpory definovaný v odst. 2. budou řešeny službou HelpDesk.</w:t>
      </w:r>
    </w:p>
    <w:p w14:paraId="3BF2F82E" w14:textId="77777777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r w:rsidRPr="00380BA9">
        <w:rPr>
          <w:sz w:val="24"/>
          <w:szCs w:val="24"/>
        </w:rPr>
        <w:t>Služba Hot-line pro SWV je poskytována objednateli tak, že pověřený pracovník objednatele shromažďuje požadavky od uživatelů SW a tyto požadavky, pokud splňují podmínky poskytování služby Hot-line, řeší s pracovníky poskytovatele prostřednictvím Hot-line.</w:t>
      </w:r>
    </w:p>
    <w:bookmarkEnd w:id="22"/>
    <w:p w14:paraId="7327C95C" w14:textId="77777777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r w:rsidRPr="00380BA9">
        <w:rPr>
          <w:sz w:val="24"/>
          <w:szCs w:val="24"/>
        </w:rPr>
        <w:t>Pro komunikaci mezi objednatelem a poskytovatelem byli stanoveni následující pověření pracovníci poskytovatele:</w:t>
      </w:r>
    </w:p>
    <w:bookmarkEnd w:id="23"/>
    <w:bookmarkEnd w:id="24"/>
    <w:bookmarkEnd w:id="25"/>
    <w:bookmarkEnd w:id="26"/>
    <w:bookmarkEnd w:id="27"/>
    <w:p w14:paraId="2D4C4DFA" w14:textId="449EE796" w:rsidR="00093022" w:rsidRPr="00380BA9" w:rsidRDefault="00093022" w:rsidP="00370884">
      <w:pPr>
        <w:pStyle w:val="0text-vlevo"/>
        <w:numPr>
          <w:ilvl w:val="0"/>
          <w:numId w:val="42"/>
        </w:numPr>
        <w:ind w:left="426"/>
        <w:rPr>
          <w:sz w:val="24"/>
          <w:szCs w:val="24"/>
        </w:rPr>
      </w:pPr>
      <w:r w:rsidRPr="00380BA9">
        <w:rPr>
          <w:sz w:val="24"/>
          <w:szCs w:val="24"/>
        </w:rPr>
        <w:t>Grafický subsystém: Bc. Ladislav Osinek, email:</w:t>
      </w:r>
      <w:r w:rsidR="00370884" w:rsidRPr="00380BA9">
        <w:rPr>
          <w:sz w:val="24"/>
          <w:szCs w:val="24"/>
        </w:rPr>
        <w:t xml:space="preserve"> </w:t>
      </w:r>
      <w:r w:rsidRPr="00380BA9">
        <w:rPr>
          <w:sz w:val="24"/>
          <w:szCs w:val="24"/>
        </w:rPr>
        <w:t>ladislav.osinek@geovap.cz, tel.: 466 024 122, mobil: 607 109</w:t>
      </w:r>
      <w:r w:rsidR="00370884" w:rsidRPr="00380BA9">
        <w:rPr>
          <w:sz w:val="24"/>
          <w:szCs w:val="24"/>
        </w:rPr>
        <w:t> </w:t>
      </w:r>
      <w:r w:rsidRPr="00380BA9">
        <w:rPr>
          <w:sz w:val="24"/>
          <w:szCs w:val="24"/>
        </w:rPr>
        <w:t>790</w:t>
      </w:r>
      <w:r w:rsidR="00370884" w:rsidRPr="00380BA9">
        <w:rPr>
          <w:sz w:val="24"/>
          <w:szCs w:val="24"/>
        </w:rPr>
        <w:t>.</w:t>
      </w:r>
    </w:p>
    <w:p w14:paraId="43338772" w14:textId="603E9A8B" w:rsidR="00093022" w:rsidRPr="00380BA9" w:rsidRDefault="00093022" w:rsidP="00093022">
      <w:pPr>
        <w:pStyle w:val="0text-vlevo"/>
        <w:rPr>
          <w:sz w:val="24"/>
          <w:szCs w:val="24"/>
        </w:rPr>
      </w:pPr>
    </w:p>
    <w:p w14:paraId="5CBBAFEB" w14:textId="77777777" w:rsidR="00A66024" w:rsidRDefault="00A66024" w:rsidP="00093022">
      <w:pPr>
        <w:pStyle w:val="0text-vlevo"/>
        <w:rPr>
          <w:sz w:val="24"/>
          <w:szCs w:val="24"/>
        </w:rPr>
      </w:pPr>
    </w:p>
    <w:p w14:paraId="186D2339" w14:textId="77777777" w:rsidR="0053139F" w:rsidRDefault="0053139F" w:rsidP="00093022">
      <w:pPr>
        <w:pStyle w:val="0text-vlevo"/>
        <w:rPr>
          <w:sz w:val="24"/>
          <w:szCs w:val="24"/>
        </w:rPr>
      </w:pPr>
    </w:p>
    <w:p w14:paraId="349EA560" w14:textId="77777777" w:rsidR="0053139F" w:rsidRDefault="0053139F" w:rsidP="00093022">
      <w:pPr>
        <w:pStyle w:val="0text-vlevo"/>
        <w:rPr>
          <w:sz w:val="24"/>
          <w:szCs w:val="24"/>
        </w:rPr>
      </w:pPr>
    </w:p>
    <w:p w14:paraId="2ED7C169" w14:textId="77777777" w:rsidR="0053139F" w:rsidRPr="00380BA9" w:rsidRDefault="0053139F" w:rsidP="00093022">
      <w:pPr>
        <w:pStyle w:val="0text-vlevo"/>
        <w:rPr>
          <w:sz w:val="24"/>
          <w:szCs w:val="24"/>
        </w:rPr>
      </w:pPr>
    </w:p>
    <w:bookmarkEnd w:id="21"/>
    <w:p w14:paraId="7C571402" w14:textId="502030DC" w:rsidR="00FC744A" w:rsidRPr="00380BA9" w:rsidRDefault="00FC744A" w:rsidP="0039738F">
      <w:pPr>
        <w:rPr>
          <w:rFonts w:ascii="Arial" w:hAnsi="Arial" w:cs="Arial"/>
          <w:b/>
          <w:bCs/>
        </w:rPr>
      </w:pPr>
      <w:r w:rsidRPr="00380BA9">
        <w:rPr>
          <w:rFonts w:ascii="Arial" w:hAnsi="Arial" w:cs="Arial"/>
          <w:b/>
          <w:bCs/>
        </w:rPr>
        <w:t xml:space="preserve">Příloha č. </w:t>
      </w:r>
      <w:r w:rsidR="008F224D" w:rsidRPr="00380BA9">
        <w:rPr>
          <w:rFonts w:ascii="Arial" w:hAnsi="Arial" w:cs="Arial"/>
          <w:b/>
          <w:bCs/>
        </w:rPr>
        <w:t>3</w:t>
      </w:r>
      <w:r w:rsidRPr="00380BA9">
        <w:rPr>
          <w:rFonts w:ascii="Arial" w:hAnsi="Arial" w:cs="Arial"/>
          <w:b/>
          <w:bCs/>
        </w:rPr>
        <w:t xml:space="preserve"> – Ceník prací</w:t>
      </w:r>
    </w:p>
    <w:p w14:paraId="79190361" w14:textId="77777777" w:rsidR="0049326D" w:rsidRPr="00380BA9" w:rsidRDefault="0049326D" w:rsidP="0039738F">
      <w:pPr>
        <w:rPr>
          <w:rFonts w:ascii="Arial" w:hAnsi="Arial" w:cs="Arial"/>
          <w:b/>
          <w:bCs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6379"/>
        <w:gridCol w:w="2693"/>
      </w:tblGrid>
      <w:tr w:rsidR="0049326D" w:rsidRPr="00380BA9" w14:paraId="03872C88" w14:textId="77777777" w:rsidTr="0049326D">
        <w:trPr>
          <w:trHeight w:val="417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AD166" w14:textId="77777777" w:rsidR="0049326D" w:rsidRPr="00380BA9" w:rsidRDefault="0049326D" w:rsidP="002E67B4">
            <w:pPr>
              <w:keepNext/>
              <w:ind w:right="-1"/>
              <w:outlineLvl w:val="8"/>
              <w:rPr>
                <w:rFonts w:ascii="Arial" w:hAnsi="Arial" w:cs="Arial"/>
                <w:b/>
              </w:rPr>
            </w:pPr>
            <w:r w:rsidRPr="00380BA9">
              <w:rPr>
                <w:rFonts w:ascii="Arial" w:hAnsi="Arial" w:cs="Arial"/>
                <w:b/>
              </w:rPr>
              <w:t>Činnost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DFFBBD" w14:textId="77777777" w:rsidR="0049326D" w:rsidRPr="00380BA9" w:rsidRDefault="0049326D" w:rsidP="002E67B4">
            <w:pPr>
              <w:keepNext/>
              <w:ind w:right="-1"/>
              <w:jc w:val="center"/>
              <w:outlineLvl w:val="8"/>
              <w:rPr>
                <w:rFonts w:ascii="Arial" w:hAnsi="Arial" w:cs="Arial"/>
                <w:b/>
              </w:rPr>
            </w:pPr>
            <w:r w:rsidRPr="00380BA9">
              <w:rPr>
                <w:rFonts w:ascii="Arial" w:hAnsi="Arial" w:cs="Arial"/>
                <w:b/>
              </w:rPr>
              <w:t>Cena bez DPH</w:t>
            </w:r>
          </w:p>
        </w:tc>
      </w:tr>
      <w:tr w:rsidR="0049326D" w:rsidRPr="00380BA9" w14:paraId="04A3EDB9" w14:textId="77777777" w:rsidTr="0049326D">
        <w:trPr>
          <w:trHeight w:val="28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41D64" w14:textId="1AA18C3D" w:rsidR="0049326D" w:rsidRPr="00380BA9" w:rsidRDefault="0049326D" w:rsidP="001A35AC">
            <w:pPr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A: Podpora provozu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5A88A2D" w14:textId="4110D0CD" w:rsidR="0049326D" w:rsidRPr="00380BA9" w:rsidRDefault="0049326D" w:rsidP="001A35AC">
            <w:pPr>
              <w:jc w:val="right"/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1 250,00 Kč/hod.</w:t>
            </w:r>
          </w:p>
        </w:tc>
      </w:tr>
      <w:tr w:rsidR="0049326D" w:rsidRPr="00380BA9" w14:paraId="5E0B4A48" w14:textId="77777777" w:rsidTr="0049326D">
        <w:trPr>
          <w:trHeight w:val="28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A3089" w14:textId="4CD4B416" w:rsidR="0049326D" w:rsidRPr="00380BA9" w:rsidRDefault="0049326D" w:rsidP="001A35AC">
            <w:pPr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B: Tvorba, úpravy a konzultace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4C254" w14:textId="030C5774" w:rsidR="0049326D" w:rsidRPr="00380BA9" w:rsidRDefault="0049326D" w:rsidP="001A35AC">
            <w:pPr>
              <w:jc w:val="right"/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1 250,00 Kč/hod.</w:t>
            </w:r>
          </w:p>
        </w:tc>
      </w:tr>
      <w:tr w:rsidR="0049326D" w:rsidRPr="00380BA9" w14:paraId="0A2C8A96" w14:textId="77777777" w:rsidTr="0049326D">
        <w:trPr>
          <w:trHeight w:val="28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383E3" w14:textId="5125C667" w:rsidR="0049326D" w:rsidRPr="00380BA9" w:rsidRDefault="0049326D" w:rsidP="001A35AC">
            <w:pPr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C: Systémová infrastrukturní podpora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475F59" w14:textId="6BCF2E5B" w:rsidR="0049326D" w:rsidRPr="00380BA9" w:rsidRDefault="0049326D" w:rsidP="001A35AC">
            <w:pPr>
              <w:jc w:val="right"/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1 500,00 Kč/hod.</w:t>
            </w:r>
          </w:p>
        </w:tc>
      </w:tr>
      <w:tr w:rsidR="0049326D" w:rsidRPr="00380BA9" w14:paraId="397E8D36" w14:textId="77777777" w:rsidTr="0049326D">
        <w:trPr>
          <w:trHeight w:val="28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19165" w14:textId="7D70D4F8" w:rsidR="0049326D" w:rsidRPr="00380BA9" w:rsidRDefault="0049326D" w:rsidP="001A35AC">
            <w:pPr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D: Školení pro max. 2 osoby</w:t>
            </w:r>
          </w:p>
          <w:p w14:paraId="573378FA" w14:textId="64A7EB5B" w:rsidR="0049326D" w:rsidRPr="00380BA9" w:rsidRDefault="0049326D" w:rsidP="001A35AC">
            <w:pPr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D: Školení pro 3 a více osob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B4EBE1" w14:textId="0CA07745" w:rsidR="0049326D" w:rsidRPr="00380BA9" w:rsidRDefault="0049326D" w:rsidP="001A35AC">
            <w:pPr>
              <w:jc w:val="right"/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2 500,00 Kč/hod. individuální</w:t>
            </w:r>
          </w:p>
        </w:tc>
      </w:tr>
      <w:tr w:rsidR="001A35AC" w:rsidRPr="00351685" w14:paraId="4FD96000" w14:textId="77777777" w:rsidTr="0049326D">
        <w:trPr>
          <w:trHeight w:val="284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C15B3" w14:textId="77777777" w:rsidR="001A35AC" w:rsidRPr="00351685" w:rsidRDefault="001A35AC" w:rsidP="001A35AC">
            <w:pPr>
              <w:jc w:val="both"/>
              <w:rPr>
                <w:rFonts w:ascii="Arial" w:hAnsi="Arial" w:cs="Arial"/>
              </w:rPr>
            </w:pPr>
            <w:r w:rsidRPr="00380BA9">
              <w:rPr>
                <w:rFonts w:ascii="Arial" w:hAnsi="Arial" w:cs="Arial"/>
              </w:rPr>
              <w:t>Při pracích prováděných u objednatele mimo sídlo firmy GEOVAP, spol. s r.o. (pracoviště Pardubice, Čechovo nábřeží 1790) v rámci služeb technické podpory na vyžádání budou účtovány prokazatelně účelně vynaložené cestovní náklady, které zahrnují náklady na dopravu osobním automobilem za cenu 12 Kč /km bez DPH, DPH 2,50 Kč a cena celkem včetně DPH 14,50 Kč.</w:t>
            </w:r>
          </w:p>
        </w:tc>
      </w:tr>
    </w:tbl>
    <w:p w14:paraId="59B1C62F" w14:textId="77777777" w:rsidR="00FC744A" w:rsidRPr="00351685" w:rsidRDefault="00FC744A" w:rsidP="00FC744A">
      <w:pPr>
        <w:jc w:val="both"/>
        <w:outlineLvl w:val="1"/>
        <w:rPr>
          <w:rFonts w:ascii="Arial" w:hAnsi="Arial" w:cs="Arial"/>
          <w:color w:val="000000"/>
        </w:rPr>
      </w:pPr>
    </w:p>
    <w:p w14:paraId="140CD491" w14:textId="0790E717" w:rsidR="00983F77" w:rsidRPr="00351685" w:rsidRDefault="00983F77" w:rsidP="00FC744A">
      <w:pPr>
        <w:rPr>
          <w:rFonts w:ascii="Arial" w:eastAsia="Calibri" w:hAnsi="Arial" w:cs="Arial"/>
          <w:lang w:eastAsia="en-US"/>
        </w:rPr>
      </w:pPr>
    </w:p>
    <w:sectPr w:rsidR="00983F77" w:rsidRPr="00351685" w:rsidSect="0049326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134" w:left="1418" w:header="708" w:footer="454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Honl Karel" w:date="2023-04-13T09:25:00Z" w:initials="HK">
    <w:p w14:paraId="5A375632" w14:textId="1AFCF5DA" w:rsidR="006F0812" w:rsidRDefault="006F0812">
      <w:pPr>
        <w:pStyle w:val="Textkomente"/>
      </w:pPr>
      <w:r>
        <w:rPr>
          <w:rStyle w:val="Odkaznakoment"/>
        </w:rPr>
        <w:annotationRef/>
      </w:r>
      <w:r>
        <w:t>Případně upravit.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756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48FE" w16cex:dateUtc="2023-04-13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75632" w16cid:durableId="27E248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BF9B" w14:textId="77777777" w:rsidR="00D90790" w:rsidRDefault="00D90790">
      <w:r>
        <w:separator/>
      </w:r>
    </w:p>
  </w:endnote>
  <w:endnote w:type="continuationSeparator" w:id="0">
    <w:p w14:paraId="31E14145" w14:textId="77777777" w:rsidR="00D90790" w:rsidRDefault="00D9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3ED6" w14:textId="79D8F355" w:rsidR="00307C5F" w:rsidRDefault="00307C5F" w:rsidP="00A34130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9072"/>
        <w:tab w:val="left" w:pos="4253"/>
        <w:tab w:val="left" w:pos="7371"/>
      </w:tabs>
      <w:spacing w:before="240"/>
      <w:ind w:right="-1"/>
      <w:jc w:val="center"/>
      <w:rPr>
        <w:sz w:val="10"/>
      </w:rPr>
    </w:pPr>
    <w:r>
      <w:rPr>
        <w:sz w:val="16"/>
      </w:rPr>
      <w:t>GEOVAP, spol. s r. o.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\PAGE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ab/>
      <w:t xml:space="preserve">        </w:t>
    </w:r>
    <w:r w:rsidR="00720F08">
      <w:rPr>
        <w:sz w:val="16"/>
      </w:rPr>
      <w:tab/>
    </w:r>
    <w:r w:rsidR="00EC0ADB">
      <w:rPr>
        <w:sz w:val="16"/>
      </w:rPr>
      <w:t xml:space="preserve">   </w:t>
    </w:r>
    <w:r>
      <w:rPr>
        <w:sz w:val="16"/>
      </w:rPr>
      <w:t xml:space="preserve">Město </w:t>
    </w:r>
    <w:r w:rsidR="00720F08">
      <w:rPr>
        <w:sz w:val="16"/>
      </w:rPr>
      <w:t>Česká Třebová</w:t>
    </w:r>
  </w:p>
  <w:p w14:paraId="4C9C710E" w14:textId="77777777" w:rsidR="00307C5F" w:rsidRDefault="00307C5F">
    <w:pPr>
      <w:pStyle w:val="Zpat"/>
      <w:jc w:val="right"/>
    </w:pPr>
  </w:p>
  <w:p w14:paraId="28AA13B5" w14:textId="77777777" w:rsidR="00307C5F" w:rsidRDefault="00307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C474" w14:textId="77777777" w:rsidR="00CD48BF" w:rsidRDefault="00CD48BF" w:rsidP="00CD48BF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9072"/>
        <w:tab w:val="left" w:pos="4253"/>
        <w:tab w:val="left" w:pos="7371"/>
      </w:tabs>
      <w:spacing w:before="240"/>
      <w:ind w:right="-1"/>
      <w:jc w:val="center"/>
      <w:rPr>
        <w:sz w:val="10"/>
      </w:rPr>
    </w:pPr>
    <w:r>
      <w:rPr>
        <w:sz w:val="16"/>
      </w:rPr>
      <w:t>GEOVAP, spol. s r. o.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\PAGE </w:instrText>
    </w:r>
    <w:r>
      <w:rPr>
        <w:sz w:val="16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ab/>
      <w:t xml:space="preserve">        </w:t>
    </w:r>
    <w:r>
      <w:rPr>
        <w:sz w:val="16"/>
      </w:rPr>
      <w:tab/>
      <w:t xml:space="preserve">   Město Česká Třebová</w:t>
    </w:r>
  </w:p>
  <w:p w14:paraId="62FB4B4D" w14:textId="77777777" w:rsidR="00CD48BF" w:rsidRDefault="00CD4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62F5" w14:textId="77777777" w:rsidR="0049326D" w:rsidRDefault="0049326D" w:rsidP="0049326D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9072"/>
        <w:tab w:val="left" w:pos="4253"/>
        <w:tab w:val="left" w:pos="7371"/>
      </w:tabs>
      <w:ind w:right="-1"/>
      <w:rPr>
        <w:sz w:val="10"/>
      </w:rPr>
    </w:pPr>
    <w:r>
      <w:rPr>
        <w:sz w:val="16"/>
      </w:rPr>
      <w:t>GEOVAP, spol. s r. o.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\PAGE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rPr>
        <w:sz w:val="16"/>
      </w:rPr>
      <w:tab/>
      <w:t xml:space="preserve">        </w:t>
    </w:r>
    <w:r>
      <w:rPr>
        <w:sz w:val="16"/>
      </w:rPr>
      <w:tab/>
      <w:t xml:space="preserve">   Město Česká Třebová</w:t>
    </w:r>
  </w:p>
  <w:p w14:paraId="301AFD1E" w14:textId="16D6A5C0" w:rsidR="009C65BD" w:rsidRPr="0049326D" w:rsidRDefault="009C65BD" w:rsidP="004932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8327" w14:textId="77777777" w:rsidR="00C0447C" w:rsidRDefault="00C0447C" w:rsidP="00C0447C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9072"/>
        <w:tab w:val="left" w:pos="4253"/>
        <w:tab w:val="left" w:pos="7371"/>
      </w:tabs>
      <w:spacing w:before="240"/>
      <w:ind w:right="-1"/>
      <w:jc w:val="center"/>
      <w:rPr>
        <w:sz w:val="10"/>
      </w:rPr>
    </w:pPr>
    <w:r>
      <w:rPr>
        <w:sz w:val="16"/>
      </w:rPr>
      <w:t>GEOVAP, spol. s r. o.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\PAGE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rPr>
        <w:sz w:val="16"/>
      </w:rPr>
      <w:tab/>
      <w:t xml:space="preserve">        </w:t>
    </w:r>
    <w:r>
      <w:rPr>
        <w:sz w:val="16"/>
      </w:rPr>
      <w:tab/>
      <w:t xml:space="preserve">   Město Česká Třebová</w:t>
    </w:r>
  </w:p>
  <w:p w14:paraId="7DB1306D" w14:textId="77777777" w:rsidR="00C0447C" w:rsidRDefault="00C04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8EDB" w14:textId="77777777" w:rsidR="00D90790" w:rsidRDefault="00D90790">
      <w:r>
        <w:separator/>
      </w:r>
    </w:p>
  </w:footnote>
  <w:footnote w:type="continuationSeparator" w:id="0">
    <w:p w14:paraId="73BF83E1" w14:textId="77777777" w:rsidR="00D90790" w:rsidRDefault="00D9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ADA1" w14:textId="2BAD3C48" w:rsidR="00307C5F" w:rsidRPr="00C42D53" w:rsidRDefault="005F4723" w:rsidP="00570AA3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53"/>
        <w:tab w:val="left" w:pos="7371"/>
      </w:tabs>
      <w:ind w:right="-1"/>
      <w:jc w:val="center"/>
      <w:rPr>
        <w:sz w:val="16"/>
        <w:szCs w:val="16"/>
      </w:rPr>
    </w:pPr>
    <w:r>
      <w:rPr>
        <w:sz w:val="16"/>
        <w:szCs w:val="16"/>
      </w:rPr>
      <w:t>STP/GIS2023/Česká Třebová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D1DA" w14:textId="77777777" w:rsidR="0049326D" w:rsidRPr="00C42D53" w:rsidRDefault="0049326D" w:rsidP="0049326D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9072"/>
        <w:tab w:val="left" w:pos="4253"/>
        <w:tab w:val="left" w:pos="7371"/>
      </w:tabs>
      <w:ind w:right="-1"/>
      <w:jc w:val="center"/>
      <w:rPr>
        <w:sz w:val="16"/>
        <w:szCs w:val="16"/>
      </w:rPr>
    </w:pPr>
    <w:r>
      <w:rPr>
        <w:sz w:val="16"/>
        <w:szCs w:val="16"/>
      </w:rPr>
      <w:t>STP/GIS2023/Česká Třebová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7C6D" w14:textId="34BAD91A" w:rsidR="00C0447C" w:rsidRPr="00C0447C" w:rsidRDefault="00C0447C" w:rsidP="00C0447C">
    <w:pPr>
      <w:pStyle w:val="Zpa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53"/>
        <w:tab w:val="left" w:pos="7371"/>
      </w:tabs>
      <w:ind w:right="-1"/>
      <w:jc w:val="center"/>
      <w:rPr>
        <w:sz w:val="16"/>
        <w:szCs w:val="16"/>
      </w:rPr>
    </w:pPr>
    <w:r>
      <w:rPr>
        <w:sz w:val="16"/>
        <w:szCs w:val="16"/>
      </w:rPr>
      <w:t>STP/GIS2023/Česká Třebová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E64"/>
    <w:multiLevelType w:val="hybridMultilevel"/>
    <w:tmpl w:val="BE5693A2"/>
    <w:lvl w:ilvl="0" w:tplc="084EFA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C08F7"/>
    <w:multiLevelType w:val="multilevel"/>
    <w:tmpl w:val="C26AEC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</w:abstractNum>
  <w:abstractNum w:abstractNumId="2" w15:restartNumberingAfterBreak="0">
    <w:nsid w:val="097C1819"/>
    <w:multiLevelType w:val="multilevel"/>
    <w:tmpl w:val="A2620B3A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3" w15:restartNumberingAfterBreak="0">
    <w:nsid w:val="09B93700"/>
    <w:multiLevelType w:val="hybridMultilevel"/>
    <w:tmpl w:val="9676CF44"/>
    <w:lvl w:ilvl="0" w:tplc="C4F2012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F588029A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24ED"/>
    <w:multiLevelType w:val="hybridMultilevel"/>
    <w:tmpl w:val="AD0E86EE"/>
    <w:lvl w:ilvl="0" w:tplc="084EFA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AD6652"/>
    <w:multiLevelType w:val="hybridMultilevel"/>
    <w:tmpl w:val="498CDCA2"/>
    <w:lvl w:ilvl="0" w:tplc="86BE90B4">
      <w:start w:val="1"/>
      <w:numFmt w:val="bullet"/>
      <w:lvlText w:val=""/>
      <w:lvlJc w:val="left"/>
      <w:pPr>
        <w:tabs>
          <w:tab w:val="num" w:pos="1530"/>
        </w:tabs>
        <w:ind w:left="1750" w:hanging="396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21781FEC"/>
    <w:multiLevelType w:val="hybridMultilevel"/>
    <w:tmpl w:val="9F5ABBF6"/>
    <w:lvl w:ilvl="0" w:tplc="084EFA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776598"/>
    <w:multiLevelType w:val="hybridMultilevel"/>
    <w:tmpl w:val="725A65DC"/>
    <w:lvl w:ilvl="0" w:tplc="BCBAD838">
      <w:start w:val="1"/>
      <w:numFmt w:val="upperRoman"/>
      <w:pStyle w:val="0lne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5058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strike w:val="0"/>
        <w:dstrike w:val="0"/>
        <w:sz w:val="24"/>
        <w:u w:val="none"/>
        <w:effect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74B16C8"/>
    <w:multiLevelType w:val="multilevel"/>
    <w:tmpl w:val="C26AEC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</w:abstractNum>
  <w:abstractNum w:abstractNumId="10" w15:restartNumberingAfterBreak="0">
    <w:nsid w:val="313755AE"/>
    <w:multiLevelType w:val="hybridMultilevel"/>
    <w:tmpl w:val="35FA0C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322FA2"/>
    <w:multiLevelType w:val="hybridMultilevel"/>
    <w:tmpl w:val="4FC8F9F0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74B99"/>
    <w:multiLevelType w:val="multilevel"/>
    <w:tmpl w:val="04545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DA2018"/>
    <w:multiLevelType w:val="hybridMultilevel"/>
    <w:tmpl w:val="EC60C1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E48BF"/>
    <w:multiLevelType w:val="hybridMultilevel"/>
    <w:tmpl w:val="FEB87BF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610F9"/>
    <w:multiLevelType w:val="hybridMultilevel"/>
    <w:tmpl w:val="11B0F126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23062"/>
    <w:multiLevelType w:val="hybridMultilevel"/>
    <w:tmpl w:val="9EB06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27127"/>
    <w:multiLevelType w:val="hybridMultilevel"/>
    <w:tmpl w:val="FC2E0B7E"/>
    <w:lvl w:ilvl="0" w:tplc="FFFFFFFF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4EB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DAB9B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CA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50FC0"/>
    <w:multiLevelType w:val="hybridMultilevel"/>
    <w:tmpl w:val="C8D40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1B9B"/>
    <w:multiLevelType w:val="multilevel"/>
    <w:tmpl w:val="2D28D8A6"/>
    <w:lvl w:ilvl="0">
      <w:start w:val="1"/>
      <w:numFmt w:val="upperRoman"/>
      <w:pStyle w:val="Nadpis3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</w:abstractNum>
  <w:abstractNum w:abstractNumId="20" w15:restartNumberingAfterBreak="0">
    <w:nsid w:val="62162B34"/>
    <w:multiLevelType w:val="multilevel"/>
    <w:tmpl w:val="C26AEC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u w:val="none"/>
      </w:rPr>
    </w:lvl>
  </w:abstractNum>
  <w:abstractNum w:abstractNumId="21" w15:restartNumberingAfterBreak="0">
    <w:nsid w:val="670C1475"/>
    <w:multiLevelType w:val="multilevel"/>
    <w:tmpl w:val="D3225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8C2C62"/>
    <w:multiLevelType w:val="hybridMultilevel"/>
    <w:tmpl w:val="E08E21D4"/>
    <w:lvl w:ilvl="0" w:tplc="084EFA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C13895"/>
    <w:multiLevelType w:val="hybridMultilevel"/>
    <w:tmpl w:val="B7A6F730"/>
    <w:lvl w:ilvl="0" w:tplc="084EFA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D9549B8"/>
    <w:multiLevelType w:val="hybridMultilevel"/>
    <w:tmpl w:val="BCBC07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075D"/>
    <w:multiLevelType w:val="hybridMultilevel"/>
    <w:tmpl w:val="D6D42392"/>
    <w:lvl w:ilvl="0" w:tplc="E3281D08">
      <w:start w:val="1"/>
      <w:numFmt w:val="decimal"/>
      <w:pStyle w:val="Odstavecseseznamem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42F7E"/>
    <w:multiLevelType w:val="hybridMultilevel"/>
    <w:tmpl w:val="7D3248E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8775BC"/>
    <w:multiLevelType w:val="multilevel"/>
    <w:tmpl w:val="D3225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A433DCC"/>
    <w:multiLevelType w:val="hybridMultilevel"/>
    <w:tmpl w:val="F5F44A90"/>
    <w:lvl w:ilvl="0" w:tplc="F454E9B4">
      <w:start w:val="1"/>
      <w:numFmt w:val="decimal"/>
      <w:pStyle w:val="0odstavec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DA62EB"/>
    <w:multiLevelType w:val="hybridMultilevel"/>
    <w:tmpl w:val="37DC634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945069">
    <w:abstractNumId w:val="17"/>
  </w:num>
  <w:num w:numId="2" w16cid:durableId="695037366">
    <w:abstractNumId w:val="19"/>
  </w:num>
  <w:num w:numId="3" w16cid:durableId="2001229854">
    <w:abstractNumId w:val="3"/>
  </w:num>
  <w:num w:numId="4" w16cid:durableId="329019741">
    <w:abstractNumId w:val="20"/>
  </w:num>
  <w:num w:numId="5" w16cid:durableId="966659976">
    <w:abstractNumId w:val="12"/>
  </w:num>
  <w:num w:numId="6" w16cid:durableId="1358239486">
    <w:abstractNumId w:val="15"/>
  </w:num>
  <w:num w:numId="7" w16cid:durableId="1893808438">
    <w:abstractNumId w:val="11"/>
  </w:num>
  <w:num w:numId="8" w16cid:durableId="678971688">
    <w:abstractNumId w:val="9"/>
  </w:num>
  <w:num w:numId="9" w16cid:durableId="255140148">
    <w:abstractNumId w:val="25"/>
  </w:num>
  <w:num w:numId="10" w16cid:durableId="704985205">
    <w:abstractNumId w:val="10"/>
  </w:num>
  <w:num w:numId="11" w16cid:durableId="2112698244">
    <w:abstractNumId w:val="8"/>
  </w:num>
  <w:num w:numId="12" w16cid:durableId="686516754">
    <w:abstractNumId w:val="1"/>
  </w:num>
  <w:num w:numId="13" w16cid:durableId="1676228985">
    <w:abstractNumId w:val="7"/>
  </w:num>
  <w:num w:numId="14" w16cid:durableId="92093957">
    <w:abstractNumId w:val="2"/>
  </w:num>
  <w:num w:numId="15" w16cid:durableId="392394465">
    <w:abstractNumId w:val="28"/>
  </w:num>
  <w:num w:numId="16" w16cid:durableId="525870633">
    <w:abstractNumId w:val="28"/>
    <w:lvlOverride w:ilvl="0">
      <w:startOverride w:val="1"/>
    </w:lvlOverride>
  </w:num>
  <w:num w:numId="17" w16cid:durableId="1325276485">
    <w:abstractNumId w:val="28"/>
    <w:lvlOverride w:ilvl="0">
      <w:startOverride w:val="1"/>
    </w:lvlOverride>
  </w:num>
  <w:num w:numId="18" w16cid:durableId="1633713048">
    <w:abstractNumId w:val="28"/>
    <w:lvlOverride w:ilvl="0">
      <w:startOverride w:val="1"/>
    </w:lvlOverride>
  </w:num>
  <w:num w:numId="19" w16cid:durableId="511339976">
    <w:abstractNumId w:val="28"/>
    <w:lvlOverride w:ilvl="0">
      <w:startOverride w:val="1"/>
    </w:lvlOverride>
  </w:num>
  <w:num w:numId="20" w16cid:durableId="763377628">
    <w:abstractNumId w:val="28"/>
    <w:lvlOverride w:ilvl="0">
      <w:startOverride w:val="1"/>
    </w:lvlOverride>
  </w:num>
  <w:num w:numId="21" w16cid:durableId="1482891580">
    <w:abstractNumId w:val="28"/>
    <w:lvlOverride w:ilvl="0">
      <w:startOverride w:val="1"/>
    </w:lvlOverride>
  </w:num>
  <w:num w:numId="22" w16cid:durableId="208500143">
    <w:abstractNumId w:val="29"/>
  </w:num>
  <w:num w:numId="23" w16cid:durableId="1944727541">
    <w:abstractNumId w:val="26"/>
  </w:num>
  <w:num w:numId="24" w16cid:durableId="2103604430">
    <w:abstractNumId w:val="28"/>
    <w:lvlOverride w:ilvl="0">
      <w:startOverride w:val="1"/>
    </w:lvlOverride>
  </w:num>
  <w:num w:numId="25" w16cid:durableId="1961959282">
    <w:abstractNumId w:val="28"/>
    <w:lvlOverride w:ilvl="0">
      <w:startOverride w:val="1"/>
    </w:lvlOverride>
  </w:num>
  <w:num w:numId="26" w16cid:durableId="1238051972">
    <w:abstractNumId w:val="28"/>
    <w:lvlOverride w:ilvl="0">
      <w:startOverride w:val="1"/>
    </w:lvlOverride>
  </w:num>
  <w:num w:numId="27" w16cid:durableId="835271728">
    <w:abstractNumId w:val="14"/>
  </w:num>
  <w:num w:numId="28" w16cid:durableId="2003387857">
    <w:abstractNumId w:val="28"/>
    <w:lvlOverride w:ilvl="0">
      <w:startOverride w:val="1"/>
    </w:lvlOverride>
  </w:num>
  <w:num w:numId="29" w16cid:durableId="617295195">
    <w:abstractNumId w:val="28"/>
    <w:lvlOverride w:ilvl="0">
      <w:startOverride w:val="1"/>
    </w:lvlOverride>
  </w:num>
  <w:num w:numId="30" w16cid:durableId="2098624385">
    <w:abstractNumId w:val="23"/>
  </w:num>
  <w:num w:numId="31" w16cid:durableId="123157843">
    <w:abstractNumId w:val="28"/>
    <w:lvlOverride w:ilvl="0">
      <w:startOverride w:val="1"/>
    </w:lvlOverride>
  </w:num>
  <w:num w:numId="32" w16cid:durableId="444469251">
    <w:abstractNumId w:val="22"/>
  </w:num>
  <w:num w:numId="33" w16cid:durableId="1328746639">
    <w:abstractNumId w:val="28"/>
    <w:lvlOverride w:ilvl="0">
      <w:startOverride w:val="1"/>
    </w:lvlOverride>
  </w:num>
  <w:num w:numId="34" w16cid:durableId="1580092530">
    <w:abstractNumId w:val="0"/>
  </w:num>
  <w:num w:numId="35" w16cid:durableId="1626040247">
    <w:abstractNumId w:val="27"/>
  </w:num>
  <w:num w:numId="36" w16cid:durableId="647395164">
    <w:abstractNumId w:val="21"/>
  </w:num>
  <w:num w:numId="37" w16cid:durableId="1643001896">
    <w:abstractNumId w:val="5"/>
  </w:num>
  <w:num w:numId="38" w16cid:durableId="1717508440">
    <w:abstractNumId w:val="24"/>
  </w:num>
  <w:num w:numId="39" w16cid:durableId="1878197738">
    <w:abstractNumId w:val="4"/>
  </w:num>
  <w:num w:numId="40" w16cid:durableId="987562235">
    <w:abstractNumId w:val="16"/>
  </w:num>
  <w:num w:numId="41" w16cid:durableId="2110805956">
    <w:abstractNumId w:val="13"/>
  </w:num>
  <w:num w:numId="42" w16cid:durableId="412316007">
    <w:abstractNumId w:val="18"/>
  </w:num>
  <w:num w:numId="43" w16cid:durableId="810250671">
    <w:abstractNumId w:val="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nl Karel">
    <w15:presenceInfo w15:providerId="AD" w15:userId="S-1-5-21-1271607920-775447616-1648912389-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D"/>
    <w:rsid w:val="000128E1"/>
    <w:rsid w:val="0001332C"/>
    <w:rsid w:val="00014DA4"/>
    <w:rsid w:val="000217A5"/>
    <w:rsid w:val="00027441"/>
    <w:rsid w:val="0003228C"/>
    <w:rsid w:val="00036D45"/>
    <w:rsid w:val="000370A4"/>
    <w:rsid w:val="00041219"/>
    <w:rsid w:val="0004338F"/>
    <w:rsid w:val="00045A4B"/>
    <w:rsid w:val="00054344"/>
    <w:rsid w:val="0005483B"/>
    <w:rsid w:val="0005550B"/>
    <w:rsid w:val="000574AC"/>
    <w:rsid w:val="0006038F"/>
    <w:rsid w:val="00063DBF"/>
    <w:rsid w:val="00066273"/>
    <w:rsid w:val="00071CA1"/>
    <w:rsid w:val="0007514A"/>
    <w:rsid w:val="000816C3"/>
    <w:rsid w:val="000820B8"/>
    <w:rsid w:val="00082C10"/>
    <w:rsid w:val="00086AB4"/>
    <w:rsid w:val="00092B81"/>
    <w:rsid w:val="00093022"/>
    <w:rsid w:val="000957B5"/>
    <w:rsid w:val="000A01F5"/>
    <w:rsid w:val="000A3E77"/>
    <w:rsid w:val="000A604D"/>
    <w:rsid w:val="000B1280"/>
    <w:rsid w:val="000B20A4"/>
    <w:rsid w:val="000B309E"/>
    <w:rsid w:val="000B7AC7"/>
    <w:rsid w:val="000E5D50"/>
    <w:rsid w:val="00104373"/>
    <w:rsid w:val="0010455C"/>
    <w:rsid w:val="0010475D"/>
    <w:rsid w:val="00106A0A"/>
    <w:rsid w:val="00106F26"/>
    <w:rsid w:val="00112913"/>
    <w:rsid w:val="001251B4"/>
    <w:rsid w:val="00131587"/>
    <w:rsid w:val="00131E6D"/>
    <w:rsid w:val="00131EDC"/>
    <w:rsid w:val="001331B8"/>
    <w:rsid w:val="00152AFD"/>
    <w:rsid w:val="00154643"/>
    <w:rsid w:val="001556FB"/>
    <w:rsid w:val="00160F41"/>
    <w:rsid w:val="00170494"/>
    <w:rsid w:val="00171CAD"/>
    <w:rsid w:val="001740B5"/>
    <w:rsid w:val="001841EE"/>
    <w:rsid w:val="00184C6A"/>
    <w:rsid w:val="00187B9D"/>
    <w:rsid w:val="00196D9A"/>
    <w:rsid w:val="00197C7A"/>
    <w:rsid w:val="001A04A5"/>
    <w:rsid w:val="001A35AC"/>
    <w:rsid w:val="001B03E9"/>
    <w:rsid w:val="001B7B76"/>
    <w:rsid w:val="001D4748"/>
    <w:rsid w:val="001D4D6D"/>
    <w:rsid w:val="001D5D76"/>
    <w:rsid w:val="001D73C2"/>
    <w:rsid w:val="001E67B2"/>
    <w:rsid w:val="001F735C"/>
    <w:rsid w:val="001F7B1E"/>
    <w:rsid w:val="0020109F"/>
    <w:rsid w:val="00201445"/>
    <w:rsid w:val="00203DAB"/>
    <w:rsid w:val="002263D4"/>
    <w:rsid w:val="002302FE"/>
    <w:rsid w:val="00235FBE"/>
    <w:rsid w:val="00237423"/>
    <w:rsid w:val="00245EC9"/>
    <w:rsid w:val="00247219"/>
    <w:rsid w:val="002517B6"/>
    <w:rsid w:val="00256AD1"/>
    <w:rsid w:val="00260E12"/>
    <w:rsid w:val="0026199D"/>
    <w:rsid w:val="002662D8"/>
    <w:rsid w:val="002673B6"/>
    <w:rsid w:val="002675E8"/>
    <w:rsid w:val="00271799"/>
    <w:rsid w:val="002775F1"/>
    <w:rsid w:val="00280F7D"/>
    <w:rsid w:val="002836C1"/>
    <w:rsid w:val="00284C20"/>
    <w:rsid w:val="0028523E"/>
    <w:rsid w:val="0028574F"/>
    <w:rsid w:val="002919BA"/>
    <w:rsid w:val="00295160"/>
    <w:rsid w:val="002B4B1F"/>
    <w:rsid w:val="002B704C"/>
    <w:rsid w:val="002B7A40"/>
    <w:rsid w:val="002C0F4F"/>
    <w:rsid w:val="002C19C5"/>
    <w:rsid w:val="002C3D6B"/>
    <w:rsid w:val="002D1EAD"/>
    <w:rsid w:val="002D2958"/>
    <w:rsid w:val="002D5A0A"/>
    <w:rsid w:val="002D6D5E"/>
    <w:rsid w:val="002E294E"/>
    <w:rsid w:val="002E5EA8"/>
    <w:rsid w:val="002E6B3C"/>
    <w:rsid w:val="002E7D54"/>
    <w:rsid w:val="002E7FA8"/>
    <w:rsid w:val="002F2F81"/>
    <w:rsid w:val="002F3ED5"/>
    <w:rsid w:val="002F6F90"/>
    <w:rsid w:val="00302EB3"/>
    <w:rsid w:val="00306405"/>
    <w:rsid w:val="00307C5F"/>
    <w:rsid w:val="00310472"/>
    <w:rsid w:val="00317AE8"/>
    <w:rsid w:val="00333624"/>
    <w:rsid w:val="00335808"/>
    <w:rsid w:val="0034104C"/>
    <w:rsid w:val="00341274"/>
    <w:rsid w:val="00350C7A"/>
    <w:rsid w:val="00351685"/>
    <w:rsid w:val="00354CB3"/>
    <w:rsid w:val="00360D0D"/>
    <w:rsid w:val="00364CB1"/>
    <w:rsid w:val="00365274"/>
    <w:rsid w:val="003662EF"/>
    <w:rsid w:val="00370884"/>
    <w:rsid w:val="00371693"/>
    <w:rsid w:val="003763F3"/>
    <w:rsid w:val="00376D22"/>
    <w:rsid w:val="00380169"/>
    <w:rsid w:val="00380643"/>
    <w:rsid w:val="00380BA9"/>
    <w:rsid w:val="00382E3B"/>
    <w:rsid w:val="003831FE"/>
    <w:rsid w:val="0038674F"/>
    <w:rsid w:val="00387F4D"/>
    <w:rsid w:val="00392233"/>
    <w:rsid w:val="00395432"/>
    <w:rsid w:val="003965AD"/>
    <w:rsid w:val="0039716D"/>
    <w:rsid w:val="0039738F"/>
    <w:rsid w:val="003A246F"/>
    <w:rsid w:val="003A2D79"/>
    <w:rsid w:val="003B0753"/>
    <w:rsid w:val="003D3918"/>
    <w:rsid w:val="003D56E9"/>
    <w:rsid w:val="003D57DB"/>
    <w:rsid w:val="003E433E"/>
    <w:rsid w:val="003E493F"/>
    <w:rsid w:val="003F09B4"/>
    <w:rsid w:val="003F3938"/>
    <w:rsid w:val="00403F6D"/>
    <w:rsid w:val="00405971"/>
    <w:rsid w:val="00406C14"/>
    <w:rsid w:val="00407450"/>
    <w:rsid w:val="00411CF6"/>
    <w:rsid w:val="004131C6"/>
    <w:rsid w:val="00415B6B"/>
    <w:rsid w:val="004173A0"/>
    <w:rsid w:val="00422E10"/>
    <w:rsid w:val="004275F9"/>
    <w:rsid w:val="00431DAA"/>
    <w:rsid w:val="00432EAF"/>
    <w:rsid w:val="00435194"/>
    <w:rsid w:val="004357A7"/>
    <w:rsid w:val="00436C43"/>
    <w:rsid w:val="004411F3"/>
    <w:rsid w:val="00444A6E"/>
    <w:rsid w:val="00447FB2"/>
    <w:rsid w:val="00452429"/>
    <w:rsid w:val="00456C7F"/>
    <w:rsid w:val="004601AB"/>
    <w:rsid w:val="00461736"/>
    <w:rsid w:val="00461F14"/>
    <w:rsid w:val="00463BF8"/>
    <w:rsid w:val="00470EA3"/>
    <w:rsid w:val="00473A72"/>
    <w:rsid w:val="004828FF"/>
    <w:rsid w:val="0048591D"/>
    <w:rsid w:val="00485FE0"/>
    <w:rsid w:val="00486F48"/>
    <w:rsid w:val="00487E48"/>
    <w:rsid w:val="00491130"/>
    <w:rsid w:val="00492082"/>
    <w:rsid w:val="0049326D"/>
    <w:rsid w:val="004946B7"/>
    <w:rsid w:val="00496AC4"/>
    <w:rsid w:val="004A04D1"/>
    <w:rsid w:val="004A36AC"/>
    <w:rsid w:val="004A4278"/>
    <w:rsid w:val="004A491D"/>
    <w:rsid w:val="004A54FA"/>
    <w:rsid w:val="004B2FC8"/>
    <w:rsid w:val="004B5CC0"/>
    <w:rsid w:val="004B5DD3"/>
    <w:rsid w:val="004C32B3"/>
    <w:rsid w:val="004C7D17"/>
    <w:rsid w:val="004C7E7B"/>
    <w:rsid w:val="004D0218"/>
    <w:rsid w:val="004D5405"/>
    <w:rsid w:val="004E193A"/>
    <w:rsid w:val="004F1CA6"/>
    <w:rsid w:val="004F2ACD"/>
    <w:rsid w:val="004F3D3D"/>
    <w:rsid w:val="004F5B91"/>
    <w:rsid w:val="004F6738"/>
    <w:rsid w:val="00504626"/>
    <w:rsid w:val="00504FBC"/>
    <w:rsid w:val="00510090"/>
    <w:rsid w:val="00517CEF"/>
    <w:rsid w:val="00520AD8"/>
    <w:rsid w:val="00522894"/>
    <w:rsid w:val="00524C6F"/>
    <w:rsid w:val="0053139F"/>
    <w:rsid w:val="00532A74"/>
    <w:rsid w:val="005407CB"/>
    <w:rsid w:val="0056075F"/>
    <w:rsid w:val="00565ABC"/>
    <w:rsid w:val="00565EC7"/>
    <w:rsid w:val="00567EA0"/>
    <w:rsid w:val="00570AA3"/>
    <w:rsid w:val="005718ED"/>
    <w:rsid w:val="00574021"/>
    <w:rsid w:val="00574DA9"/>
    <w:rsid w:val="005767A5"/>
    <w:rsid w:val="00577CAF"/>
    <w:rsid w:val="00585004"/>
    <w:rsid w:val="00590304"/>
    <w:rsid w:val="005913F7"/>
    <w:rsid w:val="00594BB0"/>
    <w:rsid w:val="005A3DAB"/>
    <w:rsid w:val="005A4933"/>
    <w:rsid w:val="005A7407"/>
    <w:rsid w:val="005B0D8F"/>
    <w:rsid w:val="005B0F9A"/>
    <w:rsid w:val="005B3876"/>
    <w:rsid w:val="005B5832"/>
    <w:rsid w:val="005B61AD"/>
    <w:rsid w:val="005C0421"/>
    <w:rsid w:val="005C1712"/>
    <w:rsid w:val="005C2D24"/>
    <w:rsid w:val="005C7324"/>
    <w:rsid w:val="005D7EDC"/>
    <w:rsid w:val="005E5693"/>
    <w:rsid w:val="005F0337"/>
    <w:rsid w:val="005F3601"/>
    <w:rsid w:val="005F4723"/>
    <w:rsid w:val="005F6B6C"/>
    <w:rsid w:val="00613CC9"/>
    <w:rsid w:val="00616840"/>
    <w:rsid w:val="0061736D"/>
    <w:rsid w:val="006310AE"/>
    <w:rsid w:val="006345C0"/>
    <w:rsid w:val="006405DD"/>
    <w:rsid w:val="006443D1"/>
    <w:rsid w:val="006461D6"/>
    <w:rsid w:val="00650DB7"/>
    <w:rsid w:val="00654E4C"/>
    <w:rsid w:val="00660D5A"/>
    <w:rsid w:val="00663E5E"/>
    <w:rsid w:val="0066514D"/>
    <w:rsid w:val="00665EC6"/>
    <w:rsid w:val="00672CD3"/>
    <w:rsid w:val="006730CB"/>
    <w:rsid w:val="0067614C"/>
    <w:rsid w:val="00680FFF"/>
    <w:rsid w:val="00682BA1"/>
    <w:rsid w:val="00683CDD"/>
    <w:rsid w:val="00685115"/>
    <w:rsid w:val="00685CC7"/>
    <w:rsid w:val="00687314"/>
    <w:rsid w:val="006906CF"/>
    <w:rsid w:val="00690DDD"/>
    <w:rsid w:val="00693F3D"/>
    <w:rsid w:val="006951E8"/>
    <w:rsid w:val="00697DD5"/>
    <w:rsid w:val="006A396A"/>
    <w:rsid w:val="006B3340"/>
    <w:rsid w:val="006B46ED"/>
    <w:rsid w:val="006B4904"/>
    <w:rsid w:val="006B5CF5"/>
    <w:rsid w:val="006C149B"/>
    <w:rsid w:val="006C3DDC"/>
    <w:rsid w:val="006C530D"/>
    <w:rsid w:val="006D1EB0"/>
    <w:rsid w:val="006D48C0"/>
    <w:rsid w:val="006D67EE"/>
    <w:rsid w:val="006D7659"/>
    <w:rsid w:val="006E4D5B"/>
    <w:rsid w:val="006E5903"/>
    <w:rsid w:val="006F0812"/>
    <w:rsid w:val="006F29E2"/>
    <w:rsid w:val="00700474"/>
    <w:rsid w:val="007046A5"/>
    <w:rsid w:val="00705901"/>
    <w:rsid w:val="007129B2"/>
    <w:rsid w:val="00720F08"/>
    <w:rsid w:val="00722818"/>
    <w:rsid w:val="007270FB"/>
    <w:rsid w:val="007274EA"/>
    <w:rsid w:val="00727EB7"/>
    <w:rsid w:val="00731492"/>
    <w:rsid w:val="00737DFE"/>
    <w:rsid w:val="0074492F"/>
    <w:rsid w:val="00745636"/>
    <w:rsid w:val="00751DF2"/>
    <w:rsid w:val="00757048"/>
    <w:rsid w:val="00762A27"/>
    <w:rsid w:val="007636CE"/>
    <w:rsid w:val="00767189"/>
    <w:rsid w:val="00770B76"/>
    <w:rsid w:val="0077568A"/>
    <w:rsid w:val="00780612"/>
    <w:rsid w:val="00793E0A"/>
    <w:rsid w:val="0079528F"/>
    <w:rsid w:val="007A036C"/>
    <w:rsid w:val="007A1583"/>
    <w:rsid w:val="007A248B"/>
    <w:rsid w:val="007A525C"/>
    <w:rsid w:val="007B5B98"/>
    <w:rsid w:val="007C0EDA"/>
    <w:rsid w:val="007D1302"/>
    <w:rsid w:val="007D193C"/>
    <w:rsid w:val="007D3296"/>
    <w:rsid w:val="007D34B4"/>
    <w:rsid w:val="007D51EE"/>
    <w:rsid w:val="007D614F"/>
    <w:rsid w:val="007E00F5"/>
    <w:rsid w:val="007E0D6C"/>
    <w:rsid w:val="007E1E7D"/>
    <w:rsid w:val="007E25C2"/>
    <w:rsid w:val="007E3CAC"/>
    <w:rsid w:val="007E4D2A"/>
    <w:rsid w:val="007F18F1"/>
    <w:rsid w:val="007F4AF1"/>
    <w:rsid w:val="007F783B"/>
    <w:rsid w:val="007F7D54"/>
    <w:rsid w:val="00803CD1"/>
    <w:rsid w:val="00807749"/>
    <w:rsid w:val="00824BAD"/>
    <w:rsid w:val="00825D1F"/>
    <w:rsid w:val="00833EEE"/>
    <w:rsid w:val="008364FC"/>
    <w:rsid w:val="0083747F"/>
    <w:rsid w:val="00841104"/>
    <w:rsid w:val="008442DB"/>
    <w:rsid w:val="008452C4"/>
    <w:rsid w:val="00847D39"/>
    <w:rsid w:val="00851E54"/>
    <w:rsid w:val="00854C24"/>
    <w:rsid w:val="008553A9"/>
    <w:rsid w:val="00861E57"/>
    <w:rsid w:val="008654BB"/>
    <w:rsid w:val="008658C9"/>
    <w:rsid w:val="008708F0"/>
    <w:rsid w:val="00871F03"/>
    <w:rsid w:val="0087380C"/>
    <w:rsid w:val="0087471C"/>
    <w:rsid w:val="00884DCB"/>
    <w:rsid w:val="00885DB5"/>
    <w:rsid w:val="00886B5B"/>
    <w:rsid w:val="00890DF8"/>
    <w:rsid w:val="00895E68"/>
    <w:rsid w:val="008960FE"/>
    <w:rsid w:val="008A18D8"/>
    <w:rsid w:val="008A225E"/>
    <w:rsid w:val="008A3368"/>
    <w:rsid w:val="008A7992"/>
    <w:rsid w:val="008B4E81"/>
    <w:rsid w:val="008C0321"/>
    <w:rsid w:val="008C0B47"/>
    <w:rsid w:val="008C4D15"/>
    <w:rsid w:val="008D1A4C"/>
    <w:rsid w:val="008D478C"/>
    <w:rsid w:val="008D4A2D"/>
    <w:rsid w:val="008E3055"/>
    <w:rsid w:val="008F224D"/>
    <w:rsid w:val="00902A40"/>
    <w:rsid w:val="00906F42"/>
    <w:rsid w:val="00907FD6"/>
    <w:rsid w:val="00910D1D"/>
    <w:rsid w:val="00912C47"/>
    <w:rsid w:val="00921E6D"/>
    <w:rsid w:val="0092443E"/>
    <w:rsid w:val="00925F06"/>
    <w:rsid w:val="009304B9"/>
    <w:rsid w:val="009312D2"/>
    <w:rsid w:val="00932D05"/>
    <w:rsid w:val="00933AEE"/>
    <w:rsid w:val="00944BB6"/>
    <w:rsid w:val="00954705"/>
    <w:rsid w:val="00955E50"/>
    <w:rsid w:val="009604E9"/>
    <w:rsid w:val="00961658"/>
    <w:rsid w:val="009663DA"/>
    <w:rsid w:val="00967037"/>
    <w:rsid w:val="00973550"/>
    <w:rsid w:val="00975708"/>
    <w:rsid w:val="00981753"/>
    <w:rsid w:val="00983566"/>
    <w:rsid w:val="00983F77"/>
    <w:rsid w:val="00983FAB"/>
    <w:rsid w:val="00984120"/>
    <w:rsid w:val="0098546B"/>
    <w:rsid w:val="00993E6F"/>
    <w:rsid w:val="009A24AB"/>
    <w:rsid w:val="009A2552"/>
    <w:rsid w:val="009A4B55"/>
    <w:rsid w:val="009A6287"/>
    <w:rsid w:val="009A6A89"/>
    <w:rsid w:val="009C23FF"/>
    <w:rsid w:val="009C387E"/>
    <w:rsid w:val="009C65BD"/>
    <w:rsid w:val="009C680D"/>
    <w:rsid w:val="009C78E9"/>
    <w:rsid w:val="009C7F43"/>
    <w:rsid w:val="009E0A76"/>
    <w:rsid w:val="009E10FD"/>
    <w:rsid w:val="009E28D1"/>
    <w:rsid w:val="009E35EC"/>
    <w:rsid w:val="009E53AD"/>
    <w:rsid w:val="009E7770"/>
    <w:rsid w:val="009E7A53"/>
    <w:rsid w:val="009F0BE0"/>
    <w:rsid w:val="009F7382"/>
    <w:rsid w:val="009F7E6D"/>
    <w:rsid w:val="00A002AA"/>
    <w:rsid w:val="00A15EA1"/>
    <w:rsid w:val="00A2001E"/>
    <w:rsid w:val="00A22D7C"/>
    <w:rsid w:val="00A24731"/>
    <w:rsid w:val="00A25FB8"/>
    <w:rsid w:val="00A32D5D"/>
    <w:rsid w:val="00A34130"/>
    <w:rsid w:val="00A34FD6"/>
    <w:rsid w:val="00A35258"/>
    <w:rsid w:val="00A357D2"/>
    <w:rsid w:val="00A42FBD"/>
    <w:rsid w:val="00A44387"/>
    <w:rsid w:val="00A444BD"/>
    <w:rsid w:val="00A46499"/>
    <w:rsid w:val="00A522A3"/>
    <w:rsid w:val="00A52E11"/>
    <w:rsid w:val="00A5738F"/>
    <w:rsid w:val="00A637DB"/>
    <w:rsid w:val="00A64390"/>
    <w:rsid w:val="00A66024"/>
    <w:rsid w:val="00A66FF8"/>
    <w:rsid w:val="00A6784C"/>
    <w:rsid w:val="00A72D7C"/>
    <w:rsid w:val="00A75F6F"/>
    <w:rsid w:val="00A81ECF"/>
    <w:rsid w:val="00A8661C"/>
    <w:rsid w:val="00A91665"/>
    <w:rsid w:val="00A937DD"/>
    <w:rsid w:val="00A96BB9"/>
    <w:rsid w:val="00A97DE2"/>
    <w:rsid w:val="00AA1334"/>
    <w:rsid w:val="00AA1588"/>
    <w:rsid w:val="00AA4353"/>
    <w:rsid w:val="00AA4364"/>
    <w:rsid w:val="00AA54F4"/>
    <w:rsid w:val="00AA690B"/>
    <w:rsid w:val="00AA6C4A"/>
    <w:rsid w:val="00AA7487"/>
    <w:rsid w:val="00AB081A"/>
    <w:rsid w:val="00AB17A6"/>
    <w:rsid w:val="00AB3E5A"/>
    <w:rsid w:val="00AB50B2"/>
    <w:rsid w:val="00AB6B2B"/>
    <w:rsid w:val="00AC11BF"/>
    <w:rsid w:val="00AC1F5A"/>
    <w:rsid w:val="00AC205C"/>
    <w:rsid w:val="00AC2E47"/>
    <w:rsid w:val="00AC6D0F"/>
    <w:rsid w:val="00AE47D1"/>
    <w:rsid w:val="00AE5EE3"/>
    <w:rsid w:val="00AE66AF"/>
    <w:rsid w:val="00AF41BB"/>
    <w:rsid w:val="00B02EAC"/>
    <w:rsid w:val="00B04424"/>
    <w:rsid w:val="00B1308C"/>
    <w:rsid w:val="00B165DF"/>
    <w:rsid w:val="00B239B4"/>
    <w:rsid w:val="00B248BF"/>
    <w:rsid w:val="00B25746"/>
    <w:rsid w:val="00B26786"/>
    <w:rsid w:val="00B270DE"/>
    <w:rsid w:val="00B32453"/>
    <w:rsid w:val="00B35947"/>
    <w:rsid w:val="00B531AA"/>
    <w:rsid w:val="00B54055"/>
    <w:rsid w:val="00B5472E"/>
    <w:rsid w:val="00B56D36"/>
    <w:rsid w:val="00B66C3B"/>
    <w:rsid w:val="00B71BCB"/>
    <w:rsid w:val="00B74C6B"/>
    <w:rsid w:val="00B77A81"/>
    <w:rsid w:val="00B77C93"/>
    <w:rsid w:val="00B800A4"/>
    <w:rsid w:val="00B83F6E"/>
    <w:rsid w:val="00B90211"/>
    <w:rsid w:val="00B91DB1"/>
    <w:rsid w:val="00B9737F"/>
    <w:rsid w:val="00BA6EEE"/>
    <w:rsid w:val="00BB36B1"/>
    <w:rsid w:val="00BB73C0"/>
    <w:rsid w:val="00BC0567"/>
    <w:rsid w:val="00BC36B2"/>
    <w:rsid w:val="00BC6C40"/>
    <w:rsid w:val="00BC70E5"/>
    <w:rsid w:val="00BD174E"/>
    <w:rsid w:val="00BD4E1F"/>
    <w:rsid w:val="00BF2524"/>
    <w:rsid w:val="00BF2A51"/>
    <w:rsid w:val="00C01527"/>
    <w:rsid w:val="00C0274F"/>
    <w:rsid w:val="00C0447C"/>
    <w:rsid w:val="00C05220"/>
    <w:rsid w:val="00C127E4"/>
    <w:rsid w:val="00C12CB8"/>
    <w:rsid w:val="00C13895"/>
    <w:rsid w:val="00C14D88"/>
    <w:rsid w:val="00C2029F"/>
    <w:rsid w:val="00C209EF"/>
    <w:rsid w:val="00C2577C"/>
    <w:rsid w:val="00C26355"/>
    <w:rsid w:val="00C300EC"/>
    <w:rsid w:val="00C30E97"/>
    <w:rsid w:val="00C36D27"/>
    <w:rsid w:val="00C40293"/>
    <w:rsid w:val="00C430DE"/>
    <w:rsid w:val="00C47928"/>
    <w:rsid w:val="00C51CCC"/>
    <w:rsid w:val="00C56B49"/>
    <w:rsid w:val="00C61DE5"/>
    <w:rsid w:val="00C75572"/>
    <w:rsid w:val="00C8628E"/>
    <w:rsid w:val="00C87899"/>
    <w:rsid w:val="00C90938"/>
    <w:rsid w:val="00C9166D"/>
    <w:rsid w:val="00C948AE"/>
    <w:rsid w:val="00C94BDC"/>
    <w:rsid w:val="00C96045"/>
    <w:rsid w:val="00CA1613"/>
    <w:rsid w:val="00CA2670"/>
    <w:rsid w:val="00CA4676"/>
    <w:rsid w:val="00CA5A09"/>
    <w:rsid w:val="00CB16E7"/>
    <w:rsid w:val="00CB5152"/>
    <w:rsid w:val="00CB55ED"/>
    <w:rsid w:val="00CB59A1"/>
    <w:rsid w:val="00CC3549"/>
    <w:rsid w:val="00CD48BF"/>
    <w:rsid w:val="00CE064E"/>
    <w:rsid w:val="00CE0F13"/>
    <w:rsid w:val="00CE3B9F"/>
    <w:rsid w:val="00CE4AAF"/>
    <w:rsid w:val="00CF7260"/>
    <w:rsid w:val="00D01126"/>
    <w:rsid w:val="00D03D81"/>
    <w:rsid w:val="00D050C4"/>
    <w:rsid w:val="00D07F5D"/>
    <w:rsid w:val="00D10053"/>
    <w:rsid w:val="00D209FB"/>
    <w:rsid w:val="00D20D28"/>
    <w:rsid w:val="00D21114"/>
    <w:rsid w:val="00D23E1A"/>
    <w:rsid w:val="00D24079"/>
    <w:rsid w:val="00D26722"/>
    <w:rsid w:val="00D27AD4"/>
    <w:rsid w:val="00D312B2"/>
    <w:rsid w:val="00D33B7E"/>
    <w:rsid w:val="00D36085"/>
    <w:rsid w:val="00D45806"/>
    <w:rsid w:val="00D51C66"/>
    <w:rsid w:val="00D54E6A"/>
    <w:rsid w:val="00D57255"/>
    <w:rsid w:val="00D63416"/>
    <w:rsid w:val="00D70D60"/>
    <w:rsid w:val="00D75E9F"/>
    <w:rsid w:val="00D80725"/>
    <w:rsid w:val="00D81481"/>
    <w:rsid w:val="00D83F89"/>
    <w:rsid w:val="00D85982"/>
    <w:rsid w:val="00D90790"/>
    <w:rsid w:val="00D9355E"/>
    <w:rsid w:val="00D94A4C"/>
    <w:rsid w:val="00D972D6"/>
    <w:rsid w:val="00DA5721"/>
    <w:rsid w:val="00DA6985"/>
    <w:rsid w:val="00DB6B78"/>
    <w:rsid w:val="00DC093F"/>
    <w:rsid w:val="00DC11AC"/>
    <w:rsid w:val="00DD37A5"/>
    <w:rsid w:val="00DD4248"/>
    <w:rsid w:val="00DE6B27"/>
    <w:rsid w:val="00DE755A"/>
    <w:rsid w:val="00DE78C6"/>
    <w:rsid w:val="00DF11AE"/>
    <w:rsid w:val="00E108D0"/>
    <w:rsid w:val="00E11380"/>
    <w:rsid w:val="00E12979"/>
    <w:rsid w:val="00E136E0"/>
    <w:rsid w:val="00E140C4"/>
    <w:rsid w:val="00E257E2"/>
    <w:rsid w:val="00E4377F"/>
    <w:rsid w:val="00E44A7A"/>
    <w:rsid w:val="00E51782"/>
    <w:rsid w:val="00E600A2"/>
    <w:rsid w:val="00E64546"/>
    <w:rsid w:val="00E64753"/>
    <w:rsid w:val="00E7295E"/>
    <w:rsid w:val="00E812DA"/>
    <w:rsid w:val="00E814E2"/>
    <w:rsid w:val="00E81C25"/>
    <w:rsid w:val="00E878FA"/>
    <w:rsid w:val="00E91935"/>
    <w:rsid w:val="00E93303"/>
    <w:rsid w:val="00E95CE7"/>
    <w:rsid w:val="00EA0A0F"/>
    <w:rsid w:val="00EA5194"/>
    <w:rsid w:val="00EB3E46"/>
    <w:rsid w:val="00EB473D"/>
    <w:rsid w:val="00EC0ADB"/>
    <w:rsid w:val="00EC1298"/>
    <w:rsid w:val="00EC194B"/>
    <w:rsid w:val="00EC35ED"/>
    <w:rsid w:val="00EC3D17"/>
    <w:rsid w:val="00EC5DBA"/>
    <w:rsid w:val="00EC60E9"/>
    <w:rsid w:val="00ED318A"/>
    <w:rsid w:val="00ED3E0F"/>
    <w:rsid w:val="00ED77E6"/>
    <w:rsid w:val="00EE63F1"/>
    <w:rsid w:val="00EF120C"/>
    <w:rsid w:val="00EF1A93"/>
    <w:rsid w:val="00EF2DEA"/>
    <w:rsid w:val="00EF39B6"/>
    <w:rsid w:val="00EF5625"/>
    <w:rsid w:val="00F004D0"/>
    <w:rsid w:val="00F006AB"/>
    <w:rsid w:val="00F017C0"/>
    <w:rsid w:val="00F05999"/>
    <w:rsid w:val="00F22394"/>
    <w:rsid w:val="00F27BC9"/>
    <w:rsid w:val="00F30B83"/>
    <w:rsid w:val="00F320AA"/>
    <w:rsid w:val="00F336E4"/>
    <w:rsid w:val="00F34A13"/>
    <w:rsid w:val="00F3560E"/>
    <w:rsid w:val="00F37B9B"/>
    <w:rsid w:val="00F40A61"/>
    <w:rsid w:val="00F41924"/>
    <w:rsid w:val="00F42258"/>
    <w:rsid w:val="00F4309C"/>
    <w:rsid w:val="00F500C7"/>
    <w:rsid w:val="00F51C49"/>
    <w:rsid w:val="00F5353B"/>
    <w:rsid w:val="00F553FE"/>
    <w:rsid w:val="00F55FBD"/>
    <w:rsid w:val="00F5708C"/>
    <w:rsid w:val="00F57873"/>
    <w:rsid w:val="00F65F3F"/>
    <w:rsid w:val="00F84D0A"/>
    <w:rsid w:val="00F850C3"/>
    <w:rsid w:val="00F86238"/>
    <w:rsid w:val="00F8772D"/>
    <w:rsid w:val="00F92EC1"/>
    <w:rsid w:val="00F9344B"/>
    <w:rsid w:val="00FA048A"/>
    <w:rsid w:val="00FA5F2A"/>
    <w:rsid w:val="00FA707E"/>
    <w:rsid w:val="00FA78F2"/>
    <w:rsid w:val="00FA7FD7"/>
    <w:rsid w:val="00FB2C9E"/>
    <w:rsid w:val="00FB74F3"/>
    <w:rsid w:val="00FB7AFB"/>
    <w:rsid w:val="00FC1841"/>
    <w:rsid w:val="00FC744A"/>
    <w:rsid w:val="00FE42E1"/>
    <w:rsid w:val="00FE647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A305D"/>
  <w15:chartTrackingRefBased/>
  <w15:docId w15:val="{C5DF9133-BD89-435E-8680-10A9775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jc w:val="center"/>
      <w:outlineLvl w:val="4"/>
    </w:pPr>
    <w:rPr>
      <w:rFonts w:ascii="Arial" w:hAnsi="Arial" w:cs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">
    <w:name w:val="Podtitul"/>
    <w:basedOn w:val="Normln"/>
    <w:qFormat/>
    <w:pPr>
      <w:widowControl w:val="0"/>
      <w:spacing w:after="60"/>
      <w:jc w:val="center"/>
    </w:pPr>
    <w:rPr>
      <w:rFonts w:ascii="Arial" w:hAnsi="Arial"/>
      <w:szCs w:val="20"/>
    </w:rPr>
  </w:style>
  <w:style w:type="paragraph" w:customStyle="1" w:styleId="Normal11">
    <w:name w:val="Normal 11"/>
    <w:basedOn w:val="Normln"/>
    <w:next w:val="Normln"/>
    <w:pPr>
      <w:widowControl w:val="0"/>
      <w:jc w:val="both"/>
    </w:pPr>
    <w:rPr>
      <w:rFonts w:ascii="NimbusRoman" w:hAnsi="NimbusRoman"/>
      <w:sz w:val="22"/>
      <w:szCs w:val="20"/>
    </w:rPr>
  </w:style>
  <w:style w:type="paragraph" w:styleId="Zkladntext">
    <w:name w:val="Body Text"/>
    <w:basedOn w:val="Normln"/>
    <w:semiHidden/>
    <w:pPr>
      <w:widowControl w:val="0"/>
    </w:pPr>
    <w:rPr>
      <w:sz w:val="20"/>
      <w:szCs w:val="20"/>
    </w:rPr>
  </w:style>
  <w:style w:type="paragraph" w:styleId="Zkladntext3">
    <w:name w:val="Body Text 3"/>
    <w:basedOn w:val="Normln"/>
    <w:semiHidden/>
    <w:pPr>
      <w:tabs>
        <w:tab w:val="left" w:pos="1800"/>
      </w:tabs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Seznam">
    <w:name w:val="List"/>
    <w:basedOn w:val="Normln"/>
    <w:uiPriority w:val="99"/>
    <w:pPr>
      <w:widowControl w:val="0"/>
      <w:ind w:left="283" w:hanging="283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pPr>
      <w:tabs>
        <w:tab w:val="left" w:pos="1800"/>
      </w:tabs>
      <w:autoSpaceDE w:val="0"/>
      <w:autoSpaceDN w:val="0"/>
      <w:adjustRightInd w:val="0"/>
      <w:jc w:val="both"/>
    </w:pPr>
    <w:rPr>
      <w:rFonts w:ascii="Arial" w:hAnsi="Arial"/>
      <w:sz w:val="20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120"/>
    </w:pPr>
    <w:rPr>
      <w:rFonts w:ascii="Arial" w:hAnsi="Arial"/>
      <w:sz w:val="20"/>
      <w:szCs w:val="20"/>
    </w:rPr>
  </w:style>
  <w:style w:type="paragraph" w:styleId="Zpat">
    <w:name w:val="footer"/>
    <w:aliases w:val="CWZápatí"/>
    <w:basedOn w:val="Normln"/>
    <w:link w:val="ZpatChar"/>
    <w:uiPriority w:val="99"/>
    <w:pPr>
      <w:tabs>
        <w:tab w:val="center" w:pos="4536"/>
        <w:tab w:val="right" w:pos="9072"/>
      </w:tabs>
      <w:spacing w:after="120"/>
    </w:pPr>
    <w:rPr>
      <w:rFonts w:ascii="Arial" w:hAnsi="Arial"/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  <w:szCs w:val="20"/>
    </w:rPr>
  </w:style>
  <w:style w:type="paragraph" w:customStyle="1" w:styleId="StylNadpis3zarovnnnasted">
    <w:name w:val="Styl Nadpis 3 + zarovnání na střed"/>
    <w:basedOn w:val="Nadpis3"/>
    <w:pPr>
      <w:jc w:val="center"/>
    </w:pPr>
    <w:rPr>
      <w:rFonts w:cs="Times New Roman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ED"/>
    <w:rPr>
      <w:rFonts w:ascii="Tahoma" w:hAnsi="Tahoma" w:cs="Tahoma"/>
      <w:sz w:val="16"/>
      <w:szCs w:val="16"/>
    </w:rPr>
  </w:style>
  <w:style w:type="paragraph" w:customStyle="1" w:styleId="odrazka1">
    <w:name w:val="odrazka 1"/>
    <w:basedOn w:val="Normln"/>
    <w:rsid w:val="005B61AD"/>
    <w:pPr>
      <w:tabs>
        <w:tab w:val="left" w:pos="284"/>
      </w:tabs>
      <w:ind w:left="567" w:hanging="567"/>
      <w:jc w:val="both"/>
    </w:pPr>
    <w:rPr>
      <w:rFonts w:ascii="NimbusRoman" w:hAnsi="NimbusRoman"/>
      <w:sz w:val="22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AC11BF"/>
    <w:pPr>
      <w:numPr>
        <w:numId w:val="3"/>
      </w:numPr>
      <w:spacing w:after="60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AC11BF"/>
    <w:rPr>
      <w:sz w:val="24"/>
    </w:rPr>
  </w:style>
  <w:style w:type="character" w:customStyle="1" w:styleId="Zkladntext2Char">
    <w:name w:val="Základní text 2 Char"/>
    <w:link w:val="Zkladntext2"/>
    <w:semiHidden/>
    <w:rsid w:val="00672CD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BD4E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567EA0"/>
    <w:pPr>
      <w:numPr>
        <w:numId w:val="9"/>
      </w:numPr>
      <w:spacing w:after="200" w:line="276" w:lineRule="auto"/>
      <w:contextualSpacing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AA6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3odstavec">
    <w:name w:val="03_odstavec"/>
    <w:basedOn w:val="Normln"/>
    <w:autoRedefine/>
    <w:qFormat/>
    <w:rsid w:val="00A97DE2"/>
    <w:pPr>
      <w:spacing w:before="120" w:line="240" w:lineRule="atLeast"/>
      <w:ind w:left="2127" w:hanging="1767"/>
      <w:jc w:val="both"/>
    </w:pPr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87F4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307C5F"/>
    <w:rPr>
      <w:rFonts w:ascii="Arial" w:hAnsi="Arial"/>
    </w:rPr>
  </w:style>
  <w:style w:type="character" w:customStyle="1" w:styleId="ZpatChar">
    <w:name w:val="Zápatí Char"/>
    <w:aliases w:val="CWZápatí Char"/>
    <w:basedOn w:val="Standardnpsmoodstavce"/>
    <w:link w:val="Zpat"/>
    <w:uiPriority w:val="99"/>
    <w:rsid w:val="00307C5F"/>
    <w:rPr>
      <w:rFonts w:ascii="Arial" w:hAnsi="Arial"/>
    </w:rPr>
  </w:style>
  <w:style w:type="paragraph" w:customStyle="1" w:styleId="0odstavec">
    <w:name w:val="0_odstavec"/>
    <w:basedOn w:val="Normln"/>
    <w:link w:val="0odstavecChar"/>
    <w:autoRedefine/>
    <w:qFormat/>
    <w:rsid w:val="001556FB"/>
    <w:pPr>
      <w:numPr>
        <w:numId w:val="15"/>
      </w:numPr>
      <w:spacing w:before="120" w:line="240" w:lineRule="atLeast"/>
      <w:jc w:val="both"/>
    </w:pPr>
    <w:rPr>
      <w:rFonts w:ascii="Arial" w:hAnsi="Arial"/>
      <w:sz w:val="20"/>
      <w:szCs w:val="20"/>
    </w:rPr>
  </w:style>
  <w:style w:type="paragraph" w:customStyle="1" w:styleId="0lnek">
    <w:name w:val="0_článek"/>
    <w:next w:val="Normln"/>
    <w:autoRedefine/>
    <w:qFormat/>
    <w:rsid w:val="00371693"/>
    <w:pPr>
      <w:numPr>
        <w:numId w:val="13"/>
      </w:numPr>
      <w:spacing w:before="360" w:after="120"/>
      <w:jc w:val="center"/>
    </w:pPr>
    <w:rPr>
      <w:rFonts w:ascii="Arial" w:hAnsi="Arial"/>
      <w:b/>
      <w:bCs/>
      <w:color w:val="000000"/>
      <w:sz w:val="22"/>
    </w:rPr>
  </w:style>
  <w:style w:type="paragraph" w:customStyle="1" w:styleId="0nadpis">
    <w:name w:val="0_nadpis"/>
    <w:basedOn w:val="0lnek"/>
    <w:autoRedefine/>
    <w:qFormat/>
    <w:rsid w:val="00371693"/>
    <w:pPr>
      <w:framePr w:vSpace="284" w:wrap="around" w:vAnchor="text" w:hAnchor="text" w:y="1"/>
      <w:numPr>
        <w:numId w:val="0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2" w:color="auto" w:fill="auto"/>
      <w:spacing w:before="0" w:after="0"/>
    </w:pPr>
    <w:rPr>
      <w:sz w:val="20"/>
    </w:rPr>
  </w:style>
  <w:style w:type="paragraph" w:customStyle="1" w:styleId="0text-sted">
    <w:name w:val="0_text - střed"/>
    <w:basedOn w:val="Normln"/>
    <w:autoRedefine/>
    <w:qFormat/>
    <w:rsid w:val="00307C5F"/>
    <w:pPr>
      <w:spacing w:line="240" w:lineRule="atLeast"/>
      <w:ind w:left="357" w:hanging="357"/>
      <w:jc w:val="center"/>
    </w:pPr>
    <w:rPr>
      <w:rFonts w:ascii="Arial" w:hAnsi="Arial"/>
      <w:sz w:val="20"/>
      <w:szCs w:val="20"/>
    </w:rPr>
  </w:style>
  <w:style w:type="paragraph" w:customStyle="1" w:styleId="0text-vlevo">
    <w:name w:val="0_text - vlevo"/>
    <w:basedOn w:val="Zkladntext"/>
    <w:link w:val="0text-vlevoChar"/>
    <w:qFormat/>
    <w:rsid w:val="00307C5F"/>
    <w:pPr>
      <w:tabs>
        <w:tab w:val="left" w:pos="426"/>
      </w:tabs>
      <w:ind w:right="33"/>
    </w:pPr>
    <w:rPr>
      <w:rFonts w:ascii="Arial" w:hAnsi="Arial" w:cs="Arial"/>
    </w:rPr>
  </w:style>
  <w:style w:type="character" w:customStyle="1" w:styleId="0text-vlevoChar">
    <w:name w:val="0_text - vlevo Char"/>
    <w:link w:val="0text-vlevo"/>
    <w:rsid w:val="00307C5F"/>
    <w:rPr>
      <w:rFonts w:ascii="Arial" w:hAnsi="Arial" w:cs="Arial"/>
    </w:rPr>
  </w:style>
  <w:style w:type="character" w:styleId="Zdraznnjemn">
    <w:name w:val="Subtle Emphasis"/>
    <w:uiPriority w:val="19"/>
    <w:rsid w:val="00307C5F"/>
    <w:rPr>
      <w:i/>
      <w:iCs/>
      <w:color w:val="404040"/>
    </w:rPr>
  </w:style>
  <w:style w:type="paragraph" w:customStyle="1" w:styleId="0B-odstavec">
    <w:name w:val="0_B-odstavec"/>
    <w:basedOn w:val="0odstavec"/>
    <w:link w:val="0B-odstavecChar"/>
    <w:qFormat/>
    <w:rsid w:val="00307C5F"/>
    <w:rPr>
      <w:b/>
    </w:rPr>
  </w:style>
  <w:style w:type="character" w:customStyle="1" w:styleId="0odstavecChar">
    <w:name w:val="0_odstavec Char"/>
    <w:link w:val="0odstavec"/>
    <w:rsid w:val="001556FB"/>
    <w:rPr>
      <w:rFonts w:ascii="Arial" w:hAnsi="Arial"/>
    </w:rPr>
  </w:style>
  <w:style w:type="character" w:customStyle="1" w:styleId="0B-odstavecChar">
    <w:name w:val="0_B-odstavec Char"/>
    <w:link w:val="0B-odstavec"/>
    <w:rsid w:val="00307C5F"/>
    <w:rPr>
      <w:rFonts w:ascii="Arial" w:hAnsi="Arial"/>
      <w:b/>
    </w:rPr>
  </w:style>
  <w:style w:type="paragraph" w:customStyle="1" w:styleId="0seznam">
    <w:name w:val="0_seznam"/>
    <w:basedOn w:val="0odstavec"/>
    <w:link w:val="0seznamChar"/>
    <w:qFormat/>
    <w:rsid w:val="004B2FC8"/>
    <w:pPr>
      <w:numPr>
        <w:numId w:val="0"/>
      </w:numPr>
      <w:spacing w:before="0" w:line="240" w:lineRule="auto"/>
      <w:ind w:left="851"/>
    </w:pPr>
  </w:style>
  <w:style w:type="character" w:customStyle="1" w:styleId="0seznamChar">
    <w:name w:val="0_seznam Char"/>
    <w:basedOn w:val="0odstavecChar"/>
    <w:link w:val="0seznam"/>
    <w:rsid w:val="004B2FC8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093022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93022"/>
    <w:rPr>
      <w:rFonts w:ascii="Arial" w:hAnsi="Arial"/>
      <w:sz w:val="16"/>
      <w:szCs w:val="16"/>
    </w:rPr>
  </w:style>
  <w:style w:type="paragraph" w:customStyle="1" w:styleId="Zkladntext0">
    <w:name w:val="Základní text~"/>
    <w:basedOn w:val="Normln"/>
    <w:rsid w:val="00093022"/>
    <w:pPr>
      <w:widowControl w:val="0"/>
      <w:spacing w:line="288" w:lineRule="auto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F0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8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81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portal.geostore.cz/helpdesk/" TargetMode="External"/><Relationship Id="rId10" Type="http://schemas.microsoft.com/office/2016/09/relationships/commentsIds" Target="commentsIds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0C59-FAFD-4691-9C0F-CE210FFD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3653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TP</vt:lpstr>
    </vt:vector>
  </TitlesOfParts>
  <Company>GEOVAP</Company>
  <LinksUpToDate>false</LinksUpToDate>
  <CharactersWithSpaces>26187</CharactersWithSpaces>
  <SharedDoc>false</SharedDoc>
  <HLinks>
    <vt:vector size="6" baseType="variant">
      <vt:variant>
        <vt:i4>2752612</vt:i4>
      </vt:variant>
      <vt:variant>
        <vt:i4>36</vt:i4>
      </vt:variant>
      <vt:variant>
        <vt:i4>0</vt:i4>
      </vt:variant>
      <vt:variant>
        <vt:i4>5</vt:i4>
      </vt:variant>
      <vt:variant>
        <vt:lpwstr>http://www.geovap.cz/helpdesk/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TP</dc:title>
  <dc:subject>smlouvaTP VaK</dc:subject>
  <dc:creator>MG</dc:creator>
  <cp:keywords/>
  <cp:lastModifiedBy>Mgr. JanaVebr</cp:lastModifiedBy>
  <cp:revision>15</cp:revision>
  <cp:lastPrinted>2023-04-28T07:10:00Z</cp:lastPrinted>
  <dcterms:created xsi:type="dcterms:W3CDTF">2023-04-13T07:59:00Z</dcterms:created>
  <dcterms:modified xsi:type="dcterms:W3CDTF">2023-05-03T13:23:00Z</dcterms:modified>
  <cp:category>návrh</cp:category>
</cp:coreProperties>
</file>