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3BE41EBD" w:rsidR="00CC11A9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FF0000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EF4AA8">
        <w:rPr>
          <w:rFonts w:eastAsia="Times New Roman"/>
          <w:lang w:eastAsia="cs-CZ"/>
        </w:rPr>
        <w:t>KK 01277</w:t>
      </w:r>
      <w:r w:rsidRPr="00E613FF">
        <w:rPr>
          <w:rFonts w:eastAsia="Times New Roman"/>
          <w:lang w:eastAsia="cs-CZ"/>
        </w:rPr>
        <w:t>/</w:t>
      </w:r>
      <w:r w:rsidR="00E81493" w:rsidRPr="00E613FF">
        <w:rPr>
          <w:rFonts w:eastAsia="Times New Roman"/>
          <w:lang w:eastAsia="cs-CZ"/>
        </w:rPr>
        <w:t>2023</w:t>
      </w:r>
    </w:p>
    <w:p w14:paraId="0DBD5DE1" w14:textId="77777777" w:rsidR="00CC11A9" w:rsidRPr="0096502F" w:rsidRDefault="00CC11A9" w:rsidP="00F40594">
      <w:pPr>
        <w:tabs>
          <w:tab w:val="center" w:pos="4536"/>
        </w:tabs>
        <w:spacing w:after="0" w:line="240" w:lineRule="auto"/>
        <w:rPr>
          <w:rFonts w:eastAsia="Times New Roman"/>
          <w:b/>
          <w:bCs/>
          <w:sz w:val="28"/>
          <w:szCs w:val="28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3079DAA9" w14:textId="13968BA0" w:rsidR="00B04D8F" w:rsidRDefault="00CC11A9" w:rsidP="00B04D8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="00B04D8F">
        <w:rPr>
          <w:rFonts w:eastAsia="Times New Roman"/>
          <w:lang w:eastAsia="cs-CZ"/>
        </w:rPr>
        <w:t xml:space="preserve">                   Mgr. Jindřich Čermák, radní pro oblast vzdělávání,</w:t>
      </w:r>
    </w:p>
    <w:p w14:paraId="4DC643CF" w14:textId="77777777" w:rsidR="00B04D8F" w:rsidRPr="006C0D52" w:rsidRDefault="00B04D8F" w:rsidP="00B04D8F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  <w:t>školství a mládeže, tělovýchovy a sportu</w:t>
      </w:r>
    </w:p>
    <w:p w14:paraId="2EB1E71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ED31F7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14:paraId="446C1E62" w14:textId="0414150F" w:rsidR="00CC11A9" w:rsidRPr="005178F2" w:rsidRDefault="00A746A4" w:rsidP="005178F2">
      <w:pPr>
        <w:spacing w:after="0" w:line="240" w:lineRule="auto"/>
        <w:ind w:left="708"/>
        <w:rPr>
          <w:rFonts w:eastAsia="Times New Roman"/>
          <w:lang w:eastAsia="cs-CZ"/>
        </w:rPr>
      </w:pPr>
      <w:r>
        <w:rPr>
          <w:color w:val="000000"/>
        </w:rPr>
        <w:t>XXXX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>
        <w:rPr>
          <w:color w:val="000000"/>
        </w:rPr>
        <w:t>XXXX</w:t>
      </w:r>
    </w:p>
    <w:p w14:paraId="765BC0C8" w14:textId="22BB20EA" w:rsidR="00CC11A9" w:rsidRPr="005178F2" w:rsidRDefault="00A746A4" w:rsidP="005178F2">
      <w:pPr>
        <w:spacing w:after="0" w:line="240" w:lineRule="auto"/>
        <w:ind w:left="708"/>
        <w:rPr>
          <w:rFonts w:eastAsia="Times New Roman"/>
          <w:lang w:eastAsia="cs-CZ"/>
        </w:rPr>
      </w:pPr>
      <w:r>
        <w:rPr>
          <w:color w:val="000000"/>
        </w:rPr>
        <w:t>XXXX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178F2" w:rsidRPr="005178F2"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r>
        <w:rPr>
          <w:color w:val="000000"/>
        </w:rPr>
        <w:t>XXXX</w:t>
      </w:r>
    </w:p>
    <w:p w14:paraId="5C16F19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D7339D2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B04D8F">
        <w:rPr>
          <w:rFonts w:eastAsia="Times New Roman"/>
          <w:lang w:eastAsia="cs-CZ"/>
        </w:rPr>
        <w:t xml:space="preserve"> školství, mládeže a tělovýchovy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698392A8" w:rsidR="00CC11A9" w:rsidRPr="00B04D8F" w:rsidRDefault="00B04D8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B04D8F">
        <w:rPr>
          <w:rFonts w:eastAsia="Times New Roman"/>
          <w:b/>
          <w:bCs/>
          <w:lang w:eastAsia="cs-CZ"/>
        </w:rPr>
        <w:t>Město Mariánské Lázně</w:t>
      </w:r>
    </w:p>
    <w:p w14:paraId="7152572C" w14:textId="09610580" w:rsidR="00CC11A9" w:rsidRPr="00B04D8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B04D8F" w:rsidRPr="00B04D8F">
        <w:rPr>
          <w:rFonts w:eastAsia="Times New Roman"/>
          <w:bCs/>
          <w:lang w:eastAsia="cs-CZ"/>
        </w:rPr>
        <w:t>Ruská 155/3, 353 01 Mariánské Lázně</w:t>
      </w:r>
    </w:p>
    <w:p w14:paraId="7EE718E2" w14:textId="6A1CC3E8" w:rsidR="00CC11A9" w:rsidRPr="00B04D8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B04D8F">
        <w:rPr>
          <w:rFonts w:eastAsia="Times New Roman"/>
          <w:bCs/>
          <w:lang w:eastAsia="cs-CZ"/>
        </w:rPr>
        <w:t>Identifikační číslo:</w:t>
      </w:r>
      <w:r w:rsidRPr="00B04D8F">
        <w:rPr>
          <w:rFonts w:eastAsia="Times New Roman"/>
          <w:bCs/>
          <w:lang w:eastAsia="cs-CZ"/>
        </w:rPr>
        <w:tab/>
      </w:r>
      <w:r w:rsidR="00B04D8F" w:rsidRPr="00B04D8F">
        <w:rPr>
          <w:rFonts w:eastAsia="Times New Roman"/>
          <w:bCs/>
          <w:lang w:eastAsia="cs-CZ"/>
        </w:rPr>
        <w:t>00254061</w:t>
      </w:r>
    </w:p>
    <w:p w14:paraId="02B29782" w14:textId="1B2F2075" w:rsidR="00CC11A9" w:rsidRPr="00B04D8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B04D8F">
        <w:rPr>
          <w:rFonts w:eastAsia="Times New Roman"/>
          <w:bCs/>
          <w:lang w:eastAsia="cs-CZ"/>
        </w:rPr>
        <w:t>DIČ:</w:t>
      </w:r>
      <w:r w:rsidRPr="00B04D8F">
        <w:rPr>
          <w:rFonts w:eastAsia="Times New Roman"/>
          <w:bCs/>
          <w:lang w:eastAsia="cs-CZ"/>
        </w:rPr>
        <w:tab/>
      </w:r>
      <w:r w:rsidR="00B04D8F" w:rsidRPr="00B04D8F">
        <w:rPr>
          <w:rFonts w:eastAsia="Times New Roman"/>
          <w:bCs/>
          <w:lang w:eastAsia="cs-CZ"/>
        </w:rPr>
        <w:t>CZ00254061</w:t>
      </w:r>
    </w:p>
    <w:p w14:paraId="5B9FA43D" w14:textId="178D358F" w:rsidR="00CC11A9" w:rsidRPr="00B04D8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B04D8F">
        <w:rPr>
          <w:rFonts w:eastAsia="Times New Roman"/>
          <w:lang w:eastAsia="cs-CZ"/>
        </w:rPr>
        <w:t>Zastoupený:</w:t>
      </w:r>
      <w:r w:rsidRPr="00B04D8F">
        <w:rPr>
          <w:rFonts w:eastAsia="Times New Roman"/>
          <w:lang w:eastAsia="cs-CZ"/>
        </w:rPr>
        <w:tab/>
      </w:r>
      <w:r w:rsidR="00B04D8F" w:rsidRPr="00B04D8F">
        <w:rPr>
          <w:rFonts w:eastAsia="Times New Roman"/>
          <w:lang w:eastAsia="cs-CZ"/>
        </w:rPr>
        <w:t>Martin Hurajčík, starosta města</w:t>
      </w:r>
    </w:p>
    <w:p w14:paraId="166C9F44" w14:textId="77777777" w:rsidR="00F40594" w:rsidRPr="00B04D8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B04D8F">
        <w:rPr>
          <w:rFonts w:eastAsia="Times New Roman"/>
          <w:lang w:eastAsia="cs-CZ"/>
        </w:rPr>
        <w:t>Bankovní spojení:</w:t>
      </w:r>
      <w:r w:rsidRPr="00B04D8F">
        <w:rPr>
          <w:rFonts w:eastAsia="Times New Roman"/>
          <w:lang w:eastAsia="cs-CZ"/>
        </w:rPr>
        <w:tab/>
      </w:r>
    </w:p>
    <w:p w14:paraId="6026A4C8" w14:textId="360F8901" w:rsidR="00CC11A9" w:rsidRPr="00B04D8F" w:rsidRDefault="00CC11A9" w:rsidP="005178F2">
      <w:pPr>
        <w:spacing w:after="0" w:line="240" w:lineRule="auto"/>
        <w:ind w:firstLine="708"/>
        <w:rPr>
          <w:rFonts w:eastAsia="Times New Roman"/>
          <w:highlight w:val="yellow"/>
          <w:lang w:eastAsia="cs-CZ"/>
        </w:rPr>
      </w:pPr>
      <w:r w:rsidRPr="00B04D8F">
        <w:rPr>
          <w:rFonts w:eastAsia="Times New Roman"/>
          <w:lang w:eastAsia="cs-CZ"/>
        </w:rPr>
        <w:tab/>
      </w:r>
      <w:r w:rsidRPr="00B04D8F">
        <w:rPr>
          <w:rFonts w:eastAsia="Times New Roman"/>
          <w:lang w:eastAsia="cs-CZ"/>
        </w:rPr>
        <w:tab/>
      </w:r>
      <w:r w:rsidR="00A746A4">
        <w:rPr>
          <w:rFonts w:eastAsia="Times New Roman"/>
          <w:lang w:eastAsia="cs-CZ"/>
        </w:rPr>
        <w:t>XXXX</w:t>
      </w:r>
      <w:r w:rsidR="00A746A4">
        <w:rPr>
          <w:rFonts w:eastAsia="Times New Roman"/>
          <w:lang w:eastAsia="cs-CZ"/>
        </w:rPr>
        <w:tab/>
      </w:r>
      <w:r w:rsidRPr="00B04D8F">
        <w:rPr>
          <w:rFonts w:eastAsia="Times New Roman"/>
          <w:lang w:eastAsia="cs-CZ"/>
        </w:rPr>
        <w:tab/>
      </w:r>
      <w:r w:rsidRPr="00B04D8F">
        <w:rPr>
          <w:rFonts w:eastAsia="Times New Roman"/>
          <w:lang w:eastAsia="cs-CZ"/>
        </w:rPr>
        <w:tab/>
      </w:r>
      <w:r w:rsidR="005178F2" w:rsidRPr="00B04D8F">
        <w:rPr>
          <w:rFonts w:eastAsia="Times New Roman"/>
          <w:lang w:eastAsia="cs-CZ"/>
        </w:rPr>
        <w:tab/>
      </w:r>
      <w:r w:rsidRPr="00B04D8F">
        <w:rPr>
          <w:rFonts w:eastAsia="Times New Roman"/>
          <w:lang w:eastAsia="cs-CZ"/>
        </w:rPr>
        <w:t>číslo účtu:</w:t>
      </w:r>
      <w:r w:rsidRPr="00B04D8F">
        <w:rPr>
          <w:rFonts w:eastAsia="Times New Roman"/>
          <w:lang w:eastAsia="cs-CZ"/>
        </w:rPr>
        <w:tab/>
      </w:r>
      <w:r w:rsidR="00A746A4">
        <w:rPr>
          <w:rFonts w:eastAsia="Times New Roman"/>
          <w:lang w:eastAsia="cs-CZ"/>
        </w:rPr>
        <w:t>XXXX</w:t>
      </w:r>
    </w:p>
    <w:p w14:paraId="458C6585" w14:textId="39787B07" w:rsidR="00CC11A9" w:rsidRPr="00B04D8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B04D8F">
        <w:rPr>
          <w:rFonts w:eastAsia="Times New Roman"/>
          <w:lang w:eastAsia="cs-CZ"/>
        </w:rPr>
        <w:t>E-mail:</w:t>
      </w:r>
      <w:r w:rsidRPr="00B04D8F">
        <w:rPr>
          <w:rFonts w:eastAsia="Times New Roman"/>
          <w:lang w:eastAsia="cs-CZ"/>
        </w:rPr>
        <w:tab/>
      </w:r>
      <w:r w:rsidRPr="00B04D8F">
        <w:rPr>
          <w:rFonts w:eastAsia="Times New Roman"/>
          <w:lang w:eastAsia="cs-CZ"/>
        </w:rPr>
        <w:tab/>
      </w:r>
      <w:r w:rsidRPr="00B04D8F">
        <w:rPr>
          <w:rFonts w:eastAsia="Times New Roman"/>
          <w:lang w:eastAsia="cs-CZ"/>
        </w:rPr>
        <w:tab/>
      </w:r>
      <w:r w:rsidR="00A746A4">
        <w:rPr>
          <w:rFonts w:eastAsia="Times New Roman"/>
          <w:lang w:eastAsia="cs-CZ"/>
        </w:rPr>
        <w:t>XXXX</w:t>
      </w:r>
    </w:p>
    <w:p w14:paraId="361F897E" w14:textId="36CA3791" w:rsidR="00560154" w:rsidRPr="00B04D8F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B04D8F">
        <w:rPr>
          <w:rFonts w:eastAsia="Times New Roman"/>
          <w:lang w:eastAsia="cs-CZ"/>
        </w:rPr>
        <w:t>Datová schránka:</w:t>
      </w:r>
      <w:r w:rsidRPr="00B04D8F">
        <w:rPr>
          <w:rFonts w:eastAsia="Times New Roman"/>
          <w:lang w:eastAsia="cs-CZ"/>
        </w:rPr>
        <w:tab/>
      </w:r>
      <w:r w:rsidR="00A746A4">
        <w:rPr>
          <w:rFonts w:eastAsia="Times New Roman"/>
          <w:lang w:eastAsia="cs-CZ"/>
        </w:rPr>
        <w:t>XXXX</w:t>
      </w:r>
    </w:p>
    <w:p w14:paraId="261F33D4" w14:textId="77777777" w:rsidR="00CC11A9" w:rsidRPr="00B04D8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4330EF3C" w:rsidR="00CC11A9" w:rsidRPr="0096502F" w:rsidRDefault="00E81493" w:rsidP="00CC11A9">
      <w:pPr>
        <w:spacing w:after="0" w:line="240" w:lineRule="auto"/>
        <w:rPr>
          <w:rFonts w:eastAsia="Times New Roman"/>
          <w:lang w:eastAsia="cs-CZ"/>
        </w:rPr>
      </w:pPr>
      <w:r w:rsidRPr="0096502F" w:rsidDel="00E81493">
        <w:rPr>
          <w:rFonts w:eastAsia="Times New Roman"/>
          <w:i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6DCE45FB" w14:textId="77777777" w:rsidR="00CC11A9" w:rsidRPr="0096502F" w:rsidRDefault="00CC11A9" w:rsidP="00CC11A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 ve znění pozdějších předpisů a č. 250/2000 Sb., o rozpočtových pravidlech územních rozpočtů ve znění pozdějších předpisů (dále také „RPÚR“) poskytovatel poskytuje příjemci dotaci na 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3C6806B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7DD58299" w:rsidR="00CC11A9" w:rsidRPr="00C36F6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B04D8F" w:rsidRPr="00C36F62">
        <w:rPr>
          <w:b/>
          <w:sz w:val="22"/>
          <w:szCs w:val="22"/>
        </w:rPr>
        <w:t>2023</w:t>
      </w:r>
    </w:p>
    <w:p w14:paraId="041A388D" w14:textId="36F207FA" w:rsidR="00CC11A9" w:rsidRPr="00C36F6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36F62">
        <w:rPr>
          <w:sz w:val="22"/>
          <w:szCs w:val="22"/>
        </w:rPr>
        <w:t>Dotace se poskytuje ve výši:</w:t>
      </w:r>
      <w:r w:rsidRPr="00C36F62">
        <w:rPr>
          <w:sz w:val="22"/>
          <w:szCs w:val="22"/>
        </w:rPr>
        <w:tab/>
      </w:r>
      <w:r w:rsidRPr="00C36F62">
        <w:rPr>
          <w:sz w:val="22"/>
          <w:szCs w:val="22"/>
        </w:rPr>
        <w:tab/>
      </w:r>
      <w:r w:rsidRPr="00C36F62">
        <w:rPr>
          <w:sz w:val="22"/>
          <w:szCs w:val="22"/>
        </w:rPr>
        <w:tab/>
      </w:r>
      <w:r w:rsidRPr="00C36F62">
        <w:rPr>
          <w:sz w:val="22"/>
          <w:szCs w:val="22"/>
        </w:rPr>
        <w:tab/>
      </w:r>
      <w:r w:rsidR="00B04D8F" w:rsidRPr="00C36F62">
        <w:rPr>
          <w:b/>
          <w:sz w:val="22"/>
          <w:szCs w:val="22"/>
        </w:rPr>
        <w:t xml:space="preserve">100.000 </w:t>
      </w:r>
      <w:r w:rsidRPr="00C36F62">
        <w:rPr>
          <w:b/>
          <w:sz w:val="22"/>
          <w:szCs w:val="22"/>
        </w:rPr>
        <w:t>Kč</w:t>
      </w:r>
    </w:p>
    <w:p w14:paraId="7CF831B7" w14:textId="019C5E45" w:rsidR="00CC11A9" w:rsidRPr="00C36F62" w:rsidRDefault="00CC11A9" w:rsidP="00CC11A9">
      <w:pPr>
        <w:pStyle w:val="Normlnweb"/>
        <w:ind w:left="426"/>
        <w:rPr>
          <w:sz w:val="22"/>
          <w:szCs w:val="22"/>
        </w:rPr>
      </w:pPr>
      <w:r w:rsidRPr="00C36F62">
        <w:rPr>
          <w:sz w:val="22"/>
          <w:szCs w:val="22"/>
        </w:rPr>
        <w:lastRenderedPageBreak/>
        <w:tab/>
        <w:t>(</w:t>
      </w:r>
      <w:r w:rsidR="005C4E9D" w:rsidRPr="00C36F62">
        <w:rPr>
          <w:sz w:val="22"/>
          <w:szCs w:val="22"/>
        </w:rPr>
        <w:t>s</w:t>
      </w:r>
      <w:r w:rsidRPr="00C36F62">
        <w:rPr>
          <w:sz w:val="22"/>
          <w:szCs w:val="22"/>
        </w:rPr>
        <w:t xml:space="preserve">lovy: </w:t>
      </w:r>
      <w:r w:rsidR="00B04D8F" w:rsidRPr="00C36F62">
        <w:rPr>
          <w:sz w:val="22"/>
          <w:szCs w:val="22"/>
        </w:rPr>
        <w:t xml:space="preserve">jedno sto tisíc </w:t>
      </w:r>
      <w:r w:rsidRPr="00C36F62">
        <w:rPr>
          <w:sz w:val="22"/>
          <w:szCs w:val="22"/>
        </w:rPr>
        <w:t>korun českých)</w:t>
      </w:r>
    </w:p>
    <w:p w14:paraId="58983808" w14:textId="54A82C14" w:rsidR="00CC11A9" w:rsidRPr="00F4059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C36F62" w:rsidRPr="00C36F62">
        <w:rPr>
          <w:b/>
          <w:sz w:val="22"/>
          <w:szCs w:val="22"/>
        </w:rPr>
        <w:t xml:space="preserve">Letní </w:t>
      </w:r>
      <w:r w:rsidR="00FB5ECF">
        <w:rPr>
          <w:b/>
          <w:sz w:val="22"/>
          <w:szCs w:val="22"/>
        </w:rPr>
        <w:t>Š</w:t>
      </w:r>
      <w:r w:rsidR="00C36F62" w:rsidRPr="00C36F62">
        <w:rPr>
          <w:b/>
          <w:sz w:val="22"/>
          <w:szCs w:val="22"/>
        </w:rPr>
        <w:t>kola Zdravých měst Mariánské</w:t>
      </w:r>
      <w:r w:rsidR="00C36F62" w:rsidRPr="00C36F62">
        <w:rPr>
          <w:sz w:val="22"/>
          <w:szCs w:val="22"/>
        </w:rPr>
        <w:t xml:space="preserve"> </w:t>
      </w:r>
      <w:r w:rsidR="00C36F62" w:rsidRPr="00C36F62">
        <w:rPr>
          <w:b/>
          <w:sz w:val="22"/>
          <w:szCs w:val="22"/>
        </w:rPr>
        <w:t>Lázně</w:t>
      </w:r>
    </w:p>
    <w:p w14:paraId="62AA832A" w14:textId="0D07B9AB" w:rsidR="00CC11A9" w:rsidRPr="00C36F62" w:rsidRDefault="00CC11A9" w:rsidP="00CC11A9">
      <w:pPr>
        <w:pStyle w:val="Normlnweb"/>
        <w:ind w:left="426"/>
        <w:rPr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C36F62" w:rsidRPr="00C36F62">
        <w:rPr>
          <w:sz w:val="22"/>
          <w:szCs w:val="22"/>
        </w:rPr>
        <w:t>XXX</w:t>
      </w:r>
      <w:r w:rsidR="00A746A4">
        <w:rPr>
          <w:sz w:val="22"/>
          <w:szCs w:val="22"/>
        </w:rPr>
        <w:t>X</w:t>
      </w:r>
    </w:p>
    <w:p w14:paraId="4276D08D" w14:textId="77777777" w:rsidR="00CF660D" w:rsidRDefault="00CF66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0E085A52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C36F62">
        <w:rPr>
          <w:rFonts w:eastAsia="Arial Unicode MS"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 II.</w:t>
      </w:r>
      <w:r w:rsidR="00E70C17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3A8414A1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C36F62" w:rsidRPr="00C36F62">
        <w:rPr>
          <w:rFonts w:eastAsia="Arial Unicode MS"/>
          <w:b/>
          <w:lang w:eastAsia="cs-CZ"/>
        </w:rPr>
        <w:t>31. prosince 2023</w:t>
      </w:r>
      <w:r w:rsidRPr="00C36F62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781834BC" w14:textId="77777777" w:rsidR="007E751D" w:rsidRDefault="007E751D" w:rsidP="007E751D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06A50F82" w14:textId="52B93813" w:rsidR="00C36F62" w:rsidRDefault="00FB5ECF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Dotace je neinvestičního charakteru a př</w:t>
      </w:r>
      <w:r w:rsidR="00C36F62">
        <w:rPr>
          <w:rFonts w:eastAsia="Arial Unicode MS"/>
          <w:lang w:eastAsia="cs-CZ"/>
        </w:rPr>
        <w:t xml:space="preserve">íjemce je povinen </w:t>
      </w:r>
      <w:r>
        <w:rPr>
          <w:rFonts w:eastAsia="Arial Unicode MS"/>
          <w:lang w:eastAsia="cs-CZ"/>
        </w:rPr>
        <w:t>ji</w:t>
      </w:r>
      <w:r w:rsidR="00C36F62">
        <w:rPr>
          <w:rFonts w:eastAsia="Arial Unicode MS"/>
          <w:lang w:eastAsia="cs-CZ"/>
        </w:rPr>
        <w:t xml:space="preserve"> použít výhradně k těmto účelům:</w:t>
      </w:r>
    </w:p>
    <w:p w14:paraId="25C5EB81" w14:textId="5C2C6912" w:rsidR="00C36F62" w:rsidRDefault="00C36F62" w:rsidP="00C36F62">
      <w:pPr>
        <w:spacing w:after="0" w:line="240" w:lineRule="auto"/>
        <w:ind w:left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a)</w:t>
      </w:r>
      <w:r>
        <w:rPr>
          <w:rFonts w:eastAsia="Arial Unicode MS"/>
          <w:lang w:eastAsia="cs-CZ"/>
        </w:rPr>
        <w:tab/>
        <w:t>pronájem prostor</w:t>
      </w:r>
    </w:p>
    <w:p w14:paraId="2EC7BC18" w14:textId="61247D1B" w:rsidR="00C36F62" w:rsidRDefault="00C36F62" w:rsidP="00C36F62">
      <w:pPr>
        <w:spacing w:after="0" w:line="240" w:lineRule="auto"/>
        <w:ind w:left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b)</w:t>
      </w:r>
      <w:r>
        <w:rPr>
          <w:rFonts w:eastAsia="Arial Unicode MS"/>
          <w:lang w:eastAsia="cs-CZ"/>
        </w:rPr>
        <w:tab/>
        <w:t>drobný materiál</w:t>
      </w:r>
    </w:p>
    <w:p w14:paraId="36C69DBD" w14:textId="7C9E3E90" w:rsidR="00C36F62" w:rsidRDefault="00C36F62" w:rsidP="00C36F62">
      <w:pPr>
        <w:spacing w:after="0" w:line="240" w:lineRule="auto"/>
        <w:rPr>
          <w:rFonts w:eastAsia="Arial Unicode MS"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7690B7F2" w14:textId="77777777" w:rsidR="008F0B23" w:rsidRPr="0096502F" w:rsidRDefault="008F0B23" w:rsidP="008F0B23">
      <w:pPr>
        <w:numPr>
          <w:ilvl w:val="0"/>
          <w:numId w:val="20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 touto 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50F7E3BA" w14:textId="77777777" w:rsidR="0033279D" w:rsidRPr="0033279D" w:rsidRDefault="0033279D" w:rsidP="008F0B23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eastAsia="Arial Unicode MS"/>
          <w:vanish/>
          <w:lang w:eastAsia="cs-CZ"/>
        </w:rPr>
      </w:pPr>
    </w:p>
    <w:p w14:paraId="7B7C700A" w14:textId="15C3301F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517DCD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9825664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E7402A" w:rsidRPr="00E7402A">
        <w:rPr>
          <w:rFonts w:eastAsia="Arial Unicode MS"/>
          <w:b/>
          <w:lang w:eastAsia="cs-CZ"/>
        </w:rPr>
        <w:t>31. prosince 2023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56E8FDB8" w:rsidR="008F0B23" w:rsidRPr="00A22E47" w:rsidRDefault="008F0B23" w:rsidP="002B67D8">
      <w:pPr>
        <w:pStyle w:val="Odstavecseseznamem"/>
        <w:numPr>
          <w:ilvl w:val="0"/>
          <w:numId w:val="56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0C6843F4" w:rsidR="004F5509" w:rsidRPr="00A22E47" w:rsidRDefault="004F5509" w:rsidP="002B67D8">
      <w:pPr>
        <w:pStyle w:val="Odstavecseseznamem"/>
        <w:numPr>
          <w:ilvl w:val="0"/>
          <w:numId w:val="56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</w:t>
      </w:r>
      <w:r w:rsidR="0007300C">
        <w:rPr>
          <w:rFonts w:eastAsia="Arial Unicode MS"/>
          <w:lang w:eastAsia="cs-CZ"/>
        </w:rPr>
        <w:t>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7AA67902" w14:textId="77777777" w:rsidR="00A55185" w:rsidRPr="00A55185" w:rsidRDefault="00A55185" w:rsidP="00517DCD">
      <w:pPr>
        <w:pStyle w:val="Odstavecseseznamem"/>
        <w:numPr>
          <w:ilvl w:val="0"/>
          <w:numId w:val="63"/>
        </w:numPr>
        <w:spacing w:after="0" w:line="240" w:lineRule="auto"/>
        <w:contextualSpacing w:val="0"/>
        <w:rPr>
          <w:rFonts w:eastAsia="Arial Unicode MS"/>
          <w:vanish/>
          <w:lang w:eastAsia="cs-CZ"/>
        </w:rPr>
      </w:pPr>
    </w:p>
    <w:p w14:paraId="6399364E" w14:textId="77777777" w:rsidR="00A55185" w:rsidRPr="00A55185" w:rsidRDefault="00A55185" w:rsidP="00517DCD">
      <w:pPr>
        <w:pStyle w:val="Odstavecseseznamem"/>
        <w:numPr>
          <w:ilvl w:val="0"/>
          <w:numId w:val="63"/>
        </w:numPr>
        <w:spacing w:after="0" w:line="240" w:lineRule="auto"/>
        <w:contextualSpacing w:val="0"/>
        <w:rPr>
          <w:rFonts w:eastAsia="Arial Unicode MS"/>
          <w:vanish/>
          <w:lang w:eastAsia="cs-CZ"/>
        </w:rPr>
      </w:pPr>
    </w:p>
    <w:p w14:paraId="36B37DB2" w14:textId="77777777" w:rsidR="00A55185" w:rsidRPr="00A55185" w:rsidRDefault="00A55185" w:rsidP="00517DCD">
      <w:pPr>
        <w:pStyle w:val="Odstavecseseznamem"/>
        <w:numPr>
          <w:ilvl w:val="0"/>
          <w:numId w:val="63"/>
        </w:numPr>
        <w:spacing w:after="0" w:line="240" w:lineRule="auto"/>
        <w:contextualSpacing w:val="0"/>
        <w:rPr>
          <w:rFonts w:eastAsia="Arial Unicode MS"/>
          <w:vanish/>
          <w:lang w:eastAsia="cs-CZ"/>
        </w:rPr>
      </w:pPr>
    </w:p>
    <w:p w14:paraId="601EEBD9" w14:textId="07C549F9" w:rsidR="00476C23" w:rsidRPr="00476C23" w:rsidRDefault="008F0B23" w:rsidP="00517DCD">
      <w:pPr>
        <w:numPr>
          <w:ilvl w:val="0"/>
          <w:numId w:val="63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517DCD">
      <w:pPr>
        <w:numPr>
          <w:ilvl w:val="0"/>
          <w:numId w:val="63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517DCD">
      <w:pPr>
        <w:numPr>
          <w:ilvl w:val="0"/>
          <w:numId w:val="63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2415570C" w:rsidR="008F0B23" w:rsidRPr="00A22E47" w:rsidRDefault="008F0B23" w:rsidP="008F0B23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21FD3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3C5C3A83" w:rsidR="008F0B23" w:rsidRPr="00F943AF" w:rsidRDefault="008F0B23" w:rsidP="00F943AF">
      <w:pPr>
        <w:pStyle w:val="Odstavecseseznamem"/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F943A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F943AF">
        <w:rPr>
          <w:rFonts w:eastAsia="Arial Unicode MS"/>
          <w:lang w:eastAsia="cs-CZ"/>
        </w:rPr>
        <w:t>záhlaví smlouvy</w:t>
      </w:r>
      <w:r w:rsidRPr="00F943AF">
        <w:rPr>
          <w:rFonts w:eastAsia="Arial Unicode MS"/>
          <w:lang w:eastAsia="cs-CZ"/>
        </w:rPr>
        <w:t>, jestliže odpadne účel, na který je dotace poskytována</w:t>
      </w:r>
      <w:r w:rsidR="00014FB6" w:rsidRPr="00F943AF">
        <w:rPr>
          <w:rFonts w:eastAsia="Arial Unicode MS"/>
          <w:lang w:eastAsia="cs-CZ"/>
        </w:rPr>
        <w:t xml:space="preserve"> nebo nemůže </w:t>
      </w:r>
      <w:r w:rsidR="00EF4C48" w:rsidRPr="00F943AF">
        <w:rPr>
          <w:rFonts w:eastAsia="Arial Unicode MS"/>
          <w:lang w:eastAsia="cs-CZ"/>
        </w:rPr>
        <w:t xml:space="preserve">dodržet </w:t>
      </w:r>
      <w:r w:rsidR="00686ECC" w:rsidRPr="00F943AF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F943AF">
        <w:rPr>
          <w:rFonts w:eastAsia="Arial Unicode MS"/>
          <w:lang w:eastAsia="cs-CZ"/>
        </w:rPr>
        <w:t>a to do 10 pracovních dnů ode dne, kdy se příjemce o této skutečnosti dozví. Platba bude opatřena variabilním symbolem uvedeným v čl. II</w:t>
      </w:r>
      <w:r w:rsidR="00D80E8F" w:rsidRPr="00F943AF">
        <w:rPr>
          <w:rFonts w:eastAsia="Arial Unicode MS"/>
          <w:lang w:eastAsia="cs-CZ"/>
        </w:rPr>
        <w:t xml:space="preserve"> odst. 2</w:t>
      </w:r>
      <w:r w:rsidRPr="00F943A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1520815C" w:rsidR="008F0B23" w:rsidRPr="00F943AF" w:rsidRDefault="008F0B23" w:rsidP="00F943AF">
      <w:pPr>
        <w:pStyle w:val="Odstavecseseznamem"/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F943AF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F943AF">
        <w:rPr>
          <w:rFonts w:eastAsia="Arial Unicode MS"/>
          <w:i/>
          <w:lang w:eastAsia="cs-CZ"/>
        </w:rPr>
        <w:t xml:space="preserve"> </w:t>
      </w:r>
      <w:r w:rsidRPr="00F943AF">
        <w:rPr>
          <w:rFonts w:eastAsia="Arial Unicode MS"/>
          <w:lang w:eastAsia="cs-CZ"/>
        </w:rPr>
        <w:t>prostřednictvím avíza, které</w:t>
      </w:r>
      <w:r w:rsidR="008C6878" w:rsidRPr="00F943AF">
        <w:rPr>
          <w:rFonts w:eastAsia="Arial Unicode MS"/>
          <w:lang w:eastAsia="cs-CZ"/>
        </w:rPr>
        <w:t> </w:t>
      </w:r>
      <w:r w:rsidR="00A22E47" w:rsidRPr="00F943AF">
        <w:rPr>
          <w:rFonts w:eastAsia="Arial Unicode MS"/>
          <w:lang w:eastAsia="cs-CZ"/>
        </w:rPr>
        <w:t>je součástí</w:t>
      </w:r>
      <w:r w:rsidR="00F73D78" w:rsidRPr="00F943AF">
        <w:rPr>
          <w:rFonts w:eastAsia="Arial Unicode MS"/>
          <w:lang w:eastAsia="cs-CZ"/>
        </w:rPr>
        <w:t xml:space="preserve"> </w:t>
      </w:r>
      <w:r w:rsidRPr="00F943AF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F943AF">
      <w:pPr>
        <w:numPr>
          <w:ilvl w:val="0"/>
          <w:numId w:val="26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8F0B23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33279D">
        <w:rPr>
          <w:rFonts w:eastAsia="Arial Unicode MS"/>
          <w:lang w:eastAsia="cs-CZ"/>
        </w:rPr>
        <w:t>10</w:t>
      </w:r>
      <w:r w:rsidRPr="00CF4A8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8F0B23">
      <w:pPr>
        <w:numPr>
          <w:ilvl w:val="0"/>
          <w:numId w:val="2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3CA7D401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9DDDE32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8F0B23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BC1DA4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2F52F91D" w:rsidR="008F0B23" w:rsidRPr="00B37E02" w:rsidRDefault="008F0B23" w:rsidP="008F0B23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EB2CFC">
        <w:rPr>
          <w:rFonts w:eastAsia="Times New Roman"/>
          <w:bCs/>
          <w:lang w:eastAsia="cs-CZ"/>
        </w:rPr>
        <w:t>, čl. </w:t>
      </w:r>
      <w:r w:rsidR="0029215C">
        <w:rPr>
          <w:rFonts w:eastAsia="Times New Roman"/>
          <w:bCs/>
          <w:lang w:eastAsia="cs-CZ"/>
        </w:rPr>
        <w:t>V</w:t>
      </w:r>
      <w:r w:rsidR="00EB2CFC">
        <w:rPr>
          <w:rFonts w:eastAsia="Times New Roman"/>
          <w:bCs/>
          <w:lang w:eastAsia="cs-CZ"/>
        </w:rPr>
        <w:t>. </w:t>
      </w:r>
      <w:r w:rsidR="00D80E8F">
        <w:rPr>
          <w:rFonts w:eastAsia="Times New Roman"/>
          <w:bCs/>
          <w:lang w:eastAsia="cs-CZ"/>
        </w:rPr>
        <w:t xml:space="preserve">odst. 5, </w:t>
      </w:r>
      <w:r w:rsidR="00EB2CFC">
        <w:rPr>
          <w:rFonts w:eastAsia="Times New Roman"/>
          <w:bCs/>
          <w:lang w:eastAsia="cs-CZ"/>
        </w:rPr>
        <w:t xml:space="preserve">6, 9, 10, 11,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 xml:space="preserve">této smlouvy, nespočívající však v neoprávněném použití prostředků dle odst. 2 tohoto článku, považuje se toto jednání za porušení rozpočtové </w:t>
      </w:r>
      <w:r w:rsidR="0009450B">
        <w:rPr>
          <w:rFonts w:eastAsia="Times New Roman"/>
          <w:bCs/>
          <w:lang w:eastAsia="cs-CZ"/>
        </w:rPr>
        <w:t>kázně ve smyslu ustanovení § 22 </w:t>
      </w:r>
      <w:r w:rsidRPr="00B37E02">
        <w:rPr>
          <w:rFonts w:eastAsia="Times New Roman"/>
          <w:bCs/>
          <w:lang w:eastAsia="cs-CZ"/>
        </w:rPr>
        <w:t>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4FA1DC1C" w:rsidR="008F0B23" w:rsidRPr="00B37E02" w:rsidRDefault="008F0B23" w:rsidP="008F0B23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EB2CFC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EB2CFC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558B417A" w:rsidR="008F0B23" w:rsidRPr="00B37E02" w:rsidRDefault="008F0B23" w:rsidP="008F0B23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="00E70C17">
        <w:rPr>
          <w:rFonts w:eastAsia="Times New Roman"/>
          <w:bCs/>
          <w:lang w:eastAsia="cs-CZ"/>
        </w:rPr>
        <w:t>22 </w:t>
      </w:r>
      <w:r w:rsidRPr="00B37E02">
        <w:rPr>
          <w:rFonts w:eastAsia="Times New Roman"/>
          <w:bCs/>
          <w:lang w:eastAsia="cs-CZ"/>
        </w:rPr>
        <w:t>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1DF73866" w:rsidR="008F0B23" w:rsidRPr="008721B5" w:rsidRDefault="008F0B23" w:rsidP="008F0B23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E57D4C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8F0B23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8F0B23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8F0B23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B6DE9">
      <w:pPr>
        <w:numPr>
          <w:ilvl w:val="0"/>
          <w:numId w:val="59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B6DE9">
      <w:pPr>
        <w:numPr>
          <w:ilvl w:val="0"/>
          <w:numId w:val="5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96502F" w:rsidRDefault="008F0B23" w:rsidP="008F0B23">
      <w:pPr>
        <w:numPr>
          <w:ilvl w:val="0"/>
          <w:numId w:val="33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8F0B23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77777777" w:rsidR="008F0B23" w:rsidRPr="00BC4F8D" w:rsidRDefault="008F0B23" w:rsidP="008F0B23">
      <w:pPr>
        <w:numPr>
          <w:ilvl w:val="0"/>
          <w:numId w:val="33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 w:rsidRPr="00BC4F8D">
        <w:rPr>
          <w:rFonts w:eastAsia="Times New Roman"/>
          <w:lang w:eastAsia="cs-CZ"/>
        </w:rPr>
        <w:t>ve 3 vyhotoveních, z nichž 2 obdrží poskytovatel a 1 příjemce.</w:t>
      </w:r>
    </w:p>
    <w:p w14:paraId="4E1C6E05" w14:textId="77777777" w:rsidR="008F0B23" w:rsidRPr="00BC4F8D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BD446B">
      <w:pPr>
        <w:numPr>
          <w:ilvl w:val="0"/>
          <w:numId w:val="61"/>
        </w:numPr>
        <w:tabs>
          <w:tab w:val="clear" w:pos="1680"/>
        </w:tabs>
        <w:spacing w:after="0" w:line="240" w:lineRule="auto"/>
        <w:ind w:left="426" w:hanging="38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BD446B">
      <w:pPr>
        <w:numPr>
          <w:ilvl w:val="0"/>
          <w:numId w:val="61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82175EF" w14:textId="10328FA0" w:rsidR="004708E7" w:rsidRDefault="008F0B23" w:rsidP="004708E7">
      <w:pPr>
        <w:numPr>
          <w:ilvl w:val="0"/>
          <w:numId w:val="65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O poskytnutí dotace a uzavření veřejnoprávní smlouvy rozhodl</w:t>
      </w:r>
      <w:r w:rsidR="00C80252">
        <w:rPr>
          <w:rFonts w:eastAsia="Times New Roman"/>
          <w:lang w:eastAsia="cs-CZ"/>
        </w:rPr>
        <w:t>o</w:t>
      </w:r>
      <w:r w:rsidRPr="0096502F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C80252">
        <w:rPr>
          <w:rFonts w:eastAsia="Times New Roman"/>
          <w:lang w:eastAsia="cs-CZ"/>
        </w:rPr>
        <w:t>36 písm. d) záko</w:t>
      </w:r>
      <w:r w:rsidRPr="0096502F">
        <w:rPr>
          <w:rFonts w:eastAsia="Times New Roman"/>
          <w:lang w:eastAsia="cs-CZ"/>
        </w:rPr>
        <w:t xml:space="preserve">na č. 129/2000 Sb., o krajích (krajské zřízení), ve znění pozdějších předpisů, </w:t>
      </w:r>
      <w:r w:rsidR="00C80252">
        <w:rPr>
          <w:rFonts w:eastAsia="Times New Roman"/>
          <w:lang w:eastAsia="cs-CZ"/>
        </w:rPr>
        <w:t>Zastupitelstvo</w:t>
      </w:r>
      <w:r w:rsidRPr="0096502F">
        <w:rPr>
          <w:rFonts w:eastAsia="Times New Roman"/>
          <w:lang w:eastAsia="cs-CZ"/>
        </w:rPr>
        <w:t xml:space="preserve"> Karlovarského kraje usnesením č. </w:t>
      </w:r>
      <w:r w:rsidR="004708E7">
        <w:rPr>
          <w:rFonts w:eastAsia="Times New Roman"/>
          <w:lang w:eastAsia="cs-CZ"/>
        </w:rPr>
        <w:t>ZK 16</w:t>
      </w:r>
      <w:r w:rsidR="00FE164A">
        <w:rPr>
          <w:rFonts w:eastAsia="Times New Roman"/>
          <w:lang w:eastAsia="cs-CZ"/>
        </w:rPr>
        <w:t>0</w:t>
      </w:r>
      <w:r w:rsidR="004708E7">
        <w:rPr>
          <w:rFonts w:eastAsia="Times New Roman"/>
          <w:lang w:eastAsia="cs-CZ"/>
        </w:rPr>
        <w:t>/03/23 ze dne 27. března 2023.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6"/>
        <w:gridCol w:w="2229"/>
        <w:gridCol w:w="2225"/>
        <w:gridCol w:w="2226"/>
      </w:tblGrid>
      <w:tr w:rsidR="008F0B23" w:rsidRPr="0096502F" w14:paraId="247CCB24" w14:textId="77777777" w:rsidTr="00656FEB">
        <w:trPr>
          <w:trHeight w:val="136"/>
        </w:trPr>
        <w:tc>
          <w:tcPr>
            <w:tcW w:w="2226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29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2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2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56FEB">
        <w:trPr>
          <w:trHeight w:val="324"/>
        </w:trPr>
        <w:tc>
          <w:tcPr>
            <w:tcW w:w="4455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451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AB3ED01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7808369B" w14:textId="24762DE9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4CC0295" w14:textId="1A96BAFA" w:rsidR="00656FEB" w:rsidRDefault="00656FEB" w:rsidP="008F0B23">
      <w:pPr>
        <w:spacing w:after="0" w:line="240" w:lineRule="auto"/>
        <w:rPr>
          <w:rFonts w:eastAsia="Times New Roman"/>
          <w:lang w:eastAsia="cs-CZ"/>
        </w:rPr>
      </w:pPr>
    </w:p>
    <w:p w14:paraId="238FB69B" w14:textId="46ADB0DC" w:rsidR="00656FEB" w:rsidRDefault="00656FEB" w:rsidP="008F0B23">
      <w:pPr>
        <w:spacing w:after="0" w:line="240" w:lineRule="auto"/>
        <w:rPr>
          <w:rFonts w:eastAsia="Times New Roman"/>
          <w:lang w:eastAsia="cs-CZ"/>
        </w:rPr>
      </w:pPr>
    </w:p>
    <w:p w14:paraId="1066C86F" w14:textId="5223FC00" w:rsidR="0030310F" w:rsidRDefault="0030310F" w:rsidP="008F0B23">
      <w:pPr>
        <w:spacing w:after="0" w:line="240" w:lineRule="auto"/>
        <w:rPr>
          <w:rFonts w:eastAsia="Times New Roman"/>
          <w:lang w:eastAsia="cs-CZ"/>
        </w:rPr>
      </w:pPr>
    </w:p>
    <w:p w14:paraId="49877640" w14:textId="6CD03E74" w:rsidR="0030310F" w:rsidRDefault="0030310F" w:rsidP="008F0B23">
      <w:pPr>
        <w:spacing w:after="0" w:line="240" w:lineRule="auto"/>
        <w:rPr>
          <w:rFonts w:eastAsia="Times New Roman"/>
          <w:lang w:eastAsia="cs-CZ"/>
        </w:rPr>
      </w:pPr>
    </w:p>
    <w:p w14:paraId="0BF8D3BE" w14:textId="63DFCD34" w:rsidR="0030310F" w:rsidRDefault="0030310F" w:rsidP="008F0B23">
      <w:pPr>
        <w:spacing w:after="0" w:line="240" w:lineRule="auto"/>
        <w:rPr>
          <w:rFonts w:eastAsia="Times New Roman"/>
          <w:lang w:eastAsia="cs-CZ"/>
        </w:rPr>
      </w:pPr>
    </w:p>
    <w:p w14:paraId="1BD0320A" w14:textId="1D1C5D90" w:rsidR="0030310F" w:rsidRDefault="0030310F" w:rsidP="008F0B23">
      <w:pPr>
        <w:spacing w:after="0" w:line="240" w:lineRule="auto"/>
        <w:rPr>
          <w:rFonts w:eastAsia="Times New Roman"/>
          <w:lang w:eastAsia="cs-CZ"/>
        </w:rPr>
      </w:pPr>
    </w:p>
    <w:p w14:paraId="3256CE5D" w14:textId="4737A2C5" w:rsidR="0030310F" w:rsidRDefault="0030310F" w:rsidP="008F0B23">
      <w:pPr>
        <w:spacing w:after="0" w:line="240" w:lineRule="auto"/>
        <w:rPr>
          <w:rFonts w:eastAsia="Times New Roman"/>
          <w:lang w:eastAsia="cs-CZ"/>
        </w:rPr>
      </w:pPr>
    </w:p>
    <w:p w14:paraId="3C6C495E" w14:textId="506D3421" w:rsidR="0030310F" w:rsidRDefault="0030310F" w:rsidP="008F0B23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______________________</w:t>
      </w:r>
    </w:p>
    <w:p w14:paraId="1D3A993A" w14:textId="77777777" w:rsidR="0030310F" w:rsidRDefault="0030310F" w:rsidP="008F0B23">
      <w:pPr>
        <w:spacing w:after="0" w:line="240" w:lineRule="auto"/>
        <w:rPr>
          <w:sz w:val="18"/>
          <w:szCs w:val="18"/>
        </w:rPr>
      </w:pPr>
      <w:r w:rsidRPr="0030310F">
        <w:rPr>
          <w:rStyle w:val="Znakapoznpodarou"/>
          <w:sz w:val="18"/>
          <w:szCs w:val="18"/>
        </w:rPr>
        <w:footnoteRef/>
      </w:r>
      <w:r w:rsidRPr="0030310F">
        <w:rPr>
          <w:sz w:val="18"/>
          <w:szCs w:val="18"/>
        </w:rPr>
        <w:t xml:space="preserve"> Nařízení Rady (EU) 2015/1589 ze dne 13. července 2015, kterým se stanoví prováděcí pravidla k článku 108 </w:t>
      </w:r>
    </w:p>
    <w:p w14:paraId="78691CBB" w14:textId="3BE00C09" w:rsidR="0030310F" w:rsidRPr="0030310F" w:rsidRDefault="0030310F" w:rsidP="008F0B23">
      <w:pPr>
        <w:spacing w:after="0" w:line="240" w:lineRule="auto"/>
        <w:rPr>
          <w:rFonts w:eastAsia="Times New Roman"/>
          <w:sz w:val="18"/>
          <w:szCs w:val="18"/>
          <w:lang w:eastAsia="cs-CZ"/>
        </w:rPr>
      </w:pPr>
      <w:r w:rsidRPr="0030310F">
        <w:rPr>
          <w:sz w:val="18"/>
          <w:szCs w:val="18"/>
        </w:rPr>
        <w:t>Smlouvy o fungování Evropské unie</w:t>
      </w:r>
      <w:bookmarkStart w:id="0" w:name="_GoBack"/>
      <w:bookmarkEnd w:id="0"/>
    </w:p>
    <w:sectPr w:rsidR="0030310F" w:rsidRPr="0030310F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311B52"/>
    <w:multiLevelType w:val="hybridMultilevel"/>
    <w:tmpl w:val="9FF05EA6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96E025F"/>
    <w:multiLevelType w:val="hybridMultilevel"/>
    <w:tmpl w:val="376207AE"/>
    <w:lvl w:ilvl="0" w:tplc="E9948A8E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00255"/>
    <w:multiLevelType w:val="hybridMultilevel"/>
    <w:tmpl w:val="4FEC626A"/>
    <w:lvl w:ilvl="0" w:tplc="A9025BFA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70B8B"/>
    <w:multiLevelType w:val="hybridMultilevel"/>
    <w:tmpl w:val="03648236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E5A7A"/>
    <w:multiLevelType w:val="hybridMultilevel"/>
    <w:tmpl w:val="4CF02CEE"/>
    <w:lvl w:ilvl="0" w:tplc="B2C004F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B6E31"/>
    <w:multiLevelType w:val="hybridMultilevel"/>
    <w:tmpl w:val="235E34BE"/>
    <w:lvl w:ilvl="0" w:tplc="4BA454E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33BB1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03B2F"/>
    <w:multiLevelType w:val="hybridMultilevel"/>
    <w:tmpl w:val="E9E0F4D6"/>
    <w:lvl w:ilvl="0" w:tplc="8682C41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639B2"/>
    <w:multiLevelType w:val="hybridMultilevel"/>
    <w:tmpl w:val="4C6EABCE"/>
    <w:lvl w:ilvl="0" w:tplc="06205D0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F73C0"/>
    <w:multiLevelType w:val="hybridMultilevel"/>
    <w:tmpl w:val="961666B4"/>
    <w:lvl w:ilvl="0" w:tplc="1DD0FE2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C0AE5"/>
    <w:multiLevelType w:val="hybridMultilevel"/>
    <w:tmpl w:val="6DFAAC5A"/>
    <w:lvl w:ilvl="0" w:tplc="397CA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D0907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9436FA"/>
    <w:multiLevelType w:val="hybridMultilevel"/>
    <w:tmpl w:val="8D1C022E"/>
    <w:lvl w:ilvl="0" w:tplc="B35E9A1A">
      <w:start w:val="8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3" w15:restartNumberingAfterBreak="0">
    <w:nsid w:val="4CE075E3"/>
    <w:multiLevelType w:val="hybridMultilevel"/>
    <w:tmpl w:val="C824A80E"/>
    <w:lvl w:ilvl="0" w:tplc="1C52CB8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FE7B23"/>
    <w:multiLevelType w:val="hybridMultilevel"/>
    <w:tmpl w:val="8D1E4C6C"/>
    <w:lvl w:ilvl="0" w:tplc="A538F78E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FD712A"/>
    <w:multiLevelType w:val="hybridMultilevel"/>
    <w:tmpl w:val="5644F44C"/>
    <w:lvl w:ilvl="0" w:tplc="C0202EA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8916B9"/>
    <w:multiLevelType w:val="hybridMultilevel"/>
    <w:tmpl w:val="35488782"/>
    <w:lvl w:ilvl="0" w:tplc="5F328654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914D28"/>
    <w:multiLevelType w:val="hybridMultilevel"/>
    <w:tmpl w:val="626E7E0A"/>
    <w:lvl w:ilvl="0" w:tplc="375C0E16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D263404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43" w15:restartNumberingAfterBreak="0">
    <w:nsid w:val="5FB4448B"/>
    <w:multiLevelType w:val="hybridMultilevel"/>
    <w:tmpl w:val="822673CA"/>
    <w:lvl w:ilvl="0" w:tplc="E2E0498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4F7010"/>
    <w:multiLevelType w:val="hybridMultilevel"/>
    <w:tmpl w:val="2E26D5F2"/>
    <w:lvl w:ilvl="0" w:tplc="476665C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8037888"/>
    <w:multiLevelType w:val="hybridMultilevel"/>
    <w:tmpl w:val="BD04BB2C"/>
    <w:lvl w:ilvl="0" w:tplc="9B847C10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BC35F09"/>
    <w:multiLevelType w:val="hybridMultilevel"/>
    <w:tmpl w:val="33164A54"/>
    <w:lvl w:ilvl="0" w:tplc="8306EB2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71014F"/>
    <w:multiLevelType w:val="hybridMultilevel"/>
    <w:tmpl w:val="C46264E6"/>
    <w:lvl w:ilvl="0" w:tplc="36166248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8B7EBE"/>
    <w:multiLevelType w:val="hybridMultilevel"/>
    <w:tmpl w:val="1494B908"/>
    <w:lvl w:ilvl="0" w:tplc="4D9A9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CE82020"/>
    <w:multiLevelType w:val="hybridMultilevel"/>
    <w:tmpl w:val="55146CC0"/>
    <w:lvl w:ilvl="0" w:tplc="10F60FC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C71F34"/>
    <w:multiLevelType w:val="hybridMultilevel"/>
    <w:tmpl w:val="6924091A"/>
    <w:lvl w:ilvl="0" w:tplc="F680441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217247"/>
    <w:multiLevelType w:val="hybridMultilevel"/>
    <w:tmpl w:val="96FE2C0E"/>
    <w:lvl w:ilvl="0" w:tplc="05EEBB6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45"/>
  </w:num>
  <w:num w:numId="3">
    <w:abstractNumId w:val="60"/>
  </w:num>
  <w:num w:numId="4">
    <w:abstractNumId w:val="47"/>
  </w:num>
  <w:num w:numId="5">
    <w:abstractNumId w:val="57"/>
  </w:num>
  <w:num w:numId="6">
    <w:abstractNumId w:val="0"/>
  </w:num>
  <w:num w:numId="7">
    <w:abstractNumId w:val="3"/>
  </w:num>
  <w:num w:numId="8">
    <w:abstractNumId w:val="48"/>
  </w:num>
  <w:num w:numId="9">
    <w:abstractNumId w:val="15"/>
  </w:num>
  <w:num w:numId="10">
    <w:abstractNumId w:val="29"/>
  </w:num>
  <w:num w:numId="11">
    <w:abstractNumId w:val="8"/>
  </w:num>
  <w:num w:numId="12">
    <w:abstractNumId w:val="18"/>
  </w:num>
  <w:num w:numId="13">
    <w:abstractNumId w:val="17"/>
  </w:num>
  <w:num w:numId="14">
    <w:abstractNumId w:val="33"/>
  </w:num>
  <w:num w:numId="15">
    <w:abstractNumId w:val="59"/>
  </w:num>
  <w:num w:numId="16">
    <w:abstractNumId w:val="62"/>
  </w:num>
  <w:num w:numId="17">
    <w:abstractNumId w:val="34"/>
  </w:num>
  <w:num w:numId="18">
    <w:abstractNumId w:val="58"/>
  </w:num>
  <w:num w:numId="19">
    <w:abstractNumId w:val="26"/>
  </w:num>
  <w:num w:numId="20">
    <w:abstractNumId w:val="61"/>
  </w:num>
  <w:num w:numId="21">
    <w:abstractNumId w:val="39"/>
  </w:num>
  <w:num w:numId="22">
    <w:abstractNumId w:val="25"/>
  </w:num>
  <w:num w:numId="23">
    <w:abstractNumId w:val="2"/>
  </w:num>
  <w:num w:numId="24">
    <w:abstractNumId w:val="38"/>
  </w:num>
  <w:num w:numId="25">
    <w:abstractNumId w:val="24"/>
  </w:num>
  <w:num w:numId="26">
    <w:abstractNumId w:val="22"/>
  </w:num>
  <w:num w:numId="27">
    <w:abstractNumId w:val="7"/>
  </w:num>
  <w:num w:numId="28">
    <w:abstractNumId w:val="5"/>
  </w:num>
  <w:num w:numId="29">
    <w:abstractNumId w:val="9"/>
  </w:num>
  <w:num w:numId="30">
    <w:abstractNumId w:val="16"/>
  </w:num>
  <w:num w:numId="31">
    <w:abstractNumId w:val="20"/>
  </w:num>
  <w:num w:numId="32">
    <w:abstractNumId w:val="41"/>
  </w:num>
  <w:num w:numId="33">
    <w:abstractNumId w:val="32"/>
  </w:num>
  <w:num w:numId="34">
    <w:abstractNumId w:val="31"/>
  </w:num>
  <w:num w:numId="35">
    <w:abstractNumId w:val="63"/>
  </w:num>
  <w:num w:numId="36">
    <w:abstractNumId w:val="56"/>
  </w:num>
  <w:num w:numId="37">
    <w:abstractNumId w:val="12"/>
  </w:num>
  <w:num w:numId="38">
    <w:abstractNumId w:val="35"/>
  </w:num>
  <w:num w:numId="39">
    <w:abstractNumId w:val="30"/>
  </w:num>
  <w:num w:numId="40">
    <w:abstractNumId w:val="13"/>
  </w:num>
  <w:num w:numId="41">
    <w:abstractNumId w:val="11"/>
  </w:num>
  <w:num w:numId="42">
    <w:abstractNumId w:val="40"/>
  </w:num>
  <w:num w:numId="43">
    <w:abstractNumId w:val="44"/>
  </w:num>
  <w:num w:numId="44">
    <w:abstractNumId w:val="4"/>
  </w:num>
  <w:num w:numId="45">
    <w:abstractNumId w:val="43"/>
  </w:num>
  <w:num w:numId="46">
    <w:abstractNumId w:val="28"/>
  </w:num>
  <w:num w:numId="47">
    <w:abstractNumId w:val="54"/>
  </w:num>
  <w:num w:numId="48">
    <w:abstractNumId w:val="6"/>
  </w:num>
  <w:num w:numId="49">
    <w:abstractNumId w:val="1"/>
  </w:num>
  <w:num w:numId="50">
    <w:abstractNumId w:val="49"/>
  </w:num>
  <w:num w:numId="51">
    <w:abstractNumId w:val="19"/>
  </w:num>
  <w:num w:numId="52">
    <w:abstractNumId w:val="36"/>
  </w:num>
  <w:num w:numId="53">
    <w:abstractNumId w:val="55"/>
  </w:num>
  <w:num w:numId="54">
    <w:abstractNumId w:val="50"/>
  </w:num>
  <w:num w:numId="55">
    <w:abstractNumId w:val="46"/>
  </w:num>
  <w:num w:numId="56">
    <w:abstractNumId w:val="14"/>
  </w:num>
  <w:num w:numId="57">
    <w:abstractNumId w:val="42"/>
  </w:num>
  <w:num w:numId="58">
    <w:abstractNumId w:val="51"/>
  </w:num>
  <w:num w:numId="59">
    <w:abstractNumId w:val="52"/>
  </w:num>
  <w:num w:numId="60">
    <w:abstractNumId w:val="27"/>
  </w:num>
  <w:num w:numId="61">
    <w:abstractNumId w:val="10"/>
  </w:num>
  <w:num w:numId="62">
    <w:abstractNumId w:val="53"/>
  </w:num>
  <w:num w:numId="63">
    <w:abstractNumId w:val="21"/>
  </w:num>
  <w:num w:numId="64">
    <w:abstractNumId w:val="23"/>
  </w:num>
  <w:num w:numId="6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1FD3"/>
    <w:rsid w:val="0002214C"/>
    <w:rsid w:val="00033EEB"/>
    <w:rsid w:val="000362D3"/>
    <w:rsid w:val="00062252"/>
    <w:rsid w:val="0006239A"/>
    <w:rsid w:val="00063C82"/>
    <w:rsid w:val="0007300C"/>
    <w:rsid w:val="000858A0"/>
    <w:rsid w:val="0009450B"/>
    <w:rsid w:val="000C12F2"/>
    <w:rsid w:val="000C76F4"/>
    <w:rsid w:val="000D37F3"/>
    <w:rsid w:val="000D62A4"/>
    <w:rsid w:val="000E0E6C"/>
    <w:rsid w:val="00117A22"/>
    <w:rsid w:val="0015202A"/>
    <w:rsid w:val="001817D7"/>
    <w:rsid w:val="001A3CCC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2F0066"/>
    <w:rsid w:val="00300D1B"/>
    <w:rsid w:val="0030310F"/>
    <w:rsid w:val="00320C36"/>
    <w:rsid w:val="00325592"/>
    <w:rsid w:val="0033279D"/>
    <w:rsid w:val="003767E2"/>
    <w:rsid w:val="00385583"/>
    <w:rsid w:val="00393659"/>
    <w:rsid w:val="003B6DE9"/>
    <w:rsid w:val="003D28B6"/>
    <w:rsid w:val="003E2204"/>
    <w:rsid w:val="00401FF7"/>
    <w:rsid w:val="00404DE1"/>
    <w:rsid w:val="0046096F"/>
    <w:rsid w:val="004708E7"/>
    <w:rsid w:val="00476C23"/>
    <w:rsid w:val="004B7CA6"/>
    <w:rsid w:val="004F3493"/>
    <w:rsid w:val="004F5509"/>
    <w:rsid w:val="005178F2"/>
    <w:rsid w:val="00517DCD"/>
    <w:rsid w:val="00560154"/>
    <w:rsid w:val="005865FA"/>
    <w:rsid w:val="005C4E9D"/>
    <w:rsid w:val="005D78CC"/>
    <w:rsid w:val="005E6AC0"/>
    <w:rsid w:val="00640D63"/>
    <w:rsid w:val="00656FEB"/>
    <w:rsid w:val="00686ECC"/>
    <w:rsid w:val="006A6B01"/>
    <w:rsid w:val="006C53A1"/>
    <w:rsid w:val="007018CB"/>
    <w:rsid w:val="0071229F"/>
    <w:rsid w:val="007A26B7"/>
    <w:rsid w:val="007C424F"/>
    <w:rsid w:val="007E751D"/>
    <w:rsid w:val="008076E0"/>
    <w:rsid w:val="00815C2F"/>
    <w:rsid w:val="00820862"/>
    <w:rsid w:val="0082709B"/>
    <w:rsid w:val="008466C6"/>
    <w:rsid w:val="0086380E"/>
    <w:rsid w:val="008721B5"/>
    <w:rsid w:val="00893799"/>
    <w:rsid w:val="008C6878"/>
    <w:rsid w:val="008D4B53"/>
    <w:rsid w:val="008F0B23"/>
    <w:rsid w:val="00972169"/>
    <w:rsid w:val="009929D2"/>
    <w:rsid w:val="009C6F84"/>
    <w:rsid w:val="00A22E47"/>
    <w:rsid w:val="00A47F4B"/>
    <w:rsid w:val="00A55185"/>
    <w:rsid w:val="00A562B2"/>
    <w:rsid w:val="00A746A4"/>
    <w:rsid w:val="00AA5520"/>
    <w:rsid w:val="00B04D8F"/>
    <w:rsid w:val="00B766F2"/>
    <w:rsid w:val="00BA0C3B"/>
    <w:rsid w:val="00BC1DA4"/>
    <w:rsid w:val="00BC4F8D"/>
    <w:rsid w:val="00BD0D2C"/>
    <w:rsid w:val="00BD446B"/>
    <w:rsid w:val="00C36F62"/>
    <w:rsid w:val="00C707E0"/>
    <w:rsid w:val="00C75871"/>
    <w:rsid w:val="00C80252"/>
    <w:rsid w:val="00C8481B"/>
    <w:rsid w:val="00C91027"/>
    <w:rsid w:val="00CC11A9"/>
    <w:rsid w:val="00CD7089"/>
    <w:rsid w:val="00CF4D00"/>
    <w:rsid w:val="00CF660D"/>
    <w:rsid w:val="00D72289"/>
    <w:rsid w:val="00D733D2"/>
    <w:rsid w:val="00D80E8F"/>
    <w:rsid w:val="00DB55D3"/>
    <w:rsid w:val="00DF5E91"/>
    <w:rsid w:val="00DF7ECE"/>
    <w:rsid w:val="00E35F29"/>
    <w:rsid w:val="00E57D4C"/>
    <w:rsid w:val="00E613FF"/>
    <w:rsid w:val="00E70C17"/>
    <w:rsid w:val="00E7402A"/>
    <w:rsid w:val="00E81493"/>
    <w:rsid w:val="00EB2CFC"/>
    <w:rsid w:val="00EE5502"/>
    <w:rsid w:val="00EF4AA8"/>
    <w:rsid w:val="00EF4C48"/>
    <w:rsid w:val="00F0440D"/>
    <w:rsid w:val="00F04A51"/>
    <w:rsid w:val="00F069E7"/>
    <w:rsid w:val="00F40594"/>
    <w:rsid w:val="00F54944"/>
    <w:rsid w:val="00F73D78"/>
    <w:rsid w:val="00F943AF"/>
    <w:rsid w:val="00FA04D0"/>
    <w:rsid w:val="00FA63A9"/>
    <w:rsid w:val="00FB5ECF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40CFF-993E-45BC-B56B-02EA09156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96C39-49EC-49A1-B1B4-088695A3B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264C0-AAB0-492F-8D5B-576918667D81}">
  <ds:schemaRefs>
    <ds:schemaRef ds:uri="http://schemas.microsoft.com/office/2006/documentManagement/types"/>
    <ds:schemaRef ds:uri="http://purl.org/dc/elements/1.1/"/>
    <ds:schemaRef ds:uri="0ae73e37-9979-4043-8bcb-e8f0eac355ef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9B051E-AE80-4F8D-95B0-2AB34529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2140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14741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Cíchová Eva</cp:lastModifiedBy>
  <cp:revision>8</cp:revision>
  <cp:lastPrinted>2020-08-12T11:20:00Z</cp:lastPrinted>
  <dcterms:created xsi:type="dcterms:W3CDTF">2023-03-31T09:03:00Z</dcterms:created>
  <dcterms:modified xsi:type="dcterms:W3CDTF">2023-05-03T11:04:00Z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