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&lt;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Tuesday, May 2, 2023 2:17 PM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To: </w:t>
      </w:r>
      <w:r>
        <w:rPr>
          <w:rStyle w:val="CharStyle6"/>
        </w:rPr>
        <w:t>.</w:t>
      </w:r>
      <w:r>
        <w:rPr>
          <w:rStyle w:val="CharStyle7"/>
        </w:rPr>
        <w:t>..........</w:t>
      </w:r>
      <w:r>
        <w:rPr>
          <w:rStyle w:val="CharStyle8"/>
        </w:rPr>
        <w:t>​..</w:t>
      </w:r>
      <w:r>
        <w:rPr>
          <w:rStyle w:val="CharStyle9"/>
        </w:rPr>
        <w:t>........</w:t>
      </w:r>
      <w:r>
        <w:rPr>
          <w:rStyle w:val="CharStyle8"/>
        </w:rPr>
        <w:t>​</w:t>
      </w:r>
      <w:r>
        <w:rPr>
          <w:rStyle w:val="CharStyle10"/>
        </w:rPr>
        <w:t>...</w:t>
      </w:r>
      <w:r>
        <w:rPr>
          <w:rStyle w:val="CharStyle11"/>
        </w:rPr>
        <w:t>...</w:t>
      </w:r>
      <w:r>
        <w:rPr>
          <w:rStyle w:val="CharStyle8"/>
        </w:rPr>
        <w:t>​</w:t>
      </w:r>
      <w:r>
        <w:rPr>
          <w:rStyle w:val="CharStyle12"/>
        </w:rPr>
        <w:t>.</w:t>
      </w:r>
      <w:r>
        <w:rPr>
          <w:rStyle w:val="CharStyle8"/>
        </w:rPr>
        <w:t>........................................</w:t>
      </w:r>
      <w:r>
        <w:rPr>
          <w:rStyle w:val="CharStyle9"/>
        </w:rPr>
        <w:t>..........</w:t>
      </w:r>
      <w:r>
        <w:rPr>
          <w:rStyle w:val="CharStyle12"/>
        </w:rPr>
        <w:t>.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0" w:right="0" w:firstLine="0"/>
      </w:pPr>
      <w:r>
        <w:rPr>
          <w:rStyle w:val="CharStyle5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objednávka byla přijata a předána k dalšímu zpracování.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klienta (název právnické/fyzické osoby): </w:t>
      </w:r>
      <w:r>
        <w:rPr>
          <w:rStyle w:val="CharStyle5"/>
        </w:rPr>
        <w:t xml:space="preserve">Okresní soud v Děčíně </w:t>
      </w:r>
      <w:r>
        <w:rPr>
          <w:rStyle w:val="CharStyle8"/>
        </w:rPr>
        <w:t>​</w:t>
      </w:r>
      <w:r>
        <w:rPr>
          <w:rStyle w:val="CharStyle6"/>
        </w:rPr>
        <w:t>..</w:t>
      </w:r>
      <w:r>
        <w:rPr>
          <w:rStyle w:val="CharStyle7"/>
        </w:rPr>
        <w:t>.......</w:t>
      </w:r>
      <w:r>
        <w:rPr>
          <w:rStyle w:val="CharStyle13"/>
        </w:rPr>
        <w:t>.</w:t>
      </w:r>
      <w:r>
        <w:rPr>
          <w:rStyle w:val="CharStyle14"/>
        </w:rPr>
        <w:t>............................................................</w:t>
      </w:r>
      <w:r>
        <w:rPr>
          <w:rStyle w:val="CharStyle15"/>
        </w:rPr>
        <w:t>.........................................</w:t>
      </w:r>
      <w:r>
        <w:rPr>
          <w:rStyle w:val="CharStyle16"/>
          <w:lang w:val="cs-CZ" w:eastAsia="cs-CZ" w:bidi="cs-CZ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objednávky: </w:t>
      </w:r>
      <w:r>
        <w:rPr>
          <w:rStyle w:val="CharStyle5"/>
        </w:rPr>
        <w:t xml:space="preserve">9360552530-406076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částka: </w:t>
      </w:r>
      <w:r>
        <w:rPr>
          <w:rStyle w:val="CharStyle5"/>
        </w:rPr>
        <w:t>271,500.00 Kč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 objednávky můžete sledovat po přihlášení v sekci Přehled objednávek. Děkujeme za Vaši objednávku.</w:t>
      </w:r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pozdravem,</w:t>
      </w:r>
    </w:p>
    <w:p>
      <w:pPr>
        <w:pStyle w:val="Style17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Oddělení zákaznické podpory Up Česká republika s.r.o.</w:t>
      </w:r>
      <w:bookmarkEnd w:id="0"/>
    </w:p>
    <w:p>
      <w:pPr>
        <w:pStyle w:val="Style3"/>
        <w:framePr w:w="6758" w:h="8585" w:hRule="exact" w:wrap="none" w:vAnchor="page" w:hAnchor="page" w:x="1386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1560/99, 140 00 Praha 4 Tel: +420 241 043 111</w:t>
      </w:r>
    </w:p>
    <w:p>
      <w:pPr>
        <w:pStyle w:val="Style3"/>
        <w:framePr w:wrap="none" w:vAnchor="page" w:hAnchor="page" w:x="1386" w:y="101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+420 241 043 912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{6F9A4165-5F1B-4040-9FD1-C61B7E0C4FDF}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7">
    <w:name w:val="{4D6A2745-B444-4F73-9656-DC3DFF823862}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">
    <w:name w:val="{FB5B9FB7-F6F3-455C-A2B9-C2360818A210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{534AC2D4-4ACF-4C54-80AE-4DD6221A2B73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3A355C98-4446-4031-A1BA-80D90343E17C}"/>
    <w:basedOn w:val="CharStyle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1">
    <w:name w:val="{044057DB-2CB0-4B29-9162-59DEC6C5D99E}"/>
    <w:basedOn w:val="CharStyle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2">
    <w:name w:val="{922DCA01-1E49-4A49-8B12-C1AD51A6D991}"/>
    <w:basedOn w:val="CharStyle4"/>
    <w:rPr>
      <w:lang w:val="cs-CZ" w:eastAsia="cs-CZ" w:bidi="cs-CZ"/>
      <w:w w:val="100"/>
      <w:spacing w:val="54"/>
      <w:color w:val="000000"/>
      <w:shd w:val="clear" w:color="auto" w:fill="000000"/>
      <w:position w:val="0"/>
    </w:rPr>
  </w:style>
  <w:style w:type="character" w:customStyle="1" w:styleId="CharStyle13">
    <w:name w:val="{744FF1D8-190C-474B-9241-538921F995F6}"/>
    <w:basedOn w:val="CharStyle4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14">
    <w:name w:val="{2FBB7DFB-D436-4F5F-A5A5-C0439D2AB888}"/>
    <w:basedOn w:val="CharStyle4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5">
    <w:name w:val="{62C94F32-3874-40AB-A85E-C89E76B89929}"/>
    <w:basedOn w:val="CharStyle4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Základní text (2)"/>
    <w:basedOn w:val="CharStyle4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18">
    <w:name w:val="Nadpis #1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outlineLvl w:val="0"/>
      <w:spacing w:line="54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Vášová Lenka Ing.</dc:creator>
  <cp:keywords/>
</cp:coreProperties>
</file>