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7D" w:rsidRDefault="00F73A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2228215</wp:posOffset>
                </wp:positionH>
                <wp:positionV relativeFrom="paragraph">
                  <wp:posOffset>1270</wp:posOffset>
                </wp:positionV>
                <wp:extent cx="1039495" cy="132080"/>
                <wp:effectExtent l="0" t="1270" r="0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2"/>
                              <w:keepNext/>
                              <w:keepLines/>
                              <w:pBdr>
                                <w:bottom w:val="single" w:sz="4" w:space="1" w:color="auto"/>
                              </w:pBdr>
                              <w:shd w:val="clear" w:color="auto" w:fill="FCD5B4"/>
                            </w:pPr>
                            <w:bookmarkStart w:id="0" w:name="bookmark0"/>
                            <w:r>
                              <w:rPr>
                                <w:lang w:val="en-US" w:eastAsia="en-US" w:bidi="en-US"/>
                              </w:rPr>
                              <w:t xml:space="preserve">NO - obj. B - DS </w:t>
                            </w:r>
                            <w:r>
                              <w:t>Háje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45pt;margin-top:.1pt;width:81.85pt;height:10.4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HHrQIAAKo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2"/>
                        <w:keepNext/>
                        <w:keepLines/>
                        <w:pBdr>
                          <w:bottom w:val="single" w:sz="4" w:space="1" w:color="auto"/>
                        </w:pBdr>
                        <w:shd w:val="clear" w:color="auto" w:fill="FCD5B4"/>
                      </w:pPr>
                      <w:bookmarkStart w:id="1" w:name="bookmark0"/>
                      <w:r>
                        <w:rPr>
                          <w:lang w:val="en-US" w:eastAsia="en-US" w:bidi="en-US"/>
                        </w:rPr>
                        <w:t xml:space="preserve">NO - obj. B - DS </w:t>
                      </w:r>
                      <w:r>
                        <w:t>Háje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335280</wp:posOffset>
                </wp:positionV>
                <wp:extent cx="5452745" cy="1502410"/>
                <wp:effectExtent l="0" t="1905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98"/>
                              <w:gridCol w:w="3269"/>
                              <w:gridCol w:w="610"/>
                              <w:gridCol w:w="230"/>
                              <w:gridCol w:w="1104"/>
                              <w:gridCol w:w="1176"/>
                            </w:tblGrid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60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</w:tcPr>
                                <w:p w:rsidR="004D447D" w:rsidRDefault="004D44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Dodávky zboží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CD5B4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Montážní práce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  <w:vAlign w:val="center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Č. </w:t>
                                  </w:r>
                                  <w:r>
                                    <w:rPr>
                                      <w:rStyle w:val="CharStyle8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  <w:vAlign w:val="center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  <w:vAlign w:val="center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  <w:vAlign w:val="center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j-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CD5B4"/>
                                  <w:vAlign w:val="center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  <w:jc w:val="righ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Cena celkem bez</w:t>
                                  </w:r>
                                </w:p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CD5B4"/>
                                  <w:vAlign w:val="center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Cena celkem bez</w:t>
                                  </w:r>
                                </w:p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Demontáž nouzového svítidla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-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10 440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Dodávka a montáž nouzového svítidla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52 650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12 180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Přepojení systému ovládání - noční / nouzový provoz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1 950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5 075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Provedení provozní zkoušky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-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3 625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Vypracování protokolu o provedení provozní zkoušky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-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2 175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Drobný a spojovací materiál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1 430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1 378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Ekologická likvidace odpadu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1 170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508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Doprava a parkovné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4 550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2 030 Kč</w:t>
                                  </w:r>
                                </w:p>
                              </w:tc>
                            </w:tr>
                            <w:tr w:rsidR="004D44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</w:trPr>
                              <w:tc>
                                <w:tcPr>
                                  <w:tcW w:w="2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22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Předání díla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- Kč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D447D" w:rsidRDefault="00F73A2E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725 Kč</w:t>
                                  </w:r>
                                </w:p>
                              </w:tc>
                            </w:tr>
                          </w:tbl>
                          <w:p w:rsidR="00000000" w:rsidRDefault="00F73A2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5pt;margin-top:26.4pt;width:429.35pt;height:118.3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98"/>
                        <w:gridCol w:w="3269"/>
                        <w:gridCol w:w="610"/>
                        <w:gridCol w:w="230"/>
                        <w:gridCol w:w="1104"/>
                        <w:gridCol w:w="1176"/>
                      </w:tblGrid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60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6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</w:tcPr>
                          <w:p w:rsidR="004D447D" w:rsidRDefault="004D44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6"/>
                              </w:rPr>
                              <w:t>Dodávky zboží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CD5B4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6"/>
                              </w:rPr>
                              <w:t>Montážní práce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  <w:vAlign w:val="center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 xml:space="preserve">Č. </w:t>
                            </w:r>
                            <w:r>
                              <w:rPr>
                                <w:rStyle w:val="CharStyle8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  <w:vAlign w:val="center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</w:pPr>
                            <w:r>
                              <w:rPr>
                                <w:rStyle w:val="CharStyle8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  <w:vAlign w:val="center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</w:pPr>
                            <w:r>
                              <w:rPr>
                                <w:rStyle w:val="CharStyle8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  <w:vAlign w:val="center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j-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CD5B4"/>
                            <w:vAlign w:val="center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Cena celkem bez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CD5B4"/>
                            <w:vAlign w:val="center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</w:pPr>
                            <w:r>
                              <w:rPr>
                                <w:rStyle w:val="CharStyle8"/>
                              </w:rPr>
                              <w:t>Cena celkem bez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DPH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Demontáž nouzového svítidla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-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10 440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Dodávka a montáž nouzového svítidla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52 650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12 180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Přepojení systému ovládání - noční / nouzový provoz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1 950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5 075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Provedení provozní zkoušky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-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3 625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Vypracování protokolu o provedení provozní zkoušky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-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2 175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Drobný a spojovací materiál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1 430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1 378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Ekologická likvidace odpadu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1 170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508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Doprava a parkovné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4 550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2 030 Kč</w:t>
                            </w:r>
                          </w:p>
                        </w:tc>
                      </w:tr>
                      <w:tr w:rsidR="004D44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</w:trPr>
                        <w:tc>
                          <w:tcPr>
                            <w:tcW w:w="2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2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Předání díla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7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- Kč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725 Kč</w:t>
                            </w:r>
                          </w:p>
                        </w:tc>
                      </w:tr>
                    </w:tbl>
                    <w:p w:rsidR="00000000" w:rsidRDefault="00F73A2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1812925</wp:posOffset>
                </wp:positionV>
                <wp:extent cx="1185545" cy="85090"/>
                <wp:effectExtent l="635" t="3175" r="4445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10"/>
                              <w:shd w:val="clear" w:color="auto" w:fill="FCD5B4"/>
                            </w:pPr>
                            <w:r>
                              <w:t>ICelková cena dodávek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142.75pt;width:93.35pt;height:6.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BMrwIAALA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10"/>
                        <w:shd w:val="clear" w:color="auto" w:fill="FCD5B4"/>
                      </w:pPr>
                      <w:r>
                        <w:t>ICelková cena dodávek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4323080</wp:posOffset>
                </wp:positionH>
                <wp:positionV relativeFrom="paragraph">
                  <wp:posOffset>1812925</wp:posOffset>
                </wp:positionV>
                <wp:extent cx="429895" cy="85090"/>
                <wp:effectExtent l="0" t="3175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10"/>
                              <w:shd w:val="clear" w:color="auto" w:fill="FCD5B4"/>
                            </w:pPr>
                            <w:r>
                              <w:t>61 750 Kč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40.4pt;margin-top:142.75pt;width:33.85pt;height:6.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nvsAIAAK8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10"/>
                        <w:shd w:val="clear" w:color="auto" w:fill="FCD5B4"/>
                      </w:pPr>
                      <w:r>
                        <w:t>61 750 Kč 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2109470</wp:posOffset>
                </wp:positionV>
                <wp:extent cx="1487170" cy="99060"/>
                <wp:effectExtent l="635" t="4445" r="0" b="381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12"/>
                              <w:shd w:val="clear" w:color="auto" w:fill="FCD5B4"/>
                            </w:pPr>
                            <w:r>
                              <w:t xml:space="preserve">ICelková cena montážních prací bez </w:t>
                            </w:r>
                            <w:r>
                              <w:rPr>
                                <w:rStyle w:val="CharStyle14Exact"/>
                              </w:rPr>
                              <w:t>PPÍT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166.1pt;width:117.1pt;height:7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SOrg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12"/>
                        <w:shd w:val="clear" w:color="auto" w:fill="FCD5B4"/>
                      </w:pPr>
                      <w:r>
                        <w:t xml:space="preserve">ICelková cena montážních prací bez </w:t>
                      </w:r>
                      <w:r>
                        <w:rPr>
                          <w:rStyle w:val="CharStyle14Exact"/>
                        </w:rPr>
                        <w:t>PPÍT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ragraph">
                  <wp:posOffset>2108835</wp:posOffset>
                </wp:positionV>
                <wp:extent cx="429895" cy="85090"/>
                <wp:effectExtent l="1905" t="381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12"/>
                              <w:shd w:val="clear" w:color="auto" w:fill="FCD5B4"/>
                              <w:spacing w:line="134" w:lineRule="exact"/>
                            </w:pPr>
                            <w:r>
                              <w:t>38 135 Kč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98.4pt;margin-top:166.05pt;width:33.85pt;height:6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vIsAIAAK4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12"/>
                        <w:shd w:val="clear" w:color="auto" w:fill="FCD5B4"/>
                        <w:spacing w:line="134" w:lineRule="exact"/>
                      </w:pPr>
                      <w:r>
                        <w:t>38 135 Kč 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2509520</wp:posOffset>
                </wp:positionV>
                <wp:extent cx="1167130" cy="113030"/>
                <wp:effectExtent l="635" t="4445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2"/>
                              <w:keepNext/>
                              <w:keepLines/>
                              <w:shd w:val="clear" w:color="auto" w:fill="FCD5B4"/>
                            </w:pPr>
                            <w:bookmarkStart w:id="2" w:name="bookmark1"/>
                            <w:r>
                              <w:t xml:space="preserve">ICelková cena </w:t>
                            </w:r>
                            <w:r>
                              <w:t>bez DPH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05pt;margin-top:197.6pt;width:91.9pt;height:8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nsqwIAALA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2"/>
                        <w:keepNext/>
                        <w:keepLines/>
                        <w:shd w:val="clear" w:color="auto" w:fill="FCD5B4"/>
                      </w:pPr>
                      <w:bookmarkStart w:id="3" w:name="bookmark1"/>
                      <w:r>
                        <w:t xml:space="preserve">ICelková cena </w:t>
                      </w:r>
                      <w:r>
                        <w:t>bez DPH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4919345</wp:posOffset>
                </wp:positionH>
                <wp:positionV relativeFrom="paragraph">
                  <wp:posOffset>2509520</wp:posOffset>
                </wp:positionV>
                <wp:extent cx="570230" cy="113030"/>
                <wp:effectExtent l="4445" t="4445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15"/>
                              <w:shd w:val="clear" w:color="auto" w:fill="FCD5B4"/>
                            </w:pPr>
                            <w:r>
                              <w:t>99 885 Kč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87.35pt;margin-top:197.6pt;width:44.9pt;height:8.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rVrAIAAK8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15"/>
                        <w:shd w:val="clear" w:color="auto" w:fill="FCD5B4"/>
                      </w:pPr>
                      <w:r>
                        <w:t>99 885 Kč 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3040380</wp:posOffset>
                </wp:positionV>
                <wp:extent cx="1075690" cy="113030"/>
                <wp:effectExtent l="1905" t="1905" r="0" b="127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Technické parametry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.4pt;margin-top:239.4pt;width:84.7pt;height:8.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2lsgIAALE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Technické parametry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3042285</wp:posOffset>
                </wp:positionV>
                <wp:extent cx="1225550" cy="106680"/>
                <wp:effectExtent l="0" t="381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Vzhled nouzového svítidla: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75.05pt;margin-top:239.55pt;width:96.5pt;height:8.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Vzhled nouzového svítidla: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2980690</wp:posOffset>
            </wp:positionH>
            <wp:positionV relativeFrom="paragraph">
              <wp:posOffset>3681730</wp:posOffset>
            </wp:positionV>
            <wp:extent cx="2423160" cy="1429385"/>
            <wp:effectExtent l="0" t="0" r="0" b="0"/>
            <wp:wrapNone/>
            <wp:docPr id="14" name="obrázek 14" descr="\\ts\OCR\out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ts\OCR\out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F73A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89535</wp:posOffset>
                </wp:positionV>
                <wp:extent cx="1344295" cy="4779645"/>
                <wp:effectExtent l="0" t="3810" r="0" b="12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77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Produkt - hmotnost (kg)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Obal - výška (mm)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Obal - hmotnost (kg)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Produkt - šířka (mm)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Produkt - hloubka (mm)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Obal - šířka (mm)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Obal - hloubka (mm)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 xml:space="preserve">Celková hmotnost produktu s </w:t>
                            </w:r>
                            <w:r>
                              <w:rPr>
                                <w:rStyle w:val="CharStyle17Exact"/>
                              </w:rPr>
                              <w:t>obalem (kg)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Produkt - výška (mm)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Počet produktů v master cartonu (ks)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Kategorie Barva produktu Materiál (základna)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Materiál (kryt)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Napájení Příkon (W)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Světelná účinnost (Im/W) Světelný tok (Im)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Kapacita baterie Přívodní proud -1 (A)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CRI Barva světla (Ra) Ž</w:t>
                            </w:r>
                            <w:r>
                              <w:rPr>
                                <w:rStyle w:val="CharStyle17Exact"/>
                              </w:rPr>
                              <w:t>ivotnost (h)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Stmívatelné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IP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Autonomie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HOBBY/PROFI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CCT Teplota světla (K)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 xml:space="preserve">Power </w:t>
                            </w:r>
                            <w:r>
                              <w:rPr>
                                <w:rStyle w:val="CharStyle17Exact"/>
                                <w:lang w:val="en-US" w:eastAsia="en-US" w:bidi="en-US"/>
                              </w:rPr>
                              <w:t xml:space="preserve">Factor </w:t>
                            </w:r>
                            <w:r>
                              <w:rPr>
                                <w:rStyle w:val="CharStyle17Exact"/>
                              </w:rPr>
                              <w:t>(účiník)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Třída ochrany Světelný zdroj (patice)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Typ kabelu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Provozní teplota (°C)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Podskupina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Typ baterie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Doba nabití baterie (h)</w:t>
                            </w:r>
                          </w:p>
                          <w:p w:rsidR="00F73A2E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  <w:rPr>
                                <w:rStyle w:val="CharStyle17Exact"/>
                              </w:rPr>
                            </w:pPr>
                            <w:r>
                              <w:rPr>
                                <w:rStyle w:val="CharStyle17Exact"/>
                              </w:rPr>
                              <w:t xml:space="preserve">Typ módu 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2" w:lineRule="exact"/>
                            </w:pPr>
                            <w:r>
                              <w:rPr>
                                <w:rStyle w:val="CharStyle17Exact"/>
                              </w:rPr>
                              <w:t>Typ montáž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.15pt;margin-top:7.05pt;width:105.85pt;height:376.3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L/sQ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" filled="f" stroked="f">
                <v:textbox inset="0,0,0,0">
                  <w:txbxContent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Produkt - hmotnost (kg)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Obal - výška (mm)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Obal - hmotnost (kg)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Produkt - šířka (mm)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Produkt - hloubka (mm)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Obal - šířka (mm)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Obal - hloubka (mm)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 xml:space="preserve">Celková hmotnost produktu s </w:t>
                      </w:r>
                      <w:r>
                        <w:rPr>
                          <w:rStyle w:val="CharStyle17Exact"/>
                        </w:rPr>
                        <w:t>obalem (kg)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Produkt - výška (mm)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Počet produktů v master cartonu (ks)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Kategorie Barva produktu Materiál (základna)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Materiál (kryt)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Napájení Příkon (W)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Světelná účinnost (Im/W) Světelný tok (Im)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Kapacita baterie Přívodní proud -1 (A)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CRI Barva světla (Ra) Ž</w:t>
                      </w:r>
                      <w:r>
                        <w:rPr>
                          <w:rStyle w:val="CharStyle17Exact"/>
                        </w:rPr>
                        <w:t>ivotnost (h)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Stmívatelné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IP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Autonomie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HOBBY/PROFI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CCT Teplota světla (K)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 xml:space="preserve">Power </w:t>
                      </w:r>
                      <w:r>
                        <w:rPr>
                          <w:rStyle w:val="CharStyle17Exact"/>
                          <w:lang w:val="en-US" w:eastAsia="en-US" w:bidi="en-US"/>
                        </w:rPr>
                        <w:t xml:space="preserve">Factor </w:t>
                      </w:r>
                      <w:r>
                        <w:rPr>
                          <w:rStyle w:val="CharStyle17Exact"/>
                        </w:rPr>
                        <w:t>(účiník)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Třída ochrany Světelný zdroj (patice)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Typ kabelu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Provozní teplota (°C)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Podskupina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Typ baterie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Doba nabití baterie (h)</w:t>
                      </w:r>
                    </w:p>
                    <w:p w:rsidR="00F73A2E" w:rsidRDefault="00F73A2E">
                      <w:pPr>
                        <w:pStyle w:val="Style4"/>
                        <w:shd w:val="clear" w:color="auto" w:fill="auto"/>
                        <w:spacing w:line="202" w:lineRule="exact"/>
                        <w:rPr>
                          <w:rStyle w:val="CharStyle17Exact"/>
                        </w:rPr>
                      </w:pPr>
                      <w:r>
                        <w:rPr>
                          <w:rStyle w:val="CharStyle17Exact"/>
                        </w:rPr>
                        <w:t xml:space="preserve">Typ módu 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2" w:lineRule="exact"/>
                      </w:pPr>
                      <w:r>
                        <w:rPr>
                          <w:rStyle w:val="CharStyle17Exact"/>
                        </w:rPr>
                        <w:t>Typ montáž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1420495</wp:posOffset>
                </wp:positionH>
                <wp:positionV relativeFrom="paragraph">
                  <wp:posOffset>106680</wp:posOffset>
                </wp:positionV>
                <wp:extent cx="545465" cy="3942080"/>
                <wp:effectExtent l="1270" t="1905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94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after="49"/>
                            </w:pPr>
                            <w:r>
                              <w:rPr>
                                <w:rStyle w:val="CharStyle17Exact"/>
                              </w:rPr>
                              <w:t>0.496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105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0.048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270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55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275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after="111"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60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0.561</w:t>
                            </w:r>
                          </w:p>
                          <w:p w:rsidR="004D447D" w:rsidRDefault="00F73A2E">
                            <w:pPr>
                              <w:pStyle w:val="Style18"/>
                              <w:shd w:val="clear" w:color="auto" w:fill="auto"/>
                              <w:spacing w:before="0"/>
                            </w:pPr>
                            <w:r>
                              <w:t>100</w:t>
                            </w:r>
                          </w:p>
                          <w:p w:rsidR="004D447D" w:rsidRDefault="00F73A2E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12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průmyslová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bílá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plast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plast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230V AC 5W 60 300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3600mAh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55mA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&gt;70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30000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NE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65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3h</w:t>
                            </w:r>
                          </w:p>
                          <w:p w:rsidR="00F73A2E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  <w:rPr>
                                <w:rStyle w:val="CharStyle17Exact"/>
                              </w:rPr>
                            </w:pPr>
                            <w:r>
                              <w:rPr>
                                <w:rStyle w:val="CharStyle17Exact"/>
                              </w:rPr>
                              <w:t xml:space="preserve">PROFI 1 6500 </w:t>
                            </w:r>
                          </w:p>
                          <w:p w:rsidR="00F73A2E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  <w:rPr>
                                <w:rStyle w:val="CharStyle17Exact"/>
                              </w:rPr>
                            </w:pPr>
                            <w:r>
                              <w:rPr>
                                <w:rStyle w:val="CharStyle17Exact"/>
                              </w:rPr>
                              <w:t xml:space="preserve">0,4 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22Exact"/>
                              </w:rPr>
                              <w:t>2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LED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11.85pt;margin-top:8.4pt;width:42.95pt;height:310.4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XKtAIAALI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" filled="f" stroked="f">
                <v:textbox inset="0,0,0,0">
                  <w:txbxContent>
                    <w:p w:rsidR="004D447D" w:rsidRDefault="00F73A2E">
                      <w:pPr>
                        <w:pStyle w:val="Style4"/>
                        <w:shd w:val="clear" w:color="auto" w:fill="auto"/>
                        <w:spacing w:after="49"/>
                      </w:pPr>
                      <w:r>
                        <w:rPr>
                          <w:rStyle w:val="CharStyle17Exact"/>
                        </w:rPr>
                        <w:t>0.496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105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0.048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270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55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275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after="111" w:line="206" w:lineRule="exact"/>
                      </w:pPr>
                      <w:r>
                        <w:rPr>
                          <w:rStyle w:val="CharStyle17Exact"/>
                        </w:rPr>
                        <w:t>60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0.561</w:t>
                      </w:r>
                    </w:p>
                    <w:p w:rsidR="004D447D" w:rsidRDefault="00F73A2E">
                      <w:pPr>
                        <w:pStyle w:val="Style18"/>
                        <w:shd w:val="clear" w:color="auto" w:fill="auto"/>
                        <w:spacing w:before="0"/>
                      </w:pPr>
                      <w:r>
                        <w:t>100</w:t>
                      </w:r>
                    </w:p>
                    <w:p w:rsidR="004D447D" w:rsidRDefault="00F73A2E">
                      <w:pPr>
                        <w:pStyle w:val="Style20"/>
                        <w:shd w:val="clear" w:color="auto" w:fill="auto"/>
                      </w:pPr>
                      <w:r>
                        <w:t>12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průmyslová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bílá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plast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plast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230V AC 5W 60 300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3600mAh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55mA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&gt;70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30000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NE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65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3h</w:t>
                      </w:r>
                    </w:p>
                    <w:p w:rsidR="00F73A2E" w:rsidRDefault="00F73A2E">
                      <w:pPr>
                        <w:pStyle w:val="Style4"/>
                        <w:shd w:val="clear" w:color="auto" w:fill="auto"/>
                        <w:spacing w:line="206" w:lineRule="exact"/>
                        <w:rPr>
                          <w:rStyle w:val="CharStyle17Exact"/>
                        </w:rPr>
                      </w:pPr>
                      <w:r>
                        <w:rPr>
                          <w:rStyle w:val="CharStyle17Exact"/>
                        </w:rPr>
                        <w:t xml:space="preserve">PROFI 1 6500 </w:t>
                      </w:r>
                    </w:p>
                    <w:p w:rsidR="00F73A2E" w:rsidRDefault="00F73A2E">
                      <w:pPr>
                        <w:pStyle w:val="Style4"/>
                        <w:shd w:val="clear" w:color="auto" w:fill="auto"/>
                        <w:spacing w:line="206" w:lineRule="exact"/>
                        <w:rPr>
                          <w:rStyle w:val="CharStyle17Exact"/>
                        </w:rPr>
                      </w:pPr>
                      <w:r>
                        <w:rPr>
                          <w:rStyle w:val="CharStyle17Exact"/>
                        </w:rPr>
                        <w:t xml:space="preserve">0,4 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22Exact"/>
                        </w:rPr>
                        <w:t>2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F73A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1420495</wp:posOffset>
                </wp:positionH>
                <wp:positionV relativeFrom="paragraph">
                  <wp:posOffset>67310</wp:posOffset>
                </wp:positionV>
                <wp:extent cx="1835150" cy="26162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A2E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  <w:jc w:val="both"/>
                              <w:rPr>
                                <w:rStyle w:val="CharStyle17Exact"/>
                              </w:rPr>
                            </w:pPr>
                            <w:r>
                              <w:rPr>
                                <w:rStyle w:val="CharStyle17Exact"/>
                              </w:rPr>
                              <w:t xml:space="preserve">kabel zakončený svorkovnicí 2*1,5 mm2 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  <w:jc w:val="both"/>
                            </w:pPr>
                            <w:r>
                              <w:rPr>
                                <w:rStyle w:val="CharStyle17Exact"/>
                              </w:rPr>
                              <w:t>-5 až 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11.85pt;margin-top:5.3pt;width:144.5pt;height:20.6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OHsQIAALI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" filled="f" stroked="f">
                <v:textbox style="mso-fit-shape-to-text:t" inset="0,0,0,0">
                  <w:txbxContent>
                    <w:p w:rsidR="00F73A2E" w:rsidRDefault="00F73A2E">
                      <w:pPr>
                        <w:pStyle w:val="Style4"/>
                        <w:shd w:val="clear" w:color="auto" w:fill="auto"/>
                        <w:spacing w:line="206" w:lineRule="exact"/>
                        <w:jc w:val="both"/>
                        <w:rPr>
                          <w:rStyle w:val="CharStyle17Exact"/>
                        </w:rPr>
                      </w:pPr>
                      <w:r>
                        <w:rPr>
                          <w:rStyle w:val="CharStyle17Exact"/>
                        </w:rPr>
                        <w:t xml:space="preserve">kabel zakončený svorkovnicí 2*1,5 mm2 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  <w:jc w:val="both"/>
                      </w:pPr>
                      <w:r>
                        <w:rPr>
                          <w:rStyle w:val="CharStyle17Exact"/>
                        </w:rPr>
                        <w:t>-5 až 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47D" w:rsidRDefault="00F73A2E">
      <w:pPr>
        <w:spacing w:line="360" w:lineRule="exact"/>
      </w:pPr>
      <w:bookmarkStart w:id="6" w:name="_GoBack"/>
      <w:bookmarkEnd w:id="6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1420495</wp:posOffset>
                </wp:positionH>
                <wp:positionV relativeFrom="paragraph">
                  <wp:posOffset>100330</wp:posOffset>
                </wp:positionV>
                <wp:extent cx="1657985" cy="654050"/>
                <wp:effectExtent l="0" t="3175" r="317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nouzová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LiFeP04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</w:rPr>
                              <w:t>24</w:t>
                            </w:r>
                          </w:p>
                          <w:p w:rsidR="004D447D" w:rsidRDefault="00F73A2E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CharStyle17Exact"/>
                                <w:lang w:val="en-US" w:eastAsia="en-US" w:bidi="en-US"/>
                              </w:rPr>
                              <w:t xml:space="preserve">maintained </w:t>
                            </w:r>
                            <w:r>
                              <w:rPr>
                                <w:rStyle w:val="CharStyle17Exact"/>
                              </w:rPr>
                              <w:t xml:space="preserve">/ non-maintained přisazená/vestavná s </w:t>
                            </w:r>
                            <w:r>
                              <w:rPr>
                                <w:rStyle w:val="CharStyle17Exact"/>
                              </w:rPr>
                              <w:t>příslušenstvím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11.85pt;margin-top:7.9pt;width:130.55pt;height:51.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mVsAIAALI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" filled="f" stroked="f">
                <v:textbox style="mso-fit-shape-to-text:t" inset="0,0,0,0">
                  <w:txbxContent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nouzová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LiFeP04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</w:rPr>
                        <w:t>24</w:t>
                      </w:r>
                    </w:p>
                    <w:p w:rsidR="004D447D" w:rsidRDefault="00F73A2E">
                      <w:pPr>
                        <w:pStyle w:val="Style4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CharStyle17Exact"/>
                          <w:lang w:val="en-US" w:eastAsia="en-US" w:bidi="en-US"/>
                        </w:rPr>
                        <w:t xml:space="preserve">maintained </w:t>
                      </w:r>
                      <w:r>
                        <w:rPr>
                          <w:rStyle w:val="CharStyle17Exact"/>
                        </w:rPr>
                        <w:t xml:space="preserve">/ non-maintained přisazená/vestavná s </w:t>
                      </w:r>
                      <w:r>
                        <w:rPr>
                          <w:rStyle w:val="CharStyle17Exact"/>
                        </w:rPr>
                        <w:t>příslušenstvím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47D" w:rsidRDefault="004D447D">
      <w:pPr>
        <w:spacing w:line="360" w:lineRule="exact"/>
      </w:pPr>
    </w:p>
    <w:p w:rsidR="004D447D" w:rsidRDefault="004D447D">
      <w:pPr>
        <w:spacing w:line="360" w:lineRule="exact"/>
      </w:pPr>
    </w:p>
    <w:p w:rsidR="004D447D" w:rsidRDefault="004D447D">
      <w:pPr>
        <w:spacing w:line="659" w:lineRule="exact"/>
      </w:pPr>
    </w:p>
    <w:p w:rsidR="004D447D" w:rsidRDefault="004D447D">
      <w:pPr>
        <w:rPr>
          <w:sz w:val="2"/>
          <w:szCs w:val="2"/>
        </w:rPr>
      </w:pPr>
    </w:p>
    <w:sectPr w:rsidR="004D447D">
      <w:type w:val="continuous"/>
      <w:pgSz w:w="11909" w:h="16838"/>
      <w:pgMar w:top="1602" w:right="1637" w:bottom="1602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3A2E">
      <w:r>
        <w:separator/>
      </w:r>
    </w:p>
  </w:endnote>
  <w:endnote w:type="continuationSeparator" w:id="0">
    <w:p w:rsidR="00000000" w:rsidRDefault="00F7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7D" w:rsidRDefault="004D447D"/>
  </w:footnote>
  <w:footnote w:type="continuationSeparator" w:id="0">
    <w:p w:rsidR="004D447D" w:rsidRDefault="004D44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7D"/>
    <w:rsid w:val="004D447D"/>
    <w:rsid w:val="00F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Exact">
    <w:name w:val="Char Style 14 Exact"/>
    <w:basedOn w:val="CharStyle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Exact">
    <w:name w:val="Char Style 22 Exact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78" w:lineRule="exac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56" w:lineRule="exact"/>
    </w:pPr>
    <w:rPr>
      <w:rFonts w:ascii="Arial" w:eastAsia="Arial" w:hAnsi="Arial" w:cs="Arial"/>
      <w:sz w:val="12"/>
      <w:szCs w:val="12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before="80" w:line="307" w:lineRule="exact"/>
    </w:pPr>
    <w:rPr>
      <w:rFonts w:ascii="Arial" w:eastAsia="Arial" w:hAnsi="Arial" w:cs="Arial"/>
      <w:sz w:val="16"/>
      <w:szCs w:val="16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307" w:lineRule="exac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Exact">
    <w:name w:val="Char Style 14 Exact"/>
    <w:basedOn w:val="CharStyle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2Exact">
    <w:name w:val="Char Style 22 Exact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78" w:lineRule="exac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56" w:lineRule="exact"/>
    </w:pPr>
    <w:rPr>
      <w:rFonts w:ascii="Arial" w:eastAsia="Arial" w:hAnsi="Arial" w:cs="Arial"/>
      <w:sz w:val="12"/>
      <w:szCs w:val="12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before="80" w:line="307" w:lineRule="exact"/>
    </w:pPr>
    <w:rPr>
      <w:rFonts w:ascii="Arial" w:eastAsia="Arial" w:hAnsi="Arial" w:cs="Arial"/>
      <w:sz w:val="16"/>
      <w:szCs w:val="16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307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013_2023_DA Háje NO rozpočet 1.xls</vt:lpstr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013_2023_DA Háje NO rozpočet 1.xls</dc:title>
  <dc:creator>Miroslav Hříbal</dc:creator>
  <cp:lastModifiedBy>Jakešová Barbora</cp:lastModifiedBy>
  <cp:revision>2</cp:revision>
  <dcterms:created xsi:type="dcterms:W3CDTF">2023-05-02T13:40:00Z</dcterms:created>
  <dcterms:modified xsi:type="dcterms:W3CDTF">2023-05-02T13:40:00Z</dcterms:modified>
</cp:coreProperties>
</file>