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921E" w14:textId="77777777" w:rsidR="000E01E0" w:rsidRDefault="0038501D">
      <w:pPr>
        <w:pStyle w:val="Nadpis1"/>
        <w:spacing w:after="73"/>
      </w:pPr>
      <w:r>
        <w:t>DODATEK č. 3 k</w:t>
      </w:r>
    </w:p>
    <w:p w14:paraId="0E8578FF" w14:textId="77777777" w:rsidR="000E01E0" w:rsidRDefault="0038501D">
      <w:pPr>
        <w:spacing w:after="482" w:line="265" w:lineRule="auto"/>
        <w:ind w:left="10" w:right="34" w:hanging="10"/>
        <w:jc w:val="center"/>
      </w:pPr>
      <w:r>
        <w:rPr>
          <w:sz w:val="28"/>
        </w:rPr>
        <w:t>SMLOUVĚ O UMÍSTĚNÍ ZAŘÍZENÍ ZE DNE 19.11.2003</w:t>
      </w:r>
    </w:p>
    <w:p w14:paraId="317F8F00" w14:textId="77777777" w:rsidR="000E01E0" w:rsidRDefault="0038501D">
      <w:pPr>
        <w:spacing w:after="0" w:line="259" w:lineRule="auto"/>
        <w:ind w:left="9" w:hanging="10"/>
        <w:jc w:val="left"/>
      </w:pPr>
      <w:r>
        <w:rPr>
          <w:sz w:val="30"/>
        </w:rPr>
        <w:t>CETIN a.s.</w:t>
      </w:r>
    </w:p>
    <w:p w14:paraId="059DCDF8" w14:textId="77777777" w:rsidR="000E01E0" w:rsidRDefault="0038501D">
      <w:pPr>
        <w:spacing w:after="9" w:line="216" w:lineRule="auto"/>
        <w:ind w:left="9" w:right="52" w:firstLine="9"/>
      </w:pPr>
      <w:r>
        <w:rPr>
          <w:sz w:val="26"/>
        </w:rPr>
        <w:t xml:space="preserve">se sídlem Českomoravská 2510/19, Libeň, 190 00 Praha 9 zapsaná v obchodním rejstříku vedeném Městským soudem v Praze pod SP. zn. B </w:t>
      </w:r>
      <w:r>
        <w:rPr>
          <w:sz w:val="26"/>
        </w:rPr>
        <w:t>20623</w:t>
      </w:r>
    </w:p>
    <w:p w14:paraId="11F343D7" w14:textId="09210B13" w:rsidR="000E01E0" w:rsidRDefault="0038501D">
      <w:pPr>
        <w:spacing w:after="251" w:line="216" w:lineRule="auto"/>
        <w:ind w:left="9" w:right="52" w:firstLine="9"/>
      </w:pPr>
      <w:r>
        <w:rPr>
          <w:sz w:val="26"/>
        </w:rPr>
        <w:t xml:space="preserve">IČO: 04084063 DIČ: CZ04084063 zastoupená </w:t>
      </w:r>
      <w:proofErr w:type="spellStart"/>
      <w:r w:rsidR="00D20299" w:rsidRPr="00D20299">
        <w:rPr>
          <w:sz w:val="26"/>
          <w:highlight w:val="black"/>
        </w:rPr>
        <w:t>xxxxxxxxxxxxxxxxxxxxx</w:t>
      </w:r>
      <w:proofErr w:type="spellEnd"/>
      <w:r w:rsidRPr="00D20299">
        <w:rPr>
          <w:sz w:val="26"/>
          <w:highlight w:val="black"/>
        </w:rPr>
        <w:t>,</w:t>
      </w:r>
      <w:r>
        <w:rPr>
          <w:sz w:val="26"/>
        </w:rPr>
        <w:t xml:space="preserve"> Ředitel, Network </w:t>
      </w:r>
      <w:proofErr w:type="spellStart"/>
      <w:r>
        <w:rPr>
          <w:sz w:val="26"/>
        </w:rPr>
        <w:t>Deployment</w:t>
      </w:r>
      <w:proofErr w:type="spellEnd"/>
      <w:r>
        <w:rPr>
          <w:sz w:val="26"/>
        </w:rPr>
        <w:t xml:space="preserve"> and </w:t>
      </w:r>
      <w:proofErr w:type="spellStart"/>
      <w:r>
        <w:rPr>
          <w:sz w:val="26"/>
        </w:rPr>
        <w:t>Maintenance</w:t>
      </w:r>
      <w:proofErr w:type="spellEnd"/>
      <w:r>
        <w:rPr>
          <w:sz w:val="26"/>
        </w:rPr>
        <w:t xml:space="preserve"> na základě pověřen</w:t>
      </w:r>
      <w:r>
        <w:rPr>
          <w:sz w:val="26"/>
        </w:rPr>
        <w:t>í</w:t>
      </w:r>
    </w:p>
    <w:p w14:paraId="3C7E510B" w14:textId="77777777" w:rsidR="000E01E0" w:rsidRDefault="0038501D">
      <w:pPr>
        <w:spacing w:after="0" w:line="307" w:lineRule="auto"/>
        <w:ind w:left="0" w:right="5968" w:hanging="5"/>
        <w:jc w:val="left"/>
      </w:pPr>
      <w:r>
        <w:rPr>
          <w:sz w:val="24"/>
        </w:rPr>
        <w:t xml:space="preserve">(dále jen Majitel objektu) </w:t>
      </w:r>
      <w:r>
        <w:rPr>
          <w:noProof/>
        </w:rPr>
        <w:drawing>
          <wp:inline distT="0" distB="0" distL="0" distR="0" wp14:anchorId="208B140F" wp14:editId="128D55B9">
            <wp:extent cx="3048" cy="3049"/>
            <wp:effectExtent l="0" t="0" r="0" b="0"/>
            <wp:docPr id="1286" name="Picture 1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" name="Picture 12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a</w:t>
      </w:r>
    </w:p>
    <w:p w14:paraId="54F7E6D7" w14:textId="7A3F8E35" w:rsidR="000E01E0" w:rsidRDefault="0038501D">
      <w:pPr>
        <w:spacing w:after="249" w:line="216" w:lineRule="auto"/>
        <w:ind w:left="9" w:right="1248" w:firstLine="9"/>
      </w:pPr>
      <w:r>
        <w:rPr>
          <w:sz w:val="26"/>
        </w:rPr>
        <w:t xml:space="preserve">Ředitelství silnic a dálnic ČR se sídlem Na Pankráci 546/56, Nusle, 140 00 Praha 4 IČO: 65993390 DIČ: CZ65993390 zastoupená </w:t>
      </w:r>
      <w:proofErr w:type="spellStart"/>
      <w:r w:rsidR="00D20299" w:rsidRPr="00D20299">
        <w:rPr>
          <w:sz w:val="26"/>
          <w:highlight w:val="black"/>
        </w:rPr>
        <w:t>xxxxxx</w:t>
      </w:r>
      <w:proofErr w:type="spellEnd"/>
      <w:r>
        <w:rPr>
          <w:sz w:val="26"/>
        </w:rPr>
        <w:t xml:space="preserve"> </w:t>
      </w:r>
      <w:proofErr w:type="spellStart"/>
      <w:r w:rsidR="00D20299" w:rsidRPr="00D20299">
        <w:rPr>
          <w:sz w:val="26"/>
          <w:highlight w:val="black"/>
        </w:rPr>
        <w:t>xxxxxxxxx</w:t>
      </w:r>
      <w:proofErr w:type="spellEnd"/>
      <w:r w:rsidRPr="00D20299">
        <w:rPr>
          <w:sz w:val="26"/>
          <w:highlight w:val="black"/>
        </w:rPr>
        <w:t xml:space="preserve"> V</w:t>
      </w:r>
      <w:r>
        <w:rPr>
          <w:sz w:val="26"/>
        </w:rPr>
        <w:t>edoucí SSIJD 7, na základě směrnice generálního ředitele</w:t>
      </w:r>
    </w:p>
    <w:p w14:paraId="455FA9C3" w14:textId="77777777" w:rsidR="000E01E0" w:rsidRDefault="0038501D">
      <w:pPr>
        <w:spacing w:after="237" w:line="216" w:lineRule="auto"/>
        <w:ind w:left="9" w:right="52" w:firstLine="9"/>
      </w:pPr>
      <w:r>
        <w:rPr>
          <w:sz w:val="26"/>
        </w:rPr>
        <w:t>(dále jen Provozovate</w:t>
      </w:r>
      <w:r>
        <w:rPr>
          <w:sz w:val="26"/>
        </w:rPr>
        <w:t>l)</w:t>
      </w:r>
    </w:p>
    <w:p w14:paraId="020067A6" w14:textId="77777777" w:rsidR="000E01E0" w:rsidRDefault="0038501D">
      <w:pPr>
        <w:spacing w:after="279" w:line="216" w:lineRule="auto"/>
        <w:ind w:left="9" w:right="52" w:firstLine="9"/>
      </w:pPr>
      <w:r>
        <w:rPr>
          <w:sz w:val="26"/>
        </w:rPr>
        <w:t>([dále jednotlivě jako „Smluvní strana” a společně jen jako „Smluvní strany”.)</w:t>
      </w:r>
    </w:p>
    <w:p w14:paraId="6494FB8E" w14:textId="77777777" w:rsidR="000E01E0" w:rsidRDefault="0038501D">
      <w:pPr>
        <w:pStyle w:val="Nadpis1"/>
        <w:ind w:left="10" w:right="48"/>
      </w:pPr>
      <w:r>
        <w:t>l. PREAMBULE</w:t>
      </w:r>
    </w:p>
    <w:p w14:paraId="428375E4" w14:textId="77777777" w:rsidR="000E01E0" w:rsidRDefault="0038501D">
      <w:pPr>
        <w:spacing w:after="119" w:line="216" w:lineRule="auto"/>
        <w:ind w:left="652" w:right="52" w:hanging="643"/>
      </w:pPr>
      <w:r>
        <w:rPr>
          <w:sz w:val="26"/>
        </w:rPr>
        <w:t xml:space="preserve">1.1 </w:t>
      </w:r>
      <w:r>
        <w:rPr>
          <w:sz w:val="26"/>
        </w:rPr>
        <w:t xml:space="preserve">Smluvní strany se dohodly na uzavření tohoto dodatku č. 3 (dále jen „Dodatek”) ke Smlouvě o umístění zařízení smlouvě uzavřené mezi </w:t>
      </w:r>
      <w:r>
        <w:rPr>
          <w:noProof/>
        </w:rPr>
        <w:drawing>
          <wp:inline distT="0" distB="0" distL="0" distR="0" wp14:anchorId="531E5E9E" wp14:editId="4F20A705">
            <wp:extent cx="6097" cy="3049"/>
            <wp:effectExtent l="0" t="0" r="0" b="0"/>
            <wp:docPr id="1287" name="Picture 12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" name="Picture 12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Smluvními stranami dne 19. listopadu 2003, ve znění Dodatku č. 1 ze dne 28.6.2011 a ve znění Dodatku č. 2 ze dne 22.1.2018 </w:t>
      </w:r>
      <w:r>
        <w:rPr>
          <w:sz w:val="26"/>
        </w:rPr>
        <w:t xml:space="preserve">(dále jen „Smlouva”), kterým se Smlouva mění ve smyslu čl. </w:t>
      </w:r>
      <w:proofErr w:type="spellStart"/>
      <w:r>
        <w:rPr>
          <w:sz w:val="26"/>
        </w:rPr>
        <w:t>Il</w:t>
      </w:r>
      <w:proofErr w:type="spellEnd"/>
      <w:r>
        <w:rPr>
          <w:sz w:val="26"/>
        </w:rPr>
        <w:t>. Dodatku.</w:t>
      </w:r>
    </w:p>
    <w:p w14:paraId="484E8D9C" w14:textId="77777777" w:rsidR="000E01E0" w:rsidRDefault="0038501D">
      <w:pPr>
        <w:spacing w:after="487" w:line="216" w:lineRule="auto"/>
        <w:ind w:left="724" w:right="52" w:hanging="715"/>
      </w:pPr>
      <w:r>
        <w:rPr>
          <w:sz w:val="26"/>
        </w:rPr>
        <w:t xml:space="preserve">1.2 </w:t>
      </w:r>
      <w:r>
        <w:rPr>
          <w:sz w:val="26"/>
        </w:rPr>
        <w:t>Pojmy uvedené v Dodatku s velkým počátečním písmenem, které nejsou Dodatkem definovány, mají význam uvedený ve Smlouvě.</w:t>
      </w:r>
    </w:p>
    <w:p w14:paraId="089B7517" w14:textId="77777777" w:rsidR="000E01E0" w:rsidRDefault="0038501D">
      <w:pPr>
        <w:spacing w:after="25" w:line="265" w:lineRule="auto"/>
        <w:ind w:left="10" w:right="53" w:hanging="10"/>
        <w:jc w:val="center"/>
      </w:pPr>
      <w:r>
        <w:rPr>
          <w:noProof/>
        </w:rPr>
        <w:drawing>
          <wp:inline distT="0" distB="0" distL="0" distR="0" wp14:anchorId="32B43991" wp14:editId="471145D8">
            <wp:extent cx="106701" cy="109758"/>
            <wp:effectExtent l="0" t="0" r="0" b="0"/>
            <wp:docPr id="21217" name="Picture 21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7" name="Picture 212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701" cy="10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ZMĚNY SMLOUVY</w:t>
      </w:r>
    </w:p>
    <w:p w14:paraId="4EE7978C" w14:textId="77777777" w:rsidR="000E01E0" w:rsidRDefault="0038501D">
      <w:pPr>
        <w:spacing w:after="119" w:line="216" w:lineRule="auto"/>
        <w:ind w:left="720" w:right="52" w:hanging="711"/>
      </w:pPr>
      <w:r>
        <w:rPr>
          <w:sz w:val="26"/>
        </w:rPr>
        <w:t xml:space="preserve">2.1 </w:t>
      </w:r>
      <w:r>
        <w:rPr>
          <w:sz w:val="26"/>
        </w:rPr>
        <w:t xml:space="preserve">V článku 5 Smlouvy se zcela </w:t>
      </w:r>
      <w:proofErr w:type="gramStart"/>
      <w:r>
        <w:rPr>
          <w:sz w:val="26"/>
        </w:rPr>
        <w:t>ruší</w:t>
      </w:r>
      <w:proofErr w:type="gramEnd"/>
      <w:r>
        <w:rPr>
          <w:sz w:val="26"/>
        </w:rPr>
        <w:t xml:space="preserve"> odst. 1 </w:t>
      </w:r>
      <w:r>
        <w:rPr>
          <w:sz w:val="26"/>
        </w:rPr>
        <w:t>a nahrazuje novým odst. 1 následujícího znění:</w:t>
      </w:r>
    </w:p>
    <w:p w14:paraId="25ADA56F" w14:textId="77777777" w:rsidR="000E01E0" w:rsidRDefault="0038501D">
      <w:pPr>
        <w:spacing w:after="119" w:line="216" w:lineRule="auto"/>
        <w:ind w:left="360" w:right="52" w:firstLine="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B144F5" wp14:editId="37AF74DF">
            <wp:simplePos x="0" y="0"/>
            <wp:positionH relativeFrom="column">
              <wp:posOffset>445098</wp:posOffset>
            </wp:positionH>
            <wp:positionV relativeFrom="paragraph">
              <wp:posOffset>102639</wp:posOffset>
            </wp:positionV>
            <wp:extent cx="42681" cy="42684"/>
            <wp:effectExtent l="0" t="0" r="0" b="0"/>
            <wp:wrapSquare wrapText="bothSides"/>
            <wp:docPr id="1291" name="Picture 12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" name="Picture 12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81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V souladu s platnými právními předpisy byla dohodnuta úhrada za umístění zařízení za předmět smlouvy podle čl. 1 v celkové výši 59.910,96 Kč (slovy: </w:t>
      </w:r>
      <w:r>
        <w:rPr>
          <w:sz w:val="26"/>
        </w:rPr>
        <w:t>padesát devět tisíc devět set deset korun českých devadesát</w:t>
      </w:r>
      <w:r>
        <w:rPr>
          <w:sz w:val="26"/>
        </w:rPr>
        <w:t xml:space="preserve"> šest haléřů) ročně.</w:t>
      </w:r>
    </w:p>
    <w:p w14:paraId="11B0696C" w14:textId="77777777" w:rsidR="000E01E0" w:rsidRDefault="0038501D">
      <w:pPr>
        <w:spacing w:after="85" w:line="216" w:lineRule="auto"/>
        <w:ind w:left="394" w:right="52" w:firstLine="384"/>
      </w:pPr>
      <w:r>
        <w:rPr>
          <w:sz w:val="26"/>
        </w:rPr>
        <w:t xml:space="preserve">V souladu s platným zákonem o DPH bude k úhradě za umístění zařízení připočítávána příslušná sazba této daně. V souladu s platným zákonem o DPH </w:t>
      </w:r>
      <w:r>
        <w:rPr>
          <w:sz w:val="26"/>
        </w:rPr>
        <w:t>se zdanitelné plnění.</w:t>
      </w:r>
    </w:p>
    <w:p w14:paraId="37C8FC66" w14:textId="77777777" w:rsidR="000E01E0" w:rsidRDefault="0038501D">
      <w:pPr>
        <w:spacing w:after="27" w:line="216" w:lineRule="auto"/>
        <w:ind w:left="394" w:right="52" w:firstLine="374"/>
      </w:pPr>
      <w:r>
        <w:rPr>
          <w:sz w:val="26"/>
        </w:rPr>
        <w:lastRenderedPageBreak/>
        <w:t xml:space="preserve">V úhradě za místění zařízení nejsou zahrnuty náklady na poskytované </w:t>
      </w:r>
      <w:r>
        <w:rPr>
          <w:sz w:val="26"/>
        </w:rPr>
        <w:t>s</w:t>
      </w:r>
      <w:r>
        <w:rPr>
          <w:sz w:val="26"/>
        </w:rPr>
        <w:t xml:space="preserve">lužby. Smluvní strany sjednávají roční paušální částku za poskytované služby </w:t>
      </w:r>
      <w:r>
        <w:rPr>
          <w:sz w:val="26"/>
        </w:rPr>
        <w:t xml:space="preserve">ve výši </w:t>
      </w:r>
      <w:proofErr w:type="gramStart"/>
      <w:r>
        <w:rPr>
          <w:sz w:val="26"/>
        </w:rPr>
        <w:t>5.256,-</w:t>
      </w:r>
      <w:proofErr w:type="gramEnd"/>
      <w:r>
        <w:rPr>
          <w:sz w:val="26"/>
        </w:rPr>
        <w:t xml:space="preserve"> Kč ( slovy: pět tisíc dvě stě padesát šest korun českých). Jedná se o poskytované služby — elektrická energie k napájení zařízení.</w:t>
      </w:r>
    </w:p>
    <w:p w14:paraId="34879651" w14:textId="77777777" w:rsidR="000E01E0" w:rsidRDefault="0038501D">
      <w:pPr>
        <w:spacing w:after="526" w:line="216" w:lineRule="auto"/>
        <w:ind w:left="379" w:right="53" w:firstLine="379"/>
      </w:pPr>
      <w:r>
        <w:rPr>
          <w:sz w:val="26"/>
        </w:rPr>
        <w:t>V souladu s platným zákonem o DP</w:t>
      </w:r>
      <w:r>
        <w:rPr>
          <w:sz w:val="26"/>
        </w:rPr>
        <w:t xml:space="preserve">H bude k ceně za poskytované služby připočítána příslušná sazba této daně. V souladu s platným zákonem o DPH se </w:t>
      </w:r>
      <w:r>
        <w:rPr>
          <w:sz w:val="26"/>
        </w:rPr>
        <w:t>zdanitelné plnění u poskytovaných služeb považuje za uskutečněné vždy k poslednímu dni každého měsíce příslušného kalendářního roku.</w:t>
      </w:r>
      <w:r>
        <w:rPr>
          <w:noProof/>
        </w:rPr>
        <w:drawing>
          <wp:inline distT="0" distB="0" distL="0" distR="0" wp14:anchorId="6123713E" wp14:editId="27BC3662">
            <wp:extent cx="42681" cy="39636"/>
            <wp:effectExtent l="0" t="0" r="0" b="0"/>
            <wp:docPr id="3603" name="Picture 3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3" name="Picture 36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81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E8348" w14:textId="77777777" w:rsidR="000E01E0" w:rsidRDefault="0038501D">
      <w:pPr>
        <w:spacing w:after="166" w:line="216" w:lineRule="auto"/>
        <w:ind w:left="705" w:right="52" w:hanging="696"/>
      </w:pPr>
      <w:r>
        <w:rPr>
          <w:sz w:val="26"/>
        </w:rPr>
        <w:t>2.2 V článku 5 Smlouvy se za odst. 2 a nahrazuje novým odst. 2 následujícího znění:</w:t>
      </w:r>
    </w:p>
    <w:p w14:paraId="6C1F4389" w14:textId="77777777" w:rsidR="000E01E0" w:rsidRDefault="0038501D">
      <w:pPr>
        <w:spacing w:after="47" w:line="216" w:lineRule="auto"/>
        <w:ind w:left="365" w:right="52" w:firstLine="9"/>
      </w:pPr>
      <w:r>
        <w:rPr>
          <w:sz w:val="26"/>
        </w:rPr>
        <w:t xml:space="preserve">Úhrada za umístění zařízení a náklady za poskytované služby budou </w:t>
      </w:r>
      <w:r>
        <w:rPr>
          <w:sz w:val="26"/>
        </w:rPr>
        <w:t>provozovateli zařízení účtovány měsíčně fakturou vystavenou majitelem objektu ve výši:</w:t>
      </w:r>
    </w:p>
    <w:tbl>
      <w:tblPr>
        <w:tblStyle w:val="TableGrid"/>
        <w:tblW w:w="7379" w:type="dxa"/>
        <w:tblInd w:w="374" w:type="dxa"/>
        <w:tblCellMar>
          <w:top w:w="3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76"/>
        <w:gridCol w:w="2103"/>
      </w:tblGrid>
      <w:tr w:rsidR="000E01E0" w14:paraId="650951B2" w14:textId="77777777">
        <w:trPr>
          <w:trHeight w:val="353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14:paraId="066ECB92" w14:textId="77777777" w:rsidR="000E01E0" w:rsidRDefault="0038501D">
            <w:pPr>
              <w:spacing w:after="0" w:line="259" w:lineRule="auto"/>
              <w:ind w:left="10"/>
              <w:jc w:val="left"/>
            </w:pPr>
            <w:r>
              <w:rPr>
                <w:sz w:val="26"/>
              </w:rPr>
              <w:t xml:space="preserve">Úhrada za umístění </w:t>
            </w:r>
            <w:r>
              <w:rPr>
                <w:sz w:val="26"/>
              </w:rPr>
              <w:t>zařízení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6384499F" w14:textId="77777777" w:rsidR="000E01E0" w:rsidRDefault="0038501D">
            <w:pPr>
              <w:spacing w:after="0" w:line="259" w:lineRule="auto"/>
              <w:ind w:left="5"/>
            </w:pPr>
            <w:r>
              <w:rPr>
                <w:sz w:val="26"/>
              </w:rPr>
              <w:t>4992,58 Kč + DPH</w:t>
            </w:r>
          </w:p>
        </w:tc>
      </w:tr>
      <w:tr w:rsidR="000E01E0" w14:paraId="44878CC2" w14:textId="77777777">
        <w:trPr>
          <w:trHeight w:val="390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14:paraId="318FF9F3" w14:textId="77777777" w:rsidR="000E01E0" w:rsidRDefault="0038501D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Služby — elektrická energie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7B74A269" w14:textId="77777777" w:rsidR="000E01E0" w:rsidRDefault="0038501D">
            <w:pPr>
              <w:tabs>
                <w:tab w:val="center" w:pos="787"/>
                <w:tab w:val="center" w:pos="1025"/>
                <w:tab w:val="right" w:pos="2103"/>
              </w:tabs>
              <w:spacing w:after="0" w:line="259" w:lineRule="auto"/>
              <w:ind w:left="0"/>
              <w:jc w:val="left"/>
            </w:pP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A7F25CA" wp14:editId="7AD9AE91">
                  <wp:extent cx="42680" cy="15244"/>
                  <wp:effectExtent l="0" t="0" r="0" b="0"/>
                  <wp:docPr id="3605" name="Picture 36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5" name="Picture 360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8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0C0AD801" wp14:editId="170D646D">
                  <wp:extent cx="167673" cy="112808"/>
                  <wp:effectExtent l="0" t="0" r="0" b="0"/>
                  <wp:docPr id="3604" name="Picture 36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" name="Picture 360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73" cy="11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ab/>
              <w:t>+ DPH</w:t>
            </w:r>
          </w:p>
        </w:tc>
      </w:tr>
      <w:tr w:rsidR="000E01E0" w14:paraId="79C20346" w14:textId="77777777">
        <w:trPr>
          <w:trHeight w:val="304"/>
        </w:trPr>
        <w:tc>
          <w:tcPr>
            <w:tcW w:w="5276" w:type="dxa"/>
            <w:tcBorders>
              <w:top w:val="nil"/>
              <w:left w:val="nil"/>
              <w:bottom w:val="nil"/>
              <w:right w:val="nil"/>
            </w:tcBorders>
          </w:tcPr>
          <w:p w14:paraId="1F2FB6A3" w14:textId="77777777" w:rsidR="000E01E0" w:rsidRDefault="0038501D">
            <w:pPr>
              <w:spacing w:after="0" w:line="259" w:lineRule="auto"/>
              <w:ind w:left="5"/>
              <w:jc w:val="left"/>
            </w:pPr>
            <w:r>
              <w:rPr>
                <w:sz w:val="24"/>
              </w:rPr>
              <w:t>Celkem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</w:tcPr>
          <w:p w14:paraId="047E3B9F" w14:textId="77777777" w:rsidR="000E01E0" w:rsidRDefault="0038501D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5.353,93 Kč + DPH</w:t>
            </w:r>
          </w:p>
        </w:tc>
      </w:tr>
    </w:tbl>
    <w:p w14:paraId="23047D55" w14:textId="77777777" w:rsidR="000E01E0" w:rsidRDefault="0038501D">
      <w:pPr>
        <w:spacing w:after="59" w:line="259" w:lineRule="auto"/>
        <w:ind w:left="374"/>
        <w:jc w:val="left"/>
      </w:pPr>
      <w:r>
        <w:rPr>
          <w:sz w:val="24"/>
        </w:rPr>
        <w:t>(slovy: pět tisíc tři sta padesát tři korun českých a devadesát tři haléřů)</w:t>
      </w:r>
      <w:r>
        <w:rPr>
          <w:noProof/>
        </w:rPr>
        <w:drawing>
          <wp:inline distT="0" distB="0" distL="0" distR="0" wp14:anchorId="77D256B4" wp14:editId="5B551E91">
            <wp:extent cx="64021" cy="39635"/>
            <wp:effectExtent l="0" t="0" r="0" b="0"/>
            <wp:docPr id="21220" name="Picture 21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0" name="Picture 2122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21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8E4BE" w14:textId="29F69738" w:rsidR="000E01E0" w:rsidRDefault="0038501D">
      <w:pPr>
        <w:spacing w:after="470" w:line="216" w:lineRule="auto"/>
        <w:ind w:left="360" w:right="52" w:firstLine="9"/>
      </w:pPr>
      <w:r>
        <w:rPr>
          <w:sz w:val="26"/>
        </w:rPr>
        <w:t xml:space="preserve">Faktura bude zaslána datovou </w:t>
      </w:r>
      <w:proofErr w:type="spellStart"/>
      <w:r w:rsidRPr="00D20299">
        <w:rPr>
          <w:sz w:val="26"/>
          <w:highlight w:val="black"/>
        </w:rPr>
        <w:t>schránkou</w:t>
      </w:r>
      <w:r w:rsidR="00D20299" w:rsidRPr="00D20299">
        <w:rPr>
          <w:sz w:val="26"/>
          <w:highlight w:val="black"/>
        </w:rPr>
        <w:t>xxxxxxxxxxxxxx</w:t>
      </w:r>
      <w:proofErr w:type="spellEnd"/>
    </w:p>
    <w:p w14:paraId="4D7C3613" w14:textId="77777777" w:rsidR="000E01E0" w:rsidRDefault="0038501D">
      <w:pPr>
        <w:pStyle w:val="Nadpis1"/>
        <w:spacing w:after="31"/>
        <w:ind w:left="10" w:right="91"/>
      </w:pPr>
      <w:proofErr w:type="spellStart"/>
      <w:r>
        <w:t>Ill</w:t>
      </w:r>
      <w:proofErr w:type="spellEnd"/>
      <w:r>
        <w:t>. ZÁVĚREČNÁ UJEDNÁNÍ</w:t>
      </w:r>
    </w:p>
    <w:p w14:paraId="313343DB" w14:textId="77777777" w:rsidR="000E01E0" w:rsidRDefault="0038501D">
      <w:pPr>
        <w:tabs>
          <w:tab w:val="center" w:pos="3896"/>
        </w:tabs>
        <w:spacing w:after="119" w:line="216" w:lineRule="auto"/>
        <w:ind w:left="0"/>
        <w:jc w:val="left"/>
      </w:pPr>
      <w:r>
        <w:rPr>
          <w:sz w:val="26"/>
        </w:rPr>
        <w:t>3.1</w:t>
      </w:r>
      <w:r>
        <w:rPr>
          <w:sz w:val="26"/>
        </w:rPr>
        <w:tab/>
      </w:r>
      <w:r>
        <w:rPr>
          <w:sz w:val="26"/>
        </w:rPr>
        <w:t>Ostatní ustanovení Smlouvy, Dodatkem nedotčená, se nemění.</w:t>
      </w:r>
    </w:p>
    <w:p w14:paraId="16BEF0F1" w14:textId="77777777" w:rsidR="000E01E0" w:rsidRDefault="0038501D">
      <w:pPr>
        <w:spacing w:after="119" w:line="216" w:lineRule="auto"/>
        <w:ind w:left="681" w:right="52" w:hanging="672"/>
      </w:pPr>
      <w:r>
        <w:rPr>
          <w:sz w:val="26"/>
        </w:rPr>
        <w:t xml:space="preserve">3.2 Dodatek nabývá platnosti dnem jeho uzavření a účinnosti dnem následujícím </w:t>
      </w:r>
      <w:r>
        <w:rPr>
          <w:sz w:val="26"/>
        </w:rPr>
        <w:t xml:space="preserve">po uveřejnění Dodatku dle zákona č. 340/2015 Sb., o zvláštních podmínkách </w:t>
      </w:r>
      <w:r>
        <w:rPr>
          <w:sz w:val="26"/>
        </w:rPr>
        <w:t xml:space="preserve">účinnosti některých smluv, uveřejňování těchto smluv a o registru smluv </w:t>
      </w:r>
      <w:r>
        <w:rPr>
          <w:sz w:val="26"/>
        </w:rPr>
        <w:t>(zákon o registru smluv), ve zně</w:t>
      </w:r>
      <w:r>
        <w:rPr>
          <w:sz w:val="26"/>
        </w:rPr>
        <w:t xml:space="preserve">ní pozdějších předpisů (dále jen „Zákon o </w:t>
      </w:r>
      <w:r>
        <w:rPr>
          <w:sz w:val="26"/>
        </w:rPr>
        <w:t xml:space="preserve">registru smluv”). Nájemce/Pronajímatel se zavazuje nejpozději do dvaceti </w:t>
      </w:r>
      <w:r>
        <w:rPr>
          <w:sz w:val="26"/>
        </w:rPr>
        <w:t xml:space="preserve">čtyř (24) dnů po uzavření Dodatku uveřejnit obsah Dodatku a tzv. metadata </w:t>
      </w:r>
      <w:r>
        <w:rPr>
          <w:sz w:val="26"/>
        </w:rPr>
        <w:t xml:space="preserve">a splnit další povinnosti v souladu se Zákonem o registru smluv. </w:t>
      </w:r>
      <w:r>
        <w:rPr>
          <w:sz w:val="26"/>
        </w:rPr>
        <w:t>Ná</w:t>
      </w:r>
      <w:r>
        <w:rPr>
          <w:sz w:val="26"/>
        </w:rPr>
        <w:t xml:space="preserve">jemce/Pronajímatel </w:t>
      </w:r>
      <w:proofErr w:type="gramStart"/>
      <w:r>
        <w:rPr>
          <w:sz w:val="26"/>
        </w:rPr>
        <w:t>doručí</w:t>
      </w:r>
      <w:proofErr w:type="gramEnd"/>
      <w:r>
        <w:rPr>
          <w:sz w:val="26"/>
        </w:rPr>
        <w:t xml:space="preserve"> Nájemci/Pronajímateli potvrzení o uveřejnění </w:t>
      </w:r>
      <w:r>
        <w:rPr>
          <w:sz w:val="26"/>
        </w:rPr>
        <w:t xml:space="preserve">Dodatku dle Zákona o registru smluv vydané správcem registru smluv </w:t>
      </w:r>
      <w:r>
        <w:rPr>
          <w:sz w:val="26"/>
        </w:rPr>
        <w:t xml:space="preserve">nejpozději následující den po jeho obdržení. Nebude-li Dodatek uveřejněn v souladu se Zákonem o registru smluv do tří </w:t>
      </w:r>
      <w:r>
        <w:rPr>
          <w:sz w:val="26"/>
        </w:rPr>
        <w:t xml:space="preserve">(3) měsíců po jeho uzavření, </w:t>
      </w:r>
      <w:r>
        <w:rPr>
          <w:sz w:val="26"/>
        </w:rPr>
        <w:t>zavazuje se Nájemce/Pronajímatel uzavřít s Nájemcem/</w:t>
      </w:r>
      <w:proofErr w:type="spellStart"/>
      <w:r>
        <w:rPr>
          <w:sz w:val="26"/>
        </w:rPr>
        <w:t>Pronajímate</w:t>
      </w:r>
      <w:proofErr w:type="spellEnd"/>
      <w:r>
        <w:rPr>
          <w:sz w:val="26"/>
        </w:rPr>
        <w:t>/</w:t>
      </w:r>
      <w:proofErr w:type="spellStart"/>
      <w:r>
        <w:rPr>
          <w:sz w:val="26"/>
        </w:rPr>
        <w:t>em</w:t>
      </w:r>
      <w:proofErr w:type="spellEnd"/>
      <w:r>
        <w:rPr>
          <w:sz w:val="26"/>
        </w:rPr>
        <w:t xml:space="preserve"> </w:t>
      </w:r>
      <w:r>
        <w:rPr>
          <w:sz w:val="26"/>
        </w:rPr>
        <w:t>nový dodatek, který svým obsahem bude hospodářsky odpovídat znění Dodatku (přičemž určení lhůt, dob a termínů bude odpovídat tomuto principu a časovému posunu),</w:t>
      </w:r>
      <w:r>
        <w:rPr>
          <w:sz w:val="26"/>
        </w:rPr>
        <w:t xml:space="preserve"> a to do sedmi (7) dnů od doručení výzvy </w:t>
      </w:r>
      <w:r>
        <w:rPr>
          <w:noProof/>
        </w:rPr>
        <w:drawing>
          <wp:inline distT="0" distB="0" distL="0" distR="0" wp14:anchorId="6B827F28" wp14:editId="0855239C">
            <wp:extent cx="3049" cy="3049"/>
            <wp:effectExtent l="0" t="0" r="0" b="0"/>
            <wp:docPr id="3608" name="Picture 3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" name="Picture 360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Nájemce/Pronajímatele Nájemci/Pronajímateli. Ujednání tohoto odstavce nabývá účinnosti okamžikem uzavření Dodatku.]</w:t>
      </w:r>
    </w:p>
    <w:p w14:paraId="362E12DC" w14:textId="77777777" w:rsidR="000E01E0" w:rsidRDefault="0038501D">
      <w:pPr>
        <w:spacing w:after="166" w:line="216" w:lineRule="auto"/>
        <w:ind w:left="778" w:right="52" w:hanging="701"/>
      </w:pPr>
      <w:r>
        <w:rPr>
          <w:sz w:val="26"/>
        </w:rPr>
        <w:lastRenderedPageBreak/>
        <w:t xml:space="preserve">3.3 </w:t>
      </w:r>
      <w:r>
        <w:rPr>
          <w:sz w:val="26"/>
        </w:rPr>
        <w:t>Dodatek je vyhotoven v listinné podobě, přičemž v takovém případě je Dodatek vyhotoven ve dvou</w:t>
      </w:r>
      <w:r>
        <w:rPr>
          <w:sz w:val="26"/>
        </w:rPr>
        <w:t xml:space="preserve"> (2) stejnopisech, z nichž každá Smluvní strana </w:t>
      </w:r>
      <w:proofErr w:type="gramStart"/>
      <w:r>
        <w:rPr>
          <w:sz w:val="26"/>
        </w:rPr>
        <w:t>obdrží</w:t>
      </w:r>
      <w:proofErr w:type="gramEnd"/>
      <w:r>
        <w:rPr>
          <w:sz w:val="26"/>
        </w:rPr>
        <w:t xml:space="preserve"> jedno (1) vyhotovení.</w:t>
      </w:r>
    </w:p>
    <w:p w14:paraId="20965C70" w14:textId="77777777" w:rsidR="000E01E0" w:rsidRDefault="0038501D">
      <w:pPr>
        <w:tabs>
          <w:tab w:val="center" w:pos="3387"/>
        </w:tabs>
        <w:spacing w:after="119" w:line="216" w:lineRule="auto"/>
        <w:ind w:left="0"/>
        <w:jc w:val="left"/>
      </w:pPr>
      <w:r>
        <w:rPr>
          <w:sz w:val="26"/>
        </w:rPr>
        <w:t>3.4</w:t>
      </w:r>
      <w:r>
        <w:rPr>
          <w:sz w:val="26"/>
        </w:rPr>
        <w:tab/>
      </w:r>
      <w:r>
        <w:rPr>
          <w:sz w:val="26"/>
        </w:rPr>
        <w:t>Nedílnou součástí Dodatku jsou následující Přílohy:</w:t>
      </w:r>
    </w:p>
    <w:p w14:paraId="4364F859" w14:textId="77777777" w:rsidR="000E01E0" w:rsidRDefault="0038501D">
      <w:pPr>
        <w:spacing w:after="709" w:line="216" w:lineRule="auto"/>
        <w:ind w:left="778" w:right="52" w:firstLine="9"/>
      </w:pPr>
      <w:r>
        <w:rPr>
          <w:sz w:val="26"/>
        </w:rPr>
        <w:t>Příloha č. 1 - Pověření pro zástupce společnosti CETIN</w:t>
      </w:r>
    </w:p>
    <w:tbl>
      <w:tblPr>
        <w:tblStyle w:val="TableGrid"/>
        <w:tblW w:w="6726" w:type="dxa"/>
        <w:tblInd w:w="7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4473"/>
        <w:gridCol w:w="403"/>
      </w:tblGrid>
      <w:tr w:rsidR="000E01E0" w14:paraId="611476B0" w14:textId="77777777">
        <w:trPr>
          <w:trHeight w:val="257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</w:tcPr>
          <w:p w14:paraId="13984900" w14:textId="77777777" w:rsidR="000E01E0" w:rsidRDefault="0038501D">
            <w:pPr>
              <w:spacing w:after="0" w:line="259" w:lineRule="auto"/>
              <w:ind w:left="0"/>
              <w:jc w:val="left"/>
            </w:pPr>
            <w:r>
              <w:rPr>
                <w:sz w:val="28"/>
              </w:rPr>
              <w:t>V Praze dne</w:t>
            </w: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5435303C" w14:textId="77777777" w:rsidR="000E01E0" w:rsidRDefault="0038501D">
            <w:pPr>
              <w:spacing w:after="0" w:line="259" w:lineRule="auto"/>
              <w:ind w:left="0"/>
              <w:jc w:val="left"/>
            </w:pPr>
            <w:r>
              <w:rPr>
                <w:noProof/>
              </w:rPr>
              <w:drawing>
                <wp:inline distT="0" distB="0" distL="0" distR="0" wp14:anchorId="4543D7BC" wp14:editId="56B82CC0">
                  <wp:extent cx="106701" cy="125003"/>
                  <wp:effectExtent l="0" t="0" r="0" b="0"/>
                  <wp:docPr id="21222" name="Picture 21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2" name="Picture 212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01" cy="125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7884039" w14:textId="77777777" w:rsidR="000E01E0" w:rsidRDefault="0038501D">
            <w:pPr>
              <w:spacing w:after="0" w:line="259" w:lineRule="auto"/>
              <w:ind w:left="0"/>
            </w:pPr>
            <w:r>
              <w:rPr>
                <w:sz w:val="26"/>
              </w:rPr>
              <w:t>dne</w:t>
            </w:r>
          </w:p>
        </w:tc>
      </w:tr>
    </w:tbl>
    <w:p w14:paraId="691A2FAD" w14:textId="1D8D13FA" w:rsidR="000E01E0" w:rsidRDefault="0038501D">
      <w:pPr>
        <w:spacing w:after="360" w:line="307" w:lineRule="auto"/>
        <w:ind w:left="0" w:right="-7072" w:hanging="5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DCD8E8" wp14:editId="48442AB2">
                <wp:simplePos x="0" y="0"/>
                <wp:positionH relativeFrom="column">
                  <wp:posOffset>30486</wp:posOffset>
                </wp:positionH>
                <wp:positionV relativeFrom="paragraph">
                  <wp:posOffset>1346076</wp:posOffset>
                </wp:positionV>
                <wp:extent cx="3005934" cy="12195"/>
                <wp:effectExtent l="0" t="0" r="0" b="0"/>
                <wp:wrapSquare wrapText="bothSides"/>
                <wp:docPr id="21229" name="Group 21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05934" cy="12195"/>
                          <a:chOff x="0" y="0"/>
                          <a:chExt cx="3005934" cy="12195"/>
                        </a:xfrm>
                      </wpg:grpSpPr>
                      <wps:wsp>
                        <wps:cNvPr id="21228" name="Shape 21228"/>
                        <wps:cNvSpPr/>
                        <wps:spPr>
                          <a:xfrm>
                            <a:off x="0" y="0"/>
                            <a:ext cx="3005934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5934" h="12195">
                                <a:moveTo>
                                  <a:pt x="0" y="6098"/>
                                </a:moveTo>
                                <a:lnTo>
                                  <a:pt x="3005934" y="6098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86E877" id="Group 21229" o:spid="_x0000_s1026" style="position:absolute;margin-left:2.4pt;margin-top:106pt;width:236.7pt;height:.95pt;z-index:251661312" coordsize="3005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">
                <v:shape id="Shape 21228" o:spid="_x0000_s1027" style="position:absolute;width:30059;height:121;visibility:visible;mso-wrap-style:square;v-text-anchor:top" coordsize="3005934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" path="m,6098r3005934,e" filled="f" strokeweight=".33875mm">
                  <v:stroke miterlimit="1" joinstyle="miter"/>
                  <v:path arrowok="t" textboxrect="0,0,3005934,12195"/>
                </v:shape>
                <w10:wrap type="square"/>
              </v:group>
            </w:pict>
          </mc:Fallback>
        </mc:AlternateContent>
      </w:r>
      <w:r>
        <w:rPr>
          <w:sz w:val="24"/>
        </w:rPr>
        <w:t>Majitel objektu</w:t>
      </w:r>
    </w:p>
    <w:p w14:paraId="2CA3F5B6" w14:textId="77777777" w:rsidR="000E01E0" w:rsidRDefault="0038501D">
      <w:r>
        <w:t>CETIN a.s.</w:t>
      </w:r>
    </w:p>
    <w:p w14:paraId="2916163E" w14:textId="77777777" w:rsidR="000E01E0" w:rsidRDefault="0038501D">
      <w:r>
        <w:t>Českomoravská 2510/19, Libeň</w:t>
      </w:r>
    </w:p>
    <w:p w14:paraId="4F601B2B" w14:textId="77777777" w:rsidR="000E01E0" w:rsidRDefault="0038501D">
      <w:pPr>
        <w:pStyle w:val="Nadpis2"/>
        <w:tabs>
          <w:tab w:val="center" w:pos="2487"/>
          <w:tab w:val="center" w:pos="3253"/>
        </w:tabs>
        <w:ind w:left="0"/>
      </w:pPr>
      <w:r>
        <w:rPr>
          <w:sz w:val="12"/>
        </w:rPr>
        <w:tab/>
      </w:r>
      <w:r>
        <w:rPr>
          <w:sz w:val="12"/>
        </w:rPr>
        <w:t xml:space="preserve">190 OO </w:t>
      </w:r>
      <w:r>
        <w:rPr>
          <w:sz w:val="12"/>
        </w:rPr>
        <w:tab/>
        <w:t>9</w:t>
      </w:r>
    </w:p>
    <w:p w14:paraId="34FF27E0" w14:textId="77777777" w:rsidR="000E01E0" w:rsidRDefault="0038501D">
      <w:pPr>
        <w:spacing w:after="702"/>
        <w:ind w:left="2348"/>
      </w:pPr>
      <w:r>
        <w:t>IC: €/04084063</w:t>
      </w:r>
    </w:p>
    <w:p w14:paraId="3BA97B64" w14:textId="77777777" w:rsidR="000E01E0" w:rsidRDefault="0038501D">
      <w:pPr>
        <w:tabs>
          <w:tab w:val="right" w:pos="8594"/>
        </w:tabs>
        <w:spacing w:before="155" w:after="31" w:line="259" w:lineRule="auto"/>
        <w:ind w:left="-1"/>
        <w:jc w:val="left"/>
      </w:pPr>
      <w:r>
        <w:rPr>
          <w:sz w:val="30"/>
        </w:rPr>
        <w:t>za CETIN a.s.</w:t>
      </w:r>
      <w:r>
        <w:rPr>
          <w:sz w:val="30"/>
        </w:rPr>
        <w:tab/>
        <w:t>za Ředitelství silnic a dálnic ČR</w:t>
      </w:r>
    </w:p>
    <w:p w14:paraId="6FEF7BF3" w14:textId="74517E2E" w:rsidR="000E01E0" w:rsidRDefault="00D20299">
      <w:pPr>
        <w:tabs>
          <w:tab w:val="center" w:pos="6049"/>
        </w:tabs>
        <w:spacing w:after="119" w:line="216" w:lineRule="auto"/>
        <w:ind w:left="0"/>
        <w:jc w:val="left"/>
      </w:pPr>
      <w:proofErr w:type="spellStart"/>
      <w:r w:rsidRPr="00D20299">
        <w:rPr>
          <w:sz w:val="28"/>
          <w:highlight w:val="black"/>
        </w:rPr>
        <w:t>xxxxxxxxxxxxxxxxx</w:t>
      </w:r>
      <w:proofErr w:type="spellEnd"/>
      <w:r w:rsidR="0038501D">
        <w:rPr>
          <w:sz w:val="28"/>
        </w:rPr>
        <w:tab/>
      </w:r>
      <w:proofErr w:type="spellStart"/>
      <w:r w:rsidRPr="00D20299">
        <w:rPr>
          <w:sz w:val="28"/>
          <w:highlight w:val="black"/>
        </w:rPr>
        <w:t>xxxxxxxxxxxxxxxxx</w:t>
      </w:r>
      <w:proofErr w:type="spellEnd"/>
    </w:p>
    <w:p w14:paraId="51730433" w14:textId="77777777" w:rsidR="000E01E0" w:rsidRDefault="0038501D">
      <w:pPr>
        <w:tabs>
          <w:tab w:val="center" w:pos="6505"/>
        </w:tabs>
        <w:spacing w:after="47" w:line="216" w:lineRule="auto"/>
        <w:ind w:left="0"/>
        <w:jc w:val="left"/>
      </w:pPr>
      <w:r>
        <w:rPr>
          <w:sz w:val="26"/>
        </w:rPr>
        <w:t xml:space="preserve">Ředitel, Network </w:t>
      </w:r>
      <w:proofErr w:type="spellStart"/>
      <w:r>
        <w:rPr>
          <w:sz w:val="26"/>
        </w:rPr>
        <w:t>Deployment</w:t>
      </w:r>
      <w:proofErr w:type="spellEnd"/>
      <w:r>
        <w:rPr>
          <w:sz w:val="26"/>
        </w:rPr>
        <w:t xml:space="preserve"> and</w:t>
      </w:r>
      <w:r>
        <w:rPr>
          <w:sz w:val="26"/>
        </w:rPr>
        <w:tab/>
        <w:t>vedoucí SSÚD 7, na základě</w:t>
      </w:r>
    </w:p>
    <w:p w14:paraId="4474FA29" w14:textId="77777777" w:rsidR="000E01E0" w:rsidRDefault="0038501D">
      <w:pPr>
        <w:tabs>
          <w:tab w:val="center" w:pos="6549"/>
        </w:tabs>
        <w:spacing w:after="119" w:line="216" w:lineRule="auto"/>
        <w:ind w:left="0"/>
        <w:jc w:val="left"/>
      </w:pPr>
      <w:proofErr w:type="spellStart"/>
      <w:r>
        <w:rPr>
          <w:sz w:val="26"/>
        </w:rPr>
        <w:t>Maintenance</w:t>
      </w:r>
      <w:proofErr w:type="spellEnd"/>
      <w:r>
        <w:rPr>
          <w:sz w:val="26"/>
        </w:rPr>
        <w:t>, na základě pověření</w:t>
      </w:r>
      <w:r>
        <w:rPr>
          <w:sz w:val="26"/>
        </w:rPr>
        <w:tab/>
        <w:t>směrnice generálního ředitele</w:t>
      </w:r>
    </w:p>
    <w:p w14:paraId="56ADC45F" w14:textId="77777777" w:rsidR="000E01E0" w:rsidRDefault="0038501D">
      <w:pPr>
        <w:spacing w:after="931" w:line="259" w:lineRule="auto"/>
        <w:ind w:left="10"/>
        <w:jc w:val="left"/>
      </w:pPr>
      <w:r>
        <w:rPr>
          <w:sz w:val="28"/>
        </w:rPr>
        <w:t>Příloha č. 1</w:t>
      </w:r>
    </w:p>
    <w:p w14:paraId="6353434E" w14:textId="65F5DCBC" w:rsidR="000E01E0" w:rsidRDefault="0038501D">
      <w:pPr>
        <w:spacing w:after="541" w:line="259" w:lineRule="auto"/>
        <w:ind w:left="48" w:right="547"/>
        <w:jc w:val="right"/>
      </w:pPr>
      <w:proofErr w:type="spellStart"/>
      <w:r>
        <w:rPr>
          <w:sz w:val="16"/>
        </w:rPr>
        <w:t>Evidenčni</w:t>
      </w:r>
      <w:proofErr w:type="spellEnd"/>
      <w:r>
        <w:rPr>
          <w:sz w:val="16"/>
        </w:rPr>
        <w:t xml:space="preserve"> číslo: PŘ/32BSj2C22</w:t>
      </w:r>
    </w:p>
    <w:p w14:paraId="0C49FC87" w14:textId="77777777" w:rsidR="000E01E0" w:rsidRDefault="0038501D">
      <w:pPr>
        <w:pStyle w:val="Nadpis1"/>
        <w:ind w:left="48" w:right="0" w:firstLine="0"/>
      </w:pPr>
      <w:r>
        <w:rPr>
          <w:sz w:val="42"/>
        </w:rPr>
        <w:t>POVĚŘENÍ</w:t>
      </w:r>
    </w:p>
    <w:p w14:paraId="0D697DD2" w14:textId="77777777" w:rsidR="000E01E0" w:rsidRDefault="0038501D">
      <w:pPr>
        <w:spacing w:after="4"/>
        <w:ind w:left="879" w:right="543"/>
      </w:pPr>
      <w:r>
        <w:t xml:space="preserve">Obchodní korporace CETIN a.s., </w:t>
      </w:r>
      <w:proofErr w:type="spellStart"/>
      <w:r>
        <w:t>sidlem</w:t>
      </w:r>
      <w:proofErr w:type="spellEnd"/>
      <w:r>
        <w:t xml:space="preserve"> Českomoravská 251 </w:t>
      </w:r>
      <w:proofErr w:type="spellStart"/>
      <w:r>
        <w:t>Oiłg</w:t>
      </w:r>
      <w:proofErr w:type="spellEnd"/>
      <w:r>
        <w:t xml:space="preserve">, Libeři 190 Praha 9, </w:t>
      </w:r>
      <w:r>
        <w:rPr>
          <w:noProof/>
        </w:rPr>
        <w:drawing>
          <wp:inline distT="0" distB="0" distL="0" distR="0" wp14:anchorId="5FFA14E3" wp14:editId="18002D65">
            <wp:extent cx="91458" cy="85368"/>
            <wp:effectExtent l="0" t="0" r="0" b="0"/>
            <wp:docPr id="21236" name="Picture 212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6" name="Picture 212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58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04094063, v </w:t>
      </w:r>
      <w:proofErr w:type="spellStart"/>
      <w:r>
        <w:t>obchodr:im</w:t>
      </w:r>
      <w:proofErr w:type="spellEnd"/>
      <w:r>
        <w:t xml:space="preserve"> </w:t>
      </w:r>
      <w:proofErr w:type="spellStart"/>
      <w:r>
        <w:t>rejsttiku</w:t>
      </w:r>
      <w:proofErr w:type="spellEnd"/>
      <w:r>
        <w:t xml:space="preserve"> </w:t>
      </w:r>
      <w:proofErr w:type="spellStart"/>
      <w:r>
        <w:t>vedenértr</w:t>
      </w:r>
      <w:proofErr w:type="spellEnd"/>
      <w:r>
        <w:t xml:space="preserve"> </w:t>
      </w:r>
      <w:proofErr w:type="spellStart"/>
      <w:r>
        <w:t>Méstským</w:t>
      </w:r>
      <w:proofErr w:type="spellEnd"/>
      <w:r>
        <w:t xml:space="preserve"> </w:t>
      </w:r>
      <w:proofErr w:type="spellStart"/>
      <w:r>
        <w:t>goucem</w:t>
      </w:r>
      <w:proofErr w:type="spellEnd"/>
      <w:r>
        <w:t xml:space="preserve"> Praze, spisová </w:t>
      </w:r>
      <w:r>
        <w:rPr>
          <w:noProof/>
        </w:rPr>
        <w:drawing>
          <wp:inline distT="0" distB="0" distL="0" distR="0" wp14:anchorId="59DA48DE" wp14:editId="262A49F0">
            <wp:extent cx="323153" cy="82320"/>
            <wp:effectExtent l="0" t="0" r="0" b="0"/>
            <wp:docPr id="21238" name="Picture 212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8" name="Picture 2123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3153" cy="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 20623 {„</w:t>
      </w:r>
      <w:proofErr w:type="spellStart"/>
      <w:proofErr w:type="gramStart"/>
      <w:r>
        <w:t>Společnost</w:t>
      </w:r>
      <w:r>
        <w:rPr>
          <w:vertAlign w:val="superscript"/>
        </w:rPr>
        <w:t>Q</w:t>
      </w:r>
      <w:proofErr w:type="spellEnd"/>
      <w:r>
        <w:rPr>
          <w:vertAlign w:val="superscript"/>
        </w:rPr>
        <w:t xml:space="preserve"> </w:t>
      </w:r>
      <w:r>
        <w:t>)</w:t>
      </w:r>
      <w:proofErr w:type="gramEnd"/>
      <w:r>
        <w:t xml:space="preserve"> zastoupená </w:t>
      </w:r>
      <w:proofErr w:type="spellStart"/>
      <w:r>
        <w:t>niže</w:t>
      </w:r>
      <w:proofErr w:type="spellEnd"/>
      <w:r>
        <w:t xml:space="preserve"> </w:t>
      </w:r>
      <w:proofErr w:type="spellStart"/>
      <w:r>
        <w:t>podepsanymi</w:t>
      </w:r>
      <w:proofErr w:type="spellEnd"/>
      <w:r>
        <w:t xml:space="preserve"> členy </w:t>
      </w:r>
      <w:proofErr w:type="spellStart"/>
      <w:r>
        <w:t>představenstvz</w:t>
      </w:r>
      <w:proofErr w:type="spellEnd"/>
      <w:r>
        <w:t xml:space="preserve">, </w:t>
      </w:r>
      <w:proofErr w:type="spellStart"/>
      <w:r>
        <w:t>tirrto</w:t>
      </w:r>
      <w:proofErr w:type="spellEnd"/>
      <w:r>
        <w:t xml:space="preserve"> pověřuje zaměstna</w:t>
      </w:r>
      <w:r>
        <w:t>nce pana</w:t>
      </w:r>
    </w:p>
    <w:p w14:paraId="230C8C4D" w14:textId="7A8FBA7E" w:rsidR="000E01E0" w:rsidRDefault="00D20299">
      <w:pPr>
        <w:pStyle w:val="Nadpis2"/>
        <w:ind w:left="336"/>
        <w:jc w:val="center"/>
      </w:pPr>
      <w:proofErr w:type="spellStart"/>
      <w:r w:rsidRPr="00D20299">
        <w:rPr>
          <w:sz w:val="26"/>
          <w:highlight w:val="black"/>
        </w:rPr>
        <w:t>xxxxxxxxxxxxxxxxxxx</w:t>
      </w:r>
      <w:proofErr w:type="spellEnd"/>
    </w:p>
    <w:p w14:paraId="336F237D" w14:textId="77777777" w:rsidR="000E01E0" w:rsidRDefault="0038501D">
      <w:pPr>
        <w:spacing w:after="149" w:line="259" w:lineRule="auto"/>
        <w:ind w:left="341"/>
        <w:jc w:val="center"/>
      </w:pPr>
      <w:r>
        <w:t xml:space="preserve">Ředitel, Network </w:t>
      </w:r>
      <w:proofErr w:type="spellStart"/>
      <w:r>
        <w:t>Oeplayment</w:t>
      </w:r>
      <w:proofErr w:type="spellEnd"/>
      <w:r>
        <w:t xml:space="preserve"> and </w:t>
      </w:r>
      <w:proofErr w:type="spellStart"/>
      <w:r>
        <w:t>Mairtenarłce</w:t>
      </w:r>
      <w:proofErr w:type="spellEnd"/>
    </w:p>
    <w:p w14:paraId="49B1511F" w14:textId="374E269C" w:rsidR="000E01E0" w:rsidRDefault="0038501D">
      <w:pPr>
        <w:spacing w:after="118" w:line="229" w:lineRule="auto"/>
        <w:ind w:left="1795" w:right="1128" w:hanging="312"/>
        <w:jc w:val="left"/>
      </w:pPr>
      <w:r>
        <w:rPr>
          <w:noProof/>
        </w:rPr>
        <w:drawing>
          <wp:inline distT="0" distB="0" distL="0" distR="0" wp14:anchorId="3F633522" wp14:editId="5BFA34FD">
            <wp:extent cx="216452" cy="79270"/>
            <wp:effectExtent l="0" t="0" r="0" b="0"/>
            <wp:docPr id="21240" name="Picture 212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0" name="Picture 2124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6452" cy="7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76138, </w:t>
      </w:r>
      <w:r w:rsidR="00D20299" w:rsidRPr="00D20299">
        <w:rPr>
          <w:highlight w:val="black"/>
        </w:rPr>
        <w:t>xxxxxxxxxxxxxxxxxxxxxxxxxxxxxxxxxxxxxxxxxxxxxxxxxxxxxxxxxxxxxxxxxxxxxxxx</w:t>
      </w:r>
      <w:r>
        <w:t xml:space="preserve"> CETIN a s., se sídlem </w:t>
      </w:r>
      <w:proofErr w:type="spellStart"/>
      <w:r>
        <w:t>Českomoraväká</w:t>
      </w:r>
      <w:proofErr w:type="spellEnd"/>
      <w:r>
        <w:t xml:space="preserve"> 2510/ 19 </w:t>
      </w:r>
      <w:r>
        <w:rPr>
          <w:noProof/>
        </w:rPr>
        <w:drawing>
          <wp:inline distT="0" distB="0" distL="0" distR="0" wp14:anchorId="47799B1F" wp14:editId="1F40DBBD">
            <wp:extent cx="9146" cy="12196"/>
            <wp:effectExtent l="0" t="0" r="0" b="0"/>
            <wp:docPr id="7937" name="Picture 7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7" name="Picture 793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Libeň, 190 </w:t>
      </w:r>
      <w:proofErr w:type="spellStart"/>
      <w:r>
        <w:t>aa</w:t>
      </w:r>
      <w:proofErr w:type="spellEnd"/>
      <w:r>
        <w:t xml:space="preserve"> Praha 9 IO datové </w:t>
      </w:r>
      <w:proofErr w:type="spellStart"/>
      <w:r w:rsidR="00D20299" w:rsidRPr="00D20299">
        <w:rPr>
          <w:highlight w:val="black"/>
        </w:rPr>
        <w:t>xxxxxxxxxxxxxxxxxxxxxxxx</w:t>
      </w:r>
      <w:proofErr w:type="spellEnd"/>
      <w:r w:rsidRPr="00D20299">
        <w:rPr>
          <w:highlight w:val="black"/>
        </w:rPr>
        <w:t>.</w:t>
      </w:r>
      <w:r>
        <w:t xml:space="preserve"> </w:t>
      </w:r>
      <w:r>
        <w:tab/>
        <w:t>Společnost:</w:t>
      </w:r>
    </w:p>
    <w:p w14:paraId="3281DC84" w14:textId="77777777" w:rsidR="000E01E0" w:rsidRDefault="0038501D">
      <w:pPr>
        <w:spacing w:after="0"/>
        <w:ind w:left="940" w:right="547"/>
      </w:pPr>
      <w:r>
        <w:rPr>
          <w:noProof/>
        </w:rPr>
        <w:drawing>
          <wp:inline distT="0" distB="0" distL="0" distR="0" wp14:anchorId="163AB595" wp14:editId="6554D963">
            <wp:extent cx="42681" cy="42684"/>
            <wp:effectExtent l="0" t="0" r="0" b="0"/>
            <wp:docPr id="7660" name="Picture 76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" name="Picture 766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681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činil jednáni </w:t>
      </w:r>
      <w:proofErr w:type="spellStart"/>
      <w:r>
        <w:t>týkajíci</w:t>
      </w:r>
      <w:proofErr w:type="spellEnd"/>
      <w:r>
        <w:t xml:space="preserve"> se zřizováni a provozováni </w:t>
      </w:r>
      <w:proofErr w:type="spellStart"/>
      <w:r>
        <w:t>vetejré</w:t>
      </w:r>
      <w:proofErr w:type="spellEnd"/>
      <w:r>
        <w:t xml:space="preserve"> komunikační Síté ve smyslu zákona ů. 127/</w:t>
      </w:r>
      <w:r>
        <w:t xml:space="preserve">2005 Sb., o elektronických </w:t>
      </w:r>
      <w:proofErr w:type="spellStart"/>
      <w:r>
        <w:t>komunikacioh</w:t>
      </w:r>
      <w:proofErr w:type="spellEnd"/>
      <w:r>
        <w:t xml:space="preserve"> a o </w:t>
      </w:r>
      <w:proofErr w:type="spellStart"/>
      <w:r>
        <w:t>zménž</w:t>
      </w:r>
      <w:proofErr w:type="spellEnd"/>
      <w:r>
        <w:t xml:space="preserve"> některých </w:t>
      </w:r>
      <w:proofErr w:type="spellStart"/>
      <w:r>
        <w:t>souvisejicich</w:t>
      </w:r>
      <w:proofErr w:type="spellEnd"/>
      <w:r>
        <w:t xml:space="preserve"> zákonu. </w:t>
      </w:r>
      <w:proofErr w:type="spellStart"/>
      <w:r>
        <w:t>jednnl</w:t>
      </w:r>
      <w:proofErr w:type="spellEnd"/>
      <w:r>
        <w:t xml:space="preserve"> s příslušným orgány státní </w:t>
      </w:r>
      <w:proofErr w:type="spellStart"/>
      <w:r>
        <w:t>sprav</w:t>
      </w:r>
      <w:r>
        <w:rPr>
          <w:vertAlign w:val="superscript"/>
        </w:rPr>
        <w:t>t</w:t>
      </w:r>
      <w:proofErr w:type="spellEnd"/>
      <w:r>
        <w:t xml:space="preserve">,' a samosprávy, s orgány v </w:t>
      </w:r>
      <w:r>
        <w:rPr>
          <w:noProof/>
        </w:rPr>
        <w:drawing>
          <wp:inline distT="0" distB="0" distL="0" distR="0" wp14:anchorId="03249704" wp14:editId="2DC22515">
            <wp:extent cx="368883" cy="85368"/>
            <wp:effectExtent l="0" t="0" r="0" b="0"/>
            <wp:docPr id="21244" name="Picture 21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4" name="Picture 212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8883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 pojišťovnami a likvidátory </w:t>
      </w:r>
      <w:proofErr w:type="spellStart"/>
      <w:r>
        <w:t>Skod</w:t>
      </w:r>
      <w:proofErr w:type="spellEnd"/>
      <w:r>
        <w:t xml:space="preserve">, </w:t>
      </w:r>
      <w:proofErr w:type="spellStart"/>
      <w:r>
        <w:t>stavebnimł</w:t>
      </w:r>
      <w:proofErr w:type="spellEnd"/>
      <w:r>
        <w:t xml:space="preserve"> úřady a s vlastníky nemovitostí dotčených výstavbou a provo</w:t>
      </w:r>
      <w:r>
        <w:t xml:space="preserve">zem veřejné telekomunikační </w:t>
      </w:r>
      <w:proofErr w:type="spellStart"/>
      <w:r>
        <w:t>sité</w:t>
      </w:r>
      <w:proofErr w:type="spellEnd"/>
      <w:r>
        <w:t xml:space="preserve"> případně </w:t>
      </w:r>
      <w:proofErr w:type="spellStart"/>
      <w:r>
        <w:t>majetk.avyrm</w:t>
      </w:r>
      <w:proofErr w:type="spellEnd"/>
      <w:r>
        <w:t xml:space="preserve"> </w:t>
      </w:r>
      <w:proofErr w:type="spellStart"/>
      <w:r>
        <w:t>spravcľ</w:t>
      </w:r>
      <w:proofErr w:type="spellEnd"/>
      <w:r>
        <w:t xml:space="preserve"> uživateli těchto nemovitostí, zastupoval Společnost v </w:t>
      </w:r>
      <w:proofErr w:type="spellStart"/>
      <w:r>
        <w:t>souvłsejícich</w:t>
      </w:r>
      <w:proofErr w:type="spellEnd"/>
      <w:r>
        <w:t xml:space="preserve"> správních </w:t>
      </w:r>
      <w:proofErr w:type="spellStart"/>
      <w:r>
        <w:t>ŕizenich</w:t>
      </w:r>
      <w:proofErr w:type="spellEnd"/>
      <w:r>
        <w:t xml:space="preserve">, </w:t>
      </w:r>
      <w:r>
        <w:rPr>
          <w:noProof/>
        </w:rPr>
        <w:drawing>
          <wp:inline distT="0" distB="0" distL="0" distR="0" wp14:anchorId="0C156C0E" wp14:editId="2CDEFBE6">
            <wp:extent cx="45729" cy="45733"/>
            <wp:effectExtent l="0" t="0" r="0" b="0"/>
            <wp:docPr id="7670" name="Picture 7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0" name="Picture 767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uzavíral smlouvy o </w:t>
      </w:r>
      <w:proofErr w:type="spellStart"/>
      <w:r>
        <w:t>budoucich</w:t>
      </w:r>
      <w:proofErr w:type="spellEnd"/>
      <w:r>
        <w:t xml:space="preserve"> smlouvách o </w:t>
      </w:r>
      <w:proofErr w:type="spellStart"/>
      <w:r>
        <w:t>zřizeni</w:t>
      </w:r>
      <w:proofErr w:type="spellEnd"/>
      <w:r>
        <w:t xml:space="preserve"> </w:t>
      </w:r>
      <w:proofErr w:type="spellStart"/>
      <w:r>
        <w:t>vécného</w:t>
      </w:r>
      <w:proofErr w:type="spellEnd"/>
      <w:r>
        <w:t xml:space="preserve"> </w:t>
      </w:r>
      <w:proofErr w:type="spellStart"/>
      <w:r>
        <w:t>btemene</w:t>
      </w:r>
      <w:proofErr w:type="spellEnd"/>
      <w:r>
        <w:t xml:space="preserve"> dle ustanoveni </w:t>
      </w:r>
      <w:r>
        <w:t xml:space="preserve">S 1785 a </w:t>
      </w:r>
      <w:proofErr w:type="spellStart"/>
      <w:r>
        <w:t>négL</w:t>
      </w:r>
      <w:proofErr w:type="spellEnd"/>
      <w:r>
        <w:t xml:space="preserve"> občanskéh</w:t>
      </w:r>
      <w:r>
        <w:t xml:space="preserve">o </w:t>
      </w:r>
      <w:proofErr w:type="spellStart"/>
      <w:r>
        <w:t>zékoniku</w:t>
      </w:r>
      <w:proofErr w:type="spellEnd"/>
      <w:r>
        <w:t xml:space="preserve"> a smlouvy o </w:t>
      </w:r>
      <w:proofErr w:type="spellStart"/>
      <w:r>
        <w:t>zřizeni</w:t>
      </w:r>
      <w:proofErr w:type="spellEnd"/>
      <w:r>
        <w:t xml:space="preserve"> (nebo </w:t>
      </w:r>
      <w:r>
        <w:lastRenderedPageBreak/>
        <w:t xml:space="preserve">zániku) práv </w:t>
      </w:r>
      <w:proofErr w:type="spellStart"/>
      <w:r>
        <w:t>odpovidajicich</w:t>
      </w:r>
      <w:proofErr w:type="spellEnd"/>
      <w:r>
        <w:t xml:space="preserve"> </w:t>
      </w:r>
      <w:proofErr w:type="spellStart"/>
      <w:r>
        <w:t>vécrému</w:t>
      </w:r>
      <w:proofErr w:type="spellEnd"/>
      <w:r>
        <w:t xml:space="preserve"> </w:t>
      </w:r>
      <w:proofErr w:type="spellStart"/>
      <w:r>
        <w:t>bŕemenĺ</w:t>
      </w:r>
      <w:proofErr w:type="spellEnd"/>
      <w:r>
        <w:t xml:space="preserve"> dle ustanoveni S 1257 a násl. občanského </w:t>
      </w:r>
      <w:proofErr w:type="spellStart"/>
      <w:r>
        <w:t>zákoniku</w:t>
      </w:r>
      <w:proofErr w:type="spellEnd"/>
      <w:r>
        <w:t xml:space="preserve"> v návaznosti na ustanoveni S 1134 </w:t>
      </w:r>
      <w:proofErr w:type="spellStart"/>
      <w:r>
        <w:t>odst</w:t>
      </w:r>
      <w:proofErr w:type="spellEnd"/>
      <w:r>
        <w:t xml:space="preserve"> 3 zákona 127/2005 </w:t>
      </w:r>
      <w:proofErr w:type="spellStart"/>
      <w:r>
        <w:t>Sb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17283D8" wp14:editId="2138AE6B">
            <wp:extent cx="45729" cy="45733"/>
            <wp:effectExtent l="0" t="0" r="0" b="0"/>
            <wp:docPr id="7671" name="Picture 7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" name="Picture 767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9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podepisoval a podával návrhy na vklad (nebo </w:t>
      </w:r>
      <w:proofErr w:type="spellStart"/>
      <w:r>
        <w:t>vymaz</w:t>
      </w:r>
      <w:proofErr w:type="spellEnd"/>
      <w:r>
        <w:t xml:space="preserve">) práv </w:t>
      </w:r>
      <w:proofErr w:type="spellStart"/>
      <w:r>
        <w:t>odpovíd</w:t>
      </w:r>
      <w:r>
        <w:t>ajicíth</w:t>
      </w:r>
      <w:proofErr w:type="spellEnd"/>
      <w:r>
        <w:t xml:space="preserve"> </w:t>
      </w:r>
      <w:proofErr w:type="spellStart"/>
      <w:r>
        <w:t>vacrým</w:t>
      </w:r>
      <w:proofErr w:type="spellEnd"/>
      <w:r>
        <w:t xml:space="preserve"> </w:t>
      </w:r>
      <w:proofErr w:type="spellStart"/>
      <w:r>
        <w:t>břemenum</w:t>
      </w:r>
      <w:proofErr w:type="spellEnd"/>
      <w:r>
        <w:t xml:space="preserve"> do katastru nemovitosti dle S 6 a násl zákona č 256/2013 Sb. ä katastru nemovitosti (</w:t>
      </w:r>
      <w:proofErr w:type="spellStart"/>
      <w:r>
        <w:t>katastrálni</w:t>
      </w:r>
      <w:proofErr w:type="spellEnd"/>
      <w:r>
        <w:t xml:space="preserve"> zákon) a </w:t>
      </w:r>
      <w:proofErr w:type="spellStart"/>
      <w:r>
        <w:t>násbedně</w:t>
      </w:r>
      <w:proofErr w:type="spellEnd"/>
      <w:r>
        <w:t xml:space="preserve"> Společnost zastupoval v řízení o povolení vkladu (</w:t>
      </w:r>
      <w:proofErr w:type="spellStart"/>
      <w:r>
        <w:t>rebo</w:t>
      </w:r>
      <w:proofErr w:type="spellEnd"/>
      <w:r>
        <w:t xml:space="preserve"> výmazu) práv </w:t>
      </w:r>
      <w:proofErr w:type="spellStart"/>
      <w:r>
        <w:t>odpovidajicich</w:t>
      </w:r>
      <w:proofErr w:type="spellEnd"/>
      <w:r>
        <w:t xml:space="preserve"> věcným břemenům do katastru nemovi</w:t>
      </w:r>
      <w:r>
        <w:t xml:space="preserve">tosti, </w:t>
      </w:r>
      <w:r>
        <w:rPr>
          <w:noProof/>
        </w:rPr>
        <w:drawing>
          <wp:inline distT="0" distB="0" distL="0" distR="0" wp14:anchorId="1687F426" wp14:editId="78AE1A66">
            <wp:extent cx="39632" cy="42684"/>
            <wp:effectExtent l="0" t="0" r="0" b="0"/>
            <wp:docPr id="7672" name="Picture 76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2" name="Picture 767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podepisoval a podával návrhy na zahájeni řízeni o omezeni </w:t>
      </w:r>
      <w:proofErr w:type="spellStart"/>
      <w:r>
        <w:t>vtastnĺckého</w:t>
      </w:r>
      <w:proofErr w:type="spellEnd"/>
      <w:r>
        <w:t xml:space="preserve"> práva k pozemkům a stavbám </w:t>
      </w:r>
      <w:proofErr w:type="spellStart"/>
      <w:r>
        <w:t>ztizenim</w:t>
      </w:r>
      <w:proofErr w:type="spellEnd"/>
      <w:r>
        <w:t xml:space="preserve"> věcného břemene </w:t>
      </w:r>
      <w:proofErr w:type="spellStart"/>
      <w:r>
        <w:t>rozhodnutim</w:t>
      </w:r>
      <w:proofErr w:type="spellEnd"/>
      <w:r>
        <w:t xml:space="preserve"> stavebního ve smyslu S 104 </w:t>
      </w:r>
      <w:proofErr w:type="spellStart"/>
      <w:r>
        <w:t>odô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4A37B347" wp14:editId="55E58288">
            <wp:extent cx="48778" cy="70124"/>
            <wp:effectExtent l="0" t="0" r="0" b="0"/>
            <wp:docPr id="7673" name="Picture 76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3" name="Picture 767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8778" cy="7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zákona C. 127,QOCS Sb., 18 nesl. zákona e. 18412CC€ Sb. zákon </w:t>
      </w:r>
      <w:proofErr w:type="spellStart"/>
      <w:r>
        <w:t>vyvlastneri</w:t>
      </w:r>
      <w:proofErr w:type="spellEnd"/>
      <w:r>
        <w:t xml:space="preserve"> a násl</w:t>
      </w:r>
      <w:r>
        <w:t xml:space="preserve">edné Společnost v </w:t>
      </w:r>
      <w:proofErr w:type="spellStart"/>
      <w:r>
        <w:t>téchto</w:t>
      </w:r>
      <w:proofErr w:type="spellEnd"/>
      <w:r>
        <w:t xml:space="preserve"> </w:t>
      </w:r>
      <w:proofErr w:type="spellStart"/>
      <w:r>
        <w:t>fizenich</w:t>
      </w:r>
      <w:proofErr w:type="spellEnd"/>
      <w:r>
        <w:t xml:space="preserve"> a </w:t>
      </w:r>
      <w:proofErr w:type="spellStart"/>
      <w:r>
        <w:t>zřizeni</w:t>
      </w:r>
      <w:proofErr w:type="spellEnd"/>
      <w:r>
        <w:t xml:space="preserve"> </w:t>
      </w:r>
      <w:proofErr w:type="spellStart"/>
      <w:r>
        <w:t>vécného</w:t>
      </w:r>
      <w:proofErr w:type="spellEnd"/>
      <w:r>
        <w:t xml:space="preserve"> břemene zastupoval </w:t>
      </w:r>
      <w:r>
        <w:rPr>
          <w:noProof/>
        </w:rPr>
        <w:drawing>
          <wp:inline distT="0" distB="0" distL="0" distR="0" wp14:anchorId="60CD9025" wp14:editId="491FB521">
            <wp:extent cx="15243" cy="18293"/>
            <wp:effectExtent l="0" t="0" r="0" b="0"/>
            <wp:docPr id="7674" name="Picture 7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4" name="Picture 767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749D16" wp14:editId="74BB369F">
            <wp:extent cx="36583" cy="42683"/>
            <wp:effectExtent l="0" t="0" r="0" b="0"/>
            <wp:docPr id="7675" name="Picture 76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5" name="Picture 767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6583" cy="4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uzavíral smlouvy o umístění </w:t>
      </w:r>
      <w:proofErr w:type="spellStart"/>
      <w:r>
        <w:t>zatízeni</w:t>
      </w:r>
      <w:proofErr w:type="spellEnd"/>
      <w:r>
        <w:t xml:space="preserve"> </w:t>
      </w:r>
      <w:proofErr w:type="spellStart"/>
      <w:r>
        <w:t>vetejné</w:t>
      </w:r>
      <w:proofErr w:type="spellEnd"/>
      <w:r>
        <w:t xml:space="preserve"> komunikační Síté </w:t>
      </w:r>
      <w:proofErr w:type="spellStart"/>
      <w:r>
        <w:t>smlĽuvy</w:t>
      </w:r>
      <w:proofErr w:type="spellEnd"/>
      <w:r>
        <w:t xml:space="preserve"> nájemní </w:t>
      </w:r>
      <w:proofErr w:type="spellStart"/>
      <w:r>
        <w:t>podnáĺemní</w:t>
      </w:r>
      <w:proofErr w:type="spellEnd"/>
      <w:r>
        <w:t xml:space="preserve"> k Cizím </w:t>
      </w:r>
      <w:proofErr w:type="spellStart"/>
      <w:r>
        <w:t>nemovłtostem</w:t>
      </w:r>
      <w:proofErr w:type="spellEnd"/>
      <w:r>
        <w:t xml:space="preserve"> pro 'účely </w:t>
      </w:r>
      <w:proofErr w:type="spellStart"/>
      <w:r>
        <w:t>vystavby</w:t>
      </w:r>
      <w:proofErr w:type="spellEnd"/>
      <w:r>
        <w:t xml:space="preserve">, </w:t>
      </w:r>
      <w:proofErr w:type="spellStart"/>
      <w:r>
        <w:t>umisténi</w:t>
      </w:r>
      <w:proofErr w:type="spellEnd"/>
      <w:r>
        <w:t xml:space="preserve"> a provozu </w:t>
      </w:r>
      <w:proofErr w:type="spellStart"/>
      <w:r>
        <w:t>verejné</w:t>
      </w:r>
      <w:proofErr w:type="spellEnd"/>
      <w:r>
        <w:t xml:space="preserve"> </w:t>
      </w:r>
      <w:proofErr w:type="spellStart"/>
      <w:r>
        <w:t>komunikačri</w:t>
      </w:r>
      <w:proofErr w:type="spellEnd"/>
      <w:r>
        <w:t xml:space="preserve"> </w:t>
      </w:r>
      <w:proofErr w:type="spellStart"/>
      <w:r>
        <w:t>Sitů</w:t>
      </w:r>
      <w:proofErr w:type="spellEnd"/>
      <w:r>
        <w:t>,</w:t>
      </w:r>
    </w:p>
    <w:p w14:paraId="3AF58E04" w14:textId="77777777" w:rsidR="000E01E0" w:rsidRDefault="0038501D">
      <w:pPr>
        <w:numPr>
          <w:ilvl w:val="0"/>
          <w:numId w:val="1"/>
        </w:numPr>
        <w:spacing w:after="12"/>
        <w:ind w:right="533" w:hanging="264"/>
      </w:pPr>
      <w:r>
        <w:t>uzavír</w:t>
      </w:r>
      <w:r>
        <w:t xml:space="preserve">at </w:t>
      </w:r>
      <w:proofErr w:type="spellStart"/>
      <w:r>
        <w:t>smjouvy</w:t>
      </w:r>
      <w:proofErr w:type="spellEnd"/>
      <w:r>
        <w:t xml:space="preserve"> o </w:t>
      </w:r>
      <w:proofErr w:type="spellStart"/>
      <w:r>
        <w:t>náłmu</w:t>
      </w:r>
      <w:proofErr w:type="spellEnd"/>
      <w:r>
        <w:t xml:space="preserve"> prostor za účelem umístěni </w:t>
      </w:r>
      <w:proofErr w:type="spellStart"/>
      <w:proofErr w:type="gramStart"/>
      <w:r>
        <w:t>komun;ečniho</w:t>
      </w:r>
      <w:proofErr w:type="spellEnd"/>
      <w:proofErr w:type="gramEnd"/>
      <w:r>
        <w:t xml:space="preserve"> vedeni zařízeni ve </w:t>
      </w:r>
      <w:proofErr w:type="spellStart"/>
      <w:r>
        <w:t>vlastniäi</w:t>
      </w:r>
      <w:proofErr w:type="spellEnd"/>
      <w:r>
        <w:t xml:space="preserve"> Společnosti. např rozvaděč typu UR•SR a kabelové lávky nebo žlaby, </w:t>
      </w:r>
      <w:r>
        <w:rPr>
          <w:noProof/>
        </w:rPr>
        <w:drawing>
          <wp:inline distT="0" distB="0" distL="0" distR="0" wp14:anchorId="4D2B659A" wp14:editId="14E597E5">
            <wp:extent cx="39632" cy="42684"/>
            <wp:effectExtent l="0" t="0" r="0" b="0"/>
            <wp:docPr id="7676" name="Picture 76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6" name="Picture 767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projednával smlouvy o </w:t>
      </w:r>
      <w:proofErr w:type="spellStart"/>
      <w:r>
        <w:t>pronáłmu</w:t>
      </w:r>
      <w:proofErr w:type="spellEnd"/>
      <w:r>
        <w:t xml:space="preserve"> </w:t>
      </w:r>
      <w:proofErr w:type="spellStart"/>
      <w:r>
        <w:t>komunikačnich</w:t>
      </w:r>
      <w:proofErr w:type="spellEnd"/>
      <w:r>
        <w:t xml:space="preserve"> vedeni v prostorách a majetku jiných subjektů </w:t>
      </w:r>
      <w:r>
        <w:rPr>
          <w:noProof/>
        </w:rPr>
        <w:drawing>
          <wp:inline distT="0" distB="0" distL="0" distR="0" wp14:anchorId="4700E297" wp14:editId="08018FC1">
            <wp:extent cx="9145" cy="18293"/>
            <wp:effectExtent l="0" t="0" r="0" b="0"/>
            <wp:docPr id="7938" name="Picture 79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8" name="Picture 793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F48ADF" wp14:editId="468069D9">
            <wp:extent cx="39632" cy="39636"/>
            <wp:effectExtent l="0" t="0" r="0" b="0"/>
            <wp:docPr id="7678" name="Picture 7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8" name="Picture 767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3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proje</w:t>
      </w:r>
      <w:r>
        <w:t xml:space="preserve">dná'/71 smlouvy o </w:t>
      </w:r>
      <w:proofErr w:type="spellStart"/>
      <w:r>
        <w:t>využrti</w:t>
      </w:r>
      <w:proofErr w:type="spellEnd"/>
      <w:r>
        <w:t xml:space="preserve"> podpěr ve </w:t>
      </w:r>
      <w:proofErr w:type="spellStart"/>
      <w:r>
        <w:t>vtastnłctvi</w:t>
      </w:r>
      <w:proofErr w:type="spellEnd"/>
      <w:r>
        <w:t xml:space="preserve"> třetích osob pro </w:t>
      </w:r>
      <w:proofErr w:type="spellStart"/>
      <w:r>
        <w:t>nadzemni</w:t>
      </w:r>
      <w:proofErr w:type="spellEnd"/>
      <w:r>
        <w:t xml:space="preserve"> </w:t>
      </w:r>
      <w:proofErr w:type="spellStart"/>
      <w:r>
        <w:t>komunikat•ni</w:t>
      </w:r>
      <w:proofErr w:type="spellEnd"/>
      <w:r>
        <w:t xml:space="preserve"> </w:t>
      </w:r>
      <w:proofErr w:type="spellStart"/>
      <w:r>
        <w:t>siť</w:t>
      </w:r>
      <w:proofErr w:type="spellEnd"/>
      <w:r>
        <w:t xml:space="preserve"> </w:t>
      </w:r>
      <w:proofErr w:type="spellStart"/>
      <w:r>
        <w:t>S</w:t>
      </w:r>
      <w:r>
        <w:t>pcječnosti</w:t>
      </w:r>
      <w:proofErr w:type="spellEnd"/>
      <w:r>
        <w:t xml:space="preserve">, </w:t>
      </w:r>
      <w:r>
        <w:rPr>
          <w:noProof/>
        </w:rPr>
        <w:drawing>
          <wp:inline distT="0" distB="0" distL="0" distR="0" wp14:anchorId="476985B2" wp14:editId="363ACBAA">
            <wp:extent cx="39632" cy="45733"/>
            <wp:effectExtent l="0" t="0" r="0" b="0"/>
            <wp:docPr id="7679" name="Picture 7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9" name="Picture 767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9632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zastupoval Společnost ve </w:t>
      </w:r>
      <w:proofErr w:type="spellStart"/>
      <w:r>
        <w:t>správnich</w:t>
      </w:r>
      <w:proofErr w:type="spellEnd"/>
      <w:r>
        <w:t xml:space="preserve"> řízeních, </w:t>
      </w:r>
      <w:proofErr w:type="spellStart"/>
      <w:r>
        <w:t>včetné</w:t>
      </w:r>
      <w:proofErr w:type="spellEnd"/>
      <w:r>
        <w:t xml:space="preserve"> veškerých </w:t>
      </w:r>
      <w:proofErr w:type="spellStart"/>
      <w:r>
        <w:t>rozhodnutłch</w:t>
      </w:r>
      <w:proofErr w:type="spellEnd"/>
      <w:r>
        <w:t xml:space="preserve"> ve Věci odvolacího </w:t>
      </w:r>
      <w:proofErr w:type="spellStart"/>
      <w:r>
        <w:t>ŕizeníô</w:t>
      </w:r>
      <w:proofErr w:type="spellEnd"/>
      <w:r>
        <w:t xml:space="preserve"> </w:t>
      </w:r>
      <w:proofErr w:type="spellStart"/>
      <w:r>
        <w:t>souvłsqícich</w:t>
      </w:r>
      <w:proofErr w:type="spellEnd"/>
      <w:r>
        <w:t xml:space="preserve"> se </w:t>
      </w:r>
      <w:proofErr w:type="spellStart"/>
      <w:r>
        <w:t>zajištovánim</w:t>
      </w:r>
      <w:proofErr w:type="spellEnd"/>
      <w:r>
        <w:t xml:space="preserve"> sítí, poskytováním </w:t>
      </w:r>
      <w:r>
        <w:t xml:space="preserve">služeb </w:t>
      </w:r>
      <w:proofErr w:type="spellStart"/>
      <w:r>
        <w:t>prcvczĽváni'Ti</w:t>
      </w:r>
      <w:proofErr w:type="spellEnd"/>
      <w:r>
        <w:t xml:space="preserve"> </w:t>
      </w:r>
      <w:proofErr w:type="spellStart"/>
      <w:r>
        <w:t>přístrop</w:t>
      </w:r>
      <w:proofErr w:type="spellEnd"/>
      <w:r>
        <w:t xml:space="preserve"> </w:t>
      </w:r>
      <w:proofErr w:type="spellStart"/>
      <w:r>
        <w:t>elektronickych</w:t>
      </w:r>
      <w:proofErr w:type="spellEnd"/>
      <w:r>
        <w:t xml:space="preserve"> </w:t>
      </w:r>
      <w:proofErr w:type="spellStart"/>
      <w:r>
        <w:t>komunikati</w:t>
      </w:r>
      <w:proofErr w:type="spellEnd"/>
      <w:r>
        <w:rPr>
          <w:noProof/>
        </w:rPr>
        <w:drawing>
          <wp:inline distT="0" distB="0" distL="0" distR="0" wp14:anchorId="08A415F9" wp14:editId="19EBA370">
            <wp:extent cx="9146" cy="12195"/>
            <wp:effectExtent l="0" t="0" r="0" b="0"/>
            <wp:docPr id="7680" name="Picture 7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" name="Picture 768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14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61607" w14:textId="77777777" w:rsidR="000E01E0" w:rsidRDefault="0038501D">
      <w:pPr>
        <w:numPr>
          <w:ilvl w:val="0"/>
          <w:numId w:val="1"/>
        </w:numPr>
        <w:spacing w:after="136"/>
        <w:ind w:right="533" w:hanging="264"/>
      </w:pPr>
      <w:r>
        <w:t xml:space="preserve">jednal a uzavíral smlouvy o nájmu nebo nákupu </w:t>
      </w:r>
      <w:proofErr w:type="spellStart"/>
      <w:r>
        <w:t>siti</w:t>
      </w:r>
      <w:proofErr w:type="spellEnd"/>
      <w:r>
        <w:t xml:space="preserve"> elektronických komunikaci od jiných f.)5Ľh </w:t>
      </w:r>
      <w:r>
        <w:rPr>
          <w:noProof/>
        </w:rPr>
        <w:drawing>
          <wp:inline distT="0" distB="0" distL="0" distR="0" wp14:anchorId="7FE9B914" wp14:editId="446E39B7">
            <wp:extent cx="12195" cy="24390"/>
            <wp:effectExtent l="0" t="0" r="0" b="0"/>
            <wp:docPr id="7681" name="Picture 7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1" name="Picture 768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2195" cy="2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A8E849" wp14:editId="11E42B50">
            <wp:extent cx="42681" cy="39635"/>
            <wp:effectExtent l="0" t="0" r="0" b="0"/>
            <wp:docPr id="7682" name="Picture 7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2" name="Picture 7682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2681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uzaviral</w:t>
      </w:r>
      <w:proofErr w:type="spellEnd"/>
      <w:r>
        <w:t xml:space="preserve"> nájemní nebo </w:t>
      </w:r>
      <w:proofErr w:type="spellStart"/>
      <w:r>
        <w:t>podnáłernní</w:t>
      </w:r>
      <w:proofErr w:type="spellEnd"/>
      <w:r>
        <w:t xml:space="preserve"> smlouvy na </w:t>
      </w:r>
      <w:proofErr w:type="spellStart"/>
      <w:r>
        <w:t>uživáni</w:t>
      </w:r>
      <w:proofErr w:type="spellEnd"/>
      <w:r>
        <w:t xml:space="preserve"> </w:t>
      </w:r>
      <w:proofErr w:type="spellStart"/>
      <w:r>
        <w:t>anténnich</w:t>
      </w:r>
      <w:proofErr w:type="spellEnd"/>
      <w:r>
        <w:t xml:space="preserve"> stožáru nebo nosiči; (konstrukcí) veře</w:t>
      </w:r>
      <w:r>
        <w:t xml:space="preserve">jné </w:t>
      </w:r>
      <w:proofErr w:type="spellStart"/>
      <w:r>
        <w:t>komunikaôni</w:t>
      </w:r>
      <w:proofErr w:type="spellEnd"/>
      <w:r>
        <w:t xml:space="preserve"> Síté </w:t>
      </w:r>
      <w:proofErr w:type="spellStart"/>
      <w:r>
        <w:t>náležejiti</w:t>
      </w:r>
      <w:proofErr w:type="spellEnd"/>
      <w:r>
        <w:t xml:space="preserve"> </w:t>
      </w:r>
      <w:proofErr w:type="spellStart"/>
      <w:r>
        <w:t>Spale±nogľi</w:t>
      </w:r>
      <w:proofErr w:type="spellEnd"/>
      <w:r>
        <w:t xml:space="preserve"> účelem </w:t>
      </w:r>
      <w:proofErr w:type="spellStart"/>
      <w:r>
        <w:t>umistárti</w:t>
      </w:r>
      <w:proofErr w:type="spellEnd"/>
      <w:r>
        <w:t xml:space="preserve"> technologických prvku </w:t>
      </w:r>
      <w:proofErr w:type="spellStart"/>
      <w:r>
        <w:t>treti</w:t>
      </w:r>
      <w:proofErr w:type="spellEnd"/>
      <w:r>
        <w:t xml:space="preserve"> osoby bez možnosti </w:t>
      </w:r>
      <w:proofErr w:type="spellStart"/>
      <w:r>
        <w:t>ptistupu</w:t>
      </w:r>
      <w:proofErr w:type="spellEnd"/>
      <w:r>
        <w:t xml:space="preserve"> k 5itl nebo službám elektronických komunikací</w:t>
      </w:r>
      <w:r>
        <w:rPr>
          <w:noProof/>
        </w:rPr>
        <w:drawing>
          <wp:inline distT="0" distB="0" distL="0" distR="0" wp14:anchorId="795E5A06" wp14:editId="33B0A0B3">
            <wp:extent cx="545702" cy="94515"/>
            <wp:effectExtent l="0" t="0" r="0" b="0"/>
            <wp:docPr id="21246" name="Picture 21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6" name="Picture 2124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5702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7FDEE" w14:textId="4F07AA01" w:rsidR="000E01E0" w:rsidRDefault="0038501D">
      <w:pPr>
        <w:spacing w:after="0" w:line="238" w:lineRule="auto"/>
        <w:ind w:left="1234" w:right="552"/>
        <w:jc w:val="right"/>
      </w:pPr>
      <w:r>
        <w:rPr>
          <w:sz w:val="20"/>
        </w:rPr>
        <w:t xml:space="preserve">as českomoravská </w:t>
      </w:r>
      <w:r>
        <w:rPr>
          <w:sz w:val="20"/>
        </w:rPr>
        <w:tab/>
      </w:r>
      <w:proofErr w:type="gramStart"/>
      <w:r>
        <w:rPr>
          <w:sz w:val="20"/>
        </w:rPr>
        <w:t>www,cetin.cz</w:t>
      </w:r>
      <w:proofErr w:type="gramEnd"/>
      <w:r>
        <w:rPr>
          <w:sz w:val="20"/>
        </w:rPr>
        <w:t xml:space="preserve"> u </w:t>
      </w:r>
      <w:proofErr w:type="spellStart"/>
      <w:r>
        <w:rPr>
          <w:sz w:val="20"/>
        </w:rPr>
        <w:t>Méstshého</w:t>
      </w:r>
      <w:proofErr w:type="spellEnd"/>
      <w:r>
        <w:rPr>
          <w:sz w:val="20"/>
        </w:rPr>
        <w:t xml:space="preserve"> </w:t>
      </w:r>
      <w:r>
        <w:rPr>
          <w:sz w:val="20"/>
        </w:rPr>
        <w:tab/>
        <w:t>E</w:t>
      </w:r>
      <w:r>
        <w:rPr>
          <w:sz w:val="20"/>
        </w:rPr>
        <w:tab/>
        <w:t>www.zrychlujemecesko.cz</w:t>
      </w:r>
    </w:p>
    <w:p w14:paraId="3FF5892C" w14:textId="4C2BFFF8" w:rsidR="000E01E0" w:rsidRDefault="0038501D">
      <w:pPr>
        <w:numPr>
          <w:ilvl w:val="0"/>
          <w:numId w:val="1"/>
        </w:numPr>
        <w:spacing w:after="182"/>
        <w:ind w:right="533" w:hanging="264"/>
      </w:pPr>
      <w:r>
        <w:t xml:space="preserve">uzavíral </w:t>
      </w:r>
      <w:proofErr w:type="spellStart"/>
      <w:r>
        <w:t>veřej</w:t>
      </w:r>
      <w:r>
        <w:t>noprávni</w:t>
      </w:r>
      <w:proofErr w:type="spellEnd"/>
      <w:r>
        <w:t xml:space="preserve"> smlouvy </w:t>
      </w:r>
      <w:proofErr w:type="spellStart"/>
      <w:r>
        <w:t>nehrazuJíci</w:t>
      </w:r>
      <w:proofErr w:type="spellEnd"/>
      <w:r>
        <w:t xml:space="preserve"> správní rozhodnutí v oblasti výstavby elektronických </w:t>
      </w:r>
      <w:proofErr w:type="spellStart"/>
      <w:r>
        <w:t>kcrncnikaci</w:t>
      </w:r>
      <w:proofErr w:type="spellEnd"/>
      <w:r>
        <w:t>.</w:t>
      </w:r>
    </w:p>
    <w:p w14:paraId="499C449C" w14:textId="77777777" w:rsidR="000E01E0" w:rsidRDefault="0038501D">
      <w:pPr>
        <w:spacing w:after="206"/>
        <w:ind w:left="940"/>
      </w:pPr>
      <w:r>
        <w:t>a to vše včetně jednáni, která mají za následek změnu nebo ukončení shora uvedených právních vztahů.</w:t>
      </w:r>
    </w:p>
    <w:p w14:paraId="0B00F688" w14:textId="77777777" w:rsidR="000E01E0" w:rsidRDefault="0038501D">
      <w:pPr>
        <w:spacing w:after="91"/>
        <w:ind w:left="940" w:right="456"/>
      </w:pPr>
      <w:r>
        <w:t xml:space="preserve">Zaměstnanec ve výše uvedených záležit05tech </w:t>
      </w:r>
      <w:proofErr w:type="spellStart"/>
      <w:r>
        <w:t>oprävnéfi</w:t>
      </w:r>
      <w:proofErr w:type="spellEnd"/>
      <w:r>
        <w:t xml:space="preserve"> Společ</w:t>
      </w:r>
      <w:r>
        <w:t xml:space="preserve">nost zavazovat, </w:t>
      </w:r>
      <w:proofErr w:type="spellStart"/>
      <w:r>
        <w:t>Maximélfli</w:t>
      </w:r>
      <w:proofErr w:type="spellEnd"/>
      <w:r>
        <w:t xml:space="preserve"> hodnota závazku. který může Zaměstnanec za Společnost převzít, činí v každém případě částku </w:t>
      </w:r>
      <w:proofErr w:type="gramStart"/>
      <w:r>
        <w:t>5.000.000,»</w:t>
      </w:r>
      <w:proofErr w:type="gramEnd"/>
      <w:r>
        <w:t xml:space="preserve"> Kč (slovy: pět milionů korun českých)</w:t>
      </w:r>
    </w:p>
    <w:p w14:paraId="3EFE7B6D" w14:textId="77777777" w:rsidR="000E01E0" w:rsidRDefault="0038501D">
      <w:pPr>
        <w:spacing w:after="170"/>
        <w:ind w:left="940" w:right="461"/>
      </w:pPr>
      <w:r>
        <w:t xml:space="preserve">Dále je oprávněn jednat a uzavírat smlouvy (i rámcové) o realzaci4 jejich předmětem je </w:t>
      </w:r>
      <w:r>
        <w:t xml:space="preserve">provedení </w:t>
      </w:r>
      <w:proofErr w:type="spellStart"/>
      <w:r>
        <w:t>pŕekEédky</w:t>
      </w:r>
      <w:proofErr w:type="spellEnd"/>
      <w:r>
        <w:t xml:space="preserve"> veřejné komunikační </w:t>
      </w:r>
      <w:proofErr w:type="spellStart"/>
      <w:r>
        <w:t>sitě</w:t>
      </w:r>
      <w:proofErr w:type="spellEnd"/>
      <w:r>
        <w:t xml:space="preserve"> Společnosti pro stavebníka ve smyslu ustanoveni S 104 </w:t>
      </w:r>
      <w:proofErr w:type="spellStart"/>
      <w:r>
        <w:t>adst</w:t>
      </w:r>
      <w:proofErr w:type="spellEnd"/>
      <w:r>
        <w:t xml:space="preserve"> 17 zák. č. 127/2005. </w:t>
      </w:r>
      <w:proofErr w:type="spellStart"/>
      <w:r>
        <w:t>Maximálni</w:t>
      </w:r>
      <w:proofErr w:type="spellEnd"/>
      <w:r>
        <w:t xml:space="preserve"> hodnota závazku, který může Zaměstnanec za Spol±-</w:t>
      </w:r>
      <w:proofErr w:type="spellStart"/>
      <w:r>
        <w:t>łost</w:t>
      </w:r>
      <w:proofErr w:type="spellEnd"/>
      <w:r>
        <w:t xml:space="preserve"> </w:t>
      </w:r>
      <w:proofErr w:type="spellStart"/>
      <w:r>
        <w:t>převzit</w:t>
      </w:r>
      <w:proofErr w:type="spellEnd"/>
      <w:r>
        <w:t xml:space="preserve">. činí v každém </w:t>
      </w:r>
      <w:proofErr w:type="spellStart"/>
      <w:r>
        <w:t>připadě</w:t>
      </w:r>
      <w:proofErr w:type="spellEnd"/>
      <w:r>
        <w:t xml:space="preserve"> částku 20.000,</w:t>
      </w:r>
      <w:proofErr w:type="gramStart"/>
      <w:r>
        <w:t>000ř- Kč</w:t>
      </w:r>
      <w:proofErr w:type="gramEnd"/>
      <w:r>
        <w:t xml:space="preserve"> (slovy. dvace</w:t>
      </w:r>
      <w:r>
        <w:t xml:space="preserve">t milionů korun </w:t>
      </w:r>
      <w:proofErr w:type="spellStart"/>
      <w:r>
        <w:t>ö%kých</w:t>
      </w:r>
      <w:proofErr w:type="spellEnd"/>
      <w:r>
        <w:t>), Zároveň je oprávněn projednávat jiné smlouvy, jejichž předmětem je zajištění zákonných předpokladů pro provedení Překládky dále zajištěni práv a zájmů Společnosti, jako vlastníka překládané veřejné komunikační Síté, v souvislosti s</w:t>
      </w:r>
      <w:r>
        <w:t xml:space="preserve"> provedením Překládky pro stavebníka </w:t>
      </w:r>
      <w:proofErr w:type="spellStart"/>
      <w:r>
        <w:t>třeti</w:t>
      </w:r>
      <w:proofErr w:type="spellEnd"/>
      <w:r>
        <w:t xml:space="preserve"> osobou, které nejsou uvedeny výše.</w:t>
      </w:r>
    </w:p>
    <w:p w14:paraId="43D1CB08" w14:textId="77777777" w:rsidR="000E01E0" w:rsidRDefault="0038501D">
      <w:pPr>
        <w:spacing w:after="81"/>
        <w:ind w:left="940"/>
      </w:pPr>
      <w:r>
        <w:t>Finanční limit posuzuje dle následujících kritérií:</w:t>
      </w:r>
    </w:p>
    <w:p w14:paraId="6266C1DA" w14:textId="77777777" w:rsidR="000E01E0" w:rsidRDefault="0038501D">
      <w:pPr>
        <w:spacing w:after="0"/>
        <w:ind w:left="1147" w:right="466"/>
      </w:pPr>
      <w:r>
        <w:t xml:space="preserve">a} dle </w:t>
      </w:r>
      <w:proofErr w:type="spellStart"/>
      <w:r>
        <w:t>konkrétni</w:t>
      </w:r>
      <w:proofErr w:type="spellEnd"/>
      <w:r>
        <w:t xml:space="preserve"> částky uvedené ve smlouvě, kterou má dle smlouvy jednorázově uhradit </w:t>
      </w:r>
      <w:r>
        <w:rPr>
          <w:noProof/>
        </w:rPr>
        <w:drawing>
          <wp:inline distT="0" distB="0" distL="0" distR="0" wp14:anchorId="4DF5B115" wp14:editId="659760C6">
            <wp:extent cx="3048" cy="54880"/>
            <wp:effectExtent l="0" t="0" r="0" b="0"/>
            <wp:docPr id="21254" name="Picture 21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4" name="Picture 2125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Společnost nebo b} dle souhrnné částky, kterou se Společnost zavazuje hradit po dobu, po kterou má smlouva </w:t>
      </w:r>
      <w:proofErr w:type="spellStart"/>
      <w:r>
        <w:t>tvat</w:t>
      </w:r>
      <w:proofErr w:type="spellEnd"/>
      <w:r>
        <w:t xml:space="preserve"> nebo po niž smlouvu nelze </w:t>
      </w:r>
      <w:proofErr w:type="spellStart"/>
      <w:r>
        <w:t>Tjpovědět</w:t>
      </w:r>
      <w:proofErr w:type="spellEnd"/>
      <w:r>
        <w:t xml:space="preserve"> anebo</w:t>
      </w:r>
    </w:p>
    <w:p w14:paraId="1B27C122" w14:textId="77777777" w:rsidR="000E01E0" w:rsidRDefault="0038501D">
      <w:pPr>
        <w:spacing w:after="203"/>
        <w:ind w:left="1455" w:hanging="312"/>
      </w:pPr>
      <w:r>
        <w:t xml:space="preserve">c) </w:t>
      </w:r>
      <w:proofErr w:type="spellStart"/>
      <w:r>
        <w:t>dts</w:t>
      </w:r>
      <w:proofErr w:type="spellEnd"/>
      <w:r>
        <w:t xml:space="preserve"> </w:t>
      </w:r>
      <w:proofErr w:type="spellStart"/>
      <w:r>
        <w:t>nej</w:t>
      </w:r>
      <w:r>
        <w:rPr>
          <w:vertAlign w:val="superscript"/>
        </w:rPr>
        <w:t>i</w:t>
      </w:r>
      <w:r>
        <w:t>qyšší</w:t>
      </w:r>
      <w:proofErr w:type="spellEnd"/>
      <w:r>
        <w:t xml:space="preserve"> Částky </w:t>
      </w:r>
      <w:proofErr w:type="spellStart"/>
      <w:r>
        <w:t>piipadajĺcĺ</w:t>
      </w:r>
      <w:proofErr w:type="spellEnd"/>
      <w:r>
        <w:t xml:space="preserve"> na období jakéhokoli I roku v průběhu předpokládané platnosti smlouvy.</w:t>
      </w:r>
    </w:p>
    <w:p w14:paraId="5F28EF45" w14:textId="77777777" w:rsidR="000E01E0" w:rsidRDefault="0038501D">
      <w:pPr>
        <w:spacing w:after="185"/>
        <w:ind w:left="940" w:right="485"/>
      </w:pPr>
      <w:r>
        <w:t xml:space="preserve">V případě možnosti rozdílných výkladů se smlouva vždy posuzuje podle výkladu. jehož výsledkem je </w:t>
      </w:r>
      <w:proofErr w:type="spellStart"/>
      <w:r>
        <w:t>vyši</w:t>
      </w:r>
      <w:proofErr w:type="spellEnd"/>
      <w:r>
        <w:t xml:space="preserve"> částka. V </w:t>
      </w:r>
      <w:proofErr w:type="spellStart"/>
      <w:r>
        <w:t>připadě</w:t>
      </w:r>
      <w:proofErr w:type="spellEnd"/>
      <w:r>
        <w:t xml:space="preserve"> změny výše uvedených právních vztahů se </w:t>
      </w:r>
      <w:r>
        <w:t xml:space="preserve">splnění výše uvedeného finančního limitu určuje dle </w:t>
      </w:r>
      <w:proofErr w:type="spellStart"/>
      <w:r>
        <w:t>peněžiĽ</w:t>
      </w:r>
      <w:proofErr w:type="spellEnd"/>
      <w:r>
        <w:t xml:space="preserve"> Částky odpovídající závazku přijatému Společnosti či novým způsobem upravenému v dohodě o změně smlouvy (</w:t>
      </w:r>
      <w:proofErr w:type="spellStart"/>
      <w:r>
        <w:t>dadatku</w:t>
      </w:r>
      <w:proofErr w:type="spellEnd"/>
      <w:r>
        <w:t xml:space="preserve">} za dobu trvání závazku počínaje účinnosti </w:t>
      </w:r>
      <w:proofErr w:type="spellStart"/>
      <w:r>
        <w:t>dcdatku</w:t>
      </w:r>
      <w:proofErr w:type="spellEnd"/>
      <w:r>
        <w:t>, Pro účely zrušeni výše uvedenýc</w:t>
      </w:r>
      <w:r>
        <w:t xml:space="preserve">h </w:t>
      </w:r>
      <w:proofErr w:type="spellStart"/>
      <w:r>
        <w:t>právnich</w:t>
      </w:r>
      <w:proofErr w:type="spellEnd"/>
      <w:r>
        <w:t xml:space="preserve"> vztahů se splněni výše uvedeného finančního limitu určuje dle peněžité částky odpovídající zrušenému závazku.</w:t>
      </w:r>
    </w:p>
    <w:p w14:paraId="40701391" w14:textId="77777777" w:rsidR="000E01E0" w:rsidRDefault="0038501D">
      <w:pPr>
        <w:spacing w:after="78"/>
        <w:ind w:left="940" w:right="480"/>
      </w:pPr>
      <w:r>
        <w:t xml:space="preserve">Zaměstnanec je dáte oprávněn v </w:t>
      </w:r>
      <w:proofErr w:type="spellStart"/>
      <w:r>
        <w:t>souvislasži</w:t>
      </w:r>
      <w:proofErr w:type="spellEnd"/>
      <w:r>
        <w:t xml:space="preserve"> s výše uvedeným nahlížet do veškerých souvisejících spisů dokumentace v držení jak orgánů ve</w:t>
      </w:r>
      <w:r>
        <w:t xml:space="preserve">řejné moci, tak i soukromých osob, a pořizovat z takových spisů a dokumentace výpisy a opisy, jakož i činit další úkony, včetně </w:t>
      </w:r>
      <w:proofErr w:type="spellStart"/>
      <w:r>
        <w:t>přijimáni</w:t>
      </w:r>
      <w:proofErr w:type="spellEnd"/>
      <w:r>
        <w:t xml:space="preserve"> písemnosti, nezbytné k zabezpečeni práv a povinnosti </w:t>
      </w:r>
      <w:proofErr w:type="gramStart"/>
      <w:r>
        <w:t>Společnosti</w:t>
      </w:r>
      <w:proofErr w:type="gramEnd"/>
      <w:r>
        <w:t xml:space="preserve"> a to na </w:t>
      </w:r>
      <w:proofErr w:type="spellStart"/>
      <w:r>
        <w:t>ůzemí</w:t>
      </w:r>
      <w:proofErr w:type="spellEnd"/>
      <w:r>
        <w:t xml:space="preserve"> České republiky.</w:t>
      </w:r>
    </w:p>
    <w:p w14:paraId="26AB71ED" w14:textId="77777777" w:rsidR="000E01E0" w:rsidRDefault="0038501D">
      <w:pPr>
        <w:tabs>
          <w:tab w:val="center" w:pos="1971"/>
          <w:tab w:val="center" w:pos="5833"/>
        </w:tabs>
        <w:ind w:left="0"/>
        <w:jc w:val="left"/>
      </w:pPr>
      <w:r>
        <w:tab/>
        <w:t>Toto pověření je plat</w:t>
      </w:r>
      <w:r>
        <w:t xml:space="preserve">né do 31 </w:t>
      </w:r>
      <w:r>
        <w:tab/>
        <w:t xml:space="preserve">Jeho platnost rovněž </w:t>
      </w:r>
      <w:proofErr w:type="gramStart"/>
      <w:r>
        <w:t>končí</w:t>
      </w:r>
      <w:proofErr w:type="gramEnd"/>
      <w:r>
        <w:t xml:space="preserve"> ukončením pracovního poměru.</w:t>
      </w:r>
    </w:p>
    <w:p w14:paraId="1A3E592E" w14:textId="77777777" w:rsidR="000E01E0" w:rsidRDefault="000E01E0">
      <w:pPr>
        <w:sectPr w:rsidR="000E01E0">
          <w:pgSz w:w="11906" w:h="16838"/>
          <w:pgMar w:top="1413" w:right="1416" w:bottom="2315" w:left="1896" w:header="708" w:footer="1023" w:gutter="0"/>
          <w:cols w:space="708"/>
        </w:sectPr>
      </w:pPr>
    </w:p>
    <w:p w14:paraId="64F00982" w14:textId="77777777" w:rsidR="000E01E0" w:rsidRDefault="0038501D">
      <w:pPr>
        <w:spacing w:after="194" w:line="259" w:lineRule="auto"/>
        <w:ind w:left="5"/>
        <w:jc w:val="left"/>
      </w:pPr>
      <w:r>
        <w:rPr>
          <w:sz w:val="20"/>
        </w:rPr>
        <w:t xml:space="preserve">'V Praze dne - </w:t>
      </w:r>
      <w:proofErr w:type="gramStart"/>
      <w:r>
        <w:rPr>
          <w:sz w:val="20"/>
        </w:rPr>
        <w:t>2 -05</w:t>
      </w:r>
      <w:proofErr w:type="gramEnd"/>
      <w:r>
        <w:rPr>
          <w:sz w:val="20"/>
        </w:rPr>
        <w:t>-</w:t>
      </w:r>
      <w:r>
        <w:rPr>
          <w:noProof/>
        </w:rPr>
        <w:drawing>
          <wp:inline distT="0" distB="0" distL="0" distR="0" wp14:anchorId="7B686637" wp14:editId="6F264776">
            <wp:extent cx="173771" cy="109760"/>
            <wp:effectExtent l="0" t="0" r="0" b="0"/>
            <wp:docPr id="21256" name="Picture 21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6" name="Picture 2125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3771" cy="10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9AB39" w14:textId="77777777" w:rsidR="000E01E0" w:rsidRDefault="0038501D">
      <w:pPr>
        <w:pStyle w:val="Nadpis3"/>
      </w:pPr>
      <w:r>
        <w:lastRenderedPageBreak/>
        <w:t>CETIN</w:t>
      </w:r>
      <w:r>
        <w:rPr>
          <w:noProof/>
        </w:rPr>
        <w:drawing>
          <wp:inline distT="0" distB="0" distL="0" distR="0" wp14:anchorId="2A9060E5" wp14:editId="7FE201BC">
            <wp:extent cx="161577" cy="67075"/>
            <wp:effectExtent l="0" t="0" r="0" b="0"/>
            <wp:docPr id="21258" name="Picture 21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8" name="Picture 2125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61577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A923B" w14:textId="77777777" w:rsidR="000E01E0" w:rsidRDefault="0038501D">
      <w:pPr>
        <w:spacing w:after="360"/>
        <w:ind w:left="10"/>
      </w:pPr>
      <w:r>
        <w:t>Představenstvo</w:t>
      </w:r>
    </w:p>
    <w:p w14:paraId="5D68CA2F" w14:textId="69AD070B" w:rsidR="000E01E0" w:rsidRDefault="000E01E0">
      <w:pPr>
        <w:spacing w:after="0" w:line="259" w:lineRule="auto"/>
        <w:ind w:left="10" w:right="-811"/>
        <w:jc w:val="left"/>
      </w:pPr>
    </w:p>
    <w:p w14:paraId="18214485" w14:textId="2269C8E2" w:rsidR="000E01E0" w:rsidRDefault="0038501D">
      <w:pPr>
        <w:ind w:left="0"/>
      </w:pPr>
      <w:r w:rsidRPr="00D20299">
        <w:rPr>
          <w:highlight w:val="black"/>
        </w:rPr>
        <w:t>I</w:t>
      </w:r>
      <w:r w:rsidR="00D20299" w:rsidRPr="00D20299">
        <w:rPr>
          <w:highlight w:val="black"/>
        </w:rPr>
        <w:t>xxxxxxxxxxxxxxxxxxxxxxxxxxxxxxxxxxxxxxxxxxxxxxxxxxxxxxxxxxxxxxxxxxxxxxxxxxxxxxx</w:t>
      </w:r>
    </w:p>
    <w:p w14:paraId="4F4E54D1" w14:textId="7411CB31" w:rsidR="000E01E0" w:rsidRDefault="000E01E0">
      <w:pPr>
        <w:spacing w:after="355" w:line="259" w:lineRule="auto"/>
        <w:ind w:left="-802" w:right="-1772"/>
        <w:jc w:val="left"/>
      </w:pPr>
    </w:p>
    <w:p w14:paraId="0B18C01A" w14:textId="06E5FEB1" w:rsidR="000E01E0" w:rsidRDefault="000E01E0">
      <w:pPr>
        <w:spacing w:after="1076" w:line="259" w:lineRule="auto"/>
        <w:ind w:left="230" w:right="-1752"/>
        <w:jc w:val="left"/>
      </w:pPr>
    </w:p>
    <w:p w14:paraId="4F8E67AE" w14:textId="2DF40EBC" w:rsidR="000E01E0" w:rsidRDefault="000E01E0">
      <w:pPr>
        <w:spacing w:after="0" w:line="259" w:lineRule="auto"/>
        <w:ind w:left="211"/>
        <w:jc w:val="left"/>
      </w:pPr>
    </w:p>
    <w:p w14:paraId="252C6DEE" w14:textId="77777777" w:rsidR="000E01E0" w:rsidRDefault="000E01E0">
      <w:pPr>
        <w:sectPr w:rsidR="000E01E0">
          <w:type w:val="continuous"/>
          <w:pgSz w:w="11906" w:h="16838"/>
          <w:pgMar w:top="1413" w:right="3894" w:bottom="4218" w:left="2799" w:header="708" w:footer="708" w:gutter="0"/>
          <w:cols w:space="708"/>
        </w:sectPr>
      </w:pPr>
    </w:p>
    <w:p w14:paraId="348216A2" w14:textId="4F4C3CB9" w:rsidR="000E01E0" w:rsidRDefault="000E01E0">
      <w:pPr>
        <w:spacing w:after="0" w:line="259" w:lineRule="auto"/>
        <w:ind w:left="-1440" w:right="10466"/>
        <w:jc w:val="left"/>
      </w:pPr>
    </w:p>
    <w:p w14:paraId="7DAB1027" w14:textId="77777777" w:rsidR="000E01E0" w:rsidRDefault="000E01E0">
      <w:pPr>
        <w:sectPr w:rsidR="000E01E0">
          <w:footerReference w:type="even" r:id="rId40"/>
          <w:footerReference w:type="default" r:id="rId41"/>
          <w:footerReference w:type="first" r:id="rId42"/>
          <w:pgSz w:w="11906" w:h="16838"/>
          <w:pgMar w:top="1440" w:right="1440" w:bottom="1440" w:left="1440" w:header="708" w:footer="708" w:gutter="0"/>
          <w:cols w:space="708"/>
        </w:sectPr>
      </w:pPr>
    </w:p>
    <w:p w14:paraId="26979710" w14:textId="3AC26F02" w:rsidR="000E01E0" w:rsidRDefault="000E01E0">
      <w:pPr>
        <w:spacing w:after="0" w:line="259" w:lineRule="auto"/>
        <w:ind w:left="8901" w:right="-528"/>
        <w:jc w:val="left"/>
      </w:pPr>
    </w:p>
    <w:sectPr w:rsidR="000E01E0">
      <w:footerReference w:type="even" r:id="rId43"/>
      <w:footerReference w:type="default" r:id="rId44"/>
      <w:footerReference w:type="first" r:id="rId45"/>
      <w:pgSz w:w="11906" w:h="16838"/>
      <w:pgMar w:top="326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D67C5" w14:textId="77777777" w:rsidR="00000000" w:rsidRDefault="0038501D">
      <w:pPr>
        <w:spacing w:after="0" w:line="240" w:lineRule="auto"/>
      </w:pPr>
      <w:r>
        <w:separator/>
      </w:r>
    </w:p>
  </w:endnote>
  <w:endnote w:type="continuationSeparator" w:id="0">
    <w:p w14:paraId="1CC5A237" w14:textId="77777777" w:rsidR="00000000" w:rsidRDefault="0038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09FC8" w14:textId="77777777" w:rsidR="000E01E0" w:rsidRDefault="000E01E0">
    <w:pPr>
      <w:spacing w:after="160" w:line="259" w:lineRule="auto"/>
      <w:ind w:lef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35D6" w14:textId="77777777" w:rsidR="000E01E0" w:rsidRDefault="000E01E0">
    <w:pPr>
      <w:spacing w:after="160" w:line="259" w:lineRule="auto"/>
      <w:ind w:lef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E4B4" w14:textId="77777777" w:rsidR="000E01E0" w:rsidRDefault="000E01E0">
    <w:pPr>
      <w:spacing w:after="160" w:line="259" w:lineRule="auto"/>
      <w:ind w:left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0022" w14:textId="77777777" w:rsidR="000E01E0" w:rsidRDefault="000E01E0">
    <w:pPr>
      <w:spacing w:after="160" w:line="259" w:lineRule="auto"/>
      <w:ind w:left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B54C5" w14:textId="77777777" w:rsidR="000E01E0" w:rsidRDefault="000E01E0">
    <w:pPr>
      <w:spacing w:after="160" w:line="259" w:lineRule="auto"/>
      <w:ind w:left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1C87" w14:textId="77777777" w:rsidR="000E01E0" w:rsidRDefault="000E01E0">
    <w:pPr>
      <w:spacing w:after="160" w:line="259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A297D" w14:textId="77777777" w:rsidR="00000000" w:rsidRDefault="0038501D">
      <w:pPr>
        <w:spacing w:after="0" w:line="240" w:lineRule="auto"/>
      </w:pPr>
      <w:r>
        <w:separator/>
      </w:r>
    </w:p>
  </w:footnote>
  <w:footnote w:type="continuationSeparator" w:id="0">
    <w:p w14:paraId="0D9B353C" w14:textId="77777777" w:rsidR="00000000" w:rsidRDefault="0038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81715"/>
    <w:multiLevelType w:val="hybridMultilevel"/>
    <w:tmpl w:val="654C974C"/>
    <w:lvl w:ilvl="0" w:tplc="B120842C">
      <w:start w:val="1"/>
      <w:numFmt w:val="bullet"/>
      <w:lvlText w:val="•"/>
      <w:lvlJc w:val="left"/>
      <w:pPr>
        <w:ind w:left="1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683F8">
      <w:start w:val="1"/>
      <w:numFmt w:val="bullet"/>
      <w:lvlText w:val="o"/>
      <w:lvlJc w:val="left"/>
      <w:pPr>
        <w:ind w:left="17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4A47DA">
      <w:start w:val="1"/>
      <w:numFmt w:val="bullet"/>
      <w:lvlText w:val="▪"/>
      <w:lvlJc w:val="left"/>
      <w:pPr>
        <w:ind w:left="2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8B2C">
      <w:start w:val="1"/>
      <w:numFmt w:val="bullet"/>
      <w:lvlText w:val="•"/>
      <w:lvlJc w:val="left"/>
      <w:pPr>
        <w:ind w:left="3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B29A16">
      <w:start w:val="1"/>
      <w:numFmt w:val="bullet"/>
      <w:lvlText w:val="o"/>
      <w:lvlJc w:val="left"/>
      <w:pPr>
        <w:ind w:left="3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6D966">
      <w:start w:val="1"/>
      <w:numFmt w:val="bullet"/>
      <w:lvlText w:val="▪"/>
      <w:lvlJc w:val="left"/>
      <w:pPr>
        <w:ind w:left="4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C7132">
      <w:start w:val="1"/>
      <w:numFmt w:val="bullet"/>
      <w:lvlText w:val="•"/>
      <w:lvlJc w:val="left"/>
      <w:pPr>
        <w:ind w:left="5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5C0CB8">
      <w:start w:val="1"/>
      <w:numFmt w:val="bullet"/>
      <w:lvlText w:val="o"/>
      <w:lvlJc w:val="left"/>
      <w:pPr>
        <w:ind w:left="6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5C1CC8">
      <w:start w:val="1"/>
      <w:numFmt w:val="bullet"/>
      <w:lvlText w:val="▪"/>
      <w:lvlJc w:val="left"/>
      <w:pPr>
        <w:ind w:left="6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301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1E0"/>
    <w:rsid w:val="000E01E0"/>
    <w:rsid w:val="0038501D"/>
    <w:rsid w:val="00D2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215E4"/>
  <w15:docId w15:val="{09ACE77B-7073-4BC7-B505-F18E0BDD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5" w:line="219" w:lineRule="auto"/>
      <w:ind w:left="2237"/>
      <w:jc w:val="both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457" w:right="3476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2252"/>
      <w:outlineLvl w:val="1"/>
    </w:pPr>
    <w:rPr>
      <w:rFonts w:ascii="Calibri" w:eastAsia="Calibri" w:hAnsi="Calibri" w:cs="Calibri"/>
      <w:color w:val="000000"/>
      <w:sz w:val="1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0"/>
      <w:outlineLvl w:val="2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18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8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501D"/>
    <w:rPr>
      <w:rFonts w:ascii="Calibri" w:eastAsia="Calibri" w:hAnsi="Calibri" w:cs="Calibri"/>
      <w:color w:val="000000"/>
      <w:sz w:val="18"/>
    </w:rPr>
  </w:style>
  <w:style w:type="paragraph" w:styleId="Zpat">
    <w:name w:val="footer"/>
    <w:basedOn w:val="Normln"/>
    <w:link w:val="ZpatChar"/>
    <w:uiPriority w:val="99"/>
    <w:semiHidden/>
    <w:unhideWhenUsed/>
    <w:rsid w:val="0038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501D"/>
    <w:rPr>
      <w:rFonts w:ascii="Calibri" w:eastAsia="Calibri" w:hAnsi="Calibri" w:cs="Calibri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20.jpg"/><Relationship Id="rId39" Type="http://schemas.openxmlformats.org/officeDocument/2006/relationships/image" Target="media/image33.jpg"/><Relationship Id="rId21" Type="http://schemas.openxmlformats.org/officeDocument/2006/relationships/image" Target="media/image15.jpg"/><Relationship Id="rId34" Type="http://schemas.openxmlformats.org/officeDocument/2006/relationships/image" Target="media/image28.jpg"/><Relationship Id="rId42" Type="http://schemas.openxmlformats.org/officeDocument/2006/relationships/footer" Target="footer3.xml"/><Relationship Id="rId47" Type="http://schemas.openxmlformats.org/officeDocument/2006/relationships/theme" Target="theme/theme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9" Type="http://schemas.openxmlformats.org/officeDocument/2006/relationships/image" Target="media/image23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40" Type="http://schemas.openxmlformats.org/officeDocument/2006/relationships/footer" Target="footer1.xml"/><Relationship Id="rId45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5.jpg"/><Relationship Id="rId44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43" Type="http://schemas.openxmlformats.org/officeDocument/2006/relationships/footer" Target="footer4.xml"/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image" Target="media/image19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46" Type="http://schemas.openxmlformats.org/officeDocument/2006/relationships/fontTable" Target="fontTable.xml"/><Relationship Id="rId20" Type="http://schemas.openxmlformats.org/officeDocument/2006/relationships/image" Target="media/image14.jpg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1509</Words>
  <Characters>8909</Characters>
  <Application>Microsoft Office Word</Application>
  <DocSecurity>0</DocSecurity>
  <Lines>74</Lines>
  <Paragraphs>20</Paragraphs>
  <ScaleCrop>false</ScaleCrop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2023-05-02T08:29:00Z</dcterms:created>
  <dcterms:modified xsi:type="dcterms:W3CDTF">2023-05-02T08:29:00Z</dcterms:modified>
</cp:coreProperties>
</file>