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75" w:rsidRPr="00A42D75" w:rsidRDefault="00A42D75" w:rsidP="00A42D75">
      <w:pPr>
        <w:rPr>
          <w:rFonts w:ascii="Arial" w:hAnsi="Arial" w:cs="Arial"/>
        </w:rPr>
      </w:pPr>
      <w:r w:rsidRPr="00A42D75">
        <w:rPr>
          <w:rFonts w:ascii="Arial" w:hAnsi="Arial" w:cs="Arial"/>
          <w:noProof/>
          <w:lang w:eastAsia="cs-CZ"/>
        </w:rPr>
        <w:drawing>
          <wp:anchor distT="0" distB="0" distL="0" distR="0" simplePos="0" relativeHeight="251659264" behindDoc="0" locked="0" layoutInCell="1" allowOverlap="0" wp14:anchorId="4E574219" wp14:editId="048FA8CE">
            <wp:simplePos x="0" y="0"/>
            <wp:positionH relativeFrom="column">
              <wp:posOffset>0</wp:posOffset>
            </wp:positionH>
            <wp:positionV relativeFrom="line">
              <wp:posOffset>57709</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rPr>
          <w:rFonts w:ascii="Arial" w:hAnsi="Arial" w:cs="Arial"/>
        </w:rPr>
      </w:pP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S/01364/SC/23</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01364/SC/23</w:t>
      </w:r>
    </w:p>
    <w:p w:rsidR="00A42D75" w:rsidRPr="00A42D75" w:rsidRDefault="00A42D75" w:rsidP="00A42D75">
      <w:pPr>
        <w:spacing w:after="0" w:line="240" w:lineRule="auto"/>
        <w:jc w:val="right"/>
        <w:rPr>
          <w:rFonts w:ascii="Arial" w:hAnsi="Arial" w:cs="Arial"/>
        </w:rPr>
      </w:pPr>
      <w:r w:rsidRPr="00A42D75">
        <w:rPr>
          <w:rFonts w:ascii="Arial" w:hAnsi="Arial" w:cs="Arial"/>
        </w:rPr>
        <w:t>PPK-906a/25/23</w:t>
      </w:r>
    </w:p>
    <w:p w:rsidR="00A42D75" w:rsidRPr="00A42D75" w:rsidRDefault="00A42D75" w:rsidP="00A42D75">
      <w:pPr>
        <w:spacing w:after="0" w:line="240" w:lineRule="auto"/>
        <w:jc w:val="right"/>
        <w:rPr>
          <w:rFonts w:ascii="Arial" w:hAnsi="Arial" w:cs="Arial"/>
        </w:rPr>
      </w:pPr>
      <w:r w:rsidRPr="00A42D75">
        <w:rPr>
          <w:rFonts w:ascii="Arial" w:hAnsi="Arial" w:cs="Arial"/>
        </w:rPr>
        <w:t>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č.p. 5, 270 24  Zbečno</w:t>
      </w:r>
    </w:p>
    <w:p w:rsidR="00A42D75" w:rsidRPr="00A42D75" w:rsidRDefault="00A42D75" w:rsidP="00A42D75">
      <w:pPr>
        <w:spacing w:after="0" w:line="240" w:lineRule="auto"/>
        <w:rPr>
          <w:rFonts w:ascii="Arial" w:hAnsi="Arial" w:cs="Arial"/>
        </w:rPr>
      </w:pPr>
      <w:r w:rsidRPr="00A42D75">
        <w:rPr>
          <w:rFonts w:ascii="Arial" w:hAnsi="Arial" w:cs="Arial"/>
        </w:rPr>
        <w:t>zastoupena: RNDr. Jaroslav Obermajer  ředitel RP Střední Čechy</w:t>
      </w:r>
    </w:p>
    <w:p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Jan Fechtner Ph.D.</w:t>
      </w:r>
    </w:p>
    <w:p w:rsidR="00A42D75" w:rsidRPr="00A42D75" w:rsidRDefault="00A42D75" w:rsidP="00A42D75">
      <w:pPr>
        <w:spacing w:after="0" w:line="240" w:lineRule="auto"/>
        <w:rPr>
          <w:rFonts w:ascii="Arial" w:hAnsi="Arial" w:cs="Arial"/>
        </w:rPr>
      </w:pP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Nájemce</w:t>
      </w:r>
    </w:p>
    <w:p w:rsidR="00A42D75" w:rsidRPr="00A42D75" w:rsidRDefault="00A42D75" w:rsidP="00A42D75">
      <w:pPr>
        <w:spacing w:after="0" w:line="240" w:lineRule="auto"/>
        <w:rPr>
          <w:rFonts w:ascii="Arial" w:hAnsi="Arial" w:cs="Arial"/>
        </w:rPr>
      </w:pPr>
      <w:r w:rsidRPr="00A42D75">
        <w:rPr>
          <w:rFonts w:ascii="Arial" w:hAnsi="Arial" w:cs="Arial"/>
        </w:rPr>
        <w:t>Obec Bzová</w:t>
      </w:r>
    </w:p>
    <w:p w:rsidR="00A42D75" w:rsidRPr="00A42D75" w:rsidRDefault="00A42D75" w:rsidP="00A42D75">
      <w:pPr>
        <w:spacing w:after="0" w:line="240" w:lineRule="auto"/>
        <w:rPr>
          <w:rFonts w:ascii="Arial" w:hAnsi="Arial" w:cs="Arial"/>
        </w:rPr>
      </w:pPr>
      <w:r w:rsidRPr="00A42D75">
        <w:rPr>
          <w:rFonts w:ascii="Arial" w:hAnsi="Arial" w:cs="Arial"/>
        </w:rPr>
        <w:t>IČO: 00233188</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Bzová 52, 26743 Bzová</w:t>
      </w:r>
    </w:p>
    <w:p w:rsidR="00A42D75" w:rsidRPr="00A42D75" w:rsidRDefault="00F376BD" w:rsidP="00A42D75">
      <w:pPr>
        <w:spacing w:after="0" w:line="240" w:lineRule="auto"/>
        <w:rPr>
          <w:rFonts w:ascii="Arial" w:hAnsi="Arial" w:cs="Arial"/>
        </w:rPr>
      </w:pPr>
      <w:r>
        <w:rPr>
          <w:rFonts w:ascii="Arial" w:hAnsi="Arial" w:cs="Arial"/>
        </w:rPr>
        <w:t>Zastoupená: Bc</w:t>
      </w:r>
      <w:r w:rsidR="00A42D75" w:rsidRPr="00A42D75">
        <w:rPr>
          <w:rFonts w:ascii="Arial" w:hAnsi="Arial" w:cs="Arial"/>
        </w:rPr>
        <w:t>.</w:t>
      </w:r>
      <w:r>
        <w:rPr>
          <w:rFonts w:ascii="Arial" w:hAnsi="Arial" w:cs="Arial"/>
        </w:rPr>
        <w:t>Andrea Pavlisová</w:t>
      </w:r>
    </w:p>
    <w:p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DD27D0">
        <w:rPr>
          <w:rFonts w:ascii="Arial" w:hAnsi="Arial" w:cs="Arial"/>
        </w:rPr>
        <w:t>xxx</w:t>
      </w:r>
    </w:p>
    <w:p w:rsidR="00A42D75" w:rsidRPr="00A42D75" w:rsidRDefault="00A42D75" w:rsidP="00A42D75">
      <w:pPr>
        <w:spacing w:after="0" w:line="240" w:lineRule="auto"/>
        <w:rPr>
          <w:rFonts w:ascii="Arial" w:hAnsi="Arial" w:cs="Arial"/>
        </w:rPr>
      </w:pPr>
      <w:r w:rsidRPr="00A42D75">
        <w:rPr>
          <w:rFonts w:ascii="Arial" w:hAnsi="Arial" w:cs="Arial"/>
        </w:rPr>
        <w:t xml:space="preserve">Email: </w:t>
      </w:r>
      <w:r w:rsidR="00DD27D0">
        <w:rPr>
          <w:rFonts w:ascii="Arial" w:hAnsi="Arial" w:cs="Arial"/>
        </w:rPr>
        <w:t>xxx</w:t>
      </w:r>
    </w:p>
    <w:p w:rsidR="00A42D75" w:rsidRPr="00A42D75" w:rsidRDefault="00A42D75" w:rsidP="00A42D75">
      <w:pPr>
        <w:spacing w:after="0" w:line="240" w:lineRule="auto"/>
        <w:rPr>
          <w:rFonts w:ascii="Arial" w:hAnsi="Arial" w:cs="Arial"/>
        </w:rPr>
      </w:pPr>
      <w:r w:rsidRPr="00A42D75">
        <w:rPr>
          <w:rFonts w:ascii="Arial" w:hAnsi="Arial" w:cs="Arial"/>
        </w:rPr>
        <w:t xml:space="preserve">Telefon: </w:t>
      </w:r>
      <w:r w:rsidR="00DD27D0">
        <w:rPr>
          <w:rFonts w:ascii="Arial" w:hAnsi="Arial" w:cs="Arial"/>
        </w:rPr>
        <w:t>xxx</w:t>
      </w:r>
    </w:p>
    <w:p w:rsidR="00F376BD" w:rsidRDefault="00F376BD" w:rsidP="00F376BD">
      <w:pPr>
        <w:spacing w:before="120" w:after="0"/>
        <w:rPr>
          <w:rFonts w:ascii="Arial" w:hAnsi="Arial" w:cs="Arial"/>
          <w:b/>
        </w:rPr>
      </w:pPr>
      <w:r w:rsidRPr="00A92215">
        <w:rPr>
          <w:rFonts w:ascii="Arial" w:hAnsi="Arial" w:cs="Arial"/>
        </w:rPr>
        <w:t xml:space="preserve">jakožto </w:t>
      </w:r>
      <w:r>
        <w:rPr>
          <w:rFonts w:ascii="Arial" w:hAnsi="Arial" w:cs="Arial"/>
        </w:rPr>
        <w:t>vlastník</w:t>
      </w:r>
      <w:r w:rsidRPr="00A92215">
        <w:rPr>
          <w:rFonts w:ascii="Arial" w:hAnsi="Arial" w:cs="Arial"/>
        </w:rPr>
        <w:t xml:space="preserve"> pozemk</w:t>
      </w:r>
      <w:r>
        <w:rPr>
          <w:rFonts w:ascii="Arial" w:hAnsi="Arial" w:cs="Arial"/>
        </w:rPr>
        <w:t>u</w:t>
      </w:r>
      <w:r w:rsidRPr="00A92215">
        <w:rPr>
          <w:rFonts w:ascii="Arial" w:hAnsi="Arial" w:cs="Arial"/>
        </w:rPr>
        <w:t xml:space="preserve"> </w:t>
      </w:r>
      <w:proofErr w:type="gramStart"/>
      <w:r w:rsidRPr="00A92215">
        <w:rPr>
          <w:rFonts w:ascii="Arial" w:hAnsi="Arial" w:cs="Arial"/>
        </w:rPr>
        <w:t>p.č.</w:t>
      </w:r>
      <w:proofErr w:type="gramEnd"/>
      <w:r w:rsidRPr="00A92215">
        <w:rPr>
          <w:rFonts w:ascii="Arial" w:hAnsi="Arial" w:cs="Arial"/>
        </w:rPr>
        <w:t xml:space="preserve"> 1265/1</w:t>
      </w:r>
      <w:r>
        <w:rPr>
          <w:rFonts w:ascii="Arial" w:hAnsi="Arial" w:cs="Arial"/>
        </w:rPr>
        <w:t xml:space="preserve"> a nájemce pozemků p.č.</w:t>
      </w:r>
      <w:r w:rsidRPr="00A92215">
        <w:rPr>
          <w:rFonts w:ascii="Arial" w:hAnsi="Arial" w:cs="Arial"/>
        </w:rPr>
        <w:t xml:space="preserve"> 1267 a</w:t>
      </w:r>
      <w:r>
        <w:rPr>
          <w:rFonts w:ascii="Arial" w:hAnsi="Arial" w:cs="Arial"/>
        </w:rPr>
        <w:t xml:space="preserve"> p.č. 1268 </w:t>
      </w:r>
      <w:r w:rsidRPr="00A92215">
        <w:rPr>
          <w:rFonts w:ascii="Arial" w:hAnsi="Arial" w:cs="Arial"/>
        </w:rPr>
        <w:t>v k.ú. Bzová u Hořovic, na základě nájemní smlouvy ze dne</w:t>
      </w:r>
      <w:r>
        <w:rPr>
          <w:rFonts w:ascii="Arial" w:hAnsi="Arial" w:cs="Arial"/>
        </w:rPr>
        <w:t xml:space="preserve"> </w:t>
      </w:r>
      <w:proofErr w:type="gramStart"/>
      <w:r>
        <w:rPr>
          <w:rFonts w:ascii="Arial" w:hAnsi="Arial" w:cs="Arial"/>
        </w:rPr>
        <w:t>19.12. 2022</w:t>
      </w:r>
      <w:proofErr w:type="gramEnd"/>
      <w:r w:rsidRPr="00A92215">
        <w:rPr>
          <w:rFonts w:ascii="Arial" w:hAnsi="Arial" w:cs="Arial"/>
        </w:rPr>
        <w:t xml:space="preserve"> na dobu určitou do </w:t>
      </w:r>
      <w:r>
        <w:rPr>
          <w:rFonts w:ascii="Arial" w:hAnsi="Arial" w:cs="Arial"/>
        </w:rPr>
        <w:t xml:space="preserve"> 19.12. 2025 </w:t>
      </w:r>
      <w:r w:rsidRPr="00F32285">
        <w:rPr>
          <w:rFonts w:ascii="Arial" w:hAnsi="Arial" w:cs="Arial"/>
          <w:b/>
        </w:rPr>
        <w:t>(dále jen ”nájemce”)</w:t>
      </w:r>
    </w:p>
    <w:p w:rsidR="00F376BD" w:rsidRPr="00F32285" w:rsidRDefault="00F376BD" w:rsidP="00F376BD">
      <w:pPr>
        <w:spacing w:before="120" w:after="0"/>
        <w:rPr>
          <w:rFonts w:ascii="Arial" w:hAnsi="Arial" w:cs="Arial"/>
          <w:b/>
        </w:rPr>
      </w:pPr>
    </w:p>
    <w:p w:rsidR="00A42D75" w:rsidRDefault="00F376BD" w:rsidP="00F376BD">
      <w:pPr>
        <w:spacing w:after="120"/>
        <w:rPr>
          <w:rFonts w:ascii="Arial" w:hAnsi="Arial" w:cs="Arial"/>
        </w:rPr>
      </w:pPr>
      <w:r w:rsidRPr="00A42D75">
        <w:rPr>
          <w:rFonts w:ascii="Arial" w:hAnsi="Arial" w:cs="Arial"/>
        </w:rPr>
        <w:t xml:space="preserve"> </w:t>
      </w:r>
      <w:r w:rsidR="00A42D75" w:rsidRPr="00A42D75">
        <w:rPr>
          <w:rFonts w:ascii="Arial" w:hAnsi="Arial" w:cs="Arial"/>
        </w:rPr>
        <w:t>(dále společně AOPK ČR a nájemce jen „</w:t>
      </w:r>
      <w:r w:rsidR="00A42D75" w:rsidRPr="00A42D75">
        <w:rPr>
          <w:rFonts w:ascii="Arial" w:hAnsi="Arial" w:cs="Arial"/>
          <w:b/>
        </w:rPr>
        <w:t>účastníci Dohody</w:t>
      </w:r>
      <w:r w:rsidR="00A42D75" w:rsidRPr="00A42D75">
        <w:rPr>
          <w:rFonts w:ascii="Arial" w:hAnsi="Arial" w:cs="Arial"/>
        </w:rPr>
        <w:t>“)</w:t>
      </w:r>
      <w:r w:rsidR="00A42D75">
        <w:rPr>
          <w:rFonts w:ascii="Arial" w:hAnsi="Arial" w:cs="Arial"/>
        </w:rPr>
        <w:br w:type="page"/>
      </w:r>
    </w:p>
    <w:p w:rsidR="00A42D75" w:rsidRPr="007A2884" w:rsidRDefault="007A2884" w:rsidP="007A2884">
      <w:pPr>
        <w:pStyle w:val="Nadpis1"/>
      </w:pPr>
      <w:r>
        <w:lastRenderedPageBreak/>
        <w:br/>
      </w:r>
      <w:r w:rsidR="00A42D75" w:rsidRPr="007A2884">
        <w:t>Účel a předmět Dohody</w:t>
      </w:r>
    </w:p>
    <w:p w:rsidR="00A42D75" w:rsidRPr="007A2884" w:rsidRDefault="00A42D75" w:rsidP="002B0565">
      <w:pPr>
        <w:pStyle w:val="Nadpis2"/>
      </w:pPr>
      <w:r w:rsidRPr="007A2884">
        <w:t>Účelem této Dohody je úprava provádění péče o pozemky v II. zóna CHKO Křivoklátsko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 xml:space="preserve">poskytnutí finančního příspěvku na péči podle § 69 zákona č. </w:t>
      </w:r>
      <w:r w:rsidR="00F376BD">
        <w:t>114/1992 Sb.</w:t>
      </w:r>
    </w:p>
    <w:p w:rsidR="00A42D75" w:rsidRPr="00B1098C" w:rsidRDefault="00A42D75" w:rsidP="00A42D75">
      <w:pPr>
        <w:pStyle w:val="Nadpis2"/>
      </w:pPr>
      <w:r w:rsidRPr="007A2884">
        <w:t>Touto Dohodou se nájemce zavazuje realizovat managementová opatření z důvodu ochrany přírody v rozsahu, termínu a způsobem specifikovaným v čl. II. této Dohody, dle pokynů AOPK ČR. AOPK ČR se zavazuje poskytnout nájemci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nájemce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Kosení trav. porostů s výskytem ZCHD pomocí křovinořezu v k.ú. Bzová u Hořovic (Velká a Malá Baba)</w:t>
      </w:r>
    </w:p>
    <w:p w:rsidR="00A42D75" w:rsidRPr="00A42D75" w:rsidRDefault="00A42D75" w:rsidP="002B0565">
      <w:pPr>
        <w:pStyle w:val="Nadpis2"/>
        <w:numPr>
          <w:ilvl w:val="0"/>
          <w:numId w:val="0"/>
        </w:numPr>
        <w:ind w:left="425"/>
      </w:pPr>
      <w:r w:rsidRPr="00A42D75">
        <w:t xml:space="preserve">Opatření bude provedeno na pozemcích </w:t>
      </w:r>
      <w:proofErr w:type="gramStart"/>
      <w:r w:rsidRPr="00A42D75">
        <w:t>p.č.</w:t>
      </w:r>
      <w:proofErr w:type="gramEnd"/>
      <w:r w:rsidRPr="00A42D75">
        <w:t xml:space="preserve"> 1265/1 (vlastník), 1267 a 1268 (nájemce) v k.ú. Bzová u Hořovic  a to v termínu od </w:t>
      </w:r>
      <w:proofErr w:type="gramStart"/>
      <w:r w:rsidR="00F376BD">
        <w:t>20.7. 2023</w:t>
      </w:r>
      <w:proofErr w:type="gramEnd"/>
      <w:r w:rsidRPr="00A42D75">
        <w:t xml:space="preserve"> do 30.9.</w:t>
      </w:r>
      <w:r w:rsidR="00F376BD">
        <w:t xml:space="preserve"> </w:t>
      </w:r>
      <w:r w:rsidRPr="00A42D75">
        <w:t>2023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02 004 Sečení, 02 007 Likvidace vybraných invazních druhů rostlin (vč. následné péče o lokality).</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PPK-906a/25/23.</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F376BD">
      <w:pPr>
        <w:pStyle w:val="Nadpis2"/>
      </w:pPr>
      <w:r w:rsidRPr="00A42D75">
        <w:t xml:space="preserve">Účastníci Dohody se dohodli, že nájemce zrealizuje managementová opatření za finanční příspěvek na péči ve výši </w:t>
      </w:r>
      <w:r w:rsidR="00F376BD">
        <w:t>85 516</w:t>
      </w:r>
      <w:r w:rsidRPr="00A42D75">
        <w:t>,50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 xml:space="preserve">AOPK ČR se zavazuje po provedení kontroly za řádně, včas a v souladu s ostatními podmínkami této Dohody provedená managementová opatření uhradit nájemci finanční příspěvek na péči v celkové výši </w:t>
      </w:r>
      <w:r w:rsidR="00F376BD">
        <w:t>85 516</w:t>
      </w:r>
      <w:r w:rsidRPr="00A42D75">
        <w:t>,50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w:t>
      </w:r>
      <w:r w:rsidRPr="00A42D75">
        <w:lastRenderedPageBreak/>
        <w:t>finanční příspěvek na péči se nájemci nevyplatí, budou-li managementová opatření realizována dle čl. II této Dohody pouze částečně, příspěvek se přiměřeně zkrátí, a to v souladu s ust. § 19 odst. 4 vyhl. č. 395/1992 Sb.</w:t>
      </w:r>
    </w:p>
    <w:p w:rsidR="00A42D75" w:rsidRPr="00A42D75" w:rsidRDefault="00A42D75" w:rsidP="002B0565">
      <w:pPr>
        <w:pStyle w:val="Nadpis2"/>
      </w:pPr>
      <w:r w:rsidRPr="00A42D75">
        <w:t>Pokud ve lhůtě do 6 měsíců ode dne provedení kontroly managementových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nájemní  právo k dotčeným pozemkům, finanční příspěvek se přiměřeně zkrátí. O skutečnosti uvedené v přechozí větě je nájemce povinen neprodleně informovat AOPK ČR. Sankcí za nesplnění této povinnosti je nevyplacení finančního příspěvku. Pokud pozbytí nájemního práva v době platnosti této Dohody vyjde najevo po vyplacení finančního příspěvku, je nájemce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rsidR="00A42D75" w:rsidRPr="00A42D75" w:rsidRDefault="00A42D75" w:rsidP="002B0565">
      <w:pPr>
        <w:pStyle w:val="Nadpis2"/>
      </w:pPr>
      <w:r w:rsidRPr="00A42D7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nájemce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Nájemce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lastRenderedPageBreak/>
        <w:br/>
      </w:r>
      <w:r w:rsidR="00A42D75" w:rsidRPr="00A42D75">
        <w:t>Trvání a ukončení Dohody</w:t>
      </w:r>
    </w:p>
    <w:p w:rsidR="00A42D75" w:rsidRPr="00A42D75" w:rsidRDefault="00A42D75" w:rsidP="000F7827">
      <w:pPr>
        <w:pStyle w:val="Nadpis2"/>
      </w:pPr>
      <w:r w:rsidRPr="00A42D75">
        <w:t xml:space="preserve">Tato Dohoda se uzavírá na dobu do </w:t>
      </w:r>
      <w:proofErr w:type="gramStart"/>
      <w:r w:rsidRPr="00A42D75">
        <w:t>15.1</w:t>
      </w:r>
      <w:r w:rsidR="00F376BD">
        <w:t>0</w:t>
      </w:r>
      <w:r w:rsidRPr="00A42D75">
        <w:t>.</w:t>
      </w:r>
      <w:r w:rsidR="00F376BD">
        <w:t xml:space="preserve"> </w:t>
      </w:r>
      <w:r w:rsidRPr="00A42D75">
        <w:t>2023</w:t>
      </w:r>
      <w:proofErr w:type="gramEnd"/>
      <w:r w:rsidRPr="00A42D75">
        <w:t>.</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Nájemce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PPK-906a/25/23.</w:t>
      </w:r>
      <w:r w:rsidRPr="00A42D75">
        <w:tab/>
      </w:r>
    </w:p>
    <w:p w:rsidR="00A42D75" w:rsidRPr="00A42D75" w:rsidRDefault="00A42D75" w:rsidP="000F7827">
      <w:pPr>
        <w:pStyle w:val="Nadpis2"/>
        <w:numPr>
          <w:ilvl w:val="0"/>
          <w:numId w:val="0"/>
        </w:numPr>
        <w:ind w:left="426"/>
      </w:pPr>
    </w:p>
    <w:p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A42D75">
            <w:pPr>
              <w:rPr>
                <w:rFonts w:ascii="Arial" w:hAnsi="Arial" w:cs="Arial"/>
              </w:rPr>
            </w:pPr>
            <w:r w:rsidRPr="00A42D75">
              <w:rPr>
                <w:rFonts w:ascii="Arial" w:hAnsi="Arial" w:cs="Arial"/>
              </w:rPr>
              <w:t>V ...................</w:t>
            </w:r>
          </w:p>
        </w:tc>
        <w:tc>
          <w:tcPr>
            <w:tcW w:w="1957" w:type="dxa"/>
          </w:tcPr>
          <w:p w:rsidR="000F7827" w:rsidRDefault="000F7827" w:rsidP="00A42D75">
            <w:pPr>
              <w:rPr>
                <w:rFonts w:ascii="Arial" w:hAnsi="Arial" w:cs="Arial"/>
              </w:rPr>
            </w:pPr>
            <w:r w:rsidRPr="00A42D75">
              <w:rPr>
                <w:rFonts w:ascii="Arial" w:hAnsi="Arial" w:cs="Arial"/>
              </w:rPr>
              <w:t>dne ...................</w:t>
            </w:r>
          </w:p>
        </w:tc>
        <w:tc>
          <w:tcPr>
            <w:tcW w:w="2845" w:type="dxa"/>
          </w:tcPr>
          <w:p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rsidR="000F7827" w:rsidRDefault="000F7827" w:rsidP="00A42D75">
            <w:pPr>
              <w:rPr>
                <w:rFonts w:ascii="Arial" w:hAnsi="Arial" w:cs="Arial"/>
              </w:rPr>
            </w:pPr>
            <w:r w:rsidRPr="00A42D75">
              <w:rPr>
                <w:rFonts w:ascii="Arial" w:hAnsi="Arial" w:cs="Arial"/>
              </w:rPr>
              <w:t>dne ...................</w:t>
            </w:r>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Nájemce:</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p w:rsidR="00DD27D0" w:rsidRDefault="00DD27D0" w:rsidP="00A42D75">
            <w:pPr>
              <w:rPr>
                <w:rFonts w:ascii="Arial" w:hAnsi="Arial" w:cs="Arial"/>
              </w:rPr>
            </w:pPr>
          </w:p>
          <w:p w:rsidR="00DD27D0" w:rsidRDefault="00DD27D0" w:rsidP="00A42D75">
            <w:pPr>
              <w:rPr>
                <w:rFonts w:ascii="Arial" w:hAnsi="Arial" w:cs="Arial"/>
              </w:rPr>
            </w:pPr>
            <w:r>
              <w:rPr>
                <w:rFonts w:ascii="Arial" w:hAnsi="Arial" w:cs="Arial"/>
              </w:rPr>
              <w:t xml:space="preserve">Digitálně podepsal dne </w:t>
            </w:r>
            <w:proofErr w:type="gramStart"/>
            <w:r>
              <w:rPr>
                <w:rFonts w:ascii="Arial" w:hAnsi="Arial" w:cs="Arial"/>
              </w:rPr>
              <w:t>27.04.2023</w:t>
            </w:r>
            <w:proofErr w:type="gramEnd"/>
          </w:p>
        </w:tc>
        <w:tc>
          <w:tcPr>
            <w:tcW w:w="4897" w:type="dxa"/>
            <w:gridSpan w:val="2"/>
          </w:tcPr>
          <w:p w:rsidR="000F7827" w:rsidRDefault="000F7827" w:rsidP="00A42D75">
            <w:pPr>
              <w:rPr>
                <w:rFonts w:ascii="Arial" w:hAnsi="Arial" w:cs="Arial"/>
              </w:rPr>
            </w:pPr>
          </w:p>
          <w:p w:rsidR="00DD27D0" w:rsidRDefault="00DD27D0" w:rsidP="00A42D75">
            <w:pPr>
              <w:rPr>
                <w:rFonts w:ascii="Arial" w:hAnsi="Arial" w:cs="Arial"/>
              </w:rPr>
            </w:pPr>
          </w:p>
          <w:p w:rsidR="00DD27D0" w:rsidRDefault="00DD27D0" w:rsidP="00A42D75">
            <w:pPr>
              <w:rPr>
                <w:rFonts w:ascii="Arial" w:hAnsi="Arial" w:cs="Arial"/>
              </w:rPr>
            </w:pPr>
            <w:r>
              <w:rPr>
                <w:rFonts w:ascii="Arial" w:hAnsi="Arial" w:cs="Arial"/>
              </w:rPr>
              <w:t xml:space="preserve">                Digitálně podepsala dne 26.04.2023</w:t>
            </w:r>
            <w:bookmarkStart w:id="0" w:name="_GoBack"/>
            <w:bookmarkEnd w:id="0"/>
          </w:p>
          <w:p w:rsidR="00DD27D0" w:rsidRDefault="00DD27D0" w:rsidP="00A42D75">
            <w:pPr>
              <w:rPr>
                <w:rFonts w:ascii="Arial" w:hAnsi="Arial" w:cs="Arial"/>
              </w:rPr>
            </w:pP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RNDr. Jaroslav Obermajer  ředitel RP Střední Čechy</w:t>
            </w:r>
          </w:p>
        </w:tc>
        <w:tc>
          <w:tcPr>
            <w:tcW w:w="4897" w:type="dxa"/>
            <w:gridSpan w:val="2"/>
          </w:tcPr>
          <w:p w:rsidR="000F7827" w:rsidRDefault="00F376BD" w:rsidP="00E34C48">
            <w:pPr>
              <w:jc w:val="center"/>
              <w:rPr>
                <w:rFonts w:ascii="Arial" w:hAnsi="Arial" w:cs="Arial"/>
              </w:rPr>
            </w:pPr>
            <w:r>
              <w:rPr>
                <w:rFonts w:ascii="Arial" w:hAnsi="Arial" w:cs="Arial"/>
              </w:rPr>
              <w:t>Bc. Andrea Pavlisová</w:t>
            </w:r>
          </w:p>
        </w:tc>
      </w:tr>
    </w:tbl>
    <w:p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37CB8"/>
    <w:rsid w:val="00144872"/>
    <w:rsid w:val="001E43EF"/>
    <w:rsid w:val="00292721"/>
    <w:rsid w:val="002B0565"/>
    <w:rsid w:val="0030434D"/>
    <w:rsid w:val="00305126"/>
    <w:rsid w:val="0037433A"/>
    <w:rsid w:val="004D6AD0"/>
    <w:rsid w:val="00605CF1"/>
    <w:rsid w:val="00747A7C"/>
    <w:rsid w:val="007A2884"/>
    <w:rsid w:val="008C259E"/>
    <w:rsid w:val="0091107F"/>
    <w:rsid w:val="00A42D75"/>
    <w:rsid w:val="00A53329"/>
    <w:rsid w:val="00AA215B"/>
    <w:rsid w:val="00B1098C"/>
    <w:rsid w:val="00BA666F"/>
    <w:rsid w:val="00CB3C19"/>
    <w:rsid w:val="00DD27D0"/>
    <w:rsid w:val="00E34C48"/>
    <w:rsid w:val="00F376BD"/>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85EA"/>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8612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2023-05-02T08:39:00Z</dcterms:created>
  <dcterms:modified xsi:type="dcterms:W3CDTF">2023-05-02T08:39:00Z</dcterms:modified>
</cp:coreProperties>
</file>