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ED44" w14:textId="77777777" w:rsidR="00DB0CE4" w:rsidRPr="00644F42" w:rsidRDefault="00DB0CE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  <w:sz w:val="30"/>
          <w:szCs w:val="30"/>
        </w:rPr>
      </w:pPr>
    </w:p>
    <w:p w14:paraId="12BF099F" w14:textId="1EC12D04" w:rsidR="00644F42" w:rsidRDefault="0005217D" w:rsidP="00D164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b/>
          <w:bCs/>
          <w:sz w:val="30"/>
          <w:szCs w:val="30"/>
        </w:rPr>
      </w:pPr>
      <w:r>
        <w:rPr>
          <w:rFonts w:asciiTheme="minorHAnsi" w:hAnsiTheme="minorHAnsi" w:cs="Helvetica"/>
          <w:b/>
          <w:bCs/>
          <w:sz w:val="30"/>
          <w:szCs w:val="30"/>
        </w:rPr>
        <w:t xml:space="preserve">RÁMCOVÁ </w:t>
      </w:r>
      <w:r w:rsidR="00DB0CE4" w:rsidRPr="00644F42">
        <w:rPr>
          <w:rFonts w:asciiTheme="minorHAnsi" w:hAnsiTheme="minorHAnsi" w:cs="Helvetica"/>
          <w:b/>
          <w:bCs/>
          <w:sz w:val="30"/>
          <w:szCs w:val="30"/>
        </w:rPr>
        <w:t>KUPNÍ SMLOUVA</w:t>
      </w:r>
    </w:p>
    <w:p w14:paraId="45E0C9EA" w14:textId="77777777" w:rsidR="00DB0CE4" w:rsidRDefault="00D16430" w:rsidP="00D164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b/>
          <w:bCs/>
        </w:rPr>
      </w:pPr>
      <w:r>
        <w:rPr>
          <w:rFonts w:asciiTheme="minorHAnsi" w:hAnsiTheme="minorHAnsi" w:cs="Helvetica"/>
          <w:b/>
          <w:bCs/>
        </w:rPr>
        <w:t>uzavřená dle § 2079 a násl. zákona č. 89/2012 Sb., občanský zákoník</w:t>
      </w:r>
    </w:p>
    <w:p w14:paraId="5BAEF5D7" w14:textId="77777777" w:rsidR="00D16430" w:rsidRDefault="00D16430" w:rsidP="00D164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b/>
          <w:bCs/>
        </w:rPr>
      </w:pPr>
    </w:p>
    <w:p w14:paraId="621A1F28" w14:textId="77777777" w:rsidR="00644F42" w:rsidRPr="00644F42" w:rsidRDefault="00644F42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</w:rPr>
      </w:pPr>
    </w:p>
    <w:p w14:paraId="1F2A2A82" w14:textId="77777777" w:rsidR="00644F42" w:rsidRPr="00671285" w:rsidRDefault="00644F42" w:rsidP="00644F42">
      <w:pPr>
        <w:tabs>
          <w:tab w:val="left" w:pos="284"/>
        </w:tabs>
        <w:spacing w:after="0" w:line="240" w:lineRule="auto"/>
        <w:ind w:left="284" w:hanging="284"/>
        <w:rPr>
          <w:b/>
          <w:caps/>
          <w:sz w:val="26"/>
          <w:szCs w:val="26"/>
        </w:rPr>
      </w:pPr>
      <w:r w:rsidRPr="00671285">
        <w:rPr>
          <w:b/>
          <w:caps/>
          <w:sz w:val="26"/>
          <w:szCs w:val="26"/>
        </w:rPr>
        <w:t>I. Smluvní strany</w:t>
      </w:r>
    </w:p>
    <w:p w14:paraId="2FAD8310" w14:textId="77777777" w:rsidR="00644F42" w:rsidRPr="00671285" w:rsidRDefault="00644F42" w:rsidP="00644F42">
      <w:pPr>
        <w:tabs>
          <w:tab w:val="left" w:pos="284"/>
        </w:tabs>
        <w:spacing w:after="0" w:line="240" w:lineRule="auto"/>
        <w:ind w:left="284" w:hanging="284"/>
        <w:jc w:val="center"/>
      </w:pPr>
    </w:p>
    <w:p w14:paraId="2E89BB61" w14:textId="77777777" w:rsidR="00644F42" w:rsidRPr="00671285" w:rsidRDefault="00644F42" w:rsidP="00644F42">
      <w:pPr>
        <w:tabs>
          <w:tab w:val="left" w:pos="284"/>
        </w:tabs>
        <w:spacing w:after="0" w:line="240" w:lineRule="auto"/>
        <w:ind w:left="284" w:hanging="284"/>
        <w:rPr>
          <w:b/>
        </w:rPr>
      </w:pPr>
      <w:r>
        <w:rPr>
          <w:b/>
        </w:rPr>
        <w:t>PRODÁVAJÍCÍ</w:t>
      </w:r>
      <w:r w:rsidRPr="00671285">
        <w:rPr>
          <w:b/>
        </w:rPr>
        <w:t>:</w:t>
      </w:r>
      <w:r w:rsidRPr="00671285">
        <w:rPr>
          <w:b/>
        </w:rPr>
        <w:tab/>
      </w:r>
    </w:p>
    <w:p w14:paraId="74E64569" w14:textId="77777777" w:rsidR="008764A5" w:rsidRDefault="008764A5" w:rsidP="008764A5">
      <w:pPr>
        <w:tabs>
          <w:tab w:val="left" w:pos="284"/>
        </w:tabs>
        <w:spacing w:after="0" w:line="240" w:lineRule="auto"/>
        <w:ind w:left="284" w:hanging="284"/>
      </w:pPr>
    </w:p>
    <w:p w14:paraId="56CA1D5D" w14:textId="77777777" w:rsidR="001B6DF7" w:rsidRDefault="008764A5" w:rsidP="001B6DF7">
      <w:pPr>
        <w:tabs>
          <w:tab w:val="left" w:pos="284"/>
        </w:tabs>
        <w:spacing w:after="0" w:line="240" w:lineRule="auto"/>
        <w:ind w:left="284" w:hanging="284"/>
        <w:rPr>
          <w:b/>
        </w:rPr>
      </w:pPr>
      <w:r w:rsidRPr="00671285">
        <w:t>Firma</w:t>
      </w:r>
      <w:r>
        <w:t>/jméno</w:t>
      </w:r>
      <w:r w:rsidRPr="00671285">
        <w:rPr>
          <w:b/>
        </w:rPr>
        <w:tab/>
      </w:r>
      <w:r w:rsidR="001B6DF7">
        <w:rPr>
          <w:b/>
        </w:rPr>
        <w:t>2P Servis s.r.o.</w:t>
      </w:r>
    </w:p>
    <w:p w14:paraId="7DB3DB20" w14:textId="37A9C6BD" w:rsidR="008764A5" w:rsidRPr="00671285" w:rsidRDefault="008764A5" w:rsidP="001B6DF7">
      <w:pPr>
        <w:tabs>
          <w:tab w:val="left" w:pos="284"/>
        </w:tabs>
        <w:spacing w:after="0" w:line="240" w:lineRule="auto"/>
        <w:ind w:left="284" w:hanging="284"/>
      </w:pPr>
      <w:r w:rsidRPr="00671285">
        <w:t xml:space="preserve">se sídlem: </w:t>
      </w:r>
      <w:r w:rsidRPr="00671285">
        <w:tab/>
      </w:r>
      <w:r w:rsidR="001B6DF7">
        <w:t>Smetanova 593, Sušice</w:t>
      </w:r>
    </w:p>
    <w:p w14:paraId="1B70F88E" w14:textId="77777777" w:rsidR="001B6DF7" w:rsidRDefault="008764A5" w:rsidP="008764A5">
      <w:pPr>
        <w:tabs>
          <w:tab w:val="left" w:pos="284"/>
        </w:tabs>
        <w:spacing w:after="0" w:line="240" w:lineRule="auto"/>
        <w:ind w:left="284" w:hanging="284"/>
      </w:pPr>
      <w:r w:rsidRPr="00671285">
        <w:t>IČ</w:t>
      </w:r>
      <w:r>
        <w:t>/RČ</w:t>
      </w:r>
      <w:r w:rsidRPr="00671285">
        <w:tab/>
      </w:r>
      <w:r w:rsidRPr="00671285">
        <w:tab/>
      </w:r>
      <w:r w:rsidR="001B6DF7">
        <w:t>28049390</w:t>
      </w:r>
    </w:p>
    <w:p w14:paraId="75FB998E" w14:textId="0C0B5910" w:rsidR="008764A5" w:rsidRPr="00671285" w:rsidRDefault="008764A5" w:rsidP="008764A5">
      <w:pPr>
        <w:tabs>
          <w:tab w:val="left" w:pos="284"/>
        </w:tabs>
        <w:spacing w:after="0" w:line="240" w:lineRule="auto"/>
        <w:ind w:left="284" w:hanging="284"/>
      </w:pPr>
      <w:r w:rsidRPr="00671285">
        <w:t xml:space="preserve">Zastoupena: </w:t>
      </w:r>
      <w:r w:rsidRPr="00671285">
        <w:tab/>
      </w:r>
      <w:r w:rsidR="001B6DF7">
        <w:t xml:space="preserve">Petrem </w:t>
      </w:r>
      <w:proofErr w:type="spellStart"/>
      <w:r w:rsidR="001B6DF7">
        <w:t>Malcátem</w:t>
      </w:r>
      <w:proofErr w:type="spellEnd"/>
      <w:r w:rsidR="001B6DF7">
        <w:t xml:space="preserve"> - jednatelem</w:t>
      </w:r>
    </w:p>
    <w:p w14:paraId="503EC69C" w14:textId="528E18EA" w:rsidR="008764A5" w:rsidRPr="00671285" w:rsidRDefault="008764A5" w:rsidP="008764A5">
      <w:pPr>
        <w:tabs>
          <w:tab w:val="left" w:pos="284"/>
        </w:tabs>
        <w:spacing w:after="0" w:line="240" w:lineRule="auto"/>
        <w:ind w:left="284" w:hanging="284"/>
      </w:pPr>
      <w:r w:rsidRPr="00671285">
        <w:t>Obch. rejstřík</w:t>
      </w:r>
      <w:r w:rsidRPr="00671285">
        <w:tab/>
      </w:r>
      <w:r w:rsidR="001B6DF7">
        <w:t>KS v Plzni</w:t>
      </w:r>
      <w:r w:rsidRPr="00671285">
        <w:t>, oddíl</w:t>
      </w:r>
      <w:r w:rsidR="001B6DF7">
        <w:t xml:space="preserve"> C, </w:t>
      </w:r>
      <w:r w:rsidRPr="00671285">
        <w:t xml:space="preserve"> vložka </w:t>
      </w:r>
      <w:r w:rsidR="001B6DF7">
        <w:t>22791</w:t>
      </w:r>
      <w:bookmarkStart w:id="0" w:name="_GoBack"/>
      <w:bookmarkEnd w:id="0"/>
    </w:p>
    <w:p w14:paraId="1356296A" w14:textId="77777777" w:rsidR="008764A5" w:rsidRPr="00671285" w:rsidRDefault="008764A5" w:rsidP="008764A5">
      <w:pPr>
        <w:tabs>
          <w:tab w:val="left" w:pos="284"/>
        </w:tabs>
        <w:spacing w:after="0" w:line="240" w:lineRule="auto"/>
        <w:ind w:left="284" w:hanging="284"/>
      </w:pPr>
    </w:p>
    <w:p w14:paraId="6B7F79B5" w14:textId="77777777" w:rsidR="008764A5" w:rsidRPr="00671285" w:rsidRDefault="008764A5" w:rsidP="008764A5">
      <w:pPr>
        <w:tabs>
          <w:tab w:val="left" w:pos="284"/>
        </w:tabs>
        <w:spacing w:after="0" w:line="240" w:lineRule="auto"/>
        <w:ind w:left="284" w:hanging="284"/>
      </w:pPr>
      <w:r w:rsidRPr="00671285">
        <w:t>Tel:</w:t>
      </w:r>
      <w:r w:rsidRPr="00671285">
        <w:tab/>
      </w:r>
      <w:r w:rsidRPr="00671285">
        <w:tab/>
        <w:t>…………………………………….</w:t>
      </w:r>
    </w:p>
    <w:p w14:paraId="146D096C" w14:textId="77777777" w:rsidR="008764A5" w:rsidRPr="00671285" w:rsidRDefault="008764A5" w:rsidP="008764A5">
      <w:pPr>
        <w:tabs>
          <w:tab w:val="left" w:pos="284"/>
        </w:tabs>
        <w:spacing w:after="0" w:line="240" w:lineRule="auto"/>
        <w:ind w:left="284" w:hanging="284"/>
      </w:pPr>
      <w:r w:rsidRPr="00671285">
        <w:t>Email:</w:t>
      </w:r>
      <w:r w:rsidRPr="00671285">
        <w:tab/>
      </w:r>
      <w:r w:rsidRPr="00671285">
        <w:tab/>
        <w:t>…………………………………….</w:t>
      </w:r>
    </w:p>
    <w:p w14:paraId="360F20AB" w14:textId="77777777" w:rsidR="00644F42" w:rsidRPr="008764A5" w:rsidRDefault="008764A5" w:rsidP="00644F42">
      <w:pPr>
        <w:tabs>
          <w:tab w:val="left" w:pos="284"/>
        </w:tabs>
        <w:spacing w:after="0" w:line="240" w:lineRule="auto"/>
        <w:ind w:left="284" w:hanging="284"/>
      </w:pPr>
      <w:proofErr w:type="spellStart"/>
      <w:proofErr w:type="gramStart"/>
      <w:r w:rsidRPr="00671285">
        <w:t>Bank</w:t>
      </w:r>
      <w:proofErr w:type="gramEnd"/>
      <w:r w:rsidRPr="00671285">
        <w:t>.</w:t>
      </w:r>
      <w:proofErr w:type="gramStart"/>
      <w:r w:rsidRPr="00671285">
        <w:t>spojení</w:t>
      </w:r>
      <w:proofErr w:type="spellEnd"/>
      <w:proofErr w:type="gramEnd"/>
      <w:r w:rsidRPr="00671285">
        <w:t xml:space="preserve">: </w:t>
      </w:r>
      <w:r w:rsidRPr="00671285">
        <w:tab/>
        <w:t xml:space="preserve">……………………………………..... </w:t>
      </w:r>
      <w:r w:rsidRPr="00671285">
        <w:rPr>
          <w:color w:val="000000"/>
        </w:rPr>
        <w:tab/>
      </w:r>
      <w:r w:rsidRPr="00671285">
        <w:t>číslo účtu: ……………………………………....</w:t>
      </w:r>
    </w:p>
    <w:p w14:paraId="7D650EF1" w14:textId="77777777" w:rsidR="00644F42" w:rsidRPr="00671285" w:rsidRDefault="00644F42" w:rsidP="00644F42">
      <w:pPr>
        <w:tabs>
          <w:tab w:val="left" w:pos="284"/>
        </w:tabs>
        <w:spacing w:after="0" w:line="240" w:lineRule="auto"/>
        <w:ind w:left="284" w:hanging="284"/>
      </w:pPr>
      <w:r w:rsidRPr="00671285">
        <w:t xml:space="preserve">(dále jen </w:t>
      </w:r>
      <w:r w:rsidR="00392E21">
        <w:t>"</w:t>
      </w:r>
      <w:r>
        <w:t>prodávající</w:t>
      </w:r>
      <w:r w:rsidR="00392E21">
        <w:t>"</w:t>
      </w:r>
      <w:r w:rsidRPr="00671285">
        <w:t>)</w:t>
      </w:r>
    </w:p>
    <w:p w14:paraId="28FB370D" w14:textId="77777777" w:rsidR="00644F42" w:rsidRPr="00671285" w:rsidRDefault="00644F42" w:rsidP="00644F42">
      <w:pPr>
        <w:tabs>
          <w:tab w:val="left" w:pos="284"/>
        </w:tabs>
        <w:spacing w:after="0" w:line="240" w:lineRule="auto"/>
        <w:ind w:left="284" w:hanging="284"/>
      </w:pPr>
    </w:p>
    <w:p w14:paraId="487BBF2B" w14:textId="77777777" w:rsidR="00644F42" w:rsidRPr="00671285" w:rsidRDefault="00644F42" w:rsidP="00644F42">
      <w:pPr>
        <w:tabs>
          <w:tab w:val="left" w:pos="284"/>
        </w:tabs>
        <w:spacing w:after="0" w:line="240" w:lineRule="auto"/>
        <w:ind w:left="284" w:hanging="284"/>
        <w:rPr>
          <w:b/>
        </w:rPr>
      </w:pPr>
      <w:r w:rsidRPr="00671285">
        <w:rPr>
          <w:b/>
        </w:rPr>
        <w:t>a</w:t>
      </w:r>
    </w:p>
    <w:p w14:paraId="4E61BF78" w14:textId="77777777" w:rsidR="00644F42" w:rsidRPr="00671285" w:rsidRDefault="00644F42" w:rsidP="00644F42">
      <w:pPr>
        <w:tabs>
          <w:tab w:val="left" w:pos="284"/>
        </w:tabs>
        <w:spacing w:after="0" w:line="240" w:lineRule="auto"/>
        <w:ind w:left="284" w:hanging="284"/>
        <w:rPr>
          <w:b/>
        </w:rPr>
      </w:pPr>
    </w:p>
    <w:p w14:paraId="16FB392F" w14:textId="77777777" w:rsidR="00644F42" w:rsidRPr="00671285" w:rsidRDefault="00644F42" w:rsidP="00644F42">
      <w:pPr>
        <w:tabs>
          <w:tab w:val="left" w:pos="284"/>
        </w:tabs>
        <w:spacing w:after="0" w:line="240" w:lineRule="auto"/>
        <w:ind w:left="284" w:hanging="284"/>
      </w:pPr>
      <w:r>
        <w:rPr>
          <w:b/>
        </w:rPr>
        <w:t>KUPUJÍCÍ</w:t>
      </w:r>
      <w:r w:rsidRPr="00671285">
        <w:rPr>
          <w:b/>
        </w:rPr>
        <w:t>:</w:t>
      </w:r>
    </w:p>
    <w:p w14:paraId="3ECD8AB4" w14:textId="77777777" w:rsidR="008764A5" w:rsidRDefault="008764A5" w:rsidP="008764A5">
      <w:pPr>
        <w:tabs>
          <w:tab w:val="left" w:pos="284"/>
        </w:tabs>
        <w:spacing w:after="0" w:line="240" w:lineRule="auto"/>
        <w:ind w:left="284" w:hanging="284"/>
      </w:pPr>
    </w:p>
    <w:p w14:paraId="6E4EF1EE" w14:textId="77777777" w:rsidR="008764A5" w:rsidRPr="00D16430" w:rsidRDefault="008764A5" w:rsidP="008764A5">
      <w:pPr>
        <w:tabs>
          <w:tab w:val="left" w:pos="284"/>
        </w:tabs>
        <w:spacing w:after="0" w:line="240" w:lineRule="auto"/>
        <w:ind w:left="284" w:hanging="284"/>
      </w:pPr>
      <w:r w:rsidRPr="00671285">
        <w:t>Firma/jméno:</w:t>
      </w:r>
      <w:r w:rsidRPr="00D16430">
        <w:tab/>
        <w:t>Domov seniorů POHODA Chválkovice, příspěvková organizace</w:t>
      </w:r>
    </w:p>
    <w:p w14:paraId="65A42FCB" w14:textId="77777777" w:rsidR="008764A5" w:rsidRPr="00671285" w:rsidRDefault="008764A5" w:rsidP="008764A5">
      <w:pPr>
        <w:tabs>
          <w:tab w:val="left" w:pos="284"/>
        </w:tabs>
        <w:spacing w:after="0" w:line="240" w:lineRule="auto"/>
        <w:ind w:left="284" w:hanging="284"/>
      </w:pPr>
      <w:r w:rsidRPr="00671285">
        <w:t xml:space="preserve">se sídlem: </w:t>
      </w:r>
      <w:r w:rsidRPr="00671285">
        <w:tab/>
      </w:r>
      <w:r w:rsidRPr="00D16430">
        <w:t>Olomouc - Chválkovice, Švabinského 403/3, PSČ 77200</w:t>
      </w:r>
    </w:p>
    <w:p w14:paraId="66CA7428" w14:textId="77777777" w:rsidR="008764A5" w:rsidRPr="00671285" w:rsidRDefault="008764A5" w:rsidP="008764A5">
      <w:pPr>
        <w:tabs>
          <w:tab w:val="left" w:pos="284"/>
        </w:tabs>
        <w:spacing w:after="0" w:line="240" w:lineRule="auto"/>
        <w:ind w:left="284" w:hanging="284"/>
      </w:pPr>
      <w:r w:rsidRPr="00671285">
        <w:t xml:space="preserve">IČ/RČ: </w:t>
      </w:r>
      <w:r w:rsidRPr="00671285">
        <w:tab/>
      </w:r>
      <w:r w:rsidRPr="00671285">
        <w:tab/>
      </w:r>
      <w:r w:rsidRPr="00D16430">
        <w:t>75004372</w:t>
      </w:r>
    </w:p>
    <w:p w14:paraId="7FD71492" w14:textId="77777777" w:rsidR="008764A5" w:rsidRPr="00671285" w:rsidRDefault="008764A5" w:rsidP="008764A5">
      <w:pPr>
        <w:tabs>
          <w:tab w:val="left" w:pos="284"/>
        </w:tabs>
        <w:spacing w:after="0" w:line="240" w:lineRule="auto"/>
        <w:ind w:left="284" w:hanging="284"/>
      </w:pPr>
      <w:r w:rsidRPr="00671285">
        <w:t xml:space="preserve">Zastoupena: </w:t>
      </w:r>
      <w:r w:rsidRPr="00671285">
        <w:tab/>
      </w:r>
      <w:r w:rsidRPr="00D16430">
        <w:t xml:space="preserve">PaedDr. Jiřím </w:t>
      </w:r>
      <w:proofErr w:type="spellStart"/>
      <w:r w:rsidRPr="00D16430">
        <w:t>Floderem</w:t>
      </w:r>
      <w:proofErr w:type="spellEnd"/>
      <w:r w:rsidRPr="00D16430">
        <w:t>, ředitelem</w:t>
      </w:r>
    </w:p>
    <w:p w14:paraId="793D1068" w14:textId="77777777" w:rsidR="008764A5" w:rsidRPr="00671285" w:rsidRDefault="008764A5" w:rsidP="008764A5">
      <w:pPr>
        <w:tabs>
          <w:tab w:val="left" w:pos="284"/>
        </w:tabs>
        <w:spacing w:after="0" w:line="240" w:lineRule="auto"/>
        <w:ind w:left="284" w:hanging="284"/>
      </w:pPr>
      <w:r w:rsidRPr="00671285">
        <w:t xml:space="preserve">Obch. </w:t>
      </w:r>
      <w:proofErr w:type="gramStart"/>
      <w:r w:rsidRPr="00671285">
        <w:t>rejstřík</w:t>
      </w:r>
      <w:proofErr w:type="gramEnd"/>
      <w:r w:rsidRPr="00671285">
        <w:tab/>
      </w:r>
      <w:r>
        <w:t>Krajského soudu v Ostravě</w:t>
      </w:r>
      <w:r w:rsidRPr="00671285">
        <w:t xml:space="preserve">, oddíl </w:t>
      </w:r>
      <w:proofErr w:type="spellStart"/>
      <w:r>
        <w:t>Pr</w:t>
      </w:r>
      <w:proofErr w:type="spellEnd"/>
      <w:r>
        <w:t>, vložka 797</w:t>
      </w:r>
    </w:p>
    <w:p w14:paraId="36AB7139" w14:textId="77777777" w:rsidR="008764A5" w:rsidRPr="00671285" w:rsidRDefault="008764A5" w:rsidP="008764A5">
      <w:pPr>
        <w:tabs>
          <w:tab w:val="left" w:pos="284"/>
        </w:tabs>
        <w:spacing w:after="0" w:line="240" w:lineRule="auto"/>
        <w:ind w:left="284" w:hanging="284"/>
      </w:pPr>
    </w:p>
    <w:p w14:paraId="6A2372E4" w14:textId="77777777" w:rsidR="008764A5" w:rsidRPr="00671285" w:rsidRDefault="008764A5" w:rsidP="008764A5">
      <w:pPr>
        <w:tabs>
          <w:tab w:val="left" w:pos="284"/>
        </w:tabs>
        <w:spacing w:after="0" w:line="240" w:lineRule="auto"/>
        <w:ind w:left="284" w:hanging="284"/>
      </w:pPr>
      <w:r w:rsidRPr="00671285">
        <w:t>Tel:</w:t>
      </w:r>
      <w:r w:rsidRPr="00671285">
        <w:tab/>
      </w:r>
      <w:r w:rsidRPr="00671285">
        <w:tab/>
        <w:t>…………………………………….</w:t>
      </w:r>
    </w:p>
    <w:p w14:paraId="6CFB9733" w14:textId="77777777" w:rsidR="008764A5" w:rsidRPr="00671285" w:rsidRDefault="008764A5" w:rsidP="008764A5">
      <w:pPr>
        <w:tabs>
          <w:tab w:val="left" w:pos="284"/>
        </w:tabs>
        <w:spacing w:after="0" w:line="240" w:lineRule="auto"/>
        <w:ind w:left="284" w:hanging="284"/>
      </w:pPr>
      <w:r w:rsidRPr="00671285">
        <w:t>Email:</w:t>
      </w:r>
      <w:r w:rsidRPr="00671285">
        <w:tab/>
      </w:r>
      <w:r w:rsidRPr="00671285">
        <w:tab/>
        <w:t>…………………………………….</w:t>
      </w:r>
    </w:p>
    <w:p w14:paraId="0AE481D5" w14:textId="77777777" w:rsidR="00DB0CE4" w:rsidRPr="008764A5" w:rsidRDefault="008764A5" w:rsidP="008764A5">
      <w:pPr>
        <w:tabs>
          <w:tab w:val="left" w:pos="284"/>
        </w:tabs>
        <w:spacing w:after="0" w:line="240" w:lineRule="auto"/>
        <w:ind w:left="284" w:hanging="284"/>
      </w:pPr>
      <w:proofErr w:type="spellStart"/>
      <w:proofErr w:type="gramStart"/>
      <w:r w:rsidRPr="00671285">
        <w:t>Bank</w:t>
      </w:r>
      <w:proofErr w:type="gramEnd"/>
      <w:r w:rsidRPr="00671285">
        <w:t>.</w:t>
      </w:r>
      <w:proofErr w:type="gramStart"/>
      <w:r w:rsidRPr="00671285">
        <w:t>spojení</w:t>
      </w:r>
      <w:proofErr w:type="spellEnd"/>
      <w:proofErr w:type="gramEnd"/>
      <w:r w:rsidRPr="00671285">
        <w:t xml:space="preserve">: </w:t>
      </w:r>
      <w:r w:rsidRPr="00671285">
        <w:tab/>
        <w:t xml:space="preserve">……………………………………..... </w:t>
      </w:r>
      <w:r w:rsidRPr="00671285">
        <w:rPr>
          <w:color w:val="000000"/>
        </w:rPr>
        <w:tab/>
      </w:r>
      <w:r w:rsidRPr="00671285">
        <w:t>číslo účtu: ……………………………………....</w:t>
      </w:r>
    </w:p>
    <w:p w14:paraId="7B55770E" w14:textId="77777777" w:rsidR="00644F42" w:rsidRDefault="00644F42" w:rsidP="00644F42">
      <w:pPr>
        <w:spacing w:after="0" w:line="24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(dále jen </w:t>
      </w:r>
      <w:r w:rsidR="00392E21">
        <w:rPr>
          <w:rFonts w:asciiTheme="minorHAnsi" w:hAnsiTheme="minorHAnsi" w:cs="Helvetica"/>
        </w:rPr>
        <w:t>"</w:t>
      </w:r>
      <w:r>
        <w:rPr>
          <w:rFonts w:asciiTheme="minorHAnsi" w:hAnsiTheme="minorHAnsi" w:cs="Helvetica"/>
        </w:rPr>
        <w:t>kupující</w:t>
      </w:r>
      <w:r w:rsidR="00392E21">
        <w:rPr>
          <w:rFonts w:asciiTheme="minorHAnsi" w:hAnsiTheme="minorHAnsi" w:cs="Helvetica"/>
        </w:rPr>
        <w:t>"</w:t>
      </w:r>
      <w:r>
        <w:rPr>
          <w:rFonts w:asciiTheme="minorHAnsi" w:hAnsiTheme="minorHAnsi" w:cs="Helvetica"/>
        </w:rPr>
        <w:t>)</w:t>
      </w:r>
    </w:p>
    <w:p w14:paraId="18C55A83" w14:textId="77777777" w:rsidR="00644F42" w:rsidRPr="00644F42" w:rsidRDefault="00644F42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662E01F8" w14:textId="77777777" w:rsidR="00DB0CE4" w:rsidRDefault="00D16430" w:rsidP="00644F42">
      <w:pPr>
        <w:spacing w:after="0" w:line="24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uzavírají níže uvedeného dne, měsíce a roku kupní smlouvu tohoto znění:</w:t>
      </w:r>
    </w:p>
    <w:p w14:paraId="0E0E71A5" w14:textId="77777777" w:rsidR="00644F42" w:rsidRPr="00644F42" w:rsidRDefault="00644F42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5B2A85A8" w14:textId="77777777" w:rsidR="00DB0CE4" w:rsidRPr="00644F42" w:rsidRDefault="00DB0CE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  <w:r w:rsidRPr="00644F42">
        <w:rPr>
          <w:rFonts w:asciiTheme="minorHAnsi" w:hAnsiTheme="minorHAnsi" w:cs="Helvetica"/>
          <w:b/>
          <w:bCs/>
          <w:caps/>
          <w:sz w:val="26"/>
          <w:szCs w:val="26"/>
        </w:rPr>
        <w:t>2. P</w:t>
      </w:r>
      <w:r w:rsidRPr="00644F42">
        <w:rPr>
          <w:rFonts w:asciiTheme="minorHAnsi" w:hAnsiTheme="minorHAnsi" w:cs="Arial,Bold"/>
          <w:b/>
          <w:bCs/>
          <w:caps/>
          <w:sz w:val="26"/>
          <w:szCs w:val="26"/>
        </w:rPr>
        <w:t>ř</w:t>
      </w:r>
      <w:r w:rsidRPr="00644F42">
        <w:rPr>
          <w:rFonts w:asciiTheme="minorHAnsi" w:hAnsiTheme="minorHAnsi" w:cs="Helvetica"/>
          <w:b/>
          <w:bCs/>
          <w:caps/>
          <w:sz w:val="26"/>
          <w:szCs w:val="26"/>
        </w:rPr>
        <w:t>edm</w:t>
      </w:r>
      <w:r w:rsidRPr="00644F42">
        <w:rPr>
          <w:rFonts w:asciiTheme="minorHAnsi" w:hAnsiTheme="minorHAnsi" w:cs="Arial,Bold"/>
          <w:b/>
          <w:bCs/>
          <w:caps/>
          <w:sz w:val="26"/>
          <w:szCs w:val="26"/>
        </w:rPr>
        <w:t>ě</w:t>
      </w:r>
      <w:r w:rsidRPr="00644F42">
        <w:rPr>
          <w:rFonts w:asciiTheme="minorHAnsi" w:hAnsiTheme="minorHAnsi" w:cs="Helvetica"/>
          <w:b/>
          <w:bCs/>
          <w:caps/>
          <w:sz w:val="26"/>
          <w:szCs w:val="26"/>
        </w:rPr>
        <w:t>t smlouvy</w:t>
      </w:r>
    </w:p>
    <w:p w14:paraId="09565926" w14:textId="77777777" w:rsidR="00D16430" w:rsidRDefault="00D16430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50A6B57C" w14:textId="13E74325" w:rsidR="00DB0CE4" w:rsidRDefault="00DB0CE4" w:rsidP="00644F42">
      <w:pPr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>P</w:t>
      </w:r>
      <w:r w:rsidRPr="00A8668E">
        <w:rPr>
          <w:rFonts w:asciiTheme="minorHAnsi" w:hAnsiTheme="minorHAnsi" w:cs="Arial"/>
        </w:rPr>
        <w:t>ř</w:t>
      </w:r>
      <w:r w:rsidRPr="00A8668E">
        <w:rPr>
          <w:rFonts w:asciiTheme="minorHAnsi" w:hAnsiTheme="minorHAnsi" w:cs="Helvetica"/>
        </w:rPr>
        <w:t>edm</w:t>
      </w:r>
      <w:r w:rsidRPr="00A8668E">
        <w:rPr>
          <w:rFonts w:asciiTheme="minorHAnsi" w:hAnsiTheme="minorHAnsi" w:cs="Arial"/>
        </w:rPr>
        <w:t>ě</w:t>
      </w:r>
      <w:r w:rsidR="00D16430" w:rsidRPr="00A8668E">
        <w:rPr>
          <w:rFonts w:asciiTheme="minorHAnsi" w:hAnsiTheme="minorHAnsi" w:cs="Helvetica"/>
        </w:rPr>
        <w:t>tem smlouvy je </w:t>
      </w:r>
      <w:r w:rsidR="00321903" w:rsidRPr="00A8668E">
        <w:rPr>
          <w:rFonts w:asciiTheme="minorHAnsi" w:hAnsiTheme="minorHAnsi" w:cs="Helvetica"/>
        </w:rPr>
        <w:t>průběžná dodávka zboží, které je specifikováno v příloze č. 1 této smlouvy a které nemusí být v plném rozsahu odebráno.</w:t>
      </w:r>
      <w:r w:rsidR="00321903">
        <w:rPr>
          <w:rFonts w:asciiTheme="minorHAnsi" w:hAnsiTheme="minorHAnsi" w:cs="Helvetica"/>
        </w:rPr>
        <w:t xml:space="preserve"> </w:t>
      </w:r>
      <w:r w:rsidR="00064D89">
        <w:rPr>
          <w:rFonts w:asciiTheme="minorHAnsi" w:hAnsiTheme="minorHAnsi" w:cs="Helvetica"/>
        </w:rPr>
        <w:t xml:space="preserve"> </w:t>
      </w:r>
      <w:r w:rsidR="00064D89" w:rsidRPr="00E23406">
        <w:rPr>
          <w:rFonts w:asciiTheme="minorHAnsi" w:hAnsiTheme="minorHAnsi" w:cs="Helvetica"/>
          <w:b/>
        </w:rPr>
        <w:t>/OOPP – pracovní oděvy/</w:t>
      </w:r>
    </w:p>
    <w:p w14:paraId="268D361B" w14:textId="77777777" w:rsidR="00392E21" w:rsidRDefault="00392E21" w:rsidP="00644F42">
      <w:pPr>
        <w:spacing w:after="0" w:line="24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(dále jen jako "předmět koupě").</w:t>
      </w:r>
    </w:p>
    <w:p w14:paraId="75F2539D" w14:textId="77777777" w:rsidR="005C44FC" w:rsidRDefault="005C44FC" w:rsidP="00644F42">
      <w:pPr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</w:p>
    <w:p w14:paraId="413B1208" w14:textId="77777777" w:rsidR="00DB0CE4" w:rsidRDefault="00DB0CE4" w:rsidP="00644F42">
      <w:pPr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  <w:r w:rsidRPr="00644F42">
        <w:rPr>
          <w:rFonts w:asciiTheme="minorHAnsi" w:hAnsiTheme="minorHAnsi" w:cs="Helvetica"/>
          <w:b/>
          <w:bCs/>
          <w:caps/>
          <w:sz w:val="26"/>
          <w:szCs w:val="26"/>
        </w:rPr>
        <w:t xml:space="preserve">3. </w:t>
      </w:r>
      <w:r w:rsidR="00644F42">
        <w:rPr>
          <w:rFonts w:asciiTheme="minorHAnsi" w:hAnsiTheme="minorHAnsi" w:cs="Helvetica"/>
          <w:b/>
          <w:bCs/>
          <w:caps/>
          <w:sz w:val="26"/>
          <w:szCs w:val="26"/>
        </w:rPr>
        <w:t>cena</w:t>
      </w:r>
    </w:p>
    <w:p w14:paraId="122F83DE" w14:textId="77777777" w:rsidR="008764A5" w:rsidRPr="00392E21" w:rsidRDefault="008764A5" w:rsidP="00644F42">
      <w:pPr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</w:p>
    <w:p w14:paraId="43E28FA6" w14:textId="495F0F0E" w:rsidR="00DB0CE4" w:rsidRPr="00A8668E" w:rsidRDefault="00DB0CE4" w:rsidP="00644F42">
      <w:pPr>
        <w:spacing w:after="0" w:line="240" w:lineRule="auto"/>
        <w:jc w:val="both"/>
        <w:rPr>
          <w:rFonts w:asciiTheme="minorHAnsi" w:hAnsiTheme="minorHAnsi" w:cs="Helvetica"/>
        </w:rPr>
      </w:pPr>
      <w:r w:rsidRPr="00644F42">
        <w:rPr>
          <w:rFonts w:asciiTheme="minorHAnsi" w:hAnsiTheme="minorHAnsi" w:cs="Helvetica"/>
        </w:rPr>
        <w:t>3.1</w:t>
      </w:r>
      <w:r w:rsidRPr="00A8668E">
        <w:rPr>
          <w:rFonts w:asciiTheme="minorHAnsi" w:hAnsiTheme="minorHAnsi" w:cs="Helvetica"/>
        </w:rPr>
        <w:t>.</w:t>
      </w:r>
      <w:r w:rsidR="00603255" w:rsidRPr="00A8668E">
        <w:rPr>
          <w:rFonts w:asciiTheme="minorHAnsi" w:hAnsiTheme="minorHAnsi" w:cs="Helvetica"/>
        </w:rPr>
        <w:t xml:space="preserve"> </w:t>
      </w:r>
      <w:r w:rsidRPr="00A8668E">
        <w:rPr>
          <w:rFonts w:asciiTheme="minorHAnsi" w:hAnsiTheme="minorHAnsi" w:cs="Helvetica"/>
        </w:rPr>
        <w:t xml:space="preserve"> Kupní cena </w:t>
      </w:r>
      <w:r w:rsidR="00750ABD" w:rsidRPr="00A8668E">
        <w:rPr>
          <w:rFonts w:asciiTheme="minorHAnsi" w:hAnsiTheme="minorHAnsi" w:cs="Helvetica"/>
        </w:rPr>
        <w:t xml:space="preserve">je blíže specifikována v příloze </w:t>
      </w:r>
      <w:proofErr w:type="gramStart"/>
      <w:r w:rsidR="00750ABD" w:rsidRPr="00A8668E">
        <w:rPr>
          <w:rFonts w:asciiTheme="minorHAnsi" w:hAnsiTheme="minorHAnsi" w:cs="Helvetica"/>
        </w:rPr>
        <w:t>č. 1,  a to</w:t>
      </w:r>
      <w:proofErr w:type="gramEnd"/>
      <w:r w:rsidR="00750ABD" w:rsidRPr="00A8668E">
        <w:rPr>
          <w:rFonts w:asciiTheme="minorHAnsi" w:hAnsiTheme="minorHAnsi" w:cs="Helvetica"/>
        </w:rPr>
        <w:t xml:space="preserve"> tak, že u každého druhu zboží je uvedena kupní cena z 1 jednotku. Cenou se rozumí cena zboží včetně obalu. Prodávající se zavazuje dodávat zboží dle této kupní smlouvy na své náklady do místa plnění vymezeného v</w:t>
      </w:r>
      <w:r w:rsidR="001C5426" w:rsidRPr="00A8668E">
        <w:rPr>
          <w:rFonts w:asciiTheme="minorHAnsi" w:hAnsiTheme="minorHAnsi" w:cs="Helvetica"/>
        </w:rPr>
        <w:t xml:space="preserve"> bodu </w:t>
      </w:r>
      <w:r w:rsidR="00750ABD" w:rsidRPr="00A8668E">
        <w:rPr>
          <w:rFonts w:asciiTheme="minorHAnsi" w:hAnsiTheme="minorHAnsi" w:cs="Helvetica"/>
        </w:rPr>
        <w:t>4</w:t>
      </w:r>
      <w:r w:rsidR="001C5426" w:rsidRPr="00A8668E">
        <w:rPr>
          <w:rFonts w:asciiTheme="minorHAnsi" w:hAnsiTheme="minorHAnsi" w:cs="Helvetica"/>
        </w:rPr>
        <w:t xml:space="preserve">. 5. </w:t>
      </w:r>
      <w:r w:rsidR="00750ABD" w:rsidRPr="00A8668E">
        <w:rPr>
          <w:rFonts w:asciiTheme="minorHAnsi" w:hAnsiTheme="minorHAnsi" w:cs="Helvetica"/>
        </w:rPr>
        <w:t xml:space="preserve">této smlouvy. </w:t>
      </w:r>
      <w:r w:rsidR="00750ABD" w:rsidRPr="00A8668E">
        <w:rPr>
          <w:rFonts w:asciiTheme="minorHAnsi" w:hAnsiTheme="minorHAnsi" w:cs="Helvetica"/>
        </w:rPr>
        <w:lastRenderedPageBreak/>
        <w:t>Prodávající se zavazuje nést všechny další náklady spojené s dodáním zboží, které nejsou konkrétně specifikovány v této smlouvě. Cena dodávek je ujednána v měně CZK.</w:t>
      </w:r>
    </w:p>
    <w:p w14:paraId="65ADAF64" w14:textId="77777777" w:rsidR="00DB0CE4" w:rsidRPr="00A8668E" w:rsidRDefault="00DB0CE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532E723C" w14:textId="2F599B29" w:rsidR="00DB0CE4" w:rsidRPr="00A8668E" w:rsidRDefault="00DB0CE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 xml:space="preserve">3.2. </w:t>
      </w:r>
      <w:r w:rsidR="00603255" w:rsidRPr="00A8668E">
        <w:rPr>
          <w:rFonts w:asciiTheme="minorHAnsi" w:hAnsiTheme="minorHAnsi" w:cs="Helvetica"/>
        </w:rPr>
        <w:t xml:space="preserve"> </w:t>
      </w:r>
      <w:r w:rsidR="00750ABD" w:rsidRPr="00A8668E">
        <w:rPr>
          <w:rFonts w:asciiTheme="minorHAnsi" w:hAnsiTheme="minorHAnsi" w:cs="Helvetica"/>
        </w:rPr>
        <w:t>Po dobu platnosti rámcové kupní smlouvy platí cenová nabídka</w:t>
      </w:r>
      <w:r w:rsidR="005C56B0" w:rsidRPr="00A8668E">
        <w:rPr>
          <w:rFonts w:asciiTheme="minorHAnsi" w:hAnsiTheme="minorHAnsi" w:cs="Helvetica"/>
        </w:rPr>
        <w:t>, odsouhlasená oběma stranami, která tvoří přílohu č. 1 této smlouvy.</w:t>
      </w:r>
    </w:p>
    <w:p w14:paraId="37E138A5" w14:textId="77777777" w:rsidR="00DB0CE4" w:rsidRPr="00A8668E" w:rsidRDefault="00DB0CE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5646EB68" w14:textId="08F57385" w:rsidR="00DB0CE4" w:rsidRPr="00A8668E" w:rsidRDefault="00DB0CE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 xml:space="preserve">3.3. </w:t>
      </w:r>
      <w:r w:rsidR="00603255" w:rsidRPr="00A8668E">
        <w:rPr>
          <w:rFonts w:asciiTheme="minorHAnsi" w:hAnsiTheme="minorHAnsi" w:cs="Helvetica"/>
        </w:rPr>
        <w:t xml:space="preserve"> </w:t>
      </w:r>
      <w:r w:rsidR="005C56B0" w:rsidRPr="00A8668E">
        <w:rPr>
          <w:rFonts w:asciiTheme="minorHAnsi" w:hAnsiTheme="minorHAnsi" w:cs="Helvetica"/>
        </w:rPr>
        <w:t xml:space="preserve">Celková kupní cena za veškeré dodávky dle této smlouvy činí maximálně </w:t>
      </w:r>
      <w:r w:rsidR="00397C7E">
        <w:rPr>
          <w:rFonts w:asciiTheme="minorHAnsi" w:hAnsiTheme="minorHAnsi" w:cs="Helvetica"/>
        </w:rPr>
        <w:t xml:space="preserve">500 </w:t>
      </w:r>
      <w:proofErr w:type="gramStart"/>
      <w:r w:rsidR="00397C7E">
        <w:rPr>
          <w:rFonts w:asciiTheme="minorHAnsi" w:hAnsiTheme="minorHAnsi" w:cs="Helvetica"/>
        </w:rPr>
        <w:t xml:space="preserve">tis. </w:t>
      </w:r>
      <w:r w:rsidR="005C56B0" w:rsidRPr="00A8668E">
        <w:rPr>
          <w:rFonts w:asciiTheme="minorHAnsi" w:hAnsiTheme="minorHAnsi" w:cs="Helvetica"/>
        </w:rPr>
        <w:t xml:space="preserve"> Kč</w:t>
      </w:r>
      <w:proofErr w:type="gramEnd"/>
      <w:r w:rsidR="005C56B0" w:rsidRPr="00A8668E">
        <w:rPr>
          <w:rFonts w:asciiTheme="minorHAnsi" w:hAnsiTheme="minorHAnsi" w:cs="Helvetica"/>
        </w:rPr>
        <w:t xml:space="preserve"> bez DPH.</w:t>
      </w:r>
    </w:p>
    <w:p w14:paraId="49C003CF" w14:textId="77777777" w:rsidR="005C56B0" w:rsidRPr="00A8668E" w:rsidRDefault="005C56B0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665F03E6" w14:textId="77777777" w:rsidR="005C56B0" w:rsidRPr="00A8668E" w:rsidRDefault="005C56B0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66257761" w14:textId="5ADBFB3D" w:rsidR="005C56B0" w:rsidRPr="00A8668E" w:rsidRDefault="005C56B0" w:rsidP="005C56B0">
      <w:pPr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  <w:r w:rsidRPr="00A8668E">
        <w:rPr>
          <w:rFonts w:asciiTheme="minorHAnsi" w:hAnsiTheme="minorHAnsi" w:cs="Helvetica"/>
          <w:b/>
          <w:bCs/>
          <w:caps/>
          <w:sz w:val="26"/>
          <w:szCs w:val="26"/>
        </w:rPr>
        <w:t xml:space="preserve">4. </w:t>
      </w:r>
      <w:r w:rsidR="005C44FC" w:rsidRPr="00A8668E">
        <w:rPr>
          <w:rFonts w:asciiTheme="minorHAnsi" w:hAnsiTheme="minorHAnsi" w:cs="Helvetica"/>
          <w:b/>
          <w:bCs/>
          <w:caps/>
          <w:sz w:val="26"/>
          <w:szCs w:val="26"/>
        </w:rPr>
        <w:t xml:space="preserve">Předání a převzetí </w:t>
      </w:r>
    </w:p>
    <w:p w14:paraId="177BC83D" w14:textId="77777777" w:rsidR="005C56B0" w:rsidRPr="00A8668E" w:rsidRDefault="005C56B0" w:rsidP="005C56B0">
      <w:pPr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</w:p>
    <w:p w14:paraId="16EC744B" w14:textId="5023AE0B" w:rsidR="00603255" w:rsidRPr="00A8668E" w:rsidRDefault="00603255" w:rsidP="0060325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>4.1.   Koupě a prodej se uskuteční na základě průběžných objednávek kupujícího.  Objednávku má právo kupující uskutečnit písemně poštou, telefonicky nebo prostřednictvím e-mailu.</w:t>
      </w:r>
    </w:p>
    <w:p w14:paraId="02BD9359" w14:textId="77777777" w:rsidR="005C56B0" w:rsidRPr="00A8668E" w:rsidRDefault="005C56B0" w:rsidP="005C56B0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3BCF7FB8" w14:textId="2BDCC94F" w:rsidR="00603255" w:rsidRPr="00A8668E" w:rsidRDefault="00603255" w:rsidP="005C56B0">
      <w:pPr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>4.2.   Objednávka musí obsahovat označení zboží, jeho množství, datum vystavení a požadovaný termín plnění.</w:t>
      </w:r>
    </w:p>
    <w:p w14:paraId="226377C8" w14:textId="77777777" w:rsidR="00603255" w:rsidRPr="00A8668E" w:rsidRDefault="00603255" w:rsidP="005C56B0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0BE79D28" w14:textId="1425F0CE" w:rsidR="00603255" w:rsidRPr="00A8668E" w:rsidRDefault="00603255" w:rsidP="005C56B0">
      <w:pPr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>4.3. Plnění rámcové kupní smlouvy dojde okamžikem převzetí smluvního zboží kupujícím od prodávajícího v místě určeném.  Kupující potvrdí převzetí písemně na průvodním dokladu, který specifikuje dodané smluvní zboží /druh, množství, cena/. V případě jakéhokoliv prodlení s dodávkou zboží je prodávající povinen neprodleně o této skutečnosti uvědomit kupujícího a zajistit případně dodávku po částech.</w:t>
      </w:r>
    </w:p>
    <w:p w14:paraId="645AFAF8" w14:textId="77777777" w:rsidR="00603255" w:rsidRPr="00A8668E" w:rsidRDefault="00603255" w:rsidP="005C56B0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4246192E" w14:textId="3836332E" w:rsidR="005C44FC" w:rsidRPr="00A8668E" w:rsidRDefault="005C44FC" w:rsidP="005C44FC">
      <w:pPr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>4.4.  Prodávající se zavazuje předat smluvní zboží spolu se všemi doklady, které se ke zboží vztahují, popř. které jsou nutné k převzetí a užívání zboží.</w:t>
      </w:r>
      <w:r w:rsidR="007D27B6" w:rsidRPr="00A8668E">
        <w:rPr>
          <w:rFonts w:asciiTheme="minorHAnsi" w:hAnsiTheme="minorHAnsi" w:cs="Helvetica"/>
        </w:rPr>
        <w:t xml:space="preserve"> Veškeré zboží musí splňovat podmínky kvality odpovídající příslušným právním normám a předpisům. </w:t>
      </w:r>
      <w:r w:rsidR="00D30439" w:rsidRPr="00A8668E">
        <w:rPr>
          <w:rFonts w:asciiTheme="minorHAnsi" w:hAnsiTheme="minorHAnsi" w:cs="Helvetica"/>
        </w:rPr>
        <w:t>Prodávající se zavazuje dodávat zboží s vyznačením záruční doby, jakosti a řádně balené.</w:t>
      </w:r>
    </w:p>
    <w:p w14:paraId="2AA3CF4F" w14:textId="439BAC65" w:rsidR="005C56B0" w:rsidRPr="00A8668E" w:rsidRDefault="005C56B0" w:rsidP="005C44FC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28C029A4" w14:textId="77777777" w:rsidR="005C44FC" w:rsidRDefault="005C44FC" w:rsidP="005C44FC">
      <w:pPr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>4.5.   Místem plnění rámcové smlouvy je:  Švabinského 403/3, 779 00 Olomouc, Chválkovice</w:t>
      </w:r>
    </w:p>
    <w:p w14:paraId="125635EE" w14:textId="77777777" w:rsidR="00D30439" w:rsidRDefault="00D30439" w:rsidP="005C44FC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5A85917A" w14:textId="0FDF27DE" w:rsidR="00D30439" w:rsidRPr="00644F42" w:rsidRDefault="00D30439" w:rsidP="00D3043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4.6. Kupující má právo odmítnout převzetí předmětu koupě, pokud předmět koupě nabízený prodávajícím k převzetí nemá vlastnosti uvedené v bodu 2. této smlouvy. V takovém případě však není kupující v prodlení s převzetím předmětu koupě ani s platbou kupní ceny.</w:t>
      </w:r>
    </w:p>
    <w:p w14:paraId="41C57350" w14:textId="77777777" w:rsidR="00D30439" w:rsidRDefault="00D30439" w:rsidP="005C44FC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6F0A3724" w14:textId="77777777" w:rsidR="005C44FC" w:rsidRDefault="005C44FC" w:rsidP="005C44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1A6E4374" w14:textId="09D4F4CD" w:rsidR="008764A5" w:rsidRDefault="005C56B0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  <w:r>
        <w:rPr>
          <w:rFonts w:asciiTheme="minorHAnsi" w:hAnsiTheme="minorHAnsi" w:cs="Helvetica"/>
          <w:b/>
          <w:bCs/>
          <w:caps/>
          <w:sz w:val="26"/>
          <w:szCs w:val="26"/>
        </w:rPr>
        <w:t>5</w:t>
      </w:r>
      <w:r w:rsidR="00DB0CE4" w:rsidRPr="00644F42">
        <w:rPr>
          <w:rFonts w:asciiTheme="minorHAnsi" w:hAnsiTheme="minorHAnsi" w:cs="Helvetica"/>
          <w:b/>
          <w:bCs/>
          <w:caps/>
          <w:sz w:val="26"/>
          <w:szCs w:val="26"/>
        </w:rPr>
        <w:t xml:space="preserve">. </w:t>
      </w:r>
      <w:r w:rsidR="00644F42">
        <w:rPr>
          <w:rFonts w:asciiTheme="minorHAnsi" w:hAnsiTheme="minorHAnsi" w:cs="Helvetica"/>
          <w:b/>
          <w:bCs/>
          <w:caps/>
          <w:sz w:val="26"/>
          <w:szCs w:val="26"/>
        </w:rPr>
        <w:t>způsob platby</w:t>
      </w:r>
    </w:p>
    <w:p w14:paraId="131E857F" w14:textId="77777777" w:rsidR="008764A5" w:rsidRPr="008764A5" w:rsidRDefault="008764A5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</w:p>
    <w:p w14:paraId="61AB8CA0" w14:textId="7D37AA31" w:rsidR="003C59C3" w:rsidRPr="00A8668E" w:rsidRDefault="004B738A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>5</w:t>
      </w:r>
      <w:r w:rsidR="00DB0CE4" w:rsidRPr="00A8668E">
        <w:rPr>
          <w:rFonts w:asciiTheme="minorHAnsi" w:hAnsiTheme="minorHAnsi" w:cs="Helvetica"/>
        </w:rPr>
        <w:t>.</w:t>
      </w:r>
      <w:r w:rsidR="008764A5" w:rsidRPr="00A8668E">
        <w:rPr>
          <w:rFonts w:asciiTheme="minorHAnsi" w:hAnsiTheme="minorHAnsi" w:cs="Helvetica"/>
        </w:rPr>
        <w:t>1</w:t>
      </w:r>
      <w:r w:rsidR="00DB0CE4" w:rsidRPr="00A8668E">
        <w:rPr>
          <w:rFonts w:asciiTheme="minorHAnsi" w:hAnsiTheme="minorHAnsi" w:cs="Helvetica"/>
        </w:rPr>
        <w:t xml:space="preserve">. </w:t>
      </w:r>
      <w:r w:rsidR="003C59C3" w:rsidRPr="00A8668E">
        <w:rPr>
          <w:rFonts w:asciiTheme="minorHAnsi" w:hAnsiTheme="minorHAnsi" w:cs="Helvetica"/>
        </w:rPr>
        <w:t xml:space="preserve">Faktury budou vystaveny na základě jednotlivých objednávek požadovaného zboží i na základě částečného vykrytí objednávek. Faktura musí splňovat všechny zákonem stanovené náležitosti a musí být vystavena v souladu s touto smlouvou. </w:t>
      </w:r>
    </w:p>
    <w:p w14:paraId="15A2ECDC" w14:textId="77777777" w:rsidR="004B738A" w:rsidRPr="00A8668E" w:rsidRDefault="004B738A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14F41023" w14:textId="3780759F" w:rsidR="00DB0CE4" w:rsidRPr="00A8668E" w:rsidRDefault="004B738A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>5</w:t>
      </w:r>
      <w:r w:rsidR="003C59C3" w:rsidRPr="00A8668E">
        <w:rPr>
          <w:rFonts w:asciiTheme="minorHAnsi" w:hAnsiTheme="minorHAnsi" w:cs="Helvetica"/>
        </w:rPr>
        <w:t>.2.  Kupující zaplatí fakturu</w:t>
      </w:r>
      <w:r w:rsidR="008764A5" w:rsidRPr="00A8668E">
        <w:rPr>
          <w:rFonts w:asciiTheme="minorHAnsi" w:hAnsiTheme="minorHAnsi" w:cs="Helvetica"/>
        </w:rPr>
        <w:t xml:space="preserve"> bezhotovostním převodem na účet prodávajícího specifikovaný v záhla</w:t>
      </w:r>
      <w:r w:rsidR="003C59C3" w:rsidRPr="00A8668E">
        <w:rPr>
          <w:rFonts w:asciiTheme="minorHAnsi" w:hAnsiTheme="minorHAnsi" w:cs="Helvetica"/>
        </w:rPr>
        <w:t xml:space="preserve">ví této smlouvy a to nejpozději poslední den splatnosti faktury. </w:t>
      </w:r>
    </w:p>
    <w:p w14:paraId="721BCEA0" w14:textId="77777777" w:rsidR="008764A5" w:rsidRPr="00A8668E" w:rsidRDefault="008764A5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</w:rPr>
      </w:pPr>
    </w:p>
    <w:p w14:paraId="2FD2CE01" w14:textId="5061D504" w:rsidR="00DB0CE4" w:rsidRPr="00A8668E" w:rsidRDefault="003C59C3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  <w:r w:rsidRPr="00A8668E">
        <w:rPr>
          <w:rFonts w:asciiTheme="minorHAnsi" w:hAnsiTheme="minorHAnsi" w:cs="Helvetica"/>
          <w:b/>
          <w:bCs/>
          <w:caps/>
          <w:sz w:val="26"/>
          <w:szCs w:val="26"/>
        </w:rPr>
        <w:t>6</w:t>
      </w:r>
      <w:r w:rsidR="00DB0CE4" w:rsidRPr="00A8668E">
        <w:rPr>
          <w:rFonts w:asciiTheme="minorHAnsi" w:hAnsiTheme="minorHAnsi" w:cs="Helvetica"/>
          <w:b/>
          <w:bCs/>
          <w:caps/>
          <w:sz w:val="26"/>
          <w:szCs w:val="26"/>
        </w:rPr>
        <w:t>. Dodací lh</w:t>
      </w:r>
      <w:r w:rsidR="00DB0CE4" w:rsidRPr="00A8668E">
        <w:rPr>
          <w:rFonts w:asciiTheme="minorHAnsi" w:hAnsiTheme="minorHAnsi" w:cs="Arial,Bold"/>
          <w:b/>
          <w:bCs/>
          <w:caps/>
          <w:sz w:val="26"/>
          <w:szCs w:val="26"/>
        </w:rPr>
        <w:t>ů</w:t>
      </w:r>
      <w:r w:rsidR="00DB0CE4" w:rsidRPr="00A8668E">
        <w:rPr>
          <w:rFonts w:asciiTheme="minorHAnsi" w:hAnsiTheme="minorHAnsi" w:cs="Helvetica"/>
          <w:b/>
          <w:bCs/>
          <w:caps/>
          <w:sz w:val="26"/>
          <w:szCs w:val="26"/>
        </w:rPr>
        <w:t>ta a dodací podmínky</w:t>
      </w:r>
    </w:p>
    <w:p w14:paraId="4535DC32" w14:textId="77777777" w:rsidR="008764A5" w:rsidRPr="00A8668E" w:rsidRDefault="008764A5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</w:p>
    <w:p w14:paraId="74F752A7" w14:textId="03A2EAA8" w:rsidR="00DB0CE4" w:rsidRPr="00947AE7" w:rsidRDefault="004B738A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A8668E">
        <w:rPr>
          <w:rFonts w:asciiTheme="minorHAnsi" w:hAnsiTheme="minorHAnsi" w:cs="Helvetica"/>
        </w:rPr>
        <w:t>6</w:t>
      </w:r>
      <w:r w:rsidR="00DB0CE4" w:rsidRPr="00A8668E">
        <w:rPr>
          <w:rFonts w:asciiTheme="minorHAnsi" w:hAnsiTheme="minorHAnsi" w:cs="Helvetica"/>
        </w:rPr>
        <w:t>.1. Prodávající se zavazuje dodat p</w:t>
      </w:r>
      <w:r w:rsidR="00DB0CE4" w:rsidRPr="00A8668E">
        <w:rPr>
          <w:rFonts w:asciiTheme="minorHAnsi" w:hAnsiTheme="minorHAnsi" w:cs="Arial"/>
        </w:rPr>
        <w:t>ř</w:t>
      </w:r>
      <w:r w:rsidR="00DB0CE4" w:rsidRPr="00A8668E">
        <w:rPr>
          <w:rFonts w:asciiTheme="minorHAnsi" w:hAnsiTheme="minorHAnsi" w:cs="Helvetica"/>
        </w:rPr>
        <w:t>edm</w:t>
      </w:r>
      <w:r w:rsidR="00DB0CE4" w:rsidRPr="00A8668E">
        <w:rPr>
          <w:rFonts w:asciiTheme="minorHAnsi" w:hAnsiTheme="minorHAnsi" w:cs="Arial"/>
        </w:rPr>
        <w:t>ě</w:t>
      </w:r>
      <w:r w:rsidR="00DB0CE4" w:rsidRPr="00A8668E">
        <w:rPr>
          <w:rFonts w:asciiTheme="minorHAnsi" w:hAnsiTheme="minorHAnsi" w:cs="Helvetica"/>
        </w:rPr>
        <w:t>t kupní smlouvy kupujícímu</w:t>
      </w:r>
      <w:r w:rsidR="005C44FC" w:rsidRPr="00A8668E">
        <w:rPr>
          <w:rFonts w:asciiTheme="minorHAnsi" w:hAnsiTheme="minorHAnsi" w:cs="Helvetica"/>
        </w:rPr>
        <w:t xml:space="preserve"> na základě závazné </w:t>
      </w:r>
      <w:proofErr w:type="gramStart"/>
      <w:r w:rsidR="005C44FC" w:rsidRPr="00A8668E">
        <w:rPr>
          <w:rFonts w:asciiTheme="minorHAnsi" w:hAnsiTheme="minorHAnsi" w:cs="Helvetica"/>
        </w:rPr>
        <w:t xml:space="preserve">objednávky </w:t>
      </w:r>
      <w:r w:rsidR="0036318F">
        <w:rPr>
          <w:rFonts w:asciiTheme="minorHAnsi" w:hAnsiTheme="minorHAnsi" w:cs="Helvetica"/>
        </w:rPr>
        <w:t xml:space="preserve"> do</w:t>
      </w:r>
      <w:proofErr w:type="gramEnd"/>
      <w:r w:rsidR="0036318F">
        <w:rPr>
          <w:rFonts w:asciiTheme="minorHAnsi" w:hAnsiTheme="minorHAnsi" w:cs="Helvetica"/>
        </w:rPr>
        <w:t xml:space="preserve"> </w:t>
      </w:r>
      <w:r w:rsidR="00947AE7">
        <w:rPr>
          <w:rFonts w:asciiTheme="minorHAnsi" w:hAnsiTheme="minorHAnsi" w:cs="Helvetica"/>
        </w:rPr>
        <w:t>30</w:t>
      </w:r>
      <w:r w:rsidR="0036318F">
        <w:rPr>
          <w:rFonts w:asciiTheme="minorHAnsi" w:hAnsiTheme="minorHAnsi" w:cs="Helvetica"/>
        </w:rPr>
        <w:t xml:space="preserve"> kalendářních dnů</w:t>
      </w:r>
      <w:r w:rsidR="005C44FC" w:rsidRPr="00A8668E">
        <w:rPr>
          <w:rFonts w:asciiTheme="minorHAnsi" w:hAnsiTheme="minorHAnsi" w:cs="Helvetica"/>
        </w:rPr>
        <w:t xml:space="preserve"> od přijetí objednávky. </w:t>
      </w:r>
      <w:r w:rsidR="00DB0CE4" w:rsidRPr="00A8668E">
        <w:rPr>
          <w:rFonts w:asciiTheme="minorHAnsi" w:hAnsiTheme="minorHAnsi" w:cs="Helvetica"/>
        </w:rPr>
        <w:t>Dodací lh</w:t>
      </w:r>
      <w:r w:rsidR="00DB0CE4" w:rsidRPr="00A8668E">
        <w:rPr>
          <w:rFonts w:asciiTheme="minorHAnsi" w:hAnsiTheme="minorHAnsi" w:cs="Arial"/>
        </w:rPr>
        <w:t>ů</w:t>
      </w:r>
      <w:r w:rsidR="00DB0CE4" w:rsidRPr="00A8668E">
        <w:rPr>
          <w:rFonts w:asciiTheme="minorHAnsi" w:hAnsiTheme="minorHAnsi" w:cs="Helvetica"/>
        </w:rPr>
        <w:t>ta</w:t>
      </w:r>
      <w:r w:rsidR="00DB0CE4" w:rsidRPr="00644F42">
        <w:rPr>
          <w:rFonts w:asciiTheme="minorHAnsi" w:hAnsiTheme="minorHAnsi" w:cs="Helvetica"/>
        </w:rPr>
        <w:t xml:space="preserve"> smí být prodloužena </w:t>
      </w:r>
      <w:r w:rsidR="008764A5">
        <w:rPr>
          <w:rFonts w:asciiTheme="minorHAnsi" w:hAnsiTheme="minorHAnsi" w:cs="Helvetica"/>
        </w:rPr>
        <w:t>se</w:t>
      </w:r>
      <w:r w:rsidR="00D84A52">
        <w:rPr>
          <w:rFonts w:asciiTheme="minorHAnsi" w:hAnsiTheme="minorHAnsi" w:cs="Helvetica"/>
        </w:rPr>
        <w:t xml:space="preserve"> souhlasem obou smluvních stran </w:t>
      </w:r>
      <w:r w:rsidR="008764A5">
        <w:rPr>
          <w:rFonts w:asciiTheme="minorHAnsi" w:hAnsiTheme="minorHAnsi" w:cs="Helvetica"/>
        </w:rPr>
        <w:t xml:space="preserve">vždy písemně. </w:t>
      </w:r>
      <w:r w:rsidR="00DB0CE4" w:rsidRPr="00644F42">
        <w:rPr>
          <w:rFonts w:asciiTheme="minorHAnsi" w:hAnsiTheme="minorHAnsi" w:cs="Helvetica"/>
        </w:rPr>
        <w:t>Po uplynutí uvedených lh</w:t>
      </w:r>
      <w:r w:rsidR="00DB0CE4" w:rsidRPr="00644F42">
        <w:rPr>
          <w:rFonts w:asciiTheme="minorHAnsi" w:hAnsiTheme="minorHAnsi" w:cs="Arial"/>
        </w:rPr>
        <w:t>ů</w:t>
      </w:r>
      <w:r w:rsidR="00DB0CE4" w:rsidRPr="00644F42">
        <w:rPr>
          <w:rFonts w:asciiTheme="minorHAnsi" w:hAnsiTheme="minorHAnsi" w:cs="Helvetica"/>
        </w:rPr>
        <w:t>t má kupující právo odstoupit od smlouvy.</w:t>
      </w:r>
      <w:r w:rsidR="008764A5">
        <w:rPr>
          <w:rFonts w:asciiTheme="minorHAnsi" w:hAnsiTheme="minorHAnsi" w:cs="Helvetica"/>
        </w:rPr>
        <w:t xml:space="preserve"> </w:t>
      </w:r>
      <w:r w:rsidR="00DB0CE4" w:rsidRPr="00644F42">
        <w:rPr>
          <w:rFonts w:asciiTheme="minorHAnsi" w:hAnsiTheme="minorHAnsi"/>
        </w:rPr>
        <w:t>Kupující odstupuje od smlouvy oznámením doručeným prodávajícímu</w:t>
      </w:r>
    </w:p>
    <w:p w14:paraId="4F2ACE3F" w14:textId="77777777" w:rsidR="00DB0CE4" w:rsidRDefault="00DB0CE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  <w:r w:rsidRPr="00644F42">
        <w:rPr>
          <w:rFonts w:asciiTheme="minorHAnsi" w:hAnsiTheme="minorHAnsi" w:cs="Helvetica"/>
          <w:b/>
          <w:bCs/>
          <w:caps/>
          <w:sz w:val="26"/>
          <w:szCs w:val="26"/>
        </w:rPr>
        <w:lastRenderedPageBreak/>
        <w:t>7. Odstoupení od smlouvy</w:t>
      </w:r>
    </w:p>
    <w:p w14:paraId="38373136" w14:textId="77777777" w:rsidR="004C51FA" w:rsidRPr="00644F42" w:rsidRDefault="004C51FA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</w:p>
    <w:p w14:paraId="3867B4CB" w14:textId="4448C4AB" w:rsidR="00DB0CE4" w:rsidRDefault="00DB0CE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 w:rsidRPr="00644F42">
        <w:rPr>
          <w:rFonts w:asciiTheme="minorHAnsi" w:hAnsiTheme="minorHAnsi" w:cs="Helvetica"/>
        </w:rPr>
        <w:t>7.1. Kupující má právo odstoupit od této smlouvy z d</w:t>
      </w:r>
      <w:r w:rsidRPr="00644F42">
        <w:rPr>
          <w:rFonts w:asciiTheme="minorHAnsi" w:hAnsiTheme="minorHAnsi" w:cs="Arial"/>
        </w:rPr>
        <w:t>ů</w:t>
      </w:r>
      <w:r w:rsidRPr="00644F42">
        <w:rPr>
          <w:rFonts w:asciiTheme="minorHAnsi" w:hAnsiTheme="minorHAnsi" w:cs="Helvetica"/>
        </w:rPr>
        <w:t>vod</w:t>
      </w:r>
      <w:r w:rsidRPr="00644F42">
        <w:rPr>
          <w:rFonts w:asciiTheme="minorHAnsi" w:hAnsiTheme="minorHAnsi" w:cs="Arial"/>
        </w:rPr>
        <w:t xml:space="preserve">ů </w:t>
      </w:r>
      <w:r w:rsidRPr="00644F42">
        <w:rPr>
          <w:rFonts w:asciiTheme="minorHAnsi" w:hAnsiTheme="minorHAnsi" w:cs="Helvetica"/>
        </w:rPr>
        <w:t xml:space="preserve">uvedených v </w:t>
      </w:r>
      <w:r w:rsidRPr="00A8668E">
        <w:rPr>
          <w:rFonts w:asciiTheme="minorHAnsi" w:hAnsiTheme="minorHAnsi" w:cs="Helvetica"/>
        </w:rPr>
        <w:t>bod</w:t>
      </w:r>
      <w:r w:rsidRPr="00A8668E">
        <w:rPr>
          <w:rFonts w:asciiTheme="minorHAnsi" w:hAnsiTheme="minorHAnsi" w:cs="Arial"/>
        </w:rPr>
        <w:t xml:space="preserve">ě </w:t>
      </w:r>
      <w:proofErr w:type="gramStart"/>
      <w:r w:rsidR="00884C0D" w:rsidRPr="00A8668E">
        <w:rPr>
          <w:rFonts w:asciiTheme="minorHAnsi" w:hAnsiTheme="minorHAnsi" w:cs="Arial"/>
        </w:rPr>
        <w:t>4.4</w:t>
      </w:r>
      <w:proofErr w:type="gramEnd"/>
      <w:r w:rsidR="00884C0D" w:rsidRPr="00A8668E">
        <w:rPr>
          <w:rFonts w:asciiTheme="minorHAnsi" w:hAnsiTheme="minorHAnsi" w:cs="Arial"/>
        </w:rPr>
        <w:t xml:space="preserve">. a </w:t>
      </w:r>
      <w:r w:rsidR="00D30439" w:rsidRPr="00A8668E">
        <w:rPr>
          <w:rFonts w:asciiTheme="minorHAnsi" w:hAnsiTheme="minorHAnsi" w:cs="Arial"/>
        </w:rPr>
        <w:t>6</w:t>
      </w:r>
      <w:r w:rsidRPr="00A8668E">
        <w:rPr>
          <w:rFonts w:asciiTheme="minorHAnsi" w:hAnsiTheme="minorHAnsi" w:cs="Helvetica"/>
        </w:rPr>
        <w:t>.1.</w:t>
      </w:r>
      <w:r w:rsidRPr="00644F42">
        <w:rPr>
          <w:rFonts w:asciiTheme="minorHAnsi" w:hAnsiTheme="minorHAnsi" w:cs="Helvetica"/>
        </w:rPr>
        <w:t xml:space="preserve"> této smlouvy.</w:t>
      </w:r>
    </w:p>
    <w:p w14:paraId="7D8F90DB" w14:textId="77777777" w:rsidR="004C51FA" w:rsidRPr="00644F42" w:rsidRDefault="004C51FA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07B51BD8" w14:textId="350F766B" w:rsidR="00DB0CE4" w:rsidRDefault="00DB0CE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 w:rsidRPr="00644F42">
        <w:rPr>
          <w:rFonts w:asciiTheme="minorHAnsi" w:hAnsiTheme="minorHAnsi" w:cs="Helvetica"/>
        </w:rPr>
        <w:t>7.</w:t>
      </w:r>
      <w:r w:rsidR="004C51FA">
        <w:rPr>
          <w:rFonts w:asciiTheme="minorHAnsi" w:hAnsiTheme="minorHAnsi" w:cs="Helvetica"/>
        </w:rPr>
        <w:t>2</w:t>
      </w:r>
      <w:r w:rsidRPr="00644F42">
        <w:rPr>
          <w:rFonts w:asciiTheme="minorHAnsi" w:hAnsiTheme="minorHAnsi" w:cs="Helvetica"/>
        </w:rPr>
        <w:t xml:space="preserve">. Prodávající má právo na odstoupení od smlouvy </w:t>
      </w:r>
      <w:r w:rsidR="004C51FA">
        <w:rPr>
          <w:rFonts w:asciiTheme="minorHAnsi" w:hAnsiTheme="minorHAnsi" w:cs="Helvetica"/>
        </w:rPr>
        <w:t xml:space="preserve">v případě, že kupní cena nebude kupujícím řádně uhrazena v termínu dle bodu </w:t>
      </w:r>
      <w:proofErr w:type="gramStart"/>
      <w:r w:rsidR="00D30439">
        <w:rPr>
          <w:rFonts w:asciiTheme="minorHAnsi" w:hAnsiTheme="minorHAnsi" w:cs="Helvetica"/>
        </w:rPr>
        <w:t>5</w:t>
      </w:r>
      <w:r w:rsidR="004C51FA">
        <w:rPr>
          <w:rFonts w:asciiTheme="minorHAnsi" w:hAnsiTheme="minorHAnsi" w:cs="Helvetica"/>
        </w:rPr>
        <w:t>.</w:t>
      </w:r>
      <w:r w:rsidR="00D30439">
        <w:rPr>
          <w:rFonts w:asciiTheme="minorHAnsi" w:hAnsiTheme="minorHAnsi" w:cs="Helvetica"/>
        </w:rPr>
        <w:t>2</w:t>
      </w:r>
      <w:proofErr w:type="gramEnd"/>
      <w:r w:rsidR="004C51FA">
        <w:rPr>
          <w:rFonts w:asciiTheme="minorHAnsi" w:hAnsiTheme="minorHAnsi" w:cs="Helvetica"/>
        </w:rPr>
        <w:t xml:space="preserve">. </w:t>
      </w:r>
      <w:r w:rsidR="00D30439">
        <w:rPr>
          <w:rFonts w:asciiTheme="minorHAnsi" w:hAnsiTheme="minorHAnsi" w:cs="Helvetica"/>
        </w:rPr>
        <w:t xml:space="preserve"> </w:t>
      </w:r>
      <w:r w:rsidR="004C51FA">
        <w:rPr>
          <w:rFonts w:asciiTheme="minorHAnsi" w:hAnsiTheme="minorHAnsi" w:cs="Helvetica"/>
        </w:rPr>
        <w:t>této smlouvy.</w:t>
      </w:r>
    </w:p>
    <w:p w14:paraId="49F9F1BA" w14:textId="77777777" w:rsidR="004C51FA" w:rsidRPr="00644F42" w:rsidRDefault="004C51FA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14BB589F" w14:textId="77777777" w:rsidR="00DB0CE4" w:rsidRDefault="00DB0CE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 w:rsidRPr="00644F42">
        <w:rPr>
          <w:rFonts w:asciiTheme="minorHAnsi" w:hAnsiTheme="minorHAnsi" w:cs="Helvetica"/>
        </w:rPr>
        <w:t>7.</w:t>
      </w:r>
      <w:r w:rsidR="004C51FA">
        <w:rPr>
          <w:rFonts w:asciiTheme="minorHAnsi" w:hAnsiTheme="minorHAnsi" w:cs="Helvetica"/>
        </w:rPr>
        <w:t>3</w:t>
      </w:r>
      <w:r w:rsidRPr="00644F42">
        <w:rPr>
          <w:rFonts w:asciiTheme="minorHAnsi" w:hAnsiTheme="minorHAnsi" w:cs="Helvetica"/>
        </w:rPr>
        <w:t xml:space="preserve">. Dojde-li k porušení jiné povinnosti </w:t>
      </w:r>
      <w:r w:rsidR="004C51FA">
        <w:rPr>
          <w:rFonts w:asciiTheme="minorHAnsi" w:hAnsiTheme="minorHAnsi" w:cs="Helvetica"/>
        </w:rPr>
        <w:t>smluvních stran</w:t>
      </w:r>
      <w:r w:rsidRPr="00644F42">
        <w:rPr>
          <w:rFonts w:asciiTheme="minorHAnsi" w:hAnsiTheme="minorHAnsi" w:cs="Helvetica"/>
        </w:rPr>
        <w:t xml:space="preserve"> vyplývající z této smlouvy</w:t>
      </w:r>
      <w:r w:rsidR="004C51FA">
        <w:rPr>
          <w:rFonts w:asciiTheme="minorHAnsi" w:hAnsiTheme="minorHAnsi" w:cs="Helvetica"/>
        </w:rPr>
        <w:t>,</w:t>
      </w:r>
      <w:r w:rsidRPr="00644F42">
        <w:rPr>
          <w:rFonts w:asciiTheme="minorHAnsi" w:hAnsiTheme="minorHAnsi" w:cs="Helvetica"/>
        </w:rPr>
        <w:t xml:space="preserve"> </w:t>
      </w:r>
      <w:r w:rsidR="004C51FA">
        <w:rPr>
          <w:rFonts w:asciiTheme="minorHAnsi" w:hAnsiTheme="minorHAnsi" w:cs="Helvetica"/>
        </w:rPr>
        <w:t xml:space="preserve">je smluvní strana, která za porušení smluvních podmínek odpovídá, povinna druhé smluvní straně uhradit smluvní pokutu ve výši 10% z kupní ceny a to za každé jednotlivé porušení. </w:t>
      </w:r>
      <w:r w:rsidRPr="00644F42">
        <w:rPr>
          <w:rFonts w:asciiTheme="minorHAnsi" w:hAnsiTheme="minorHAnsi" w:cs="Helvetica"/>
        </w:rPr>
        <w:t>Právo na náhradu škody z</w:t>
      </w:r>
      <w:r w:rsidRPr="00644F42">
        <w:rPr>
          <w:rFonts w:asciiTheme="minorHAnsi" w:hAnsiTheme="minorHAnsi" w:cs="Arial"/>
        </w:rPr>
        <w:t>ů</w:t>
      </w:r>
      <w:r w:rsidRPr="00644F42">
        <w:rPr>
          <w:rFonts w:asciiTheme="minorHAnsi" w:hAnsiTheme="minorHAnsi" w:cs="Helvetica"/>
        </w:rPr>
        <w:t xml:space="preserve">stává ujednáním o </w:t>
      </w:r>
      <w:r w:rsidR="00644F42">
        <w:rPr>
          <w:rFonts w:asciiTheme="minorHAnsi" w:hAnsiTheme="minorHAnsi" w:cs="Helvetica"/>
        </w:rPr>
        <w:t>s</w:t>
      </w:r>
      <w:r w:rsidRPr="00644F42">
        <w:rPr>
          <w:rFonts w:asciiTheme="minorHAnsi" w:hAnsiTheme="minorHAnsi" w:cs="Helvetica"/>
        </w:rPr>
        <w:t>mluvní pokut</w:t>
      </w:r>
      <w:r w:rsidRPr="00644F42">
        <w:rPr>
          <w:rFonts w:asciiTheme="minorHAnsi" w:hAnsiTheme="minorHAnsi" w:cs="Arial"/>
        </w:rPr>
        <w:t xml:space="preserve">ě </w:t>
      </w:r>
      <w:r w:rsidRPr="00644F42">
        <w:rPr>
          <w:rFonts w:asciiTheme="minorHAnsi" w:hAnsiTheme="minorHAnsi" w:cs="Helvetica"/>
        </w:rPr>
        <w:t>nedot</w:t>
      </w:r>
      <w:r w:rsidRPr="00644F42">
        <w:rPr>
          <w:rFonts w:asciiTheme="minorHAnsi" w:hAnsiTheme="minorHAnsi" w:cs="Arial"/>
        </w:rPr>
        <w:t>č</w:t>
      </w:r>
      <w:r w:rsidRPr="00644F42">
        <w:rPr>
          <w:rFonts w:asciiTheme="minorHAnsi" w:hAnsiTheme="minorHAnsi" w:cs="Helvetica"/>
        </w:rPr>
        <w:t>eno.</w:t>
      </w:r>
    </w:p>
    <w:p w14:paraId="72437C63" w14:textId="77777777" w:rsidR="004C51FA" w:rsidRPr="00644F42" w:rsidRDefault="004C51FA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0AD97817" w14:textId="77777777" w:rsidR="00DB0CE4" w:rsidRDefault="00DB0CE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  <w:r w:rsidRPr="00644F42">
        <w:rPr>
          <w:rFonts w:asciiTheme="minorHAnsi" w:hAnsiTheme="minorHAnsi" w:cs="Helvetica"/>
          <w:b/>
          <w:bCs/>
          <w:caps/>
          <w:sz w:val="26"/>
          <w:szCs w:val="26"/>
        </w:rPr>
        <w:t>8. Jakost a práva z vadného plnění</w:t>
      </w:r>
    </w:p>
    <w:p w14:paraId="61783456" w14:textId="77777777" w:rsidR="00757ADF" w:rsidRDefault="00757ADF" w:rsidP="00757A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0527A733" w14:textId="36736B3E" w:rsidR="00757ADF" w:rsidRDefault="00757ADF" w:rsidP="00757A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 w:rsidRPr="00644F42">
        <w:rPr>
          <w:rFonts w:asciiTheme="minorHAnsi" w:hAnsiTheme="minorHAnsi" w:cs="Helvetica"/>
        </w:rPr>
        <w:t xml:space="preserve">8.1. </w:t>
      </w:r>
      <w:r w:rsidRPr="00A8668E">
        <w:rPr>
          <w:rFonts w:asciiTheme="minorHAnsi" w:hAnsiTheme="minorHAnsi" w:cs="Helvetica"/>
        </w:rPr>
        <w:t>Prodávající je povinen dodat zboží v množství, jakosti a provedení podle této smlouvy a jejich příloh. V případě, že není výslovně uvedena jakost, rozumí se jí I. jakost.</w:t>
      </w:r>
    </w:p>
    <w:p w14:paraId="53E0C27A" w14:textId="77777777" w:rsidR="00E66F54" w:rsidRDefault="00E66F5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</w:rPr>
      </w:pPr>
    </w:p>
    <w:p w14:paraId="70919E08" w14:textId="04E5FBF3" w:rsidR="00DB0CE4" w:rsidRDefault="00DB0CE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 w:rsidRPr="00644F42">
        <w:rPr>
          <w:rFonts w:asciiTheme="minorHAnsi" w:hAnsiTheme="minorHAnsi" w:cs="Helvetica"/>
        </w:rPr>
        <w:t>8.</w:t>
      </w:r>
      <w:r w:rsidR="00757ADF">
        <w:rPr>
          <w:rFonts w:asciiTheme="minorHAnsi" w:hAnsiTheme="minorHAnsi" w:cs="Helvetica"/>
        </w:rPr>
        <w:t>2</w:t>
      </w:r>
      <w:r w:rsidRPr="00644F42">
        <w:rPr>
          <w:rFonts w:asciiTheme="minorHAnsi" w:hAnsiTheme="minorHAnsi" w:cs="Helvetica"/>
        </w:rPr>
        <w:t xml:space="preserve">. </w:t>
      </w:r>
      <w:r w:rsidR="00757ADF">
        <w:rPr>
          <w:rFonts w:asciiTheme="minorHAnsi" w:hAnsiTheme="minorHAnsi" w:cs="Helvetica"/>
        </w:rPr>
        <w:t xml:space="preserve"> </w:t>
      </w:r>
      <w:r w:rsidRPr="00644F42">
        <w:rPr>
          <w:rFonts w:asciiTheme="minorHAnsi" w:hAnsiTheme="minorHAnsi" w:cs="Helvetica"/>
        </w:rPr>
        <w:t>Jakost a práva z vadného plnění se řídí zákonem č. 89/2012 Sb.</w:t>
      </w:r>
      <w:r w:rsidR="0026503C">
        <w:rPr>
          <w:rFonts w:asciiTheme="minorHAnsi" w:hAnsiTheme="minorHAnsi" w:cs="Helvetica"/>
        </w:rPr>
        <w:t xml:space="preserve"> občanský zákoník.</w:t>
      </w:r>
    </w:p>
    <w:p w14:paraId="1D687F56" w14:textId="77777777" w:rsidR="00E66F54" w:rsidRPr="00644F42" w:rsidRDefault="00E66F5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4CE9C568" w14:textId="05FF4544" w:rsidR="00DB0CE4" w:rsidRDefault="00E66F5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8.</w:t>
      </w:r>
      <w:r w:rsidR="00757ADF">
        <w:rPr>
          <w:rFonts w:asciiTheme="minorHAnsi" w:hAnsiTheme="minorHAnsi" w:cs="Helvetica"/>
        </w:rPr>
        <w:t>3</w:t>
      </w:r>
      <w:r>
        <w:rPr>
          <w:rFonts w:asciiTheme="minorHAnsi" w:hAnsiTheme="minorHAnsi" w:cs="Helvetica"/>
        </w:rPr>
        <w:t xml:space="preserve">. </w:t>
      </w:r>
      <w:r w:rsidR="00757ADF">
        <w:rPr>
          <w:rFonts w:asciiTheme="minorHAnsi" w:hAnsiTheme="minorHAnsi" w:cs="Helvetica"/>
        </w:rPr>
        <w:t xml:space="preserve"> </w:t>
      </w:r>
      <w:r>
        <w:rPr>
          <w:rFonts w:asciiTheme="minorHAnsi" w:hAnsiTheme="minorHAnsi" w:cs="Helvetica"/>
        </w:rPr>
        <w:t xml:space="preserve">Při výskytu vady, volí způsob </w:t>
      </w:r>
      <w:r w:rsidR="0026503C">
        <w:rPr>
          <w:rFonts w:asciiTheme="minorHAnsi" w:hAnsiTheme="minorHAnsi" w:cs="Helvetica"/>
        </w:rPr>
        <w:t>odstranění</w:t>
      </w:r>
      <w:r>
        <w:rPr>
          <w:rFonts w:asciiTheme="minorHAnsi" w:hAnsiTheme="minorHAnsi" w:cs="Helvetica"/>
        </w:rPr>
        <w:t xml:space="preserve"> vady </w:t>
      </w:r>
      <w:r w:rsidR="0026503C">
        <w:rPr>
          <w:rFonts w:asciiTheme="minorHAnsi" w:hAnsiTheme="minorHAnsi" w:cs="Helvetica"/>
        </w:rPr>
        <w:t>vždy kupující.</w:t>
      </w:r>
    </w:p>
    <w:p w14:paraId="2D10E6B8" w14:textId="77777777" w:rsidR="00757ADF" w:rsidRDefault="00757ADF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7C6FF057" w14:textId="77777777" w:rsidR="00757ADF" w:rsidRDefault="00757ADF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29786E3A" w14:textId="4343A598" w:rsidR="00757ADF" w:rsidRPr="00A8668E" w:rsidRDefault="00757ADF" w:rsidP="00757A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  <w:r w:rsidRPr="00A8668E">
        <w:rPr>
          <w:rFonts w:asciiTheme="minorHAnsi" w:hAnsiTheme="minorHAnsi" w:cs="Helvetica"/>
          <w:b/>
          <w:bCs/>
          <w:caps/>
          <w:sz w:val="26"/>
          <w:szCs w:val="26"/>
        </w:rPr>
        <w:t>9. poskytování náhradního plnění</w:t>
      </w:r>
    </w:p>
    <w:p w14:paraId="00299571" w14:textId="77777777" w:rsidR="00757ADF" w:rsidRPr="00A8668E" w:rsidRDefault="00757ADF" w:rsidP="00757A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213800A6" w14:textId="0DD055AE" w:rsidR="00757ADF" w:rsidRPr="00A8668E" w:rsidRDefault="00757ADF" w:rsidP="00757A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 xml:space="preserve">9.1.  Prodávající zaměstnává více jak 50% osob se zdravotním postižením a tím splňuje podmínku uvedenou v § 81 odst.. 2 písm. b) </w:t>
      </w:r>
      <w:r w:rsidR="007E2335" w:rsidRPr="00A8668E">
        <w:rPr>
          <w:rFonts w:asciiTheme="minorHAnsi" w:hAnsiTheme="minorHAnsi" w:cs="Helvetica"/>
        </w:rPr>
        <w:t>zákona 435/2004 Sb., o zaměstnanosti, v platném znění. Tuto skutečnost a počet zaměstnávaných osob se zdravotním postižením doloží čestným prohlášením, které je součástí této smlouvy a tvoří přílohu č. 2 této smlouvy. V případě požadavku kupujícího doloží rozhodnutí orgánu sociálního zabezpečení, která se týkají osob se zdravotním postižením.</w:t>
      </w:r>
    </w:p>
    <w:p w14:paraId="1D8B8DEC" w14:textId="77777777" w:rsidR="007E2335" w:rsidRPr="00A8668E" w:rsidRDefault="007E2335" w:rsidP="00757A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7C7DA3F6" w14:textId="6F9629CF" w:rsidR="00757ADF" w:rsidRPr="00A8668E" w:rsidRDefault="00757ADF" w:rsidP="00757A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 xml:space="preserve">9.2. </w:t>
      </w:r>
      <w:r w:rsidR="007E2335" w:rsidRPr="00A8668E">
        <w:rPr>
          <w:rFonts w:asciiTheme="minorHAnsi" w:hAnsiTheme="minorHAnsi" w:cs="Helvetica"/>
        </w:rPr>
        <w:t>Prodávající se dále zavazuje, že poskytne během plnění této smlouvy kupujícímu tzv. náhradní plnění v plné výši bez DPH, které odpovídá ceně odebraného zboží z kupní smlouvy</w:t>
      </w:r>
      <w:r w:rsidR="00BD269D" w:rsidRPr="00A8668E">
        <w:rPr>
          <w:rFonts w:asciiTheme="minorHAnsi" w:hAnsiTheme="minorHAnsi" w:cs="Helvetica"/>
        </w:rPr>
        <w:t xml:space="preserve">. Zároveň prodávající zařadí kupujícího do interní evidence poskytovaného plnění </w:t>
      </w:r>
      <w:r w:rsidR="003B3BBE" w:rsidRPr="00A8668E">
        <w:rPr>
          <w:rFonts w:asciiTheme="minorHAnsi" w:hAnsiTheme="minorHAnsi" w:cs="Helvetica"/>
        </w:rPr>
        <w:t>během plnění kupní smlouvy dle § 81 odst. 3 zákona č. 435/2004 Sb. v platném znění.</w:t>
      </w:r>
    </w:p>
    <w:p w14:paraId="7B081564" w14:textId="77777777" w:rsidR="00757ADF" w:rsidRPr="00A8668E" w:rsidRDefault="00757ADF" w:rsidP="00757A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6D642F17" w14:textId="77777777" w:rsidR="00757ADF" w:rsidRPr="00A8668E" w:rsidRDefault="00757ADF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0DF9864C" w14:textId="0899F9C3" w:rsidR="003B3BBE" w:rsidRPr="00A8668E" w:rsidRDefault="003B3BBE" w:rsidP="003B3B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  <w:proofErr w:type="gramStart"/>
      <w:r w:rsidRPr="00A8668E">
        <w:rPr>
          <w:rFonts w:asciiTheme="minorHAnsi" w:hAnsiTheme="minorHAnsi" w:cs="Helvetica"/>
          <w:b/>
          <w:bCs/>
          <w:caps/>
          <w:sz w:val="26"/>
          <w:szCs w:val="26"/>
        </w:rPr>
        <w:t>10.  zápis</w:t>
      </w:r>
      <w:proofErr w:type="gramEnd"/>
      <w:r w:rsidRPr="00A8668E">
        <w:rPr>
          <w:rFonts w:asciiTheme="minorHAnsi" w:hAnsiTheme="minorHAnsi" w:cs="Helvetica"/>
          <w:b/>
          <w:bCs/>
          <w:caps/>
          <w:sz w:val="26"/>
          <w:szCs w:val="26"/>
        </w:rPr>
        <w:t xml:space="preserve"> do registru smluv</w:t>
      </w:r>
    </w:p>
    <w:p w14:paraId="4206593B" w14:textId="77777777" w:rsidR="003B3BBE" w:rsidRPr="00A8668E" w:rsidRDefault="003B3BBE" w:rsidP="003B3B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</w:p>
    <w:p w14:paraId="69B01418" w14:textId="41B9245E" w:rsidR="003B3BBE" w:rsidRDefault="003B3BBE" w:rsidP="003B3B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 xml:space="preserve">10.1. Kupující se zavazuje, že na základě Zákona </w:t>
      </w:r>
      <w:r w:rsidR="00884C0D" w:rsidRPr="00A8668E">
        <w:rPr>
          <w:rFonts w:asciiTheme="minorHAnsi" w:hAnsiTheme="minorHAnsi" w:cs="Helvetica"/>
        </w:rPr>
        <w:t xml:space="preserve">č. </w:t>
      </w:r>
      <w:r w:rsidRPr="00A8668E">
        <w:rPr>
          <w:rFonts w:asciiTheme="minorHAnsi" w:hAnsiTheme="minorHAnsi" w:cs="Helvetica"/>
        </w:rPr>
        <w:t xml:space="preserve">340/2015 Sb., o registru smluv vloží </w:t>
      </w:r>
      <w:r w:rsidR="00603FC2" w:rsidRPr="00A8668E">
        <w:rPr>
          <w:rFonts w:asciiTheme="minorHAnsi" w:hAnsiTheme="minorHAnsi" w:cs="Helvetica"/>
        </w:rPr>
        <w:t xml:space="preserve">tuto smlouvu </w:t>
      </w:r>
      <w:r w:rsidRPr="00A8668E">
        <w:rPr>
          <w:rFonts w:asciiTheme="minorHAnsi" w:hAnsiTheme="minorHAnsi" w:cs="Helvetica"/>
        </w:rPr>
        <w:t xml:space="preserve">na portál </w:t>
      </w:r>
      <w:r w:rsidR="00884C0D" w:rsidRPr="00A8668E">
        <w:rPr>
          <w:rFonts w:asciiTheme="minorHAnsi" w:hAnsiTheme="minorHAnsi" w:cs="Helvetica"/>
        </w:rPr>
        <w:t xml:space="preserve">Ministerstva vnitra do Registru </w:t>
      </w:r>
      <w:r w:rsidRPr="00A8668E">
        <w:rPr>
          <w:rFonts w:asciiTheme="minorHAnsi" w:hAnsiTheme="minorHAnsi" w:cs="Helvetica"/>
        </w:rPr>
        <w:t>smluv i včetně případných dodatků</w:t>
      </w:r>
      <w:r w:rsidR="00884C0D" w:rsidRPr="00A8668E">
        <w:rPr>
          <w:rFonts w:asciiTheme="minorHAnsi" w:hAnsiTheme="minorHAnsi" w:cs="Helvetica"/>
        </w:rPr>
        <w:t xml:space="preserve"> </w:t>
      </w:r>
      <w:r w:rsidR="00603FC2" w:rsidRPr="00A8668E">
        <w:rPr>
          <w:rFonts w:asciiTheme="minorHAnsi" w:hAnsiTheme="minorHAnsi" w:cs="Helvetica"/>
        </w:rPr>
        <w:t xml:space="preserve">do 30 dnů po jejím uzavření ve strojově čitelné formě dle platného zákona. </w:t>
      </w:r>
    </w:p>
    <w:p w14:paraId="376F7E5E" w14:textId="77777777" w:rsidR="00757ADF" w:rsidRDefault="00757ADF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3F470557" w14:textId="77777777" w:rsidR="00DB0CE4" w:rsidRDefault="00DB0CE4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</w:rPr>
      </w:pPr>
    </w:p>
    <w:p w14:paraId="3D47D457" w14:textId="77777777" w:rsidR="003B3BBE" w:rsidRDefault="003B3BBE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</w:rPr>
      </w:pPr>
    </w:p>
    <w:p w14:paraId="07A9EC8B" w14:textId="77777777" w:rsidR="003B3BBE" w:rsidRDefault="003B3BBE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</w:rPr>
      </w:pPr>
    </w:p>
    <w:p w14:paraId="1CE4494B" w14:textId="77777777" w:rsidR="003B3BBE" w:rsidRPr="00644F42" w:rsidRDefault="003B3BBE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</w:rPr>
      </w:pPr>
    </w:p>
    <w:p w14:paraId="22A4BD4A" w14:textId="43E3CA5D" w:rsidR="0026503C" w:rsidRDefault="003B3BBE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/>
          <w:bCs/>
          <w:caps/>
          <w:sz w:val="26"/>
          <w:szCs w:val="26"/>
        </w:rPr>
      </w:pPr>
      <w:r>
        <w:rPr>
          <w:rFonts w:asciiTheme="minorHAnsi" w:hAnsiTheme="minorHAnsi" w:cs="Helvetica"/>
          <w:b/>
          <w:bCs/>
          <w:caps/>
          <w:sz w:val="26"/>
          <w:szCs w:val="26"/>
        </w:rPr>
        <w:t>11</w:t>
      </w:r>
      <w:r w:rsidR="00DB0CE4" w:rsidRPr="00644F42">
        <w:rPr>
          <w:rFonts w:asciiTheme="minorHAnsi" w:hAnsiTheme="minorHAnsi" w:cs="Helvetica"/>
          <w:b/>
          <w:bCs/>
          <w:caps/>
          <w:sz w:val="26"/>
          <w:szCs w:val="26"/>
        </w:rPr>
        <w:t>. Záv</w:t>
      </w:r>
      <w:r w:rsidR="00DB0CE4" w:rsidRPr="00644F42">
        <w:rPr>
          <w:rFonts w:asciiTheme="minorHAnsi" w:hAnsiTheme="minorHAnsi" w:cs="Arial,Bold"/>
          <w:b/>
          <w:bCs/>
          <w:caps/>
          <w:sz w:val="26"/>
          <w:szCs w:val="26"/>
        </w:rPr>
        <w:t>ě</w:t>
      </w:r>
      <w:r w:rsidR="00DB0CE4" w:rsidRPr="00644F42">
        <w:rPr>
          <w:rFonts w:asciiTheme="minorHAnsi" w:hAnsiTheme="minorHAnsi" w:cs="Helvetica"/>
          <w:b/>
          <w:bCs/>
          <w:caps/>
          <w:sz w:val="26"/>
          <w:szCs w:val="26"/>
        </w:rPr>
        <w:t>re</w:t>
      </w:r>
      <w:r w:rsidR="00DB0CE4" w:rsidRPr="00644F42">
        <w:rPr>
          <w:rFonts w:asciiTheme="minorHAnsi" w:hAnsiTheme="minorHAnsi" w:cs="Arial,Bold"/>
          <w:b/>
          <w:bCs/>
          <w:caps/>
          <w:sz w:val="26"/>
          <w:szCs w:val="26"/>
        </w:rPr>
        <w:t>č</w:t>
      </w:r>
      <w:r w:rsidR="00DB0CE4" w:rsidRPr="00644F42">
        <w:rPr>
          <w:rFonts w:asciiTheme="minorHAnsi" w:hAnsiTheme="minorHAnsi" w:cs="Helvetica"/>
          <w:b/>
          <w:bCs/>
          <w:caps/>
          <w:sz w:val="26"/>
          <w:szCs w:val="26"/>
        </w:rPr>
        <w:t>ná ustanovení</w:t>
      </w:r>
    </w:p>
    <w:p w14:paraId="24FE7BD4" w14:textId="77777777" w:rsidR="0026503C" w:rsidRDefault="0026503C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51E1337B" w14:textId="1EB9DEE7" w:rsidR="0026503C" w:rsidRDefault="003B3BBE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lastRenderedPageBreak/>
        <w:t>11</w:t>
      </w:r>
      <w:r w:rsidR="0026503C">
        <w:rPr>
          <w:rFonts w:asciiTheme="minorHAnsi" w:hAnsiTheme="minorHAnsi" w:cs="Helvetica"/>
        </w:rPr>
        <w:t>.1. Prodávající se zavazuje, že jakákoliv práva či povinnosti vzniklá v souvislosti s touto kupní smlouvou nepostoupí bez písemného souhlasu kupujícího třetí osobě.</w:t>
      </w:r>
    </w:p>
    <w:p w14:paraId="4780C9C1" w14:textId="77777777" w:rsidR="0026503C" w:rsidRDefault="0026503C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32C8C350" w14:textId="7CC2E860" w:rsidR="00DB0CE4" w:rsidRDefault="003B3BBE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11</w:t>
      </w:r>
      <w:r w:rsidR="00DB0CE4" w:rsidRPr="00644F42">
        <w:rPr>
          <w:rFonts w:asciiTheme="minorHAnsi" w:hAnsiTheme="minorHAnsi" w:cs="Helvetica"/>
        </w:rPr>
        <w:t>.</w:t>
      </w:r>
      <w:r w:rsidR="0026503C">
        <w:rPr>
          <w:rFonts w:asciiTheme="minorHAnsi" w:hAnsiTheme="minorHAnsi" w:cs="Helvetica"/>
        </w:rPr>
        <w:t>2</w:t>
      </w:r>
      <w:r w:rsidR="00DB0CE4" w:rsidRPr="00644F42">
        <w:rPr>
          <w:rFonts w:asciiTheme="minorHAnsi" w:hAnsiTheme="minorHAnsi" w:cs="Helvetica"/>
        </w:rPr>
        <w:t xml:space="preserve">. Tato smlouva podléhá právu </w:t>
      </w:r>
      <w:r w:rsidR="00DB0CE4" w:rsidRPr="00644F42">
        <w:rPr>
          <w:rFonts w:asciiTheme="minorHAnsi" w:hAnsiTheme="minorHAnsi" w:cs="Arial"/>
        </w:rPr>
        <w:t>Č</w:t>
      </w:r>
      <w:r w:rsidR="00DB0CE4" w:rsidRPr="00644F42">
        <w:rPr>
          <w:rFonts w:asciiTheme="minorHAnsi" w:hAnsiTheme="minorHAnsi" w:cs="Helvetica"/>
        </w:rPr>
        <w:t>eské republiky. P</w:t>
      </w:r>
      <w:r w:rsidR="00DB0CE4" w:rsidRPr="00644F42">
        <w:rPr>
          <w:rFonts w:asciiTheme="minorHAnsi" w:hAnsiTheme="minorHAnsi" w:cs="Arial"/>
        </w:rPr>
        <w:t>ř</w:t>
      </w:r>
      <w:r w:rsidR="00DB0CE4" w:rsidRPr="00644F42">
        <w:rPr>
          <w:rFonts w:asciiTheme="minorHAnsi" w:hAnsiTheme="minorHAnsi" w:cs="Helvetica"/>
        </w:rPr>
        <w:t xml:space="preserve">íslušný je soud na území </w:t>
      </w:r>
      <w:r w:rsidR="00DB0CE4" w:rsidRPr="00644F42">
        <w:rPr>
          <w:rFonts w:asciiTheme="minorHAnsi" w:hAnsiTheme="minorHAnsi" w:cs="Arial"/>
        </w:rPr>
        <w:t>Č</w:t>
      </w:r>
      <w:r w:rsidR="00DB0CE4" w:rsidRPr="00644F42">
        <w:rPr>
          <w:rFonts w:asciiTheme="minorHAnsi" w:hAnsiTheme="minorHAnsi" w:cs="Helvetica"/>
        </w:rPr>
        <w:t>eské republiky.</w:t>
      </w:r>
    </w:p>
    <w:p w14:paraId="5AF99181" w14:textId="77777777" w:rsidR="0026503C" w:rsidRPr="00644F42" w:rsidRDefault="0026503C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334FD99B" w14:textId="7818E398" w:rsidR="00DB0CE4" w:rsidRDefault="003B3BBE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11</w:t>
      </w:r>
      <w:r w:rsidR="00DB0CE4" w:rsidRPr="00644F42">
        <w:rPr>
          <w:rFonts w:asciiTheme="minorHAnsi" w:hAnsiTheme="minorHAnsi" w:cs="Helvetica"/>
        </w:rPr>
        <w:t>.</w:t>
      </w:r>
      <w:r w:rsidR="0026503C">
        <w:rPr>
          <w:rFonts w:asciiTheme="minorHAnsi" w:hAnsiTheme="minorHAnsi" w:cs="Helvetica"/>
        </w:rPr>
        <w:t>3</w:t>
      </w:r>
      <w:r w:rsidR="00DB0CE4" w:rsidRPr="00644F42">
        <w:rPr>
          <w:rFonts w:asciiTheme="minorHAnsi" w:hAnsiTheme="minorHAnsi" w:cs="Helvetica"/>
        </w:rPr>
        <w:t>. Tato smlouva je vyhotovena v písemné form</w:t>
      </w:r>
      <w:r w:rsidR="00DB0CE4" w:rsidRPr="00644F42">
        <w:rPr>
          <w:rFonts w:asciiTheme="minorHAnsi" w:hAnsiTheme="minorHAnsi" w:cs="Arial"/>
        </w:rPr>
        <w:t>ě</w:t>
      </w:r>
      <w:r w:rsidR="00DB0CE4" w:rsidRPr="00644F42">
        <w:rPr>
          <w:rFonts w:asciiTheme="minorHAnsi" w:hAnsiTheme="minorHAnsi" w:cs="Helvetica"/>
        </w:rPr>
        <w:t>, jiná smluvní ujednání, odchylky nebo dopl</w:t>
      </w:r>
      <w:r w:rsidR="00DB0CE4" w:rsidRPr="00644F42">
        <w:rPr>
          <w:rFonts w:asciiTheme="minorHAnsi" w:hAnsiTheme="minorHAnsi" w:cs="Arial"/>
        </w:rPr>
        <w:t>ň</w:t>
      </w:r>
      <w:r w:rsidR="00DB0CE4" w:rsidRPr="00644F42">
        <w:rPr>
          <w:rFonts w:asciiTheme="minorHAnsi" w:hAnsiTheme="minorHAnsi" w:cs="Helvetica"/>
        </w:rPr>
        <w:t>ky vyžadují vždy písemnou formu pod sankcí neplatnosti. Smluvní strany podpisem této smlouvy potvrzují, že si obsah smlouvy p</w:t>
      </w:r>
      <w:r w:rsidR="00DB0CE4" w:rsidRPr="00644F42">
        <w:rPr>
          <w:rFonts w:asciiTheme="minorHAnsi" w:hAnsiTheme="minorHAnsi" w:cs="Arial"/>
        </w:rPr>
        <w:t>ř</w:t>
      </w:r>
      <w:r w:rsidR="00DB0CE4" w:rsidRPr="00644F42">
        <w:rPr>
          <w:rFonts w:asciiTheme="minorHAnsi" w:hAnsiTheme="minorHAnsi" w:cs="Helvetica"/>
        </w:rPr>
        <w:t>e</w:t>
      </w:r>
      <w:r w:rsidR="00DB0CE4" w:rsidRPr="00644F42">
        <w:rPr>
          <w:rFonts w:asciiTheme="minorHAnsi" w:hAnsiTheme="minorHAnsi" w:cs="Arial"/>
        </w:rPr>
        <w:t>č</w:t>
      </w:r>
      <w:r w:rsidR="00DB0CE4" w:rsidRPr="00644F42">
        <w:rPr>
          <w:rFonts w:asciiTheme="minorHAnsi" w:hAnsiTheme="minorHAnsi" w:cs="Helvetica"/>
        </w:rPr>
        <w:t>etly a s jejím obsahem souhlasí. Tato smlouva nahrazuje veškeré předchozí ústní dohody stran.</w:t>
      </w:r>
    </w:p>
    <w:p w14:paraId="195BDDB0" w14:textId="77777777" w:rsidR="0026503C" w:rsidRPr="00644F42" w:rsidRDefault="0026503C" w:rsidP="00644F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</w:rPr>
      </w:pPr>
    </w:p>
    <w:p w14:paraId="74545C43" w14:textId="4DF5B07F" w:rsidR="00DB0CE4" w:rsidRDefault="003B3BBE" w:rsidP="00644F42">
      <w:pPr>
        <w:spacing w:after="0" w:line="240" w:lineRule="auto"/>
        <w:jc w:val="both"/>
        <w:rPr>
          <w:rFonts w:asciiTheme="minorHAnsi" w:hAnsiTheme="minorHAnsi" w:cs="Helvetica"/>
        </w:rPr>
      </w:pPr>
      <w:r w:rsidRPr="00A8668E">
        <w:rPr>
          <w:rFonts w:asciiTheme="minorHAnsi" w:hAnsiTheme="minorHAnsi" w:cs="Helvetica"/>
        </w:rPr>
        <w:t>11</w:t>
      </w:r>
      <w:r w:rsidR="00DB0CE4" w:rsidRPr="00A8668E">
        <w:rPr>
          <w:rFonts w:asciiTheme="minorHAnsi" w:hAnsiTheme="minorHAnsi" w:cs="Helvetica"/>
        </w:rPr>
        <w:t>.</w:t>
      </w:r>
      <w:r w:rsidR="0026503C" w:rsidRPr="00A8668E">
        <w:rPr>
          <w:rFonts w:asciiTheme="minorHAnsi" w:hAnsiTheme="minorHAnsi" w:cs="Helvetica"/>
        </w:rPr>
        <w:t>4</w:t>
      </w:r>
      <w:r w:rsidR="00DB0CE4" w:rsidRPr="00A8668E">
        <w:rPr>
          <w:rFonts w:asciiTheme="minorHAnsi" w:hAnsiTheme="minorHAnsi" w:cs="Helvetica"/>
        </w:rPr>
        <w:t>.</w:t>
      </w:r>
      <w:r w:rsidRPr="00A8668E">
        <w:rPr>
          <w:rFonts w:asciiTheme="minorHAnsi" w:hAnsiTheme="minorHAnsi" w:cs="Helvetica"/>
        </w:rPr>
        <w:t xml:space="preserve"> Smlouva je platná a účinná podpisem obou smluvních stran. Jakékoliv změny nebo dodatky musí být učiněny písemně a podepsány zástupci obou smluvních stran.</w:t>
      </w:r>
    </w:p>
    <w:p w14:paraId="6B166E47" w14:textId="77777777" w:rsidR="003B3BBE" w:rsidRPr="00644F42" w:rsidRDefault="003B3BBE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53AFC88E" w14:textId="1B23A890" w:rsidR="003B3BBE" w:rsidRPr="00644F42" w:rsidRDefault="003B3BBE" w:rsidP="003B3BBE">
      <w:pPr>
        <w:spacing w:after="0" w:line="24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11</w:t>
      </w:r>
      <w:r w:rsidRPr="00644F42">
        <w:rPr>
          <w:rFonts w:asciiTheme="minorHAnsi" w:hAnsiTheme="minorHAnsi" w:cs="Helvetica"/>
        </w:rPr>
        <w:t>.</w:t>
      </w:r>
      <w:r>
        <w:rPr>
          <w:rFonts w:asciiTheme="minorHAnsi" w:hAnsiTheme="minorHAnsi" w:cs="Helvetica"/>
        </w:rPr>
        <w:t>5</w:t>
      </w:r>
      <w:r w:rsidRPr="00644F42">
        <w:rPr>
          <w:rFonts w:asciiTheme="minorHAnsi" w:hAnsiTheme="minorHAnsi" w:cs="Helvetica"/>
        </w:rPr>
        <w:t>. Tato smlouva byla vyhotovena ve dvou výtiscích.</w:t>
      </w:r>
    </w:p>
    <w:p w14:paraId="63646070" w14:textId="77777777" w:rsidR="00DB0CE4" w:rsidRPr="00644F42" w:rsidRDefault="00DB0CE4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1CD48A52" w14:textId="77777777" w:rsidR="00DB0CE4" w:rsidRPr="00644F42" w:rsidRDefault="00DB0CE4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20CB3944" w14:textId="77777777" w:rsidR="00DB0CE4" w:rsidRDefault="00543F0A" w:rsidP="00644F42">
      <w:pPr>
        <w:spacing w:after="0" w:line="240" w:lineRule="auto"/>
        <w:jc w:val="both"/>
        <w:rPr>
          <w:rFonts w:asciiTheme="minorHAnsi" w:hAnsiTheme="minorHAnsi" w:cs="Helvetica"/>
        </w:rPr>
      </w:pPr>
      <w:proofErr w:type="gramStart"/>
      <w:r>
        <w:rPr>
          <w:rFonts w:asciiTheme="minorHAnsi" w:hAnsiTheme="minorHAnsi" w:cs="Helvetica"/>
        </w:rPr>
        <w:t>V ............................ dne</w:t>
      </w:r>
      <w:proofErr w:type="gramEnd"/>
      <w:r>
        <w:rPr>
          <w:rFonts w:asciiTheme="minorHAnsi" w:hAnsiTheme="minorHAnsi" w:cs="Helvetica"/>
        </w:rPr>
        <w:t xml:space="preserve"> .........................</w:t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  <w:t>V ............................ dne .........................</w:t>
      </w:r>
    </w:p>
    <w:p w14:paraId="2F60B880" w14:textId="77777777" w:rsidR="00543F0A" w:rsidRDefault="00543F0A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2C92D553" w14:textId="77777777" w:rsidR="00543F0A" w:rsidRDefault="00543F0A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0E81A16C" w14:textId="77777777" w:rsidR="00A8668E" w:rsidRDefault="00A8668E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1E1A6987" w14:textId="77777777" w:rsidR="00A8668E" w:rsidRDefault="00A8668E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764F29D8" w14:textId="77777777" w:rsidR="00A8668E" w:rsidRDefault="00A8668E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56054073" w14:textId="77777777" w:rsidR="00A8668E" w:rsidRDefault="00A8668E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228654B8" w14:textId="77777777" w:rsidR="00A8668E" w:rsidRDefault="00A8668E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166CE1A0" w14:textId="77777777" w:rsidR="00A8668E" w:rsidRDefault="00A8668E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6A18753D" w14:textId="77777777" w:rsidR="00A8668E" w:rsidRDefault="00A8668E" w:rsidP="00644F42">
      <w:pPr>
        <w:spacing w:after="0" w:line="240" w:lineRule="auto"/>
        <w:jc w:val="both"/>
        <w:rPr>
          <w:rFonts w:asciiTheme="minorHAnsi" w:hAnsiTheme="minorHAnsi" w:cs="Helvetica"/>
        </w:rPr>
      </w:pPr>
    </w:p>
    <w:p w14:paraId="180EAE4A" w14:textId="77777777" w:rsidR="00543F0A" w:rsidRDefault="00543F0A" w:rsidP="00644F42">
      <w:pPr>
        <w:spacing w:after="0" w:line="24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...............................................................</w:t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  <w:t>...............................................................</w:t>
      </w:r>
    </w:p>
    <w:p w14:paraId="06411E42" w14:textId="77777777" w:rsidR="00543F0A" w:rsidRDefault="00543F0A" w:rsidP="00644F42">
      <w:pPr>
        <w:spacing w:after="0" w:line="240" w:lineRule="auto"/>
        <w:jc w:val="both"/>
      </w:pPr>
      <w:r>
        <w:rPr>
          <w:rFonts w:asciiTheme="minorHAnsi" w:hAnsiTheme="minorHAnsi" w:cs="Helvetica"/>
        </w:rPr>
        <w:t>Prodávající</w:t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 w:rsidRPr="00D16430">
        <w:t>Domov seniorů POHODA Chválkovice</w:t>
      </w:r>
    </w:p>
    <w:p w14:paraId="0B32877F" w14:textId="77777777" w:rsidR="00543F0A" w:rsidRDefault="00543F0A" w:rsidP="00644F4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zastoupený</w:t>
      </w:r>
    </w:p>
    <w:p w14:paraId="2C84CB7C" w14:textId="77777777" w:rsidR="00543F0A" w:rsidRDefault="00543F0A" w:rsidP="00644F42">
      <w:pPr>
        <w:spacing w:after="0" w:line="240" w:lineRule="auto"/>
        <w:jc w:val="both"/>
        <w:rPr>
          <w:rFonts w:asciiTheme="minorHAnsi" w:hAnsiTheme="minorHAnsi" w:cs="Helvetic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430">
        <w:t xml:space="preserve">PaedDr. Jiřím </w:t>
      </w:r>
      <w:proofErr w:type="spellStart"/>
      <w:r w:rsidRPr="00D16430">
        <w:t>Floderem</w:t>
      </w:r>
      <w:proofErr w:type="spellEnd"/>
      <w:r w:rsidRPr="00D16430">
        <w:t>, ředitelem</w:t>
      </w:r>
    </w:p>
    <w:p w14:paraId="7D7F1E4C" w14:textId="77777777" w:rsidR="00543F0A" w:rsidRPr="00644F42" w:rsidRDefault="00543F0A" w:rsidP="00644F42">
      <w:pPr>
        <w:spacing w:after="0" w:line="240" w:lineRule="auto"/>
        <w:jc w:val="both"/>
        <w:rPr>
          <w:rFonts w:asciiTheme="minorHAnsi" w:hAnsiTheme="minorHAnsi"/>
        </w:rPr>
      </w:pPr>
    </w:p>
    <w:p w14:paraId="10BA4A0A" w14:textId="77777777" w:rsidR="001A7B28" w:rsidRPr="00644F42" w:rsidRDefault="001A7B28" w:rsidP="00644F42">
      <w:pPr>
        <w:spacing w:after="0" w:line="240" w:lineRule="auto"/>
        <w:jc w:val="both"/>
        <w:rPr>
          <w:rFonts w:asciiTheme="minorHAnsi" w:hAnsiTheme="minorHAnsi"/>
        </w:rPr>
      </w:pPr>
    </w:p>
    <w:sectPr w:rsidR="001A7B28" w:rsidRPr="00644F42" w:rsidSect="001A7B28">
      <w:headerReference w:type="default" r:id="rId8"/>
      <w:pgSz w:w="11906" w:h="16838"/>
      <w:pgMar w:top="1665" w:right="1417" w:bottom="1417" w:left="1418" w:header="708" w:footer="8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87204" w14:textId="77777777" w:rsidR="00E379A9" w:rsidRDefault="00E379A9">
      <w:r>
        <w:separator/>
      </w:r>
    </w:p>
  </w:endnote>
  <w:endnote w:type="continuationSeparator" w:id="0">
    <w:p w14:paraId="49508FF5" w14:textId="77777777" w:rsidR="00E379A9" w:rsidRDefault="00E3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675F6" w14:textId="77777777" w:rsidR="00E379A9" w:rsidRDefault="00E379A9">
      <w:r>
        <w:separator/>
      </w:r>
    </w:p>
  </w:footnote>
  <w:footnote w:type="continuationSeparator" w:id="0">
    <w:p w14:paraId="73B2F362" w14:textId="77777777" w:rsidR="00E379A9" w:rsidRDefault="00E37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0844B" w14:textId="77777777" w:rsidR="00B073EF" w:rsidRDefault="00B073EF" w:rsidP="001A7B28">
    <w:pPr>
      <w:pStyle w:val="Zhlav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375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3136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261E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0B59B0"/>
    <w:multiLevelType w:val="multilevel"/>
    <w:tmpl w:val="CB76F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E0"/>
    <w:rsid w:val="00023570"/>
    <w:rsid w:val="0005217D"/>
    <w:rsid w:val="00064D89"/>
    <w:rsid w:val="0009243F"/>
    <w:rsid w:val="000A1684"/>
    <w:rsid w:val="000C5B5E"/>
    <w:rsid w:val="000D44E3"/>
    <w:rsid w:val="001109CF"/>
    <w:rsid w:val="001740F6"/>
    <w:rsid w:val="00176290"/>
    <w:rsid w:val="001927D2"/>
    <w:rsid w:val="00195DCF"/>
    <w:rsid w:val="001961B4"/>
    <w:rsid w:val="001A3364"/>
    <w:rsid w:val="001A7B28"/>
    <w:rsid w:val="001B6DF7"/>
    <w:rsid w:val="001C5426"/>
    <w:rsid w:val="001D1EA3"/>
    <w:rsid w:val="001E745D"/>
    <w:rsid w:val="001F5BF8"/>
    <w:rsid w:val="00204EE6"/>
    <w:rsid w:val="00246AF5"/>
    <w:rsid w:val="00246EF5"/>
    <w:rsid w:val="00257408"/>
    <w:rsid w:val="0026503C"/>
    <w:rsid w:val="0026604A"/>
    <w:rsid w:val="002925BB"/>
    <w:rsid w:val="002B2DC2"/>
    <w:rsid w:val="002E5E7A"/>
    <w:rsid w:val="00321903"/>
    <w:rsid w:val="00344522"/>
    <w:rsid w:val="00344F59"/>
    <w:rsid w:val="0036318F"/>
    <w:rsid w:val="00392E21"/>
    <w:rsid w:val="003949C2"/>
    <w:rsid w:val="00397C7E"/>
    <w:rsid w:val="003A58D3"/>
    <w:rsid w:val="003B2642"/>
    <w:rsid w:val="003B3BBE"/>
    <w:rsid w:val="003C2D70"/>
    <w:rsid w:val="003C441A"/>
    <w:rsid w:val="003C59C3"/>
    <w:rsid w:val="003F34F1"/>
    <w:rsid w:val="0042278A"/>
    <w:rsid w:val="00422CC3"/>
    <w:rsid w:val="004327D8"/>
    <w:rsid w:val="00493E1E"/>
    <w:rsid w:val="004A0CA1"/>
    <w:rsid w:val="004B738A"/>
    <w:rsid w:val="004C51FA"/>
    <w:rsid w:val="004D708C"/>
    <w:rsid w:val="00543F0A"/>
    <w:rsid w:val="005C234E"/>
    <w:rsid w:val="005C44FC"/>
    <w:rsid w:val="005C56B0"/>
    <w:rsid w:val="005E6D63"/>
    <w:rsid w:val="00603255"/>
    <w:rsid w:val="00603FC2"/>
    <w:rsid w:val="00624ED4"/>
    <w:rsid w:val="006433C4"/>
    <w:rsid w:val="00644F42"/>
    <w:rsid w:val="006500AC"/>
    <w:rsid w:val="00653C37"/>
    <w:rsid w:val="0069569C"/>
    <w:rsid w:val="00697928"/>
    <w:rsid w:val="006D7ED9"/>
    <w:rsid w:val="0074568C"/>
    <w:rsid w:val="00750ABD"/>
    <w:rsid w:val="00757ADF"/>
    <w:rsid w:val="00771A27"/>
    <w:rsid w:val="00775C23"/>
    <w:rsid w:val="007C1B53"/>
    <w:rsid w:val="007D27B6"/>
    <w:rsid w:val="007E2335"/>
    <w:rsid w:val="008260E6"/>
    <w:rsid w:val="008764A5"/>
    <w:rsid w:val="00884C0D"/>
    <w:rsid w:val="008E7DF4"/>
    <w:rsid w:val="008F7590"/>
    <w:rsid w:val="009055D3"/>
    <w:rsid w:val="00912017"/>
    <w:rsid w:val="00926B96"/>
    <w:rsid w:val="00947AE7"/>
    <w:rsid w:val="009663E7"/>
    <w:rsid w:val="00982F0A"/>
    <w:rsid w:val="009C2349"/>
    <w:rsid w:val="009D46D7"/>
    <w:rsid w:val="009D7625"/>
    <w:rsid w:val="00A010AA"/>
    <w:rsid w:val="00A35D14"/>
    <w:rsid w:val="00A36067"/>
    <w:rsid w:val="00A4199C"/>
    <w:rsid w:val="00A470FC"/>
    <w:rsid w:val="00A8668E"/>
    <w:rsid w:val="00AC6F2A"/>
    <w:rsid w:val="00AD350D"/>
    <w:rsid w:val="00AD4DE0"/>
    <w:rsid w:val="00AF67C2"/>
    <w:rsid w:val="00B073EF"/>
    <w:rsid w:val="00B1549B"/>
    <w:rsid w:val="00B456CB"/>
    <w:rsid w:val="00B52098"/>
    <w:rsid w:val="00B551DB"/>
    <w:rsid w:val="00B940E6"/>
    <w:rsid w:val="00BD269D"/>
    <w:rsid w:val="00BD2762"/>
    <w:rsid w:val="00BE1B70"/>
    <w:rsid w:val="00BE2066"/>
    <w:rsid w:val="00C020F0"/>
    <w:rsid w:val="00C22693"/>
    <w:rsid w:val="00C34FCA"/>
    <w:rsid w:val="00C53911"/>
    <w:rsid w:val="00C637EA"/>
    <w:rsid w:val="00C73C43"/>
    <w:rsid w:val="00CD5D56"/>
    <w:rsid w:val="00CE27BE"/>
    <w:rsid w:val="00D16430"/>
    <w:rsid w:val="00D30439"/>
    <w:rsid w:val="00D43F3B"/>
    <w:rsid w:val="00D73DD3"/>
    <w:rsid w:val="00D84A52"/>
    <w:rsid w:val="00DA6F03"/>
    <w:rsid w:val="00DB0CE4"/>
    <w:rsid w:val="00DC08A0"/>
    <w:rsid w:val="00DC71CE"/>
    <w:rsid w:val="00DE45C8"/>
    <w:rsid w:val="00E17A37"/>
    <w:rsid w:val="00E23406"/>
    <w:rsid w:val="00E379A9"/>
    <w:rsid w:val="00E66F54"/>
    <w:rsid w:val="00E75F9E"/>
    <w:rsid w:val="00EA446D"/>
    <w:rsid w:val="00EA58B5"/>
    <w:rsid w:val="00ED7418"/>
    <w:rsid w:val="00EE25C3"/>
    <w:rsid w:val="00EE5017"/>
    <w:rsid w:val="00F22947"/>
    <w:rsid w:val="00F6697E"/>
    <w:rsid w:val="00FA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FEFFE"/>
  <w15:docId w15:val="{2306E7FA-6069-454C-BB76-5B65EE8D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08C"/>
    <w:pPr>
      <w:spacing w:after="200" w:line="276" w:lineRule="auto"/>
    </w:pPr>
    <w:rPr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644F42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7EA"/>
    <w:pPr>
      <w:tabs>
        <w:tab w:val="center" w:pos="4536"/>
        <w:tab w:val="right" w:pos="9072"/>
      </w:tabs>
      <w:spacing w:after="0" w:line="240" w:lineRule="auto"/>
    </w:pPr>
    <w:rPr>
      <w:rFonts w:ascii="Microsoft Sans Serif" w:eastAsia="Times New Roman" w:hAnsi="Microsoft Sans Serif"/>
      <w:color w:val="00000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637EA"/>
    <w:rPr>
      <w:rFonts w:ascii="Microsoft Sans Serif" w:eastAsia="Times New Roman" w:hAnsi="Microsoft Sans Serif" w:cs="Times New Roman"/>
      <w:color w:val="000000"/>
      <w:szCs w:val="24"/>
      <w:lang w:eastAsia="cs-CZ"/>
    </w:rPr>
  </w:style>
  <w:style w:type="paragraph" w:styleId="Zpat">
    <w:name w:val="footer"/>
    <w:basedOn w:val="Normln"/>
    <w:link w:val="ZpatChar"/>
    <w:unhideWhenUsed/>
    <w:rsid w:val="00C637EA"/>
    <w:pPr>
      <w:tabs>
        <w:tab w:val="center" w:pos="4536"/>
        <w:tab w:val="right" w:pos="9072"/>
      </w:tabs>
      <w:spacing w:after="0" w:line="240" w:lineRule="auto"/>
    </w:pPr>
    <w:rPr>
      <w:rFonts w:ascii="Microsoft Sans Serif" w:eastAsia="Times New Roman" w:hAnsi="Microsoft Sans Serif"/>
      <w:color w:val="00000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637EA"/>
    <w:rPr>
      <w:rFonts w:ascii="Microsoft Sans Serif" w:eastAsia="Times New Roman" w:hAnsi="Microsoft Sans Serif" w:cs="Times New Roman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08C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08C"/>
    <w:rPr>
      <w:rFonts w:ascii="Tahoma" w:eastAsia="Times New Roman" w:hAnsi="Tahoma" w:cs="Tahoma"/>
      <w:color w:val="000000"/>
      <w:sz w:val="16"/>
      <w:szCs w:val="16"/>
    </w:rPr>
  </w:style>
  <w:style w:type="paragraph" w:styleId="Textpoznpodarou">
    <w:name w:val="footnote text"/>
    <w:basedOn w:val="Normln"/>
    <w:link w:val="TextpoznpodarouChar"/>
    <w:semiHidden/>
    <w:unhideWhenUsed/>
    <w:rsid w:val="001762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76290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176290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D741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B0C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0C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0C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C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CE4"/>
    <w:rPr>
      <w:b/>
      <w:bCs/>
      <w:lang w:eastAsia="en-US"/>
    </w:rPr>
  </w:style>
  <w:style w:type="paragraph" w:styleId="Revize">
    <w:name w:val="Revision"/>
    <w:hidden/>
    <w:uiPriority w:val="99"/>
    <w:semiHidden/>
    <w:rsid w:val="00DB0CE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44F42"/>
    <w:rPr>
      <w:color w:val="0000FF" w:themeColor="hyperlink"/>
      <w:u w:val="single"/>
    </w:rPr>
  </w:style>
  <w:style w:type="character" w:customStyle="1" w:styleId="Nadpis8Char">
    <w:name w:val="Nadpis 8 Char"/>
    <w:basedOn w:val="Standardnpsmoodstavce"/>
    <w:link w:val="Nadpis8"/>
    <w:rsid w:val="00644F42"/>
    <w:rPr>
      <w:rFonts w:ascii="Times New Roman" w:eastAsia="Times New Roman" w:hAnsi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KDPS_slanina_hl.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A4C7-E389-413E-A73C-BC066785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AKDPS_slanina_hl. papir</Template>
  <TotalTime>3</TotalTime>
  <Pages>4</Pages>
  <Words>1071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Dohnal</dc:creator>
  <cp:lastModifiedBy>nemeckova</cp:lastModifiedBy>
  <cp:revision>5</cp:revision>
  <cp:lastPrinted>2016-08-18T07:52:00Z</cp:lastPrinted>
  <dcterms:created xsi:type="dcterms:W3CDTF">2016-08-22T10:02:00Z</dcterms:created>
  <dcterms:modified xsi:type="dcterms:W3CDTF">2016-09-12T10:49:00Z</dcterms:modified>
</cp:coreProperties>
</file>