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277E" w14:textId="77777777" w:rsidR="00352051" w:rsidRDefault="000D5561">
      <w:pPr>
        <w:pStyle w:val="Style4"/>
        <w:shd w:val="clear" w:color="auto" w:fill="auto"/>
      </w:pPr>
      <w:r>
        <w:t>ROZPOČET</w:t>
      </w:r>
    </w:p>
    <w:p w14:paraId="1EDFF5D3" w14:textId="1A440004" w:rsidR="00352051" w:rsidRDefault="00C72889">
      <w:pPr>
        <w:pStyle w:val="Style2"/>
        <w:shd w:val="clear" w:color="auto" w:fill="auto"/>
        <w:spacing w:after="0" w:line="240" w:lineRule="auto"/>
      </w:pPr>
      <w:r>
        <w:rPr>
          <w:b/>
          <w:bCs/>
        </w:rPr>
        <w:t>Stavba: Muzeum Bedřicha Smetany - oprava střechy</w:t>
      </w:r>
    </w:p>
    <w:p w14:paraId="10E66C75" w14:textId="77777777" w:rsidR="00352051" w:rsidRDefault="000D5561">
      <w:pPr>
        <w:pStyle w:val="Style2"/>
        <w:shd w:val="clear" w:color="auto" w:fill="auto"/>
        <w:spacing w:after="420" w:line="300" w:lineRule="auto"/>
      </w:pPr>
      <w:r>
        <w:rPr>
          <w:b/>
          <w:bCs/>
        </w:rPr>
        <w:t>Objekt:</w:t>
      </w:r>
    </w:p>
    <w:p w14:paraId="72DB7EF2" w14:textId="77777777" w:rsidR="00352051" w:rsidRDefault="000D5561">
      <w:pPr>
        <w:pStyle w:val="Style2"/>
        <w:shd w:val="clear" w:color="auto" w:fill="auto"/>
        <w:spacing w:after="0"/>
      </w:pPr>
      <w:r>
        <w:t>Objednatel: Národní muzeum</w:t>
      </w:r>
    </w:p>
    <w:p w14:paraId="3ABFA2FF" w14:textId="77777777" w:rsidR="00C72889" w:rsidRDefault="000D5561">
      <w:pPr>
        <w:pStyle w:val="Style2"/>
        <w:shd w:val="clear" w:color="auto" w:fill="auto"/>
        <w:spacing w:after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A9F4C3E" wp14:editId="3C3CB220">
                <wp:simplePos x="0" y="0"/>
                <wp:positionH relativeFrom="page">
                  <wp:posOffset>5008245</wp:posOffset>
                </wp:positionH>
                <wp:positionV relativeFrom="paragraph">
                  <wp:posOffset>12700</wp:posOffset>
                </wp:positionV>
                <wp:extent cx="963295" cy="2863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CD18DF" w14:textId="77777777" w:rsidR="00352051" w:rsidRDefault="000D5561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 xml:space="preserve">Zpracoval: </w:t>
                            </w:r>
                            <w:proofErr w:type="spellStart"/>
                            <w:r>
                              <w:t>Křelina</w:t>
                            </w:r>
                            <w:proofErr w:type="spellEnd"/>
                          </w:p>
                          <w:p w14:paraId="2B401042" w14:textId="77777777" w:rsidR="00352051" w:rsidRDefault="000D5561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>Datum: 28.3.2023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9F4C3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4.35pt;margin-top:1pt;width:75.85pt;height:22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" filled="f" stroked="f">
                <v:textbox inset="0,0,0,0">
                  <w:txbxContent>
                    <w:p w14:paraId="64CD18DF" w14:textId="77777777" w:rsidR="00352051" w:rsidRDefault="000D5561">
                      <w:pPr>
                        <w:pStyle w:val="Style2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t xml:space="preserve">Zpracoval: </w:t>
                      </w:r>
                      <w:proofErr w:type="spellStart"/>
                      <w:r>
                        <w:t>Křelina</w:t>
                      </w:r>
                      <w:proofErr w:type="spellEnd"/>
                    </w:p>
                    <w:p w14:paraId="2B401042" w14:textId="77777777" w:rsidR="00352051" w:rsidRDefault="000D5561">
                      <w:pPr>
                        <w:pStyle w:val="Style2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t>Datum: 28.3.2023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Zhotovitel: Krolan s.r.o., Poděbradská 1163, Šestajovice 250 92 </w:t>
      </w:r>
    </w:p>
    <w:p w14:paraId="69A1FDD3" w14:textId="3DC146A3" w:rsidR="00352051" w:rsidRDefault="000D5561">
      <w:pPr>
        <w:pStyle w:val="Style2"/>
        <w:shd w:val="clear" w:color="auto" w:fill="auto"/>
        <w:spacing w:after="140"/>
      </w:pPr>
      <w:r>
        <w:t>Místo: Muzeum Bedřicha Smetany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984"/>
        <w:gridCol w:w="4546"/>
        <w:gridCol w:w="499"/>
        <w:gridCol w:w="787"/>
        <w:gridCol w:w="1190"/>
        <w:gridCol w:w="1378"/>
        <w:gridCol w:w="1781"/>
      </w:tblGrid>
      <w:tr w:rsidR="00352051" w14:paraId="4EE34D5B" w14:textId="77777777">
        <w:trPr>
          <w:trHeight w:hRule="exact" w:val="42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387DC" w14:textId="77777777" w:rsidR="00352051" w:rsidRDefault="000D5561">
            <w:pPr>
              <w:pStyle w:val="Style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FAE3A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Kód položky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BE6D4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Popis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2FAE0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F557E" w14:textId="77777777" w:rsidR="00352051" w:rsidRDefault="000D5561">
            <w:pPr>
              <w:pStyle w:val="Style7"/>
              <w:shd w:val="clear" w:color="auto" w:fill="auto"/>
              <w:spacing w:line="288" w:lineRule="auto"/>
              <w:jc w:val="center"/>
            </w:pPr>
            <w:r>
              <w:t>Množství celkem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F8ED3" w14:textId="77777777" w:rsidR="00352051" w:rsidRDefault="000D5561">
            <w:pPr>
              <w:pStyle w:val="Style7"/>
              <w:shd w:val="clear" w:color="auto" w:fill="auto"/>
            </w:pPr>
            <w:r>
              <w:t>Cena jednotková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71C81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Cena celkem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D5143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Cena celkem s dph</w:t>
            </w:r>
          </w:p>
        </w:tc>
      </w:tr>
      <w:tr w:rsidR="00352051" w14:paraId="0A0149F6" w14:textId="77777777">
        <w:trPr>
          <w:trHeight w:hRule="exact" w:val="22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B89FC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92792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FC728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83AF0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9CC79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61C25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27747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6D5B4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7</w:t>
            </w:r>
          </w:p>
        </w:tc>
      </w:tr>
    </w:tbl>
    <w:p w14:paraId="6E7F27AC" w14:textId="77777777" w:rsidR="00352051" w:rsidRDefault="00352051">
      <w:pPr>
        <w:spacing w:after="199" w:line="1" w:lineRule="exact"/>
      </w:pPr>
    </w:p>
    <w:p w14:paraId="1F21F25D" w14:textId="5FA09E38" w:rsidR="00352051" w:rsidRDefault="00C72889">
      <w:pPr>
        <w:pStyle w:val="Style10"/>
        <w:shd w:val="clear" w:color="auto" w:fill="auto"/>
        <w:tabs>
          <w:tab w:val="left" w:pos="8179"/>
          <w:tab w:val="left" w:pos="9931"/>
        </w:tabs>
      </w:pPr>
      <w:r>
        <w:t xml:space="preserve">     PSV Práce a dodávky PSV</w:t>
      </w:r>
      <w:r>
        <w:tab/>
        <w:t>186 763,00</w:t>
      </w:r>
      <w:r>
        <w:tab/>
        <w:t>225 983,23</w:t>
      </w:r>
    </w:p>
    <w:p w14:paraId="745B9D71" w14:textId="272ADAA0" w:rsidR="00352051" w:rsidRDefault="00C72889" w:rsidP="00C72889">
      <w:pPr>
        <w:pStyle w:val="Style10"/>
        <w:shd w:val="clear" w:color="auto" w:fill="auto"/>
        <w:jc w:val="left"/>
      </w:pPr>
      <w:r>
        <w:t xml:space="preserve">             765 Krytina skládaná a oprava oplechování                                                                      186 763,00             225 983,23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979"/>
        <w:gridCol w:w="4546"/>
        <w:gridCol w:w="504"/>
        <w:gridCol w:w="787"/>
        <w:gridCol w:w="1190"/>
        <w:gridCol w:w="1378"/>
        <w:gridCol w:w="1786"/>
      </w:tblGrid>
      <w:tr w:rsidR="00352051" w14:paraId="2D09B606" w14:textId="77777777">
        <w:trPr>
          <w:trHeight w:hRule="exact" w:val="43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3F913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74604" w14:textId="77777777" w:rsidR="00352051" w:rsidRDefault="000D5561">
            <w:pPr>
              <w:pStyle w:val="Style7"/>
              <w:shd w:val="clear" w:color="auto" w:fill="auto"/>
            </w:pPr>
            <w:r>
              <w:t>IR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5C185" w14:textId="77777777" w:rsidR="00352051" w:rsidRDefault="000D5561">
            <w:pPr>
              <w:pStyle w:val="Style7"/>
              <w:shd w:val="clear" w:color="auto" w:fill="auto"/>
              <w:spacing w:line="276" w:lineRule="auto"/>
            </w:pPr>
            <w:r>
              <w:t>Oprava krytiny keramické prejzové sklonu do 30° do malty 16 ks/m2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E02C0" w14:textId="77777777" w:rsidR="00352051" w:rsidRDefault="000D5561">
            <w:pPr>
              <w:pStyle w:val="Style7"/>
              <w:shd w:val="clear" w:color="auto" w:fill="auto"/>
            </w:pPr>
            <w: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C6E44" w14:textId="77777777" w:rsidR="00352051" w:rsidRDefault="000D5561">
            <w:pPr>
              <w:pStyle w:val="Style7"/>
              <w:shd w:val="clear" w:color="auto" w:fill="auto"/>
              <w:ind w:firstLine="260"/>
            </w:pPr>
            <w:r>
              <w:t>46,000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F23E9" w14:textId="77777777" w:rsidR="00352051" w:rsidRDefault="000D5561">
            <w:pPr>
              <w:pStyle w:val="Style7"/>
              <w:shd w:val="clear" w:color="auto" w:fill="auto"/>
              <w:ind w:firstLine="540"/>
              <w:jc w:val="both"/>
            </w:pPr>
            <w:r>
              <w:t xml:space="preserve">2 </w:t>
            </w:r>
            <w:r>
              <w:t>998,00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16920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137 908,00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AD567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166 868,68</w:t>
            </w:r>
          </w:p>
        </w:tc>
      </w:tr>
      <w:tr w:rsidR="00352051" w14:paraId="1E621D7D" w14:textId="77777777">
        <w:trPr>
          <w:trHeight w:hRule="exact" w:val="2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8C358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AE587" w14:textId="77777777" w:rsidR="00352051" w:rsidRDefault="000D5561">
            <w:pPr>
              <w:pStyle w:val="Style7"/>
              <w:shd w:val="clear" w:color="auto" w:fill="auto"/>
            </w:pPr>
            <w:r>
              <w:t>2R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44EB9" w14:textId="77777777" w:rsidR="00352051" w:rsidRDefault="000D5561">
            <w:pPr>
              <w:pStyle w:val="Style7"/>
              <w:shd w:val="clear" w:color="auto" w:fill="auto"/>
            </w:pPr>
            <w:r>
              <w:t>Čištěni krytiny keramické kladené do malty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CF183" w14:textId="77777777" w:rsidR="00352051" w:rsidRDefault="000D5561">
            <w:pPr>
              <w:pStyle w:val="Style7"/>
              <w:shd w:val="clear" w:color="auto" w:fill="auto"/>
            </w:pPr>
            <w: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A146C" w14:textId="77777777" w:rsidR="00352051" w:rsidRDefault="000D5561">
            <w:pPr>
              <w:pStyle w:val="Style7"/>
              <w:shd w:val="clear" w:color="auto" w:fill="auto"/>
              <w:ind w:firstLine="260"/>
            </w:pPr>
            <w:r>
              <w:t>46,000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E2103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221,00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56F9E" w14:textId="77777777" w:rsidR="00352051" w:rsidRDefault="000D5561">
            <w:pPr>
              <w:pStyle w:val="Style7"/>
              <w:shd w:val="clear" w:color="auto" w:fill="auto"/>
              <w:ind w:firstLine="640"/>
              <w:jc w:val="both"/>
            </w:pPr>
            <w:r>
              <w:t>10 166,00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7E03B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12 300,86</w:t>
            </w:r>
          </w:p>
        </w:tc>
      </w:tr>
      <w:tr w:rsidR="00352051" w14:paraId="0FBDB827" w14:textId="77777777">
        <w:trPr>
          <w:trHeight w:hRule="exact" w:val="2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2072C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9F6C2" w14:textId="77777777" w:rsidR="00352051" w:rsidRDefault="000D5561">
            <w:pPr>
              <w:pStyle w:val="Style7"/>
              <w:shd w:val="clear" w:color="auto" w:fill="auto"/>
            </w:pPr>
            <w:r>
              <w:t>3R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26CE" w14:textId="77777777" w:rsidR="00352051" w:rsidRDefault="000D5561">
            <w:pPr>
              <w:pStyle w:val="Style7"/>
              <w:shd w:val="clear" w:color="auto" w:fill="auto"/>
            </w:pPr>
            <w:r>
              <w:t>Příplatek k vyspraveni krytiny za sklon nad 30°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95465" w14:textId="77777777" w:rsidR="00352051" w:rsidRDefault="000D5561">
            <w:pPr>
              <w:pStyle w:val="Style7"/>
              <w:shd w:val="clear" w:color="auto" w:fill="auto"/>
            </w:pPr>
            <w: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7A34C" w14:textId="77777777" w:rsidR="00352051" w:rsidRDefault="000D5561">
            <w:pPr>
              <w:pStyle w:val="Style7"/>
              <w:shd w:val="clear" w:color="auto" w:fill="auto"/>
              <w:ind w:firstLine="260"/>
            </w:pPr>
            <w:r>
              <w:t>46,000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07726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284,00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7ACCB" w14:textId="77777777" w:rsidR="00352051" w:rsidRDefault="000D5561">
            <w:pPr>
              <w:pStyle w:val="Style7"/>
              <w:shd w:val="clear" w:color="auto" w:fill="auto"/>
              <w:ind w:firstLine="640"/>
              <w:jc w:val="both"/>
            </w:pPr>
            <w:r>
              <w:t>13 064,00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CC63C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15 807,44</w:t>
            </w:r>
          </w:p>
        </w:tc>
      </w:tr>
      <w:tr w:rsidR="00352051" w14:paraId="563CA7CA" w14:textId="77777777">
        <w:trPr>
          <w:trHeight w:hRule="exact" w:val="2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E6729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89C88" w14:textId="77777777" w:rsidR="00352051" w:rsidRDefault="000D5561">
            <w:pPr>
              <w:pStyle w:val="Style7"/>
              <w:shd w:val="clear" w:color="auto" w:fill="auto"/>
            </w:pPr>
            <w:r>
              <w:t>4R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A0B5D" w14:textId="77777777" w:rsidR="00352051" w:rsidRDefault="000D5561">
            <w:pPr>
              <w:pStyle w:val="Style7"/>
              <w:shd w:val="clear" w:color="auto" w:fill="auto"/>
            </w:pPr>
            <w:r>
              <w:t xml:space="preserve">Lokální oprava klempířských prvků, </w:t>
            </w:r>
            <w:r>
              <w:t>žlabu a jeho vyčištěni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2AF38" w14:textId="77777777" w:rsidR="00352051" w:rsidRDefault="000D5561">
            <w:pPr>
              <w:pStyle w:val="Style7"/>
              <w:shd w:val="clear" w:color="auto" w:fill="auto"/>
            </w:pPr>
            <w:r>
              <w:t>kpl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8FFA4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3F9A3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22 800,00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CD1DB" w14:textId="77777777" w:rsidR="00352051" w:rsidRDefault="000D5561">
            <w:pPr>
              <w:pStyle w:val="Style7"/>
              <w:shd w:val="clear" w:color="auto" w:fill="auto"/>
              <w:ind w:firstLine="640"/>
              <w:jc w:val="both"/>
            </w:pPr>
            <w:r>
              <w:t>22 800,00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BB145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27 588,00</w:t>
            </w:r>
          </w:p>
        </w:tc>
      </w:tr>
      <w:tr w:rsidR="00352051" w14:paraId="763F72E3" w14:textId="77777777">
        <w:trPr>
          <w:trHeight w:hRule="exact" w:val="43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DD6CF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26A8A6" w14:textId="77777777" w:rsidR="00352051" w:rsidRDefault="000D5561">
            <w:pPr>
              <w:pStyle w:val="Style7"/>
              <w:shd w:val="clear" w:color="auto" w:fill="auto"/>
            </w:pPr>
            <w:r>
              <w:t>5R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0E668" w14:textId="77777777" w:rsidR="00352051" w:rsidRDefault="000D5561">
            <w:pPr>
              <w:pStyle w:val="Style7"/>
              <w:shd w:val="clear" w:color="auto" w:fill="auto"/>
              <w:spacing w:line="295" w:lineRule="auto"/>
            </w:pPr>
            <w:r>
              <w:t>Přesun hmot tonážní pro krytiny skládané v objektech v přes 6 do 12m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341898" w14:textId="77777777" w:rsidR="00352051" w:rsidRDefault="000D5561">
            <w:pPr>
              <w:pStyle w:val="Style7"/>
              <w:shd w:val="clear" w:color="auto" w:fill="auto"/>
            </w:pPr>
            <w:r>
              <w:t>kpl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A05FF4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DDA39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2 825,00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99A98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2 825,00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C838B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3 418,25</w:t>
            </w:r>
          </w:p>
        </w:tc>
      </w:tr>
    </w:tbl>
    <w:p w14:paraId="7B27775B" w14:textId="77777777" w:rsidR="00352051" w:rsidRDefault="0035205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984"/>
        <w:gridCol w:w="4546"/>
        <w:gridCol w:w="504"/>
        <w:gridCol w:w="792"/>
        <w:gridCol w:w="1186"/>
        <w:gridCol w:w="1378"/>
        <w:gridCol w:w="1795"/>
      </w:tblGrid>
      <w:tr w:rsidR="00352051" w14:paraId="31B3200B" w14:textId="77777777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14:paraId="341AD8DE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FE8B67" w14:textId="77777777" w:rsidR="00352051" w:rsidRDefault="000D5561">
            <w:pPr>
              <w:pStyle w:val="Style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VRN</w:t>
            </w:r>
          </w:p>
          <w:p w14:paraId="34369E39" w14:textId="77777777" w:rsidR="00352051" w:rsidRDefault="000D5561">
            <w:pPr>
              <w:pStyle w:val="Style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VRN3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A076A5" w14:textId="77777777" w:rsidR="00C72889" w:rsidRDefault="000D5561">
            <w:pPr>
              <w:pStyle w:val="Style7"/>
              <w:shd w:val="clear" w:color="auto" w:fill="auto"/>
              <w:spacing w:line="271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Vedlejší rozpočtové náklady</w:t>
            </w:r>
          </w:p>
          <w:p w14:paraId="2E60C634" w14:textId="32F4826A" w:rsidR="00352051" w:rsidRDefault="000D5561">
            <w:pPr>
              <w:pStyle w:val="Style7"/>
              <w:shd w:val="clear" w:color="auto" w:fill="auto"/>
              <w:spacing w:line="27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Zařízení staveniště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A07608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166 600,00</w:t>
            </w:r>
          </w:p>
          <w:p w14:paraId="13DCF324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132 </w:t>
            </w:r>
            <w:r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686494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201 586,00</w:t>
            </w:r>
          </w:p>
          <w:p w14:paraId="25E73398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159 720,00</w:t>
            </w:r>
          </w:p>
        </w:tc>
      </w:tr>
      <w:tr w:rsidR="00352051" w14:paraId="73B4A555" w14:textId="77777777">
        <w:trPr>
          <w:trHeight w:hRule="exact" w:val="206"/>
          <w:jc w:val="center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E106F6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D4D15A" w14:textId="77777777" w:rsidR="00352051" w:rsidRDefault="000D5561">
            <w:pPr>
              <w:pStyle w:val="Style7"/>
              <w:shd w:val="clear" w:color="auto" w:fill="auto"/>
            </w:pPr>
            <w:r>
              <w:t>6R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703633" w14:textId="77777777" w:rsidR="00352051" w:rsidRDefault="000D5561">
            <w:pPr>
              <w:pStyle w:val="Style7"/>
              <w:shd w:val="clear" w:color="auto" w:fill="auto"/>
            </w:pPr>
            <w:r>
              <w:t>Montáž, demontáž a pronájem lešení včetně začištěni děr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DC0775" w14:textId="77777777" w:rsidR="00352051" w:rsidRDefault="000D5561">
            <w:pPr>
              <w:pStyle w:val="Style7"/>
              <w:shd w:val="clear" w:color="auto" w:fill="auto"/>
            </w:pPr>
            <w:r>
              <w:t>kpl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1717E7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FCD142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132 000,00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F4B0BC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132 000,00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2CFB61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159 720,00|</w:t>
            </w:r>
          </w:p>
        </w:tc>
      </w:tr>
      <w:tr w:rsidR="00352051" w14:paraId="76FA8BF9" w14:textId="77777777">
        <w:trPr>
          <w:trHeight w:hRule="exact" w:val="259"/>
          <w:jc w:val="center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14:paraId="743799B3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10508E" w14:textId="77777777" w:rsidR="00352051" w:rsidRDefault="000D5561">
            <w:pPr>
              <w:pStyle w:val="Style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VRN8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EF1A0C" w14:textId="77777777" w:rsidR="00352051" w:rsidRDefault="000D5561">
            <w:pPr>
              <w:pStyle w:val="Style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Přesun stavebních kapacit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7FC71C9E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14A1C692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14:paraId="1D4B9B8B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9AE86D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D3A1FE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7 260,00</w:t>
            </w:r>
          </w:p>
        </w:tc>
      </w:tr>
      <w:tr w:rsidR="00352051" w14:paraId="33C810F4" w14:textId="77777777">
        <w:trPr>
          <w:trHeight w:hRule="exact" w:val="206"/>
          <w:jc w:val="center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D8D595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866E01" w14:textId="77777777" w:rsidR="00352051" w:rsidRDefault="000D5561">
            <w:pPr>
              <w:pStyle w:val="Style7"/>
              <w:shd w:val="clear" w:color="auto" w:fill="auto"/>
            </w:pPr>
            <w:r>
              <w:t>7R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36CAAA" w14:textId="77777777" w:rsidR="00352051" w:rsidRDefault="000D5561">
            <w:pPr>
              <w:pStyle w:val="Style7"/>
              <w:shd w:val="clear" w:color="auto" w:fill="auto"/>
            </w:pPr>
            <w:r>
              <w:t>Doprava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09E5B3" w14:textId="77777777" w:rsidR="00352051" w:rsidRDefault="000D5561">
            <w:pPr>
              <w:pStyle w:val="Style7"/>
              <w:shd w:val="clear" w:color="auto" w:fill="auto"/>
            </w:pPr>
            <w:r>
              <w:t>kpl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BDED4E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4584AF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6 000,00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FFDBA7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6 000,00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9A8AB5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7 260,00</w:t>
            </w:r>
          </w:p>
        </w:tc>
      </w:tr>
      <w:tr w:rsidR="00352051" w14:paraId="0B1917BF" w14:textId="77777777">
        <w:trPr>
          <w:trHeight w:hRule="exact" w:val="264"/>
          <w:jc w:val="center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14:paraId="1D3F3A42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AAB2BF" w14:textId="77777777" w:rsidR="00352051" w:rsidRDefault="000D5561">
            <w:pPr>
              <w:pStyle w:val="Style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VRN9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9808C7" w14:textId="77777777" w:rsidR="00352051" w:rsidRDefault="000D5561">
            <w:pPr>
              <w:pStyle w:val="Style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náklady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3B958765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72780402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14:paraId="013EA429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2C6DDE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28 600,00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7FC799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34 606,00</w:t>
            </w:r>
          </w:p>
        </w:tc>
      </w:tr>
      <w:tr w:rsidR="00352051" w14:paraId="5E4C6C12" w14:textId="77777777">
        <w:trPr>
          <w:trHeight w:hRule="exact" w:val="2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0A1B9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91DE7" w14:textId="77777777" w:rsidR="00352051" w:rsidRDefault="000D5561">
            <w:pPr>
              <w:pStyle w:val="Style7"/>
              <w:shd w:val="clear" w:color="auto" w:fill="auto"/>
            </w:pPr>
            <w:r>
              <w:t>8R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D361B" w14:textId="77777777" w:rsidR="00352051" w:rsidRDefault="000D5561">
            <w:pPr>
              <w:pStyle w:val="Style7"/>
              <w:shd w:val="clear" w:color="auto" w:fill="auto"/>
            </w:pPr>
            <w:r>
              <w:t>Zajištění záboru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18825" w14:textId="77777777" w:rsidR="00352051" w:rsidRDefault="000D5561">
            <w:pPr>
              <w:pStyle w:val="Style7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0C138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149A6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24 400,00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34A02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24 400,00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B0D5C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29 524,00</w:t>
            </w:r>
          </w:p>
        </w:tc>
      </w:tr>
      <w:tr w:rsidR="00352051" w14:paraId="3279B1B4" w14:textId="77777777">
        <w:trPr>
          <w:trHeight w:hRule="exact" w:val="2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ACCBA" w14:textId="77777777" w:rsidR="00352051" w:rsidRDefault="000D5561">
            <w:pPr>
              <w:pStyle w:val="Style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CBB69" w14:textId="77777777" w:rsidR="00352051" w:rsidRDefault="000D5561">
            <w:pPr>
              <w:pStyle w:val="Style7"/>
              <w:shd w:val="clear" w:color="auto" w:fill="auto"/>
            </w:pPr>
            <w:r>
              <w:t>9R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E7BB1" w14:textId="77777777" w:rsidR="00352051" w:rsidRDefault="000D5561">
            <w:pPr>
              <w:pStyle w:val="Style7"/>
              <w:shd w:val="clear" w:color="auto" w:fill="auto"/>
            </w:pPr>
            <w:r>
              <w:t>Odvoz suti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C1941" w14:textId="77777777" w:rsidR="00352051" w:rsidRDefault="000D5561">
            <w:pPr>
              <w:pStyle w:val="Style7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1B84B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7DB61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4 200,00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7F2AD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4 200,00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5B9E6" w14:textId="77777777" w:rsidR="00352051" w:rsidRDefault="000D5561">
            <w:pPr>
              <w:pStyle w:val="Style7"/>
              <w:shd w:val="clear" w:color="auto" w:fill="auto"/>
              <w:jc w:val="right"/>
            </w:pPr>
            <w:r>
              <w:t>5 082,00</w:t>
            </w:r>
          </w:p>
        </w:tc>
      </w:tr>
      <w:tr w:rsidR="00352051" w14:paraId="5E167943" w14:textId="77777777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14:paraId="01A317B1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68D097D9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5E42AA" w14:textId="77777777" w:rsidR="00352051" w:rsidRDefault="000D5561">
            <w:pPr>
              <w:pStyle w:val="Style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2C30491A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53714003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14:paraId="3AB19D90" w14:textId="77777777" w:rsidR="00352051" w:rsidRDefault="0035205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F67B6C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353 363,00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E9BD77" w14:textId="77777777" w:rsidR="00352051" w:rsidRDefault="000D5561">
            <w:pPr>
              <w:pStyle w:val="Style7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427 569,23</w:t>
            </w:r>
          </w:p>
        </w:tc>
      </w:tr>
    </w:tbl>
    <w:p w14:paraId="1F36E312" w14:textId="77777777" w:rsidR="00352051" w:rsidRDefault="00352051">
      <w:pPr>
        <w:spacing w:after="139" w:line="1" w:lineRule="exact"/>
      </w:pPr>
    </w:p>
    <w:sectPr w:rsidR="00352051">
      <w:pgSz w:w="16896" w:h="11990" w:orient="landscape"/>
      <w:pgMar w:top="1099" w:right="4675" w:bottom="1099" w:left="365" w:header="671" w:footer="6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AE5A" w14:textId="77777777" w:rsidR="00764371" w:rsidRDefault="00764371">
      <w:r>
        <w:separator/>
      </w:r>
    </w:p>
  </w:endnote>
  <w:endnote w:type="continuationSeparator" w:id="0">
    <w:p w14:paraId="1A63E696" w14:textId="77777777" w:rsidR="00764371" w:rsidRDefault="0076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EFE4" w14:textId="77777777" w:rsidR="00764371" w:rsidRDefault="00764371"/>
  </w:footnote>
  <w:footnote w:type="continuationSeparator" w:id="0">
    <w:p w14:paraId="2598DAD3" w14:textId="77777777" w:rsidR="00764371" w:rsidRDefault="007643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51"/>
    <w:rsid w:val="000D5561"/>
    <w:rsid w:val="00352051"/>
    <w:rsid w:val="003F33EF"/>
    <w:rsid w:val="00764371"/>
    <w:rsid w:val="009E4BA2"/>
    <w:rsid w:val="00C7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573F"/>
  <w15:docId w15:val="{A5C09854-9362-4C67-B8D9-0E87A26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70" w:line="266" w:lineRule="auto"/>
    </w:pPr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5"/>
    <w:pPr>
      <w:shd w:val="clear" w:color="auto" w:fill="FFFFFF"/>
      <w:ind w:left="420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Style10">
    <w:name w:val="Style 10"/>
    <w:basedOn w:val="Normln"/>
    <w:link w:val="CharStyle11"/>
    <w:pPr>
      <w:shd w:val="clear" w:color="auto" w:fill="FFFFFF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140"/>
      <w:ind w:left="6060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15">
    <w:name w:val="Style 15"/>
    <w:basedOn w:val="Normln"/>
    <w:link w:val="CharStyle16"/>
    <w:pPr>
      <w:shd w:val="clear" w:color="auto" w:fill="FFFFFF"/>
      <w:jc w:val="center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C728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Uhlíř Pavel</dc:creator>
  <cp:lastModifiedBy>Asingrová Renata Jasmína</cp:lastModifiedBy>
  <cp:revision>4</cp:revision>
  <dcterms:created xsi:type="dcterms:W3CDTF">2023-04-24T09:38:00Z</dcterms:created>
  <dcterms:modified xsi:type="dcterms:W3CDTF">2023-04-28T06:24:00Z</dcterms:modified>
</cp:coreProperties>
</file>