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8544" w14:textId="5271EB49" w:rsidR="00495385" w:rsidRDefault="0000000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26B785A3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3F781F">
        <w:rPr>
          <w:rFonts w:ascii="Arial" w:eastAsia="Arial" w:hAnsi="Arial" w:cs="Arial"/>
          <w:spacing w:val="14"/>
          <w:lang w:val="cs-CZ"/>
        </w:rPr>
        <w:t xml:space="preserve"> </w:t>
      </w:r>
      <w:r w:rsidR="003F781F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 w:rsidR="003F781F">
        <w:rPr>
          <w:noProof/>
        </w:rPr>
        <mc:AlternateContent>
          <mc:Choice Requires="wps">
            <w:drawing>
              <wp:inline distT="0" distB="0" distL="0" distR="0" wp14:anchorId="26B785A4" wp14:editId="26B785A5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26B785AF" w14:textId="77777777" w:rsidR="00495385" w:rsidRDefault="003F781F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MZE-23015/2023-11141</w:t>
                            </w:r>
                          </w:p>
                          <w:p w14:paraId="26B785B0" w14:textId="77777777" w:rsidR="00495385" w:rsidRDefault="003F781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B785B2" wp14:editId="26B785B3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B785B1" w14:textId="77777777" w:rsidR="00495385" w:rsidRDefault="003F781F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mzedms025831671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B785A4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26B785AF" w14:textId="77777777" w:rsidR="00495385" w:rsidRDefault="003F781F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MZE-23015/2023-11141</w:t>
                      </w:r>
                    </w:p>
                    <w:p w14:paraId="26B785B0" w14:textId="77777777" w:rsidR="00495385" w:rsidRDefault="003F781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B785B2" wp14:editId="26B785B3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B785B1" w14:textId="77777777" w:rsidR="00495385" w:rsidRDefault="003F781F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mzedms025831671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6B78545" w14:textId="77777777" w:rsidR="00495385" w:rsidRDefault="003F781F">
      <w:pPr>
        <w:rPr>
          <w:szCs w:val="22"/>
        </w:rPr>
      </w:pPr>
      <w:r>
        <w:rPr>
          <w:szCs w:val="22"/>
        </w:rPr>
        <w:t xml:space="preserve"> </w:t>
      </w:r>
    </w:p>
    <w:p w14:paraId="26B78546" w14:textId="77777777" w:rsidR="00495385" w:rsidRDefault="003F781F">
      <w:pPr>
        <w:rPr>
          <w:szCs w:val="22"/>
        </w:rPr>
      </w:pPr>
      <w:r>
        <w:rPr>
          <w:szCs w:val="22"/>
        </w:rPr>
        <w:t xml:space="preserve"> </w:t>
      </w:r>
    </w:p>
    <w:p w14:paraId="26B78547" w14:textId="0791A668" w:rsidR="00495385" w:rsidRDefault="009628D2">
      <w:pPr>
        <w:pStyle w:val="Nadpis2"/>
        <w:jc w:val="center"/>
        <w:rPr>
          <w:b/>
          <w:bCs/>
          <w:i w:val="0"/>
          <w:sz w:val="24"/>
        </w:rPr>
      </w:pPr>
      <w:r>
        <w:rPr>
          <w:b/>
          <w:bCs/>
          <w:i w:val="0"/>
          <w:sz w:val="24"/>
        </w:rPr>
        <w:t>Dodatek č. 1 ke smlo</w:t>
      </w:r>
      <w:r w:rsidR="003F781F">
        <w:rPr>
          <w:b/>
          <w:bCs/>
          <w:i w:val="0"/>
          <w:sz w:val="24"/>
        </w:rPr>
        <w:t>uv</w:t>
      </w:r>
      <w:r>
        <w:rPr>
          <w:b/>
          <w:bCs/>
          <w:i w:val="0"/>
          <w:sz w:val="24"/>
        </w:rPr>
        <w:t>ě</w:t>
      </w:r>
      <w:r w:rsidR="003F781F">
        <w:rPr>
          <w:b/>
          <w:bCs/>
          <w:i w:val="0"/>
          <w:sz w:val="24"/>
        </w:rPr>
        <w:t xml:space="preserve"> o nájmu nebytových prostor č. 1489-2022-11141</w:t>
      </w:r>
      <w:r>
        <w:rPr>
          <w:b/>
          <w:bCs/>
          <w:i w:val="0"/>
          <w:sz w:val="24"/>
        </w:rPr>
        <w:t>/1</w:t>
      </w:r>
    </w:p>
    <w:p w14:paraId="26B78548" w14:textId="77777777" w:rsidR="00495385" w:rsidRDefault="00495385"/>
    <w:p w14:paraId="26B78549" w14:textId="7CA3538C" w:rsidR="00495385" w:rsidRDefault="003F781F">
      <w:pPr>
        <w:jc w:val="center"/>
        <w:rPr>
          <w:szCs w:val="22"/>
        </w:rPr>
      </w:pPr>
      <w:r>
        <w:rPr>
          <w:szCs w:val="22"/>
        </w:rPr>
        <w:t>uzavřen</w:t>
      </w:r>
      <w:r w:rsidR="009628D2">
        <w:rPr>
          <w:szCs w:val="22"/>
        </w:rPr>
        <w:t>ý</w:t>
      </w:r>
      <w:r>
        <w:rPr>
          <w:szCs w:val="22"/>
        </w:rPr>
        <w:t xml:space="preserve"> 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                     č. 219/2000Sb.“)</w:t>
      </w:r>
    </w:p>
    <w:p w14:paraId="26B7854A" w14:textId="39099BF5" w:rsidR="00495385" w:rsidRDefault="00495385">
      <w:pPr>
        <w:jc w:val="center"/>
        <w:rPr>
          <w:szCs w:val="22"/>
        </w:rPr>
      </w:pPr>
    </w:p>
    <w:p w14:paraId="40B0E8D6" w14:textId="77777777" w:rsidR="000611D9" w:rsidRDefault="000611D9">
      <w:pPr>
        <w:jc w:val="center"/>
        <w:rPr>
          <w:szCs w:val="22"/>
        </w:rPr>
      </w:pPr>
    </w:p>
    <w:p w14:paraId="26B7854B" w14:textId="77777777" w:rsidR="00495385" w:rsidRDefault="003F781F">
      <w:pPr>
        <w:rPr>
          <w:szCs w:val="22"/>
        </w:rPr>
      </w:pPr>
      <w:r>
        <w:rPr>
          <w:szCs w:val="22"/>
        </w:rPr>
        <w:t>mezi stranami:</w:t>
      </w:r>
    </w:p>
    <w:p w14:paraId="26B7854C" w14:textId="77777777" w:rsidR="00495385" w:rsidRDefault="00495385">
      <w:pPr>
        <w:rPr>
          <w:szCs w:val="22"/>
        </w:rPr>
      </w:pPr>
    </w:p>
    <w:p w14:paraId="26B7854D" w14:textId="77777777" w:rsidR="00495385" w:rsidRDefault="003F781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- Ministerstvo zemědělství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6B7854E" w14:textId="77777777" w:rsidR="00495385" w:rsidRDefault="003F781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Těšnov 65/17, Nové Město, 110 00 Praha 1, </w:t>
      </w:r>
    </w:p>
    <w:p w14:paraId="26B7854F" w14:textId="77777777" w:rsidR="00495385" w:rsidRDefault="003F781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kterou právně jedná Mgr. Pavel Brokeš, ředitel odboru vnitřní správy, na základě Organizačního řádu Ministerstva zemědělství v platném znění, </w:t>
      </w:r>
    </w:p>
    <w:p w14:paraId="26B78550" w14:textId="77777777" w:rsidR="00495385" w:rsidRDefault="003F781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00020478</w:t>
      </w:r>
    </w:p>
    <w:p w14:paraId="26B78551" w14:textId="77777777" w:rsidR="00495385" w:rsidRDefault="003F781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CZ00020478</w:t>
      </w:r>
      <w:r>
        <w:rPr>
          <w:rFonts w:ascii="Arial" w:hAnsi="Arial" w:cs="Arial"/>
          <w:b/>
          <w:color w:val="7030A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(v postavení osoby povinné k dani dle § 5 odst. 1 věty druhé a plátce dle</w:t>
      </w:r>
    </w:p>
    <w:p w14:paraId="26B78552" w14:textId="77777777" w:rsidR="00495385" w:rsidRDefault="003F781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 zákona č. 235/2004 Sb., o dani z přidané hodnoty, ve znění pozdějších předpisů)</w:t>
      </w:r>
    </w:p>
    <w:p w14:paraId="26B78553" w14:textId="77777777" w:rsidR="00495385" w:rsidRDefault="003F781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ČNB Praha 1</w:t>
      </w:r>
    </w:p>
    <w:p w14:paraId="26B78554" w14:textId="77777777" w:rsidR="00495385" w:rsidRDefault="003F781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19-1226001/0710 - nájem</w:t>
      </w:r>
    </w:p>
    <w:p w14:paraId="26B78555" w14:textId="77777777" w:rsidR="00495385" w:rsidRDefault="003F781F">
      <w:pPr>
        <w:pStyle w:val="Zkladntext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1226001/0710 – služby</w:t>
      </w:r>
    </w:p>
    <w:p w14:paraId="26B78556" w14:textId="77777777" w:rsidR="00495385" w:rsidRDefault="003F781F">
      <w:pPr>
        <w:rPr>
          <w:szCs w:val="22"/>
        </w:rPr>
      </w:pPr>
      <w:r>
        <w:rPr>
          <w:szCs w:val="22"/>
        </w:rPr>
        <w:t>Kontaktní osoba:</w:t>
      </w:r>
      <w:r>
        <w:rPr>
          <w:szCs w:val="22"/>
        </w:rPr>
        <w:tab/>
        <w:t>Hana Kasalová, referent odboru vnitřní správy</w:t>
      </w:r>
    </w:p>
    <w:p w14:paraId="26B78557" w14:textId="77777777" w:rsidR="00495385" w:rsidRDefault="003F781F">
      <w:pPr>
        <w:ind w:left="1416" w:firstLine="708"/>
        <w:rPr>
          <w:szCs w:val="22"/>
        </w:rPr>
      </w:pPr>
      <w:r>
        <w:rPr>
          <w:szCs w:val="22"/>
        </w:rPr>
        <w:t>Klostermannova 635/III., 337 01 Rokycany</w:t>
      </w:r>
    </w:p>
    <w:p w14:paraId="26B78558" w14:textId="77777777" w:rsidR="00495385" w:rsidRDefault="003F781F">
      <w:pPr>
        <w:rPr>
          <w:szCs w:val="22"/>
        </w:rPr>
      </w:pPr>
      <w:r>
        <w:rPr>
          <w:szCs w:val="22"/>
        </w:rPr>
        <w:t>Telefon: 725 832 086</w:t>
      </w:r>
    </w:p>
    <w:p w14:paraId="26B78559" w14:textId="77777777" w:rsidR="00495385" w:rsidRDefault="003F781F">
      <w:pPr>
        <w:rPr>
          <w:rStyle w:val="Hypertextovodkaz"/>
          <w:rFonts w:eastAsia="Calibri"/>
          <w:szCs w:val="22"/>
        </w:rPr>
      </w:pPr>
      <w:r>
        <w:rPr>
          <w:szCs w:val="22"/>
        </w:rPr>
        <w:t xml:space="preserve">e-mail: </w:t>
      </w:r>
      <w:hyperlink r:id="rId10" w:history="1">
        <w:r>
          <w:rPr>
            <w:rStyle w:val="Hypertextovodkaz"/>
            <w:szCs w:val="22"/>
          </w:rPr>
          <w:t>hana.kasalova</w:t>
        </w:r>
        <w:r>
          <w:rPr>
            <w:rStyle w:val="Hypertextovodkaz"/>
            <w:rFonts w:eastAsia="Calibri"/>
            <w:szCs w:val="22"/>
          </w:rPr>
          <w:t>@mze.cz</w:t>
        </w:r>
      </w:hyperlink>
      <w:r>
        <w:rPr>
          <w:rStyle w:val="Hypertextovodkaz"/>
          <w:rFonts w:eastAsia="Calibri"/>
          <w:szCs w:val="22"/>
        </w:rPr>
        <w:t xml:space="preserve">    </w:t>
      </w:r>
    </w:p>
    <w:p w14:paraId="26B7855A" w14:textId="77777777" w:rsidR="00495385" w:rsidRDefault="003F781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pronajímatel“</w:t>
      </w:r>
      <w:r>
        <w:rPr>
          <w:rFonts w:ascii="Arial" w:hAnsi="Arial" w:cs="Arial"/>
          <w:sz w:val="22"/>
          <w:szCs w:val="22"/>
        </w:rPr>
        <w:t xml:space="preserve"> na straně jedné) </w:t>
      </w:r>
    </w:p>
    <w:p w14:paraId="26B7855B" w14:textId="77777777" w:rsidR="00495385" w:rsidRDefault="00495385">
      <w:pPr>
        <w:rPr>
          <w:szCs w:val="22"/>
        </w:rPr>
      </w:pPr>
    </w:p>
    <w:p w14:paraId="26B7855C" w14:textId="77777777" w:rsidR="00495385" w:rsidRDefault="003F781F">
      <w:pPr>
        <w:rPr>
          <w:szCs w:val="22"/>
        </w:rPr>
      </w:pPr>
      <w:r>
        <w:rPr>
          <w:szCs w:val="22"/>
        </w:rPr>
        <w:t>a</w:t>
      </w:r>
    </w:p>
    <w:p w14:paraId="26B7855D" w14:textId="77777777" w:rsidR="00495385" w:rsidRDefault="00495385">
      <w:pPr>
        <w:pStyle w:val="Default"/>
        <w:rPr>
          <w:rFonts w:ascii="Times New Roman" w:hAnsi="Times New Roman" w:cs="Times New Roman"/>
        </w:rPr>
      </w:pPr>
    </w:p>
    <w:p w14:paraId="26B7855E" w14:textId="77777777" w:rsidR="00495385" w:rsidRDefault="003F781F">
      <w:pPr>
        <w:pStyle w:val="Zkladntext2"/>
        <w:jc w:val="lef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Ondřej Stružka</w:t>
      </w:r>
    </w:p>
    <w:p w14:paraId="26B7855F" w14:textId="77777777" w:rsidR="00495385" w:rsidRDefault="003F781F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Pavlíkov 121, 270 21 Pavlíkov</w:t>
      </w:r>
    </w:p>
    <w:p w14:paraId="26B78560" w14:textId="77777777" w:rsidR="00495385" w:rsidRDefault="003F781F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zapsaný v živnostenském rejstříku</w:t>
      </w:r>
      <w:r>
        <w:rPr>
          <w:i/>
          <w:color w:val="7030A0"/>
          <w:szCs w:val="22"/>
        </w:rPr>
        <w:t xml:space="preserve"> </w:t>
      </w:r>
      <w:r>
        <w:rPr>
          <w:szCs w:val="22"/>
        </w:rPr>
        <w:t>vedeném u Městského úřadu Rakovník</w:t>
      </w:r>
    </w:p>
    <w:p w14:paraId="26B78561" w14:textId="77777777" w:rsidR="00495385" w:rsidRDefault="003F781F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IČ: 06601782</w:t>
      </w:r>
    </w:p>
    <w:p w14:paraId="26B78562" w14:textId="4C404444" w:rsidR="00495385" w:rsidRDefault="003F781F">
      <w:pPr>
        <w:pStyle w:val="Zkladntext2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="004922B3">
        <w:rPr>
          <w:rFonts w:ascii="Arial" w:hAnsi="Arial" w:cs="Arial"/>
          <w:sz w:val="22"/>
          <w:szCs w:val="22"/>
        </w:rPr>
        <w:t>XXXXXXXXXXXXX</w:t>
      </w:r>
    </w:p>
    <w:p w14:paraId="26B78563" w14:textId="421B7C51" w:rsidR="00495385" w:rsidRDefault="003F781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4922B3">
        <w:rPr>
          <w:rFonts w:ascii="Arial" w:hAnsi="Arial" w:cs="Arial"/>
          <w:sz w:val="22"/>
          <w:szCs w:val="22"/>
        </w:rPr>
        <w:t>XXXXXXXXXXXXX</w:t>
      </w:r>
    </w:p>
    <w:p w14:paraId="26B78564" w14:textId="5CD3C17D" w:rsidR="00495385" w:rsidRDefault="003F781F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4922B3">
        <w:rPr>
          <w:rFonts w:ascii="Arial" w:hAnsi="Arial" w:cs="Arial"/>
          <w:sz w:val="22"/>
          <w:szCs w:val="22"/>
        </w:rPr>
        <w:t>XXXXXXXXXXXXX</w:t>
      </w:r>
    </w:p>
    <w:p w14:paraId="26B78565" w14:textId="77777777" w:rsidR="00495385" w:rsidRDefault="003F781F">
      <w:pPr>
        <w:rPr>
          <w:szCs w:val="22"/>
        </w:rPr>
      </w:pPr>
      <w:r>
        <w:rPr>
          <w:szCs w:val="22"/>
        </w:rPr>
        <w:t>(dále jen „</w:t>
      </w:r>
      <w:r>
        <w:rPr>
          <w:b/>
          <w:szCs w:val="22"/>
        </w:rPr>
        <w:t>nájemce“</w:t>
      </w:r>
      <w:r>
        <w:rPr>
          <w:szCs w:val="22"/>
        </w:rPr>
        <w:t xml:space="preserve"> na straně druhé)</w:t>
      </w:r>
    </w:p>
    <w:p w14:paraId="26B78566" w14:textId="77777777" w:rsidR="00495385" w:rsidRDefault="00495385">
      <w:pPr>
        <w:rPr>
          <w:szCs w:val="22"/>
        </w:rPr>
      </w:pPr>
    </w:p>
    <w:p w14:paraId="26B78567" w14:textId="77777777" w:rsidR="00495385" w:rsidRDefault="003F781F">
      <w:pPr>
        <w:rPr>
          <w:szCs w:val="22"/>
        </w:rPr>
      </w:pPr>
      <w:r>
        <w:rPr>
          <w:szCs w:val="22"/>
        </w:rPr>
        <w:t xml:space="preserve">(a oba společně </w:t>
      </w:r>
      <w:r>
        <w:rPr>
          <w:b/>
          <w:szCs w:val="22"/>
        </w:rPr>
        <w:t>„smluvní strany“</w:t>
      </w:r>
      <w:r>
        <w:rPr>
          <w:szCs w:val="22"/>
        </w:rPr>
        <w:t>)</w:t>
      </w:r>
    </w:p>
    <w:p w14:paraId="26B78568" w14:textId="77777777" w:rsidR="00495385" w:rsidRDefault="00495385"/>
    <w:p w14:paraId="26B78569" w14:textId="1FE0B9AB" w:rsidR="00495385" w:rsidRDefault="00495385">
      <w:pPr>
        <w:jc w:val="center"/>
        <w:rPr>
          <w:b/>
        </w:rPr>
      </w:pPr>
    </w:p>
    <w:p w14:paraId="0B3F8CF2" w14:textId="32879A5A" w:rsidR="002D69E5" w:rsidRDefault="002D69E5">
      <w:pPr>
        <w:jc w:val="center"/>
        <w:rPr>
          <w:b/>
        </w:rPr>
      </w:pPr>
    </w:p>
    <w:p w14:paraId="17392E2A" w14:textId="77777777" w:rsidR="002D69E5" w:rsidRDefault="002D69E5">
      <w:pPr>
        <w:jc w:val="center"/>
        <w:rPr>
          <w:b/>
        </w:rPr>
      </w:pPr>
    </w:p>
    <w:p w14:paraId="26B7856A" w14:textId="77777777" w:rsidR="00495385" w:rsidRDefault="00495385">
      <w:pPr>
        <w:rPr>
          <w:szCs w:val="22"/>
        </w:rPr>
      </w:pPr>
    </w:p>
    <w:p w14:paraId="270FC388" w14:textId="6C1D3B36" w:rsidR="005821D8" w:rsidRDefault="002D69E5" w:rsidP="005821D8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t>Předmětem tohoto dodatku je změna předmětu nájmu</w:t>
      </w:r>
      <w:r w:rsidR="005821D8">
        <w:rPr>
          <w:rFonts w:eastAsia="Times New Roman"/>
          <w:szCs w:val="22"/>
        </w:rPr>
        <w:t xml:space="preserve">, </w:t>
      </w:r>
      <w:r>
        <w:rPr>
          <w:rFonts w:eastAsia="Times New Roman"/>
          <w:szCs w:val="22"/>
        </w:rPr>
        <w:t>výše nájemného</w:t>
      </w:r>
      <w:r w:rsidR="005821D8">
        <w:rPr>
          <w:rFonts w:eastAsia="Times New Roman"/>
          <w:szCs w:val="22"/>
        </w:rPr>
        <w:t xml:space="preserve"> a forma stanovení výše úroků v případě prodlení s platbou.</w:t>
      </w:r>
    </w:p>
    <w:p w14:paraId="336A5273" w14:textId="22CCECDC" w:rsidR="002D69E5" w:rsidRDefault="002D69E5" w:rsidP="002D69E5">
      <w:pPr>
        <w:rPr>
          <w:rFonts w:eastAsia="Times New Roman"/>
          <w:szCs w:val="22"/>
        </w:rPr>
      </w:pPr>
    </w:p>
    <w:p w14:paraId="26B7856B" w14:textId="77777777" w:rsidR="00495385" w:rsidRDefault="00495385">
      <w:pPr>
        <w:rPr>
          <w:szCs w:val="22"/>
        </w:rPr>
      </w:pPr>
    </w:p>
    <w:p w14:paraId="26B7856C" w14:textId="77777777" w:rsidR="00495385" w:rsidRDefault="00495385">
      <w:pPr>
        <w:rPr>
          <w:szCs w:val="22"/>
        </w:rPr>
      </w:pPr>
    </w:p>
    <w:p w14:paraId="26B7856D" w14:textId="77777777" w:rsidR="00495385" w:rsidRDefault="00495385">
      <w:pPr>
        <w:rPr>
          <w:szCs w:val="22"/>
        </w:rPr>
      </w:pPr>
    </w:p>
    <w:p w14:paraId="26B78570" w14:textId="560AA930" w:rsidR="00495385" w:rsidRDefault="00495385">
      <w:pPr>
        <w:rPr>
          <w:szCs w:val="22"/>
        </w:rPr>
      </w:pPr>
    </w:p>
    <w:p w14:paraId="72098840" w14:textId="77777777" w:rsidR="00225D20" w:rsidRDefault="00225D20">
      <w:pPr>
        <w:rPr>
          <w:szCs w:val="22"/>
        </w:rPr>
      </w:pPr>
    </w:p>
    <w:p w14:paraId="26B78574" w14:textId="77777777" w:rsidR="00495385" w:rsidRDefault="00495385">
      <w:pPr>
        <w:rPr>
          <w:rFonts w:eastAsia="Times New Roman"/>
          <w:szCs w:val="22"/>
        </w:rPr>
      </w:pPr>
    </w:p>
    <w:p w14:paraId="26B78575" w14:textId="77777777" w:rsidR="00495385" w:rsidRDefault="003F781F">
      <w:pPr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Článek I.</w:t>
      </w:r>
    </w:p>
    <w:p w14:paraId="26B78576" w14:textId="77777777" w:rsidR="00495385" w:rsidRDefault="00495385">
      <w:pPr>
        <w:jc w:val="center"/>
        <w:rPr>
          <w:rFonts w:eastAsia="Times New Roman"/>
          <w:b/>
          <w:szCs w:val="22"/>
        </w:rPr>
      </w:pPr>
    </w:p>
    <w:p w14:paraId="26B78577" w14:textId="26AB578D" w:rsidR="00495385" w:rsidRDefault="003F781F">
      <w:pPr>
        <w:jc w:val="left"/>
        <w:rPr>
          <w:szCs w:val="22"/>
        </w:rPr>
      </w:pPr>
      <w:r>
        <w:rPr>
          <w:rFonts w:eastAsia="Times New Roman"/>
          <w:b/>
          <w:szCs w:val="22"/>
        </w:rPr>
        <w:t xml:space="preserve">S účinností od 1. </w:t>
      </w:r>
      <w:r w:rsidR="00380A0C">
        <w:rPr>
          <w:rFonts w:eastAsia="Times New Roman"/>
          <w:b/>
          <w:szCs w:val="22"/>
        </w:rPr>
        <w:t>5</w:t>
      </w:r>
      <w:r>
        <w:rPr>
          <w:rFonts w:eastAsia="Times New Roman"/>
          <w:b/>
          <w:szCs w:val="22"/>
        </w:rPr>
        <w:t>. 202</w:t>
      </w:r>
      <w:r w:rsidR="00380A0C">
        <w:rPr>
          <w:rFonts w:eastAsia="Times New Roman"/>
          <w:b/>
          <w:szCs w:val="22"/>
        </w:rPr>
        <w:t>3</w:t>
      </w:r>
      <w:r>
        <w:rPr>
          <w:rFonts w:eastAsia="Times New Roman"/>
          <w:b/>
          <w:szCs w:val="22"/>
        </w:rPr>
        <w:t xml:space="preserve"> se </w:t>
      </w:r>
      <w:proofErr w:type="gramStart"/>
      <w:r>
        <w:rPr>
          <w:rFonts w:eastAsia="Times New Roman"/>
          <w:b/>
          <w:szCs w:val="22"/>
        </w:rPr>
        <w:t>ruší</w:t>
      </w:r>
      <w:proofErr w:type="gramEnd"/>
      <w:r>
        <w:rPr>
          <w:rFonts w:eastAsia="Times New Roman"/>
          <w:b/>
          <w:szCs w:val="22"/>
        </w:rPr>
        <w:t xml:space="preserve"> odstavec 2) článku II. a nahrazuj</w:t>
      </w:r>
      <w:r w:rsidR="00380A0C">
        <w:rPr>
          <w:rFonts w:eastAsia="Times New Roman"/>
          <w:b/>
          <w:szCs w:val="22"/>
        </w:rPr>
        <w:t>e</w:t>
      </w:r>
      <w:r>
        <w:rPr>
          <w:rFonts w:eastAsia="Times New Roman"/>
          <w:b/>
          <w:szCs w:val="22"/>
        </w:rPr>
        <w:t xml:space="preserve"> se novým zněním:</w:t>
      </w:r>
    </w:p>
    <w:p w14:paraId="26B78578" w14:textId="77777777" w:rsidR="00495385" w:rsidRDefault="00495385">
      <w:pPr>
        <w:rPr>
          <w:szCs w:val="22"/>
        </w:rPr>
      </w:pPr>
    </w:p>
    <w:p w14:paraId="26B78579" w14:textId="47A2F848" w:rsidR="00495385" w:rsidRDefault="00380A0C">
      <w:pPr>
        <w:rPr>
          <w:rFonts w:eastAsia="Times New Roman"/>
          <w:b/>
          <w:bCs/>
          <w:szCs w:val="22"/>
        </w:rPr>
      </w:pPr>
      <w:r>
        <w:rPr>
          <w:rFonts w:eastAsia="Times New Roman"/>
          <w:szCs w:val="22"/>
        </w:rPr>
        <w:t>2</w:t>
      </w:r>
      <w:r w:rsidR="003F781F">
        <w:rPr>
          <w:rFonts w:eastAsia="Times New Roman"/>
          <w:szCs w:val="22"/>
        </w:rPr>
        <w:t xml:space="preserve">) Předmětem nájmu upraveného touto smlouvou jsou nebytové prostory v Budově o </w:t>
      </w:r>
      <w:r w:rsidR="003F781F">
        <w:rPr>
          <w:rFonts w:eastAsia="Times New Roman"/>
          <w:b/>
          <w:bCs/>
          <w:szCs w:val="22"/>
        </w:rPr>
        <w:t>celkové výměře 1</w:t>
      </w:r>
      <w:r>
        <w:rPr>
          <w:rFonts w:eastAsia="Times New Roman"/>
          <w:b/>
          <w:bCs/>
          <w:szCs w:val="22"/>
        </w:rPr>
        <w:t>8</w:t>
      </w:r>
      <w:r w:rsidR="003F781F">
        <w:rPr>
          <w:rFonts w:eastAsia="Times New Roman"/>
          <w:b/>
          <w:bCs/>
          <w:szCs w:val="22"/>
        </w:rPr>
        <w:t xml:space="preserve">,40 </w:t>
      </w:r>
      <w:r w:rsidR="003F781F">
        <w:rPr>
          <w:rFonts w:eastAsia="Times New Roman"/>
          <w:b/>
          <w:szCs w:val="22"/>
        </w:rPr>
        <w:t>m</w:t>
      </w:r>
      <w:r w:rsidR="003F781F">
        <w:rPr>
          <w:rFonts w:eastAsia="Times New Roman"/>
          <w:b/>
          <w:szCs w:val="22"/>
          <w:vertAlign w:val="superscript"/>
        </w:rPr>
        <w:t>2</w:t>
      </w:r>
      <w:r w:rsidR="003F781F">
        <w:rPr>
          <w:rFonts w:eastAsia="Times New Roman"/>
          <w:szCs w:val="22"/>
        </w:rPr>
        <w:t xml:space="preserve"> – kancelář č. </w:t>
      </w:r>
      <w:r>
        <w:rPr>
          <w:rFonts w:eastAsia="Times New Roman"/>
          <w:szCs w:val="22"/>
        </w:rPr>
        <w:t xml:space="preserve">103 </w:t>
      </w:r>
      <w:r w:rsidR="003F781F">
        <w:rPr>
          <w:rFonts w:eastAsia="Times New Roman"/>
          <w:szCs w:val="22"/>
        </w:rPr>
        <w:t xml:space="preserve">(dále také jen </w:t>
      </w:r>
      <w:r w:rsidR="003F781F">
        <w:rPr>
          <w:rFonts w:eastAsia="Times New Roman"/>
          <w:b/>
          <w:szCs w:val="22"/>
        </w:rPr>
        <w:t>„pronajímané prostory“</w:t>
      </w:r>
      <w:r w:rsidR="003F781F">
        <w:rPr>
          <w:rFonts w:eastAsia="Times New Roman"/>
          <w:szCs w:val="22"/>
        </w:rPr>
        <w:t>).</w:t>
      </w:r>
      <w:r>
        <w:rPr>
          <w:rFonts w:eastAsia="Times New Roman"/>
          <w:szCs w:val="22"/>
        </w:rPr>
        <w:t xml:space="preserve"> V souvislosti s nájmem nebytových prostor se pronajímá garáž č. 12 </w:t>
      </w:r>
      <w:r w:rsidRPr="00380A0C">
        <w:rPr>
          <w:rFonts w:eastAsia="Times New Roman"/>
          <w:b/>
          <w:bCs/>
          <w:szCs w:val="22"/>
        </w:rPr>
        <w:t>o celkové výměře 16,50 m².</w:t>
      </w:r>
    </w:p>
    <w:p w14:paraId="521BAA89" w14:textId="72BCFC14" w:rsidR="00CE1FF2" w:rsidRDefault="00CE1FF2">
      <w:pPr>
        <w:rPr>
          <w:rFonts w:eastAsia="Times New Roman"/>
          <w:b/>
          <w:bCs/>
          <w:szCs w:val="22"/>
        </w:rPr>
      </w:pPr>
    </w:p>
    <w:p w14:paraId="571F7CC8" w14:textId="77777777" w:rsidR="00225D20" w:rsidRDefault="00225D20">
      <w:pPr>
        <w:rPr>
          <w:rFonts w:eastAsia="Times New Roman"/>
          <w:b/>
          <w:bCs/>
          <w:szCs w:val="22"/>
        </w:rPr>
      </w:pPr>
    </w:p>
    <w:p w14:paraId="6A8A0BCD" w14:textId="77777777" w:rsidR="00F10865" w:rsidRDefault="00F10865">
      <w:pPr>
        <w:rPr>
          <w:rFonts w:eastAsia="Times New Roman"/>
          <w:b/>
          <w:bCs/>
          <w:szCs w:val="22"/>
        </w:rPr>
      </w:pPr>
    </w:p>
    <w:p w14:paraId="27910A91" w14:textId="30985DE8" w:rsidR="00CE1FF2" w:rsidRDefault="00CE1FF2">
      <w:pPr>
        <w:rPr>
          <w:rFonts w:eastAsia="Times New Roman"/>
          <w:szCs w:val="22"/>
        </w:rPr>
      </w:pPr>
    </w:p>
    <w:p w14:paraId="12DFC72A" w14:textId="68F49BAA" w:rsidR="00CE1FF2" w:rsidRDefault="00CE1FF2" w:rsidP="00CE1FF2">
      <w:pPr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Článek II.</w:t>
      </w:r>
    </w:p>
    <w:p w14:paraId="0B04B748" w14:textId="4EF7F58F" w:rsidR="00CE1FF2" w:rsidRDefault="00CE1FF2" w:rsidP="00CE1FF2">
      <w:pPr>
        <w:jc w:val="center"/>
        <w:rPr>
          <w:rFonts w:eastAsia="Times New Roman"/>
          <w:b/>
          <w:szCs w:val="22"/>
        </w:rPr>
      </w:pPr>
    </w:p>
    <w:p w14:paraId="64D92512" w14:textId="0E17EDC9" w:rsidR="003865CE" w:rsidRDefault="003865CE" w:rsidP="003865CE">
      <w:pPr>
        <w:jc w:val="left"/>
        <w:rPr>
          <w:szCs w:val="22"/>
        </w:rPr>
      </w:pPr>
      <w:r>
        <w:rPr>
          <w:rFonts w:eastAsia="Times New Roman"/>
          <w:b/>
          <w:szCs w:val="22"/>
        </w:rPr>
        <w:t xml:space="preserve">S účinností od 1. 5. 2023 se </w:t>
      </w:r>
      <w:proofErr w:type="gramStart"/>
      <w:r>
        <w:rPr>
          <w:rFonts w:eastAsia="Times New Roman"/>
          <w:b/>
          <w:szCs w:val="22"/>
        </w:rPr>
        <w:t>ruší</w:t>
      </w:r>
      <w:proofErr w:type="gramEnd"/>
      <w:r>
        <w:rPr>
          <w:rFonts w:eastAsia="Times New Roman"/>
          <w:b/>
          <w:szCs w:val="22"/>
        </w:rPr>
        <w:t xml:space="preserve"> odstavec 1) článku V. a nahrazuje se novým zněním:</w:t>
      </w:r>
    </w:p>
    <w:p w14:paraId="26B7857A" w14:textId="77777777" w:rsidR="00495385" w:rsidRDefault="00495385">
      <w:pPr>
        <w:rPr>
          <w:rFonts w:eastAsia="Times New Roman"/>
          <w:szCs w:val="22"/>
        </w:rPr>
      </w:pPr>
    </w:p>
    <w:p w14:paraId="26B7857B" w14:textId="0B38D5A7" w:rsidR="00495385" w:rsidRDefault="003865CE">
      <w:pPr>
        <w:pStyle w:val="Zkladntext"/>
        <w:rPr>
          <w:rFonts w:ascii="Arial" w:eastAsia="Arial" w:hAnsi="Arial" w:cs="Arial"/>
          <w:b/>
          <w:color w:val="7030A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 w:rsidR="003F781F">
        <w:rPr>
          <w:rFonts w:ascii="Arial" w:eastAsia="Arial" w:hAnsi="Arial" w:cs="Arial"/>
          <w:sz w:val="22"/>
          <w:szCs w:val="22"/>
        </w:rPr>
        <w:t xml:space="preserve">) Nájemné za předmět nájmu </w:t>
      </w:r>
      <w:r>
        <w:rPr>
          <w:rFonts w:ascii="Arial" w:eastAsia="Arial" w:hAnsi="Arial" w:cs="Arial"/>
          <w:sz w:val="22"/>
          <w:szCs w:val="22"/>
        </w:rPr>
        <w:t xml:space="preserve">(kancelář) </w:t>
      </w:r>
      <w:r w:rsidR="003F781F">
        <w:rPr>
          <w:rFonts w:ascii="Arial" w:eastAsia="Arial" w:hAnsi="Arial" w:cs="Arial"/>
          <w:sz w:val="22"/>
          <w:szCs w:val="22"/>
        </w:rPr>
        <w:t>činí</w:t>
      </w:r>
      <w:r w:rsidR="003F781F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761</w:t>
      </w:r>
      <w:r w:rsidR="003F781F">
        <w:rPr>
          <w:rFonts w:ascii="Arial" w:eastAsia="Arial" w:hAnsi="Arial" w:cs="Arial"/>
          <w:b/>
          <w:sz w:val="22"/>
          <w:szCs w:val="22"/>
        </w:rPr>
        <w:t>,00 Kč bez DPH za 1 m</w:t>
      </w:r>
      <w:r w:rsidR="003F781F">
        <w:rPr>
          <w:rFonts w:ascii="Arial" w:eastAsia="Arial" w:hAnsi="Arial" w:cs="Arial"/>
          <w:b/>
          <w:sz w:val="22"/>
          <w:szCs w:val="22"/>
          <w:vertAlign w:val="superscript"/>
        </w:rPr>
        <w:t>2</w:t>
      </w:r>
      <w:r w:rsidR="003F781F">
        <w:rPr>
          <w:rFonts w:ascii="Arial" w:eastAsia="Arial" w:hAnsi="Arial" w:cs="Arial"/>
          <w:b/>
          <w:sz w:val="22"/>
          <w:szCs w:val="22"/>
        </w:rPr>
        <w:t>/rok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 xml:space="preserve">a za předmět nájmu (garáž) činí </w:t>
      </w:r>
      <w:r>
        <w:rPr>
          <w:rFonts w:ascii="Arial" w:eastAsia="Arial" w:hAnsi="Arial" w:cs="Arial"/>
          <w:b/>
          <w:sz w:val="22"/>
          <w:szCs w:val="22"/>
        </w:rPr>
        <w:t xml:space="preserve">546,- Kč bez DPH za 1 m²/rok, </w:t>
      </w:r>
      <w:r w:rsidR="003F781F">
        <w:rPr>
          <w:rFonts w:ascii="Arial" w:eastAsia="Arial" w:hAnsi="Arial" w:cs="Arial"/>
          <w:b/>
          <w:sz w:val="22"/>
          <w:szCs w:val="22"/>
        </w:rPr>
        <w:t xml:space="preserve">tj. </w:t>
      </w:r>
      <w:r>
        <w:rPr>
          <w:rFonts w:ascii="Arial" w:eastAsia="Arial" w:hAnsi="Arial" w:cs="Arial"/>
          <w:b/>
          <w:sz w:val="22"/>
          <w:szCs w:val="22"/>
        </w:rPr>
        <w:t>23 012</w:t>
      </w:r>
      <w:r w:rsidR="003F781F">
        <w:rPr>
          <w:rFonts w:ascii="Arial" w:eastAsia="Arial" w:hAnsi="Arial" w:cs="Arial"/>
          <w:b/>
          <w:sz w:val="22"/>
          <w:szCs w:val="22"/>
        </w:rPr>
        <w:t xml:space="preserve">,- </w:t>
      </w:r>
      <w:r w:rsidR="003F781F">
        <w:rPr>
          <w:rFonts w:ascii="Arial" w:eastAsia="Arial" w:hAnsi="Arial" w:cs="Arial"/>
          <w:b/>
          <w:bCs/>
          <w:sz w:val="22"/>
          <w:szCs w:val="22"/>
        </w:rPr>
        <w:t>Kč bez DPH</w:t>
      </w:r>
      <w:r w:rsidR="003F781F">
        <w:rPr>
          <w:rFonts w:ascii="Arial" w:eastAsia="Arial" w:hAnsi="Arial" w:cs="Arial"/>
          <w:b/>
          <w:sz w:val="22"/>
          <w:szCs w:val="22"/>
        </w:rPr>
        <w:t xml:space="preserve"> ročně</w:t>
      </w:r>
      <w:r w:rsidR="003F781F">
        <w:rPr>
          <w:rFonts w:ascii="Arial" w:eastAsia="Arial" w:hAnsi="Arial" w:cs="Arial"/>
          <w:sz w:val="22"/>
          <w:szCs w:val="22"/>
        </w:rPr>
        <w:t>.   Nájemné je stanoveno po dohodě smluvních stran nejméně ve výši v místě obvyklé v době uzavření nájemní smlouvy s přihlédnutím k nájemnému za nájem obdobných nebytových prostor za obdobných podmínek.</w:t>
      </w:r>
    </w:p>
    <w:p w14:paraId="26B7857C" w14:textId="77777777" w:rsidR="00495385" w:rsidRDefault="003F781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souladu s ustanovením § 56a zákona č. 235/2004 Sb., o dani z přidané hodnoty, ve znění pozdějších předpisů, je nájem nemovité věci osvobozen od DPH. </w:t>
      </w:r>
    </w:p>
    <w:p w14:paraId="26B7857D" w14:textId="77777777" w:rsidR="00495385" w:rsidRDefault="00495385">
      <w:pPr>
        <w:rPr>
          <w:szCs w:val="22"/>
        </w:rPr>
      </w:pPr>
    </w:p>
    <w:p w14:paraId="26B7857E" w14:textId="6E02E5B0" w:rsidR="00495385" w:rsidRDefault="00495385">
      <w:pPr>
        <w:rPr>
          <w:szCs w:val="22"/>
        </w:rPr>
      </w:pPr>
    </w:p>
    <w:p w14:paraId="00327366" w14:textId="77777777" w:rsidR="00225D20" w:rsidRDefault="00225D20">
      <w:pPr>
        <w:rPr>
          <w:szCs w:val="22"/>
        </w:rPr>
      </w:pPr>
    </w:p>
    <w:p w14:paraId="0988FE6B" w14:textId="77777777" w:rsidR="005821D8" w:rsidRDefault="005821D8" w:rsidP="005821D8">
      <w:pPr>
        <w:rPr>
          <w:rFonts w:eastAsia="Times New Roman"/>
          <w:szCs w:val="22"/>
        </w:rPr>
      </w:pPr>
    </w:p>
    <w:p w14:paraId="67951201" w14:textId="417CBFE1" w:rsidR="005821D8" w:rsidRDefault="005821D8" w:rsidP="005821D8">
      <w:pPr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Článek III.</w:t>
      </w:r>
    </w:p>
    <w:p w14:paraId="5CE0A6F9" w14:textId="77777777" w:rsidR="005821D8" w:rsidRDefault="005821D8" w:rsidP="005821D8">
      <w:pPr>
        <w:jc w:val="center"/>
        <w:rPr>
          <w:rFonts w:eastAsia="Times New Roman"/>
          <w:b/>
          <w:szCs w:val="22"/>
        </w:rPr>
      </w:pPr>
    </w:p>
    <w:p w14:paraId="31728CE7" w14:textId="4B22C9CC" w:rsidR="005821D8" w:rsidRDefault="005821D8" w:rsidP="005821D8">
      <w:pPr>
        <w:jc w:val="left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 xml:space="preserve">S účinností od 1. 5. 2023 se </w:t>
      </w:r>
      <w:proofErr w:type="gramStart"/>
      <w:r>
        <w:rPr>
          <w:rFonts w:eastAsia="Times New Roman"/>
          <w:b/>
          <w:szCs w:val="22"/>
        </w:rPr>
        <w:t>ruší</w:t>
      </w:r>
      <w:proofErr w:type="gramEnd"/>
      <w:r>
        <w:rPr>
          <w:rFonts w:eastAsia="Times New Roman"/>
          <w:b/>
          <w:szCs w:val="22"/>
        </w:rPr>
        <w:t xml:space="preserve"> odstavec 5) článku V. a nahrazuje se novým zněním:</w:t>
      </w:r>
    </w:p>
    <w:p w14:paraId="10A46676" w14:textId="0DFB7E0F" w:rsidR="00F10865" w:rsidRDefault="00F10865" w:rsidP="005821D8">
      <w:pPr>
        <w:jc w:val="left"/>
        <w:rPr>
          <w:rFonts w:eastAsia="Times New Roman"/>
          <w:b/>
          <w:szCs w:val="22"/>
        </w:rPr>
      </w:pPr>
    </w:p>
    <w:p w14:paraId="1FF0826D" w14:textId="77777777" w:rsidR="00F10865" w:rsidRDefault="00F10865" w:rsidP="00F10865">
      <w:r>
        <w:rPr>
          <w:rFonts w:eastAsia="Times New Roman"/>
          <w:szCs w:val="22"/>
        </w:rPr>
        <w:t xml:space="preserve">5) </w:t>
      </w:r>
      <w:bookmarkStart w:id="0" w:name="_Hlk107470472"/>
      <w:r>
        <w:t xml:space="preserve">V případě </w:t>
      </w:r>
      <w:bookmarkEnd w:id="0"/>
      <w:r>
        <w:t>prodlení s platbou nájemného může pronajímatel požadovat po nájemci kromě dlužné částky i úhradu úroku z prodlení stanoveného ujednáním stran v souladu s </w:t>
      </w:r>
      <w:proofErr w:type="spellStart"/>
      <w:r>
        <w:t>ust</w:t>
      </w:r>
      <w:proofErr w:type="spellEnd"/>
      <w:r>
        <w:t xml:space="preserve">. § 1970 občanského zákoníku ve výši 0,25 </w:t>
      </w:r>
      <w:r>
        <w:rPr>
          <w:b/>
          <w:i/>
        </w:rPr>
        <w:t xml:space="preserve">% </w:t>
      </w:r>
      <w:r>
        <w:t>dlužné částky za každý i započatý den prodlení.</w:t>
      </w:r>
    </w:p>
    <w:p w14:paraId="041FB9FA" w14:textId="2A81B73E" w:rsidR="00F10865" w:rsidRDefault="00F10865" w:rsidP="005821D8">
      <w:pPr>
        <w:jc w:val="left"/>
        <w:rPr>
          <w:rFonts w:eastAsia="Times New Roman"/>
          <w:b/>
          <w:szCs w:val="22"/>
        </w:rPr>
      </w:pPr>
    </w:p>
    <w:p w14:paraId="4D5F9F4A" w14:textId="77777777" w:rsidR="00225D20" w:rsidRDefault="00225D20" w:rsidP="005821D8">
      <w:pPr>
        <w:jc w:val="left"/>
        <w:rPr>
          <w:rFonts w:eastAsia="Times New Roman"/>
          <w:b/>
          <w:szCs w:val="22"/>
        </w:rPr>
      </w:pPr>
    </w:p>
    <w:p w14:paraId="39C3BD16" w14:textId="77777777" w:rsidR="00F10865" w:rsidRDefault="00F10865" w:rsidP="005821D8">
      <w:pPr>
        <w:jc w:val="left"/>
        <w:rPr>
          <w:rFonts w:eastAsia="Times New Roman"/>
          <w:b/>
          <w:szCs w:val="22"/>
        </w:rPr>
      </w:pPr>
    </w:p>
    <w:p w14:paraId="42501B36" w14:textId="46508CD4" w:rsidR="005821D8" w:rsidRDefault="005821D8" w:rsidP="005821D8">
      <w:pPr>
        <w:jc w:val="left"/>
        <w:rPr>
          <w:rFonts w:eastAsia="Times New Roman"/>
          <w:b/>
          <w:szCs w:val="22"/>
        </w:rPr>
      </w:pPr>
    </w:p>
    <w:p w14:paraId="39CA3CBB" w14:textId="64540702" w:rsidR="00F10865" w:rsidRDefault="00F10865" w:rsidP="00F10865">
      <w:pPr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Článek IV.</w:t>
      </w:r>
    </w:p>
    <w:p w14:paraId="1E88B42B" w14:textId="77777777" w:rsidR="00F10865" w:rsidRDefault="00F10865" w:rsidP="00F10865">
      <w:pPr>
        <w:jc w:val="center"/>
        <w:rPr>
          <w:rFonts w:eastAsia="Times New Roman"/>
          <w:b/>
          <w:szCs w:val="22"/>
        </w:rPr>
      </w:pPr>
    </w:p>
    <w:p w14:paraId="7D748E1D" w14:textId="77777777" w:rsidR="00F10865" w:rsidRDefault="00F10865" w:rsidP="00F10865">
      <w:pPr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 xml:space="preserve">S účinností od 1. 5. 2023 se </w:t>
      </w:r>
      <w:proofErr w:type="gramStart"/>
      <w:r>
        <w:rPr>
          <w:rFonts w:eastAsia="Times New Roman"/>
          <w:b/>
          <w:szCs w:val="22"/>
        </w:rPr>
        <w:t>ruší</w:t>
      </w:r>
      <w:proofErr w:type="gramEnd"/>
      <w:r>
        <w:rPr>
          <w:rFonts w:eastAsia="Times New Roman"/>
          <w:b/>
          <w:szCs w:val="22"/>
        </w:rPr>
        <w:t xml:space="preserve"> odstavec 3) článku VI. a nahrazuje se novým zněním:</w:t>
      </w:r>
    </w:p>
    <w:p w14:paraId="7B7CED16" w14:textId="77777777" w:rsidR="00F10865" w:rsidRDefault="00F10865" w:rsidP="00F10865">
      <w:pPr>
        <w:rPr>
          <w:rFonts w:eastAsia="Times New Roman"/>
          <w:b/>
          <w:szCs w:val="22"/>
        </w:rPr>
      </w:pPr>
    </w:p>
    <w:p w14:paraId="02A05D42" w14:textId="77777777" w:rsidR="00F10865" w:rsidRDefault="00F10865" w:rsidP="00F10865">
      <w:r>
        <w:t>3) V případě prodlení s platbou za služby může pronajímatel požadovat po nájemci kromě dlužné částky i úhradu úroku z prodlení stanoveného ujednáním stran v souladu s </w:t>
      </w:r>
      <w:proofErr w:type="spellStart"/>
      <w:r>
        <w:t>ust</w:t>
      </w:r>
      <w:proofErr w:type="spellEnd"/>
      <w:r>
        <w:t xml:space="preserve">. § 1970 občanského zákoníku ve výši 0,25 </w:t>
      </w:r>
      <w:r>
        <w:rPr>
          <w:b/>
          <w:i/>
        </w:rPr>
        <w:t xml:space="preserve">% </w:t>
      </w:r>
      <w:r>
        <w:t>dlužné částky za každý i započatý den prodlení.</w:t>
      </w:r>
    </w:p>
    <w:p w14:paraId="1B377683" w14:textId="77777777" w:rsidR="00F10865" w:rsidRDefault="00F10865" w:rsidP="005821D8">
      <w:pPr>
        <w:jc w:val="left"/>
        <w:rPr>
          <w:rFonts w:eastAsia="Times New Roman"/>
          <w:b/>
          <w:szCs w:val="22"/>
        </w:rPr>
      </w:pPr>
    </w:p>
    <w:p w14:paraId="65854EFF" w14:textId="77777777" w:rsidR="005821D8" w:rsidRDefault="005821D8" w:rsidP="005821D8">
      <w:pPr>
        <w:jc w:val="left"/>
        <w:rPr>
          <w:szCs w:val="22"/>
        </w:rPr>
      </w:pPr>
    </w:p>
    <w:p w14:paraId="64AE308A" w14:textId="2539BCC7" w:rsidR="005821D8" w:rsidRDefault="005821D8">
      <w:pPr>
        <w:rPr>
          <w:szCs w:val="22"/>
        </w:rPr>
      </w:pPr>
    </w:p>
    <w:p w14:paraId="330BD238" w14:textId="678C8376" w:rsidR="00F10865" w:rsidRDefault="00F10865">
      <w:pPr>
        <w:rPr>
          <w:szCs w:val="22"/>
        </w:rPr>
      </w:pPr>
    </w:p>
    <w:p w14:paraId="149C2CE6" w14:textId="46731DAA" w:rsidR="00F10865" w:rsidRDefault="00F10865">
      <w:pPr>
        <w:rPr>
          <w:szCs w:val="22"/>
        </w:rPr>
      </w:pPr>
    </w:p>
    <w:p w14:paraId="4945DFBE" w14:textId="18A565D3" w:rsidR="00F10865" w:rsidRDefault="00F10865">
      <w:pPr>
        <w:rPr>
          <w:szCs w:val="22"/>
        </w:rPr>
      </w:pPr>
    </w:p>
    <w:p w14:paraId="1C40156A" w14:textId="61823B1A" w:rsidR="00F10865" w:rsidRDefault="00F10865">
      <w:pPr>
        <w:rPr>
          <w:szCs w:val="22"/>
        </w:rPr>
      </w:pPr>
    </w:p>
    <w:p w14:paraId="5C224C1B" w14:textId="2ACE84B9" w:rsidR="00F10865" w:rsidRDefault="00F10865">
      <w:pPr>
        <w:rPr>
          <w:szCs w:val="22"/>
        </w:rPr>
      </w:pPr>
    </w:p>
    <w:p w14:paraId="1F120991" w14:textId="77777777" w:rsidR="005821D8" w:rsidRDefault="005821D8">
      <w:pPr>
        <w:rPr>
          <w:szCs w:val="22"/>
        </w:rPr>
      </w:pPr>
    </w:p>
    <w:p w14:paraId="26B7857F" w14:textId="77777777" w:rsidR="00495385" w:rsidRDefault="00495385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26B78580" w14:textId="3BC55600" w:rsidR="00495385" w:rsidRDefault="003F781F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Článek </w:t>
      </w:r>
      <w:r w:rsidR="005821D8"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26B78581" w14:textId="77777777" w:rsidR="00495385" w:rsidRDefault="003F781F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Závěrečná ustanovení</w:t>
      </w:r>
    </w:p>
    <w:p w14:paraId="26B78582" w14:textId="77777777" w:rsidR="00495385" w:rsidRDefault="00495385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26B78583" w14:textId="77777777" w:rsidR="00495385" w:rsidRDefault="003F781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Dodatek č. 1 nabývá platnosti dnem jeho podpisu oběma smluvními stranami a sjednává se s účinností od 1. 5. 2023 za předpokladu, že bude neprodleně po podpisu, nejpozději dnem 30. 4. 2023 zveřejněn v registru smluv. Pokud dodatek nebude do dne účinnosti zveřejněn v registru smluv, nabývá účinnosti dnem jeho zveřejnění.</w:t>
      </w:r>
    </w:p>
    <w:p w14:paraId="26B78585" w14:textId="77777777" w:rsidR="00495385" w:rsidRDefault="00495385">
      <w:pPr>
        <w:rPr>
          <w:szCs w:val="22"/>
        </w:rPr>
      </w:pPr>
    </w:p>
    <w:p w14:paraId="26B78586" w14:textId="77777777" w:rsidR="00495385" w:rsidRDefault="003F781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Ostatní ustanovení Smlouvy zůstávají beze změn.</w:t>
      </w:r>
    </w:p>
    <w:p w14:paraId="26B78587" w14:textId="77777777" w:rsidR="00495385" w:rsidRDefault="00495385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26B78588" w14:textId="61DC8DFB" w:rsidR="00495385" w:rsidRDefault="003F781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3) Dodatek č. 1 je vyhotoven ve třech stejnopisech, z nichž pronajímatel </w:t>
      </w:r>
      <w:proofErr w:type="gramStart"/>
      <w:r>
        <w:rPr>
          <w:rFonts w:ascii="Arial" w:eastAsia="Arial" w:hAnsi="Arial" w:cs="Arial"/>
          <w:sz w:val="22"/>
          <w:szCs w:val="22"/>
        </w:rPr>
        <w:t>obdrží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dva stejnopisy a nájemce jeden stejnopis.</w:t>
      </w:r>
    </w:p>
    <w:p w14:paraId="653FB185" w14:textId="578A2544" w:rsidR="00984B10" w:rsidRDefault="00984B10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69C47565" w14:textId="30D89FC6" w:rsidR="00984B10" w:rsidRDefault="00984B10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017640FB" w14:textId="241AEFD3" w:rsidR="00984B10" w:rsidRDefault="00984B10">
      <w:pPr>
        <w:pStyle w:val="Zkladntext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Přílohy:</w:t>
      </w:r>
    </w:p>
    <w:p w14:paraId="386F2594" w14:textId="5B15E87D" w:rsidR="00984B10" w:rsidRPr="00984B10" w:rsidRDefault="00984B10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Příloha č. 1: Popis předmětu nájmu s výměrami</w:t>
      </w:r>
    </w:p>
    <w:p w14:paraId="26B78589" w14:textId="77777777" w:rsidR="00495385" w:rsidRDefault="00495385">
      <w:pPr>
        <w:rPr>
          <w:szCs w:val="22"/>
        </w:rPr>
      </w:pPr>
    </w:p>
    <w:p w14:paraId="26B7858A" w14:textId="77777777" w:rsidR="00495385" w:rsidRDefault="00495385">
      <w:pPr>
        <w:rPr>
          <w:szCs w:val="22"/>
        </w:rPr>
      </w:pPr>
    </w:p>
    <w:p w14:paraId="26B7858C" w14:textId="77777777" w:rsidR="00495385" w:rsidRDefault="00495385">
      <w:pPr>
        <w:rPr>
          <w:szCs w:val="22"/>
        </w:rPr>
      </w:pPr>
    </w:p>
    <w:p w14:paraId="26B7858D" w14:textId="77777777" w:rsidR="00495385" w:rsidRDefault="00495385">
      <w:pPr>
        <w:rPr>
          <w:szCs w:val="22"/>
        </w:rPr>
      </w:pPr>
    </w:p>
    <w:p w14:paraId="26B7858E" w14:textId="77777777" w:rsidR="00495385" w:rsidRDefault="00495385">
      <w:pPr>
        <w:rPr>
          <w:szCs w:val="22"/>
        </w:rPr>
      </w:pPr>
    </w:p>
    <w:p w14:paraId="26B7858F" w14:textId="3554D55B" w:rsidR="00495385" w:rsidRDefault="003F781F">
      <w:pPr>
        <w:ind w:left="567" w:hanging="283"/>
        <w:rPr>
          <w:szCs w:val="22"/>
        </w:rPr>
      </w:pPr>
      <w:r>
        <w:rPr>
          <w:szCs w:val="22"/>
        </w:rPr>
        <w:t xml:space="preserve">V Praze dne </w:t>
      </w:r>
      <w:r w:rsidR="00167674">
        <w:rPr>
          <w:szCs w:val="22"/>
        </w:rPr>
        <w:t xml:space="preserve">21.4.2023 </w:t>
      </w:r>
      <w:r>
        <w:rPr>
          <w:szCs w:val="22"/>
        </w:rPr>
        <w:t xml:space="preserve">                  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167674">
        <w:rPr>
          <w:szCs w:val="22"/>
        </w:rPr>
        <w:t xml:space="preserve"> </w:t>
      </w:r>
      <w:r>
        <w:rPr>
          <w:szCs w:val="22"/>
        </w:rPr>
        <w:t xml:space="preserve">  V Pavlíkově dne</w:t>
      </w:r>
      <w:r w:rsidR="00167674">
        <w:rPr>
          <w:szCs w:val="22"/>
        </w:rPr>
        <w:t xml:space="preserve"> 27.4.2023</w:t>
      </w:r>
      <w:r>
        <w:rPr>
          <w:szCs w:val="22"/>
        </w:rPr>
        <w:tab/>
      </w:r>
    </w:p>
    <w:p w14:paraId="26B78590" w14:textId="77777777" w:rsidR="00495385" w:rsidRDefault="00495385">
      <w:pPr>
        <w:rPr>
          <w:szCs w:val="22"/>
        </w:rPr>
      </w:pPr>
    </w:p>
    <w:p w14:paraId="26B78591" w14:textId="77777777" w:rsidR="00495385" w:rsidRDefault="003F78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Pronajímatel: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Nájemce:                            </w:t>
      </w:r>
    </w:p>
    <w:p w14:paraId="26B78592" w14:textId="77777777" w:rsidR="00495385" w:rsidRDefault="00495385">
      <w:pPr>
        <w:pStyle w:val="Default"/>
        <w:rPr>
          <w:sz w:val="22"/>
          <w:szCs w:val="22"/>
        </w:rPr>
      </w:pPr>
    </w:p>
    <w:p w14:paraId="26B78593" w14:textId="77777777" w:rsidR="00495385" w:rsidRDefault="00495385">
      <w:pPr>
        <w:pStyle w:val="Default"/>
        <w:rPr>
          <w:sz w:val="22"/>
          <w:szCs w:val="22"/>
        </w:rPr>
      </w:pPr>
    </w:p>
    <w:p w14:paraId="26B78594" w14:textId="77777777" w:rsidR="00495385" w:rsidRDefault="00495385">
      <w:pPr>
        <w:pStyle w:val="Default"/>
        <w:rPr>
          <w:sz w:val="22"/>
          <w:szCs w:val="22"/>
        </w:rPr>
      </w:pPr>
    </w:p>
    <w:p w14:paraId="26B78595" w14:textId="77777777" w:rsidR="00495385" w:rsidRDefault="00495385">
      <w:pPr>
        <w:pStyle w:val="Default"/>
        <w:rPr>
          <w:sz w:val="22"/>
          <w:szCs w:val="22"/>
        </w:rPr>
      </w:pPr>
    </w:p>
    <w:p w14:paraId="26B78596" w14:textId="7284FB84" w:rsidR="00495385" w:rsidRDefault="00495385">
      <w:pPr>
        <w:pStyle w:val="Default"/>
        <w:rPr>
          <w:sz w:val="22"/>
          <w:szCs w:val="22"/>
        </w:rPr>
      </w:pPr>
    </w:p>
    <w:p w14:paraId="72B1FDAC" w14:textId="77777777" w:rsidR="00984B10" w:rsidRDefault="00984B10">
      <w:pPr>
        <w:pStyle w:val="Default"/>
        <w:rPr>
          <w:sz w:val="22"/>
          <w:szCs w:val="22"/>
        </w:rPr>
      </w:pPr>
    </w:p>
    <w:p w14:paraId="26B78597" w14:textId="77777777" w:rsidR="00495385" w:rsidRDefault="00495385">
      <w:pPr>
        <w:pStyle w:val="Default"/>
        <w:rPr>
          <w:sz w:val="22"/>
          <w:szCs w:val="22"/>
        </w:rPr>
      </w:pPr>
    </w:p>
    <w:p w14:paraId="26B78598" w14:textId="77777777" w:rsidR="00495385" w:rsidRDefault="00495385">
      <w:pPr>
        <w:pStyle w:val="Default"/>
        <w:rPr>
          <w:sz w:val="22"/>
          <w:szCs w:val="22"/>
        </w:rPr>
      </w:pPr>
    </w:p>
    <w:p w14:paraId="26B78599" w14:textId="77777777" w:rsidR="00495385" w:rsidRDefault="00495385">
      <w:pPr>
        <w:pStyle w:val="Default"/>
        <w:rPr>
          <w:sz w:val="22"/>
          <w:szCs w:val="22"/>
        </w:rPr>
      </w:pPr>
    </w:p>
    <w:p w14:paraId="26B7859A" w14:textId="3974E763" w:rsidR="00495385" w:rsidRDefault="00437EB6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XXXXXXXXXXXXXXX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XXXXXXXXXXXXXXX</w:t>
      </w:r>
      <w:proofErr w:type="spellEnd"/>
    </w:p>
    <w:p w14:paraId="26B7859B" w14:textId="77777777" w:rsidR="00495385" w:rsidRDefault="003F781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…………………………………………..</w:t>
      </w:r>
    </w:p>
    <w:p w14:paraId="26B7859C" w14:textId="77777777" w:rsidR="00495385" w:rsidRDefault="003F781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Česká republika – Ministerstvo zemědělství </w:t>
      </w:r>
      <w:r>
        <w:rPr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 xml:space="preserve">  Ondřej Stružka</w:t>
      </w:r>
    </w:p>
    <w:p w14:paraId="26B7859D" w14:textId="77777777" w:rsidR="00495385" w:rsidRDefault="003F781F">
      <w:pPr>
        <w:rPr>
          <w:szCs w:val="22"/>
        </w:rPr>
      </w:pPr>
      <w:r>
        <w:rPr>
          <w:szCs w:val="22"/>
        </w:rPr>
        <w:tab/>
        <w:t xml:space="preserve">    Mgr. Pavel Brokeš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</w:t>
      </w:r>
    </w:p>
    <w:p w14:paraId="26B7859E" w14:textId="77777777" w:rsidR="00495385" w:rsidRDefault="003F781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ředitel odboru vnitřní správy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14:paraId="26B7859F" w14:textId="77777777" w:rsidR="00495385" w:rsidRDefault="00495385">
      <w:pPr>
        <w:rPr>
          <w:szCs w:val="22"/>
        </w:rPr>
      </w:pPr>
    </w:p>
    <w:p w14:paraId="26B785A0" w14:textId="77777777" w:rsidR="00495385" w:rsidRDefault="00495385">
      <w:pPr>
        <w:rPr>
          <w:szCs w:val="22"/>
        </w:rPr>
      </w:pPr>
    </w:p>
    <w:sectPr w:rsidR="00495385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A6B5" w14:textId="77777777" w:rsidR="00FD20A1" w:rsidRDefault="00FD20A1">
      <w:r>
        <w:separator/>
      </w:r>
    </w:p>
  </w:endnote>
  <w:endnote w:type="continuationSeparator" w:id="0">
    <w:p w14:paraId="654E7CAA" w14:textId="77777777" w:rsidR="00FD20A1" w:rsidRDefault="00FD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85A8" w14:textId="0EB5916A" w:rsidR="00495385" w:rsidRDefault="00000000">
    <w:pPr>
      <w:pStyle w:val="Zpat"/>
    </w:pPr>
    <w:fldSimple w:instr=" DOCVARIABLE  dms_cj  \* MERGEFORMAT ">
      <w:r w:rsidR="000468E3" w:rsidRPr="000468E3">
        <w:rPr>
          <w:bCs/>
        </w:rPr>
        <w:t>MZE-23015/2023-11141</w:t>
      </w:r>
    </w:fldSimple>
    <w:r w:rsidR="003F781F">
      <w:tab/>
    </w:r>
    <w:r w:rsidR="003F781F">
      <w:fldChar w:fldCharType="begin"/>
    </w:r>
    <w:r w:rsidR="003F781F">
      <w:instrText>PAGE   \* MERGEFORMAT</w:instrText>
    </w:r>
    <w:r w:rsidR="003F781F">
      <w:fldChar w:fldCharType="separate"/>
    </w:r>
    <w:r w:rsidR="003F781F">
      <w:t>3</w:t>
    </w:r>
    <w:r w:rsidR="003F781F">
      <w:fldChar w:fldCharType="end"/>
    </w:r>
  </w:p>
  <w:p w14:paraId="26B785A9" w14:textId="77777777" w:rsidR="00495385" w:rsidRDefault="004953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5E42B" w14:textId="77777777" w:rsidR="00FD20A1" w:rsidRDefault="00FD20A1">
      <w:r>
        <w:separator/>
      </w:r>
    </w:p>
  </w:footnote>
  <w:footnote w:type="continuationSeparator" w:id="0">
    <w:p w14:paraId="0FD6A283" w14:textId="77777777" w:rsidR="00FD20A1" w:rsidRDefault="00FD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85A6" w14:textId="42E81D84" w:rsidR="00495385" w:rsidRDefault="004953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85A7" w14:textId="5DC12000" w:rsidR="00495385" w:rsidRDefault="0049538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85AA" w14:textId="6B414B06" w:rsidR="00495385" w:rsidRDefault="004953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4F81"/>
    <w:multiLevelType w:val="multilevel"/>
    <w:tmpl w:val="D2FEF5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3CA272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31AEACD"/>
    <w:multiLevelType w:val="multilevel"/>
    <w:tmpl w:val="35BE1D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D44384"/>
    <w:multiLevelType w:val="multilevel"/>
    <w:tmpl w:val="F7B0AC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6208733"/>
    <w:multiLevelType w:val="multilevel"/>
    <w:tmpl w:val="CC0A3F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72ACAB"/>
    <w:multiLevelType w:val="multilevel"/>
    <w:tmpl w:val="F60EFB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443B4A0"/>
    <w:multiLevelType w:val="multilevel"/>
    <w:tmpl w:val="7DA22D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4F5780A"/>
    <w:multiLevelType w:val="multilevel"/>
    <w:tmpl w:val="CF4873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8CFC389"/>
    <w:multiLevelType w:val="multilevel"/>
    <w:tmpl w:val="BE4C07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476C8767"/>
    <w:multiLevelType w:val="multilevel"/>
    <w:tmpl w:val="C622B1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56DB3DD3"/>
    <w:multiLevelType w:val="multilevel"/>
    <w:tmpl w:val="2388A4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586047AB"/>
    <w:multiLevelType w:val="multilevel"/>
    <w:tmpl w:val="E25A3B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A8EF2C9"/>
    <w:multiLevelType w:val="multilevel"/>
    <w:tmpl w:val="5D9823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60F37353"/>
    <w:multiLevelType w:val="multilevel"/>
    <w:tmpl w:val="2C10AB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49FA4F6"/>
    <w:multiLevelType w:val="multilevel"/>
    <w:tmpl w:val="0EECC3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BF3F98F"/>
    <w:multiLevelType w:val="multilevel"/>
    <w:tmpl w:val="121E74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794056949">
    <w:abstractNumId w:val="0"/>
  </w:num>
  <w:num w:numId="2" w16cid:durableId="108553360">
    <w:abstractNumId w:val="1"/>
  </w:num>
  <w:num w:numId="3" w16cid:durableId="1602301252">
    <w:abstractNumId w:val="2"/>
  </w:num>
  <w:num w:numId="4" w16cid:durableId="67773210">
    <w:abstractNumId w:val="3"/>
  </w:num>
  <w:num w:numId="5" w16cid:durableId="1750612735">
    <w:abstractNumId w:val="4"/>
  </w:num>
  <w:num w:numId="6" w16cid:durableId="801536381">
    <w:abstractNumId w:val="5"/>
  </w:num>
  <w:num w:numId="7" w16cid:durableId="728766778">
    <w:abstractNumId w:val="6"/>
  </w:num>
  <w:num w:numId="8" w16cid:durableId="1482192387">
    <w:abstractNumId w:val="7"/>
  </w:num>
  <w:num w:numId="9" w16cid:durableId="466433770">
    <w:abstractNumId w:val="8"/>
  </w:num>
  <w:num w:numId="10" w16cid:durableId="1347974125">
    <w:abstractNumId w:val="9"/>
  </w:num>
  <w:num w:numId="11" w16cid:durableId="409083596">
    <w:abstractNumId w:val="10"/>
  </w:num>
  <w:num w:numId="12" w16cid:durableId="1074667641">
    <w:abstractNumId w:val="11"/>
  </w:num>
  <w:num w:numId="13" w16cid:durableId="902986579">
    <w:abstractNumId w:val="12"/>
  </w:num>
  <w:num w:numId="14" w16cid:durableId="1208881511">
    <w:abstractNumId w:val="13"/>
  </w:num>
  <w:num w:numId="15" w16cid:durableId="1054355">
    <w:abstractNumId w:val="14"/>
  </w:num>
  <w:num w:numId="16" w16cid:durableId="6044601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5831671"/>
    <w:docVar w:name="dms_carovy_kod_cj" w:val="MZE-23015/2023-11141"/>
    <w:docVar w:name="dms_cj" w:val="MZE-23015/2023-11141"/>
    <w:docVar w:name="dms_cj_skn" w:val="%%%nevyplněno%%%"/>
    <w:docVar w:name="dms_datum" w:val="5. 4. 2023"/>
    <w:docVar w:name="dms_datum_textem" w:val="5. dubna 2023"/>
    <w:docVar w:name="dms_datum_vzniku" w:val="5. 4. 2023 9:34:51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56319/2022-11141"/>
    <w:docVar w:name="dms_spravce_jmeno" w:val="Hana Kasalová"/>
    <w:docVar w:name="dms_spravce_mail" w:val="Hana.Kasalova@mze.cz"/>
    <w:docVar w:name="dms_spravce_telefon" w:val="371722639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1 ke Smlouvě o nájmu nebytových prostor - Ondřej Stružka"/>
    <w:docVar w:name="dms_VNVSpravce" w:val="%%%nevyplněno%%%"/>
    <w:docVar w:name="dms_zpracoval_jmeno" w:val="Hana Kasalová"/>
    <w:docVar w:name="dms_zpracoval_mail" w:val="Hana.Kasalova@mze.cz"/>
    <w:docVar w:name="dms_zpracoval_telefon" w:val="371722639"/>
  </w:docVars>
  <w:rsids>
    <w:rsidRoot w:val="00495385"/>
    <w:rsid w:val="000468E3"/>
    <w:rsid w:val="000611D9"/>
    <w:rsid w:val="00167674"/>
    <w:rsid w:val="00225D20"/>
    <w:rsid w:val="002D69E5"/>
    <w:rsid w:val="00306831"/>
    <w:rsid w:val="00380A0C"/>
    <w:rsid w:val="003865CE"/>
    <w:rsid w:val="003F781F"/>
    <w:rsid w:val="00437EB6"/>
    <w:rsid w:val="004922B3"/>
    <w:rsid w:val="00495385"/>
    <w:rsid w:val="005821D8"/>
    <w:rsid w:val="008831A1"/>
    <w:rsid w:val="009628D2"/>
    <w:rsid w:val="00984B10"/>
    <w:rsid w:val="00C97319"/>
    <w:rsid w:val="00CA2D0D"/>
    <w:rsid w:val="00CE1FF2"/>
    <w:rsid w:val="00D87AA2"/>
    <w:rsid w:val="00F10865"/>
    <w:rsid w:val="00FD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26B78544"/>
  <w15:docId w15:val="{CFAF9E02-F51A-42FE-B3F4-9FBCEA5F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ana.kasalova@mz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Kasalová Hana</cp:lastModifiedBy>
  <cp:revision>5</cp:revision>
  <dcterms:created xsi:type="dcterms:W3CDTF">2023-04-27T05:59:00Z</dcterms:created>
  <dcterms:modified xsi:type="dcterms:W3CDTF">2023-04-27T06:03:00Z</dcterms:modified>
</cp:coreProperties>
</file>