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OV/2023/074 kamerový systém MKD + MK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mekuc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instalace, kamera 89000 (MKD )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Nadřazená položka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2023</w:t>
      </w:r>
    </w:p>
    <w:tbl>
      <w:tblPr>
        <w:tblOverlap w:val="never"/>
        <w:jc w:val="left"/>
        <w:tblLayout w:type="fixed"/>
      </w:tblPr>
      <w:tblGrid>
        <w:gridCol w:w="2885"/>
        <w:gridCol w:w="5357"/>
      </w:tblGrid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VYPLNÍ ÚČETNÍ - Datum úhrady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01.03.2023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objednávky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kamerový systém MKD + MK - instalace, kamera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b w:val="0"/>
          <w:bCs w:val="0"/>
          <w:color w:val="4D4F5C"/>
          <w:spacing w:val="0"/>
          <w:w w:val="100"/>
          <w:position w:val="0"/>
          <w:shd w:val="clear" w:color="auto" w:fill="auto"/>
          <w:lang w:val="cs-CZ" w:eastAsia="cs-CZ" w:bidi="cs-CZ"/>
        </w:rPr>
        <w:t>Rámcová objednávka</w:t>
      </w:r>
    </w:p>
    <w:tbl>
      <w:tblPr>
        <w:tblOverlap w:val="never"/>
        <w:jc w:val="left"/>
        <w:tblLayout w:type="fixed"/>
      </w:tblPr>
      <w:tblGrid>
        <w:gridCol w:w="2885"/>
        <w:gridCol w:w="5362"/>
      </w:tblGrid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TOP Shop, s.r.o. 28520394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 dodavatele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Adam Hruš</w:t>
            </w:r>
          </w:p>
        </w:tc>
      </w:tr>
      <w:tr>
        <w:trPr>
          <w:trHeight w:val="14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Částka objednávky s DPH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89 000,00 CZK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za instalaci kamer v MKD + MK + kamera do recepce MKD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vytvoření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23.02.2023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dodání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20.03.2023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Zapsal objednávku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Horáková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Zodpovědný zaměstnanec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Horáková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Schválil k objednání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Kareisová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schválení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26.02.2023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úhrady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b w:val="0"/>
          <w:bCs w:val="0"/>
          <w:color w:val="4D4F5C"/>
          <w:spacing w:val="0"/>
          <w:w w:val="100"/>
          <w:position w:val="0"/>
          <w:shd w:val="clear" w:color="auto" w:fill="auto"/>
          <w:lang w:val="cs-CZ" w:eastAsia="cs-CZ" w:bidi="cs-CZ"/>
        </w:rPr>
        <w:t>Dáno do registru</w:t>
      </w:r>
    </w:p>
    <w:tbl>
      <w:tblPr>
        <w:tblOverlap w:val="never"/>
        <w:jc w:val="left"/>
        <w:tblLayout w:type="fixed"/>
      </w:tblPr>
      <w:tblGrid>
        <w:gridCol w:w="2885"/>
        <w:gridCol w:w="5357"/>
      </w:tblGrid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VYTIŠTĚNÁ objednávka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widowControl w:val="0"/>
        <w:spacing w:after="659" w:line="1" w:lineRule="exact"/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Přehled vazeb</w:t>
      </w:r>
      <w:bookmarkEnd w:id="4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Firmy</w:t>
      </w:r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/>
        <w:jc w:val="left"/>
      </w:pPr>
      <w:r>
        <w:fldChar w:fldCharType="begin"/>
      </w:r>
      <w:r>
        <w:rPr/>
        <w:instrText> HYPERLINK "https://mekuc.aptien.com/uzel/1440"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TOP Shop, s.r.o. 28520394</w:t>
      </w:r>
      <w:r>
        <w:fldChar w:fldCharType="end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Kontakty</w:t>
      </w:r>
      <w:bookmarkEnd w:id="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/>
        <w:jc w:val="left"/>
      </w:pPr>
      <w:r>
        <w:fldChar w:fldCharType="begin"/>
      </w:r>
      <w:r>
        <w:rPr/>
        <w:instrText> HYPERLINK "https://mekuc.aptien.com/uzel/7745"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Adam Hruš</w:t>
      </w:r>
      <w:r>
        <w:fldChar w:fldCharType="end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Přijaté faktury</w:t>
      </w:r>
      <w:bookmarkEnd w:id="1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r>
        <w:fldChar w:fldCharType="begin"/>
      </w:r>
      <w:r>
        <w:rPr/>
        <w:instrText> HYPERLINK "https://mekuc.aptien.com/uzel/7723"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2023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</w:r>
      <w:r>
        <w:fldChar w:fldCharType="begin"/>
      </w:r>
      <w:r>
        <w:rPr/>
        <w:instrText> HYPERLINK "https://mekuc.aptien.com/uzel/8240"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Instalace kamerového systému v MKD* 46466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/>
        <w:jc w:val="left"/>
      </w:pPr>
      <w:r>
        <w:fldChar w:fldCharType="begin"/>
      </w:r>
      <w:r>
        <w:rPr/>
        <w:instrText> HYPERLINK "https://mekuc.aptien.com/uzel/7723"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2023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</w:r>
      <w:r>
        <w:fldChar w:fldCharType="begin"/>
      </w:r>
      <w:r>
        <w:rPr/>
        <w:instrText> HYPERLINK "https://mekuc.aptien.com/uzel/8777"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Kamerový systém MK - instalace* 51626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086" w:right="524" w:bottom="1078" w:left="922" w:header="658" w:footer="6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 Condensed" w:eastAsia="DejaVu Sans Condensed" w:hAnsi="DejaVu Sans Condensed" w:cs="DejaVu Sans Condensed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 Condensed" w:eastAsia="DejaVu Sans Condensed" w:hAnsi="DejaVu Sans Condensed" w:cs="DejaVu Sans Condensed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4727A1"/>
      <w:sz w:val="15"/>
      <w:szCs w:val="15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character" w:customStyle="1" w:styleId="CharStyle14">
    <w:name w:val="Nadpis #3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960" w:line="218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35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530"/>
      <w:ind w:firstLine="240"/>
    </w:pPr>
    <w:rPr>
      <w:rFonts w:ascii="Arial" w:eastAsia="Arial" w:hAnsi="Arial" w:cs="Arial"/>
      <w:b/>
      <w:bCs/>
      <w:i w:val="0"/>
      <w:iCs w:val="0"/>
      <w:smallCaps w:val="0"/>
      <w:strike w:val="0"/>
      <w:color w:val="4727A1"/>
      <w:sz w:val="15"/>
      <w:szCs w:val="15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  <w:ind w:firstLine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auto"/>
      <w:spacing w:after="460"/>
      <w:ind w:firstLine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Report</dc:title>
  <dc:subject/>
  <dc:creator/>
  <cp:keywords/>
</cp:coreProperties>
</file>