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C8" w:rsidRPr="00BA40C8" w:rsidRDefault="00BA40C8" w:rsidP="00BA40C8">
      <w:pPr>
        <w:pStyle w:val="Default"/>
        <w:jc w:val="center"/>
        <w:rPr>
          <w:rFonts w:ascii="Times New Roman" w:hAnsi="Times New Roman" w:cs="Times New Roman"/>
          <w:sz w:val="22"/>
          <w:szCs w:val="22"/>
        </w:rPr>
      </w:pPr>
      <w:r w:rsidRPr="00BA40C8">
        <w:rPr>
          <w:rFonts w:ascii="Times New Roman" w:hAnsi="Times New Roman" w:cs="Times New Roman"/>
          <w:b/>
          <w:bCs/>
          <w:sz w:val="22"/>
          <w:szCs w:val="22"/>
        </w:rPr>
        <w:t>Smlouva o vypořádání závazků</w:t>
      </w:r>
    </w:p>
    <w:p w:rsidR="00BA40C8" w:rsidRDefault="00BA40C8" w:rsidP="00BA40C8">
      <w:pPr>
        <w:pStyle w:val="Default"/>
        <w:jc w:val="center"/>
        <w:rPr>
          <w:rFonts w:ascii="Times New Roman" w:hAnsi="Times New Roman" w:cs="Times New Roman"/>
          <w:sz w:val="22"/>
          <w:szCs w:val="22"/>
        </w:rPr>
      </w:pPr>
      <w:r w:rsidRPr="00BA40C8">
        <w:rPr>
          <w:rFonts w:ascii="Times New Roman" w:hAnsi="Times New Roman" w:cs="Times New Roman"/>
          <w:sz w:val="22"/>
          <w:szCs w:val="22"/>
        </w:rPr>
        <w:t>uzavřená dle § 1746 odst. 2 zákona č. 89/2012 Sb., občanský zákoník, ve znění pozdějších předpisů</w:t>
      </w:r>
    </w:p>
    <w:p w:rsidR="00BA40C8" w:rsidRDefault="00BA40C8" w:rsidP="00BA40C8">
      <w:pPr>
        <w:pStyle w:val="Default"/>
        <w:jc w:val="center"/>
        <w:rPr>
          <w:rFonts w:ascii="Times New Roman" w:hAnsi="Times New Roman" w:cs="Times New Roman"/>
          <w:sz w:val="22"/>
          <w:szCs w:val="22"/>
        </w:rPr>
      </w:pPr>
    </w:p>
    <w:p w:rsidR="00BA40C8" w:rsidRPr="00BA40C8" w:rsidRDefault="00BA40C8" w:rsidP="00BA40C8">
      <w:pPr>
        <w:pStyle w:val="Default"/>
        <w:jc w:val="center"/>
        <w:rPr>
          <w:rFonts w:ascii="Times New Roman" w:hAnsi="Times New Roman" w:cs="Times New Roman"/>
          <w:sz w:val="22"/>
          <w:szCs w:val="22"/>
        </w:rPr>
      </w:pPr>
    </w:p>
    <w:p w:rsidR="00D55AC0" w:rsidRDefault="00D55AC0" w:rsidP="00BA40C8">
      <w:pPr>
        <w:pStyle w:val="Default"/>
        <w:jc w:val="center"/>
        <w:rPr>
          <w:rFonts w:ascii="Times New Roman" w:hAnsi="Times New Roman" w:cs="Times New Roman"/>
          <w:b/>
          <w:bCs/>
          <w:sz w:val="22"/>
          <w:szCs w:val="22"/>
        </w:rPr>
      </w:pPr>
      <w:r>
        <w:rPr>
          <w:rFonts w:ascii="Times New Roman" w:hAnsi="Times New Roman" w:cs="Times New Roman"/>
          <w:b/>
          <w:bCs/>
          <w:sz w:val="22"/>
          <w:szCs w:val="22"/>
        </w:rPr>
        <w:t>I.</w:t>
      </w:r>
    </w:p>
    <w:p w:rsidR="00D55AC0" w:rsidRDefault="00D55AC0" w:rsidP="00BA40C8">
      <w:pPr>
        <w:pStyle w:val="Default"/>
        <w:jc w:val="center"/>
        <w:rPr>
          <w:rFonts w:ascii="Times New Roman" w:hAnsi="Times New Roman" w:cs="Times New Roman"/>
          <w:b/>
          <w:bCs/>
          <w:sz w:val="22"/>
          <w:szCs w:val="22"/>
        </w:rPr>
      </w:pPr>
    </w:p>
    <w:p w:rsidR="00BA40C8" w:rsidRPr="00BA40C8" w:rsidRDefault="00BA40C8" w:rsidP="00BA40C8">
      <w:pPr>
        <w:pStyle w:val="Default"/>
        <w:jc w:val="center"/>
        <w:rPr>
          <w:rFonts w:ascii="Times New Roman" w:hAnsi="Times New Roman" w:cs="Times New Roman"/>
          <w:sz w:val="22"/>
          <w:szCs w:val="22"/>
        </w:rPr>
      </w:pPr>
      <w:r w:rsidRPr="00BA40C8">
        <w:rPr>
          <w:rFonts w:ascii="Times New Roman" w:hAnsi="Times New Roman" w:cs="Times New Roman"/>
          <w:b/>
          <w:bCs/>
          <w:sz w:val="22"/>
          <w:szCs w:val="22"/>
        </w:rPr>
        <w:t>Smluvní strany</w:t>
      </w:r>
    </w:p>
    <w:p w:rsidR="00BA40C8" w:rsidRDefault="00BA40C8" w:rsidP="00BA40C8">
      <w:pPr>
        <w:pStyle w:val="Default"/>
        <w:rPr>
          <w:rFonts w:ascii="Times New Roman" w:hAnsi="Times New Roman" w:cs="Times New Roman"/>
          <w:b/>
          <w:bCs/>
          <w:sz w:val="22"/>
          <w:szCs w:val="22"/>
        </w:rPr>
      </w:pPr>
    </w:p>
    <w:p w:rsidR="00AF0235" w:rsidRDefault="00AF0235" w:rsidP="00F976C3">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992"/>
          <w:tab w:val="left" w:pos="1360"/>
        </w:tabs>
        <w:spacing w:after="0" w:line="240" w:lineRule="auto"/>
        <w:jc w:val="both"/>
        <w:outlineLvl w:val="0"/>
        <w:rPr>
          <w:rFonts w:ascii="Times New Roman" w:hAnsi="Times New Roman" w:cs="Times New Roman"/>
          <w:b/>
          <w:bCs/>
          <w:color w:val="000000"/>
        </w:rPr>
      </w:pPr>
    </w:p>
    <w:p w:rsidR="00F976C3" w:rsidRPr="00AF0235" w:rsidRDefault="00F976C3" w:rsidP="00F976C3">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992"/>
          <w:tab w:val="left" w:pos="1360"/>
        </w:tabs>
        <w:spacing w:after="0" w:line="240" w:lineRule="auto"/>
        <w:jc w:val="both"/>
        <w:outlineLvl w:val="0"/>
        <w:rPr>
          <w:rFonts w:ascii="Times New Roman" w:eastAsia="Calibri" w:hAnsi="Times New Roman" w:cs="Times New Roman"/>
          <w:b/>
          <w:bCs/>
        </w:rPr>
      </w:pPr>
      <w:r w:rsidRPr="00AF0235">
        <w:rPr>
          <w:rFonts w:ascii="Times New Roman" w:eastAsia="Calibri" w:hAnsi="Times New Roman" w:cs="Times New Roman"/>
          <w:b/>
          <w:bCs/>
        </w:rPr>
        <w:t xml:space="preserve">MĚŠŤANSKÁ BESEDA PLZEŇ s.r.o. </w:t>
      </w:r>
    </w:p>
    <w:p w:rsidR="00F976C3" w:rsidRPr="00F976C3" w:rsidRDefault="00F976C3" w:rsidP="00F976C3">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992"/>
          <w:tab w:val="left" w:pos="1360"/>
        </w:tabs>
        <w:spacing w:after="0" w:line="240" w:lineRule="auto"/>
        <w:jc w:val="both"/>
        <w:rPr>
          <w:rFonts w:ascii="Times New Roman" w:eastAsia="Calibri" w:hAnsi="Times New Roman" w:cs="Times New Roman"/>
          <w:bCs/>
        </w:rPr>
      </w:pPr>
      <w:r w:rsidRPr="00F976C3">
        <w:rPr>
          <w:rFonts w:ascii="Times New Roman" w:eastAsia="Calibri" w:hAnsi="Times New Roman" w:cs="Times New Roman"/>
          <w:bCs/>
        </w:rPr>
        <w:t>zapsaná v OR KS v Plzni, oddíl C, vložka 5685</w:t>
      </w:r>
    </w:p>
    <w:p w:rsidR="00F976C3" w:rsidRPr="00F976C3" w:rsidRDefault="00F976C3" w:rsidP="00DD1D14">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both"/>
        <w:rPr>
          <w:rFonts w:ascii="Times New Roman" w:eastAsia="Calibri" w:hAnsi="Times New Roman" w:cs="Times New Roman"/>
        </w:rPr>
      </w:pPr>
      <w:r w:rsidRPr="00F976C3">
        <w:rPr>
          <w:rFonts w:ascii="Times New Roman" w:eastAsia="Calibri" w:hAnsi="Times New Roman" w:cs="Times New Roman"/>
          <w:bCs/>
        </w:rPr>
        <w:t xml:space="preserve">se sídlem </w:t>
      </w:r>
      <w:r w:rsidRPr="00F976C3">
        <w:rPr>
          <w:rFonts w:ascii="Times New Roman" w:eastAsia="Calibri" w:hAnsi="Times New Roman" w:cs="Times New Roman"/>
        </w:rPr>
        <w:t xml:space="preserve">Dominikánská 281/3, Vnitřní Město, 301 00 Plzeň </w:t>
      </w:r>
    </w:p>
    <w:p w:rsidR="00F976C3" w:rsidRPr="00F976C3" w:rsidRDefault="00F976C3" w:rsidP="00DD1D14">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992"/>
          <w:tab w:val="left" w:pos="1360"/>
        </w:tabs>
        <w:spacing w:after="0" w:line="240" w:lineRule="auto"/>
        <w:jc w:val="both"/>
        <w:rPr>
          <w:rFonts w:ascii="Times New Roman" w:eastAsia="Calibri" w:hAnsi="Times New Roman" w:cs="Times New Roman"/>
          <w:bCs/>
        </w:rPr>
      </w:pPr>
      <w:r w:rsidRPr="00F976C3">
        <w:rPr>
          <w:rFonts w:ascii="Times New Roman" w:eastAsia="Calibri" w:hAnsi="Times New Roman" w:cs="Times New Roman"/>
          <w:bCs/>
        </w:rPr>
        <w:t>IČ: 61775134; DIČ: CZ61775134</w:t>
      </w:r>
    </w:p>
    <w:p w:rsidR="002F0508" w:rsidRDefault="002F0508" w:rsidP="00DD1D14">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5361"/>
        </w:tabs>
        <w:autoSpaceDE w:val="0"/>
        <w:autoSpaceDN w:val="0"/>
        <w:adjustRightInd w:val="0"/>
        <w:spacing w:after="0" w:line="240" w:lineRule="auto"/>
        <w:rPr>
          <w:rFonts w:ascii="Times New Roman" w:hAnsi="Times New Roman" w:cs="Times New Roman"/>
        </w:rPr>
      </w:pPr>
    </w:p>
    <w:p w:rsidR="002F0508" w:rsidRDefault="002F0508" w:rsidP="00DD1D14">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5361"/>
        </w:tabs>
        <w:autoSpaceDE w:val="0"/>
        <w:autoSpaceDN w:val="0"/>
        <w:adjustRightInd w:val="0"/>
        <w:spacing w:after="0" w:line="240" w:lineRule="auto"/>
        <w:rPr>
          <w:rFonts w:ascii="Times New Roman" w:hAnsi="Times New Roman" w:cs="Times New Roman"/>
        </w:rPr>
      </w:pPr>
    </w:p>
    <w:p w:rsidR="00BA40C8" w:rsidRPr="00DD1D14" w:rsidRDefault="002F0508" w:rsidP="00DD1D14">
      <w:pPr>
        <w:widowControl w:val="0"/>
        <w:pBdr>
          <w:top w:val="single" w:sz="4" w:space="1" w:color="FFFFFF"/>
          <w:left w:val="single" w:sz="4" w:space="4" w:color="FFFFFF"/>
          <w:bottom w:val="single" w:sz="4" w:space="1" w:color="FFFFFF"/>
          <w:right w:val="single" w:sz="4" w:space="4" w:color="FFFFFF"/>
          <w:between w:val="single" w:sz="4" w:space="1" w:color="FFFFFF"/>
          <w:bar w:val="single" w:sz="4" w:color="FFFFFF"/>
        </w:pBdr>
        <w:tabs>
          <w:tab w:val="left" w:pos="5361"/>
        </w:tabs>
        <w:autoSpaceDE w:val="0"/>
        <w:autoSpaceDN w:val="0"/>
        <w:adjustRightInd w:val="0"/>
        <w:spacing w:after="0" w:line="240" w:lineRule="auto"/>
        <w:rPr>
          <w:rFonts w:ascii="Times New Roman" w:eastAsia="Times New Roman" w:hAnsi="Times New Roman" w:cs="Times New Roman"/>
          <w:lang w:eastAsia="cs-CZ"/>
        </w:rPr>
      </w:pPr>
      <w:r w:rsidRPr="00AF0235">
        <w:rPr>
          <w:rFonts w:ascii="Times New Roman" w:hAnsi="Times New Roman" w:cs="Times New Roman"/>
        </w:rPr>
        <w:t xml:space="preserve"> </w:t>
      </w:r>
      <w:r w:rsidR="00BA40C8" w:rsidRPr="00AF0235">
        <w:rPr>
          <w:rFonts w:ascii="Times New Roman" w:hAnsi="Times New Roman" w:cs="Times New Roman"/>
        </w:rPr>
        <w:t>(dále jen „</w:t>
      </w:r>
      <w:r w:rsidR="00504421" w:rsidRPr="00AF0235">
        <w:rPr>
          <w:rFonts w:ascii="Times New Roman" w:hAnsi="Times New Roman" w:cs="Times New Roman"/>
        </w:rPr>
        <w:t>nájemce</w:t>
      </w:r>
      <w:r w:rsidR="00BA40C8" w:rsidRPr="00AF0235">
        <w:rPr>
          <w:rFonts w:ascii="Times New Roman" w:hAnsi="Times New Roman" w:cs="Times New Roman"/>
        </w:rPr>
        <w:t xml:space="preserve">“) </w:t>
      </w:r>
    </w:p>
    <w:p w:rsidR="00504421" w:rsidRPr="00BA40C8" w:rsidRDefault="00504421" w:rsidP="00BA40C8">
      <w:pPr>
        <w:pStyle w:val="Default"/>
        <w:rPr>
          <w:rFonts w:ascii="Times New Roman" w:hAnsi="Times New Roman" w:cs="Times New Roman"/>
          <w:sz w:val="22"/>
          <w:szCs w:val="22"/>
        </w:rPr>
      </w:pPr>
    </w:p>
    <w:p w:rsidR="00BA40C8" w:rsidRDefault="00BA40C8" w:rsidP="00BA40C8">
      <w:pPr>
        <w:pStyle w:val="Default"/>
        <w:rPr>
          <w:rFonts w:ascii="Times New Roman" w:hAnsi="Times New Roman" w:cs="Times New Roman"/>
          <w:sz w:val="22"/>
          <w:szCs w:val="22"/>
        </w:rPr>
      </w:pPr>
      <w:r w:rsidRPr="00BA40C8">
        <w:rPr>
          <w:rFonts w:ascii="Times New Roman" w:hAnsi="Times New Roman" w:cs="Times New Roman"/>
          <w:sz w:val="22"/>
          <w:szCs w:val="22"/>
        </w:rPr>
        <w:t xml:space="preserve">a </w:t>
      </w:r>
    </w:p>
    <w:p w:rsidR="00504421" w:rsidRPr="00BA40C8" w:rsidRDefault="00504421" w:rsidP="00BA40C8">
      <w:pPr>
        <w:pStyle w:val="Default"/>
        <w:rPr>
          <w:rFonts w:ascii="Times New Roman" w:hAnsi="Times New Roman" w:cs="Times New Roman"/>
          <w:sz w:val="22"/>
          <w:szCs w:val="22"/>
        </w:rPr>
      </w:pPr>
    </w:p>
    <w:p w:rsidR="00DD1D14" w:rsidRPr="00DD1D14" w:rsidRDefault="00DD1D14" w:rsidP="00DD1D14">
      <w:pPr>
        <w:spacing w:after="0" w:line="240" w:lineRule="auto"/>
        <w:rPr>
          <w:rFonts w:ascii="Times New Roman" w:eastAsia="Times New Roman" w:hAnsi="Times New Roman" w:cs="Times New Roman"/>
          <w:b/>
          <w:lang w:eastAsia="cs-CZ"/>
        </w:rPr>
      </w:pPr>
      <w:r w:rsidRPr="00DD1D14">
        <w:rPr>
          <w:rFonts w:ascii="Times New Roman" w:eastAsia="Times New Roman" w:hAnsi="Times New Roman" w:cs="Times New Roman"/>
          <w:b/>
          <w:lang w:eastAsia="cs-CZ"/>
        </w:rPr>
        <w:t>Mgr. Lenka Vybíralová</w:t>
      </w:r>
    </w:p>
    <w:p w:rsidR="00DD1D14" w:rsidRPr="00DD1D14" w:rsidRDefault="00DD1D14" w:rsidP="00DD1D14">
      <w:pPr>
        <w:spacing w:after="0" w:line="240" w:lineRule="auto"/>
        <w:rPr>
          <w:rFonts w:ascii="Times New Roman" w:eastAsia="Times New Roman" w:hAnsi="Times New Roman" w:cs="Times New Roman"/>
          <w:lang w:eastAsia="cs-CZ"/>
        </w:rPr>
      </w:pPr>
      <w:r w:rsidRPr="00DD1D14">
        <w:rPr>
          <w:rFonts w:ascii="Times New Roman" w:eastAsia="Times New Roman" w:hAnsi="Times New Roman" w:cs="Times New Roman"/>
          <w:lang w:eastAsia="cs-CZ"/>
        </w:rPr>
        <w:t>Sídlo: Nekmíř 160, 331 52 Nekmíř</w:t>
      </w:r>
    </w:p>
    <w:p w:rsidR="00DD1D14" w:rsidRPr="00DD1D14" w:rsidRDefault="00DD1D14" w:rsidP="00DD1D14">
      <w:pPr>
        <w:spacing w:after="0" w:line="240" w:lineRule="auto"/>
        <w:rPr>
          <w:rFonts w:ascii="Times New Roman" w:eastAsia="Times New Roman" w:hAnsi="Times New Roman" w:cs="Times New Roman"/>
          <w:lang w:eastAsia="cs-CZ"/>
        </w:rPr>
      </w:pPr>
      <w:r w:rsidRPr="00DD1D14">
        <w:rPr>
          <w:rFonts w:ascii="Times New Roman" w:eastAsia="Times New Roman" w:hAnsi="Times New Roman" w:cs="Times New Roman"/>
          <w:lang w:eastAsia="cs-CZ"/>
        </w:rPr>
        <w:t>IČ: 72206098</w:t>
      </w:r>
    </w:p>
    <w:p w:rsidR="00504421" w:rsidRPr="00DD1D14" w:rsidRDefault="00504421" w:rsidP="00DD1D14">
      <w:pPr>
        <w:pStyle w:val="Default"/>
        <w:rPr>
          <w:rFonts w:ascii="Times New Roman" w:hAnsi="Times New Roman" w:cs="Times New Roman"/>
          <w:sz w:val="22"/>
          <w:szCs w:val="22"/>
        </w:rPr>
      </w:pPr>
      <w:r w:rsidRPr="00DD1D14">
        <w:rPr>
          <w:rFonts w:ascii="Times New Roman" w:hAnsi="Times New Roman" w:cs="Times New Roman"/>
          <w:sz w:val="22"/>
          <w:szCs w:val="22"/>
        </w:rPr>
        <w:t xml:space="preserve">(dále jen „podnájemce“) </w:t>
      </w:r>
    </w:p>
    <w:p w:rsidR="00BA40C8" w:rsidRDefault="00BA40C8" w:rsidP="00BA40C8">
      <w:pPr>
        <w:pStyle w:val="Default"/>
        <w:jc w:val="center"/>
        <w:rPr>
          <w:rFonts w:ascii="Times New Roman" w:hAnsi="Times New Roman" w:cs="Times New Roman"/>
          <w:b/>
          <w:bCs/>
          <w:sz w:val="22"/>
          <w:szCs w:val="22"/>
        </w:rPr>
      </w:pPr>
    </w:p>
    <w:p w:rsidR="00504421" w:rsidRDefault="00504421" w:rsidP="00BA40C8">
      <w:pPr>
        <w:pStyle w:val="Default"/>
        <w:jc w:val="center"/>
        <w:rPr>
          <w:rFonts w:ascii="Times New Roman" w:hAnsi="Times New Roman" w:cs="Times New Roman"/>
          <w:b/>
          <w:bCs/>
          <w:sz w:val="22"/>
          <w:szCs w:val="22"/>
        </w:rPr>
      </w:pPr>
    </w:p>
    <w:p w:rsidR="00BA40C8" w:rsidRDefault="00BA40C8" w:rsidP="00BA40C8">
      <w:pPr>
        <w:pStyle w:val="Default"/>
        <w:jc w:val="center"/>
        <w:rPr>
          <w:rFonts w:ascii="Times New Roman" w:hAnsi="Times New Roman" w:cs="Times New Roman"/>
          <w:b/>
          <w:bCs/>
          <w:sz w:val="22"/>
          <w:szCs w:val="22"/>
        </w:rPr>
      </w:pPr>
      <w:r w:rsidRPr="00BA40C8">
        <w:rPr>
          <w:rFonts w:ascii="Times New Roman" w:hAnsi="Times New Roman" w:cs="Times New Roman"/>
          <w:b/>
          <w:bCs/>
          <w:sz w:val="22"/>
          <w:szCs w:val="22"/>
        </w:rPr>
        <w:t xml:space="preserve">II. </w:t>
      </w:r>
    </w:p>
    <w:p w:rsidR="00BA40C8" w:rsidRDefault="00BA40C8" w:rsidP="00BA40C8">
      <w:pPr>
        <w:pStyle w:val="Default"/>
        <w:jc w:val="center"/>
        <w:rPr>
          <w:rFonts w:ascii="Times New Roman" w:hAnsi="Times New Roman" w:cs="Times New Roman"/>
          <w:b/>
          <w:bCs/>
          <w:sz w:val="22"/>
          <w:szCs w:val="22"/>
        </w:rPr>
      </w:pPr>
    </w:p>
    <w:p w:rsidR="00BA40C8" w:rsidRPr="00BA40C8" w:rsidRDefault="00BA40C8" w:rsidP="00BA40C8">
      <w:pPr>
        <w:pStyle w:val="Default"/>
        <w:jc w:val="center"/>
        <w:rPr>
          <w:rFonts w:ascii="Times New Roman" w:hAnsi="Times New Roman" w:cs="Times New Roman"/>
          <w:b/>
          <w:bCs/>
          <w:sz w:val="22"/>
          <w:szCs w:val="22"/>
        </w:rPr>
      </w:pPr>
      <w:r w:rsidRPr="00BA40C8">
        <w:rPr>
          <w:rFonts w:ascii="Times New Roman" w:hAnsi="Times New Roman" w:cs="Times New Roman"/>
          <w:b/>
          <w:bCs/>
          <w:sz w:val="22"/>
          <w:szCs w:val="22"/>
        </w:rPr>
        <w:t>Popis skutkového stavu</w:t>
      </w:r>
    </w:p>
    <w:p w:rsidR="00BA40C8" w:rsidRDefault="00BA40C8" w:rsidP="00BA40C8">
      <w:pPr>
        <w:pStyle w:val="Default"/>
        <w:spacing w:after="180"/>
        <w:rPr>
          <w:rFonts w:ascii="Times New Roman" w:hAnsi="Times New Roman" w:cs="Times New Roman"/>
          <w:sz w:val="22"/>
          <w:szCs w:val="22"/>
        </w:rPr>
      </w:pPr>
    </w:p>
    <w:p w:rsidR="00BA40C8" w:rsidRPr="00BA40C8" w:rsidRDefault="00BA40C8" w:rsidP="00590A4C">
      <w:pPr>
        <w:pStyle w:val="Default"/>
        <w:numPr>
          <w:ilvl w:val="0"/>
          <w:numId w:val="1"/>
        </w:numPr>
        <w:spacing w:after="180"/>
        <w:ind w:left="426"/>
        <w:jc w:val="both"/>
        <w:rPr>
          <w:rFonts w:ascii="Times New Roman" w:hAnsi="Times New Roman" w:cs="Times New Roman"/>
          <w:sz w:val="22"/>
          <w:szCs w:val="22"/>
        </w:rPr>
      </w:pPr>
      <w:r w:rsidRPr="00BA40C8">
        <w:rPr>
          <w:rFonts w:ascii="Times New Roman" w:hAnsi="Times New Roman" w:cs="Times New Roman"/>
          <w:sz w:val="22"/>
          <w:szCs w:val="22"/>
        </w:rPr>
        <w:t xml:space="preserve">Smluvní strany uzavřely </w:t>
      </w:r>
      <w:r w:rsidRPr="00504421">
        <w:rPr>
          <w:rFonts w:ascii="Times New Roman" w:hAnsi="Times New Roman" w:cs="Times New Roman"/>
          <w:sz w:val="22"/>
          <w:szCs w:val="22"/>
        </w:rPr>
        <w:t xml:space="preserve">dne </w:t>
      </w:r>
      <w:r w:rsidR="00504421" w:rsidRPr="00504421">
        <w:rPr>
          <w:rFonts w:ascii="Times New Roman" w:hAnsi="Times New Roman" w:cs="Times New Roman"/>
          <w:sz w:val="22"/>
          <w:szCs w:val="22"/>
        </w:rPr>
        <w:t>1</w:t>
      </w:r>
      <w:r w:rsidR="00504421">
        <w:rPr>
          <w:rFonts w:ascii="Times New Roman" w:hAnsi="Times New Roman" w:cs="Times New Roman"/>
          <w:sz w:val="22"/>
          <w:szCs w:val="22"/>
        </w:rPr>
        <w:t>. 1</w:t>
      </w:r>
      <w:r w:rsidR="00BB53AA">
        <w:rPr>
          <w:rFonts w:ascii="Times New Roman" w:hAnsi="Times New Roman" w:cs="Times New Roman"/>
          <w:sz w:val="22"/>
          <w:szCs w:val="22"/>
        </w:rPr>
        <w:t>1</w:t>
      </w:r>
      <w:r w:rsidR="00504421">
        <w:rPr>
          <w:rFonts w:ascii="Times New Roman" w:hAnsi="Times New Roman" w:cs="Times New Roman"/>
          <w:sz w:val="22"/>
          <w:szCs w:val="22"/>
        </w:rPr>
        <w:t>. 2018</w:t>
      </w:r>
      <w:r>
        <w:rPr>
          <w:rFonts w:ascii="Times New Roman" w:hAnsi="Times New Roman" w:cs="Times New Roman"/>
          <w:sz w:val="22"/>
          <w:szCs w:val="22"/>
        </w:rPr>
        <w:t xml:space="preserve"> </w:t>
      </w:r>
      <w:r w:rsidR="0038470D">
        <w:rPr>
          <w:rFonts w:ascii="Times New Roman" w:hAnsi="Times New Roman" w:cs="Times New Roman"/>
          <w:sz w:val="22"/>
          <w:szCs w:val="22"/>
        </w:rPr>
        <w:t>smlouvu</w:t>
      </w:r>
      <w:r w:rsidR="00504421">
        <w:rPr>
          <w:rFonts w:ascii="Times New Roman" w:hAnsi="Times New Roman" w:cs="Times New Roman"/>
          <w:sz w:val="22"/>
          <w:szCs w:val="22"/>
        </w:rPr>
        <w:t xml:space="preserve"> o podnájmu nebytových prostor.</w:t>
      </w:r>
    </w:p>
    <w:p w:rsidR="00BA40C8" w:rsidRPr="00BA40C8" w:rsidRDefault="00504421" w:rsidP="00A50B11">
      <w:pPr>
        <w:pStyle w:val="Default"/>
        <w:numPr>
          <w:ilvl w:val="0"/>
          <w:numId w:val="1"/>
        </w:numPr>
        <w:spacing w:after="180"/>
        <w:ind w:left="426"/>
        <w:jc w:val="both"/>
        <w:rPr>
          <w:rFonts w:ascii="Times New Roman" w:hAnsi="Times New Roman" w:cs="Times New Roman"/>
          <w:sz w:val="22"/>
          <w:szCs w:val="22"/>
        </w:rPr>
      </w:pPr>
      <w:r>
        <w:rPr>
          <w:rFonts w:ascii="Times New Roman" w:hAnsi="Times New Roman" w:cs="Times New Roman"/>
          <w:sz w:val="22"/>
          <w:szCs w:val="22"/>
        </w:rPr>
        <w:t>Nájemce</w:t>
      </w:r>
      <w:r w:rsidR="00BA40C8" w:rsidRPr="00BA40C8">
        <w:rPr>
          <w:rFonts w:ascii="Times New Roman" w:hAnsi="Times New Roman" w:cs="Times New Roman"/>
          <w:sz w:val="22"/>
          <w:szCs w:val="22"/>
        </w:rPr>
        <w:t xml:space="preserve"> je povinným subjektem pro </w:t>
      </w:r>
      <w:r w:rsidR="00BA40C8">
        <w:rPr>
          <w:rFonts w:ascii="Times New Roman" w:hAnsi="Times New Roman" w:cs="Times New Roman"/>
          <w:sz w:val="22"/>
          <w:szCs w:val="22"/>
        </w:rPr>
        <w:t>u</w:t>
      </w:r>
      <w:r w:rsidR="00BA40C8" w:rsidRPr="00BA40C8">
        <w:rPr>
          <w:rFonts w:ascii="Times New Roman" w:hAnsi="Times New Roman" w:cs="Times New Roman"/>
          <w:sz w:val="22"/>
          <w:szCs w:val="22"/>
        </w:rPr>
        <w:t>veřejňování v registru smluv dle § 2 odst. 1 zákona č.</w:t>
      </w:r>
      <w:r w:rsidR="00A50B11">
        <w:rPr>
          <w:rFonts w:ascii="Times New Roman" w:hAnsi="Times New Roman" w:cs="Times New Roman"/>
          <w:sz w:val="22"/>
          <w:szCs w:val="22"/>
        </w:rPr>
        <w:t> </w:t>
      </w:r>
      <w:r w:rsidR="00BA40C8" w:rsidRPr="00BA40C8">
        <w:rPr>
          <w:rFonts w:ascii="Times New Roman" w:hAnsi="Times New Roman" w:cs="Times New Roman"/>
          <w:sz w:val="22"/>
          <w:szCs w:val="22"/>
        </w:rPr>
        <w:t xml:space="preserve">340/2015 Sb., o zvláštních podmínkách účinnosti některých smluv, uveřejňování těchto smluv </w:t>
      </w:r>
      <w:r>
        <w:rPr>
          <w:rFonts w:ascii="Times New Roman" w:hAnsi="Times New Roman" w:cs="Times New Roman"/>
          <w:sz w:val="22"/>
          <w:szCs w:val="22"/>
        </w:rPr>
        <w:br/>
      </w:r>
      <w:r w:rsidR="00BA40C8" w:rsidRPr="00BA40C8">
        <w:rPr>
          <w:rFonts w:ascii="Times New Roman" w:hAnsi="Times New Roman" w:cs="Times New Roman"/>
          <w:sz w:val="22"/>
          <w:szCs w:val="22"/>
        </w:rPr>
        <w:t>a o registr</w:t>
      </w:r>
      <w:r w:rsidR="00D55AC0">
        <w:rPr>
          <w:rFonts w:ascii="Times New Roman" w:hAnsi="Times New Roman" w:cs="Times New Roman"/>
          <w:sz w:val="22"/>
          <w:szCs w:val="22"/>
        </w:rPr>
        <w:t>u smluv,</w:t>
      </w:r>
      <w:r w:rsidR="00BA40C8" w:rsidRPr="00BA40C8">
        <w:rPr>
          <w:rFonts w:ascii="Times New Roman" w:hAnsi="Times New Roman" w:cs="Times New Roman"/>
          <w:sz w:val="22"/>
          <w:szCs w:val="22"/>
        </w:rPr>
        <w:t xml:space="preserve"> ve znění pozdějš</w:t>
      </w:r>
      <w:r w:rsidR="00BA40C8">
        <w:rPr>
          <w:rFonts w:ascii="Times New Roman" w:hAnsi="Times New Roman" w:cs="Times New Roman"/>
          <w:sz w:val="22"/>
          <w:szCs w:val="22"/>
        </w:rPr>
        <w:t>ích předpisů (dále jen „zákon o </w:t>
      </w:r>
      <w:r w:rsidR="00BA40C8" w:rsidRPr="00BA40C8">
        <w:rPr>
          <w:rFonts w:ascii="Times New Roman" w:hAnsi="Times New Roman" w:cs="Times New Roman"/>
          <w:sz w:val="22"/>
          <w:szCs w:val="22"/>
        </w:rPr>
        <w:t xml:space="preserve">registru smluv“). </w:t>
      </w:r>
    </w:p>
    <w:p w:rsidR="00F05FB8" w:rsidRPr="00504421" w:rsidRDefault="00F05FB8" w:rsidP="00F05FB8">
      <w:pPr>
        <w:pStyle w:val="Default"/>
        <w:numPr>
          <w:ilvl w:val="0"/>
          <w:numId w:val="1"/>
        </w:numPr>
        <w:spacing w:after="180"/>
        <w:ind w:left="426"/>
        <w:jc w:val="both"/>
        <w:rPr>
          <w:rFonts w:ascii="Times New Roman" w:hAnsi="Times New Roman" w:cs="Times New Roman"/>
          <w:sz w:val="22"/>
          <w:szCs w:val="22"/>
        </w:rPr>
      </w:pPr>
      <w:r w:rsidRPr="00504421">
        <w:rPr>
          <w:rFonts w:ascii="Times New Roman" w:hAnsi="Times New Roman" w:cs="Times New Roman"/>
          <w:sz w:val="22"/>
          <w:szCs w:val="22"/>
        </w:rPr>
        <w:t xml:space="preserve">Obě smluvní strany shodně konstatují, že do okamžiku sjednání této smlouvy </w:t>
      </w:r>
      <w:r w:rsidRPr="00BA40C8">
        <w:rPr>
          <w:rFonts w:ascii="Times New Roman" w:hAnsi="Times New Roman" w:cs="Times New Roman"/>
          <w:sz w:val="22"/>
          <w:szCs w:val="22"/>
        </w:rPr>
        <w:t xml:space="preserve">nedošlo </w:t>
      </w:r>
      <w:r>
        <w:rPr>
          <w:rFonts w:ascii="Times New Roman" w:hAnsi="Times New Roman" w:cs="Times New Roman"/>
          <w:sz w:val="22"/>
          <w:szCs w:val="22"/>
        </w:rPr>
        <w:br/>
      </w:r>
      <w:r w:rsidRPr="00BA40C8">
        <w:rPr>
          <w:rFonts w:ascii="Times New Roman" w:hAnsi="Times New Roman" w:cs="Times New Roman"/>
          <w:sz w:val="22"/>
          <w:szCs w:val="22"/>
        </w:rPr>
        <w:t>k</w:t>
      </w:r>
      <w:r>
        <w:rPr>
          <w:rFonts w:ascii="Times New Roman" w:hAnsi="Times New Roman" w:cs="Times New Roman"/>
          <w:sz w:val="22"/>
          <w:szCs w:val="22"/>
        </w:rPr>
        <w:t>e správnému </w:t>
      </w:r>
      <w:r w:rsidRPr="00BA40C8">
        <w:rPr>
          <w:rFonts w:ascii="Times New Roman" w:hAnsi="Times New Roman" w:cs="Times New Roman"/>
          <w:sz w:val="22"/>
          <w:szCs w:val="22"/>
        </w:rPr>
        <w:t xml:space="preserve">uveřejnění smlouvy </w:t>
      </w:r>
      <w:r w:rsidRPr="00504421">
        <w:rPr>
          <w:rFonts w:ascii="Times New Roman" w:hAnsi="Times New Roman" w:cs="Times New Roman"/>
          <w:sz w:val="22"/>
          <w:szCs w:val="22"/>
        </w:rPr>
        <w:t xml:space="preserve">a že jsou si vědomy právních následků s tím spojených. </w:t>
      </w:r>
    </w:p>
    <w:p w:rsidR="00F05FB8" w:rsidRPr="00BA40C8" w:rsidRDefault="00F05FB8" w:rsidP="00F05FB8">
      <w:pPr>
        <w:pStyle w:val="Default"/>
        <w:numPr>
          <w:ilvl w:val="0"/>
          <w:numId w:val="1"/>
        </w:numPr>
        <w:spacing w:after="180"/>
        <w:ind w:left="426"/>
        <w:jc w:val="both"/>
        <w:rPr>
          <w:rFonts w:ascii="Times New Roman" w:hAnsi="Times New Roman" w:cs="Times New Roman"/>
          <w:sz w:val="22"/>
          <w:szCs w:val="22"/>
        </w:rPr>
      </w:pPr>
      <w:r w:rsidRPr="00BA40C8">
        <w:rPr>
          <w:rFonts w:ascii="Times New Roman" w:hAnsi="Times New Roman" w:cs="Times New Roman"/>
          <w:sz w:val="22"/>
          <w:szCs w:val="22"/>
        </w:rPr>
        <w:t>V zájmu úpravy vzájemných práv a povinností vyplývajícíc</w:t>
      </w:r>
      <w:r>
        <w:rPr>
          <w:rFonts w:ascii="Times New Roman" w:hAnsi="Times New Roman" w:cs="Times New Roman"/>
          <w:sz w:val="22"/>
          <w:szCs w:val="22"/>
        </w:rPr>
        <w:t>h z původně sjednané smlouvy, s </w:t>
      </w:r>
      <w:r w:rsidRPr="00BA40C8">
        <w:rPr>
          <w:rFonts w:ascii="Times New Roman" w:hAnsi="Times New Roman" w:cs="Times New Roman"/>
          <w:sz w:val="22"/>
          <w:szCs w:val="22"/>
        </w:rPr>
        <w:t xml:space="preserve">ohledem na skutečnost, že obě strany jednaly s vědomím závaznosti uzavřené smlouvy </w:t>
      </w:r>
      <w:r>
        <w:rPr>
          <w:rFonts w:ascii="Times New Roman" w:hAnsi="Times New Roman" w:cs="Times New Roman"/>
          <w:sz w:val="22"/>
          <w:szCs w:val="22"/>
        </w:rPr>
        <w:br/>
      </w:r>
      <w:r w:rsidRPr="00BA40C8">
        <w:rPr>
          <w:rFonts w:ascii="Times New Roman" w:hAnsi="Times New Roman" w:cs="Times New Roman"/>
          <w:sz w:val="22"/>
          <w:szCs w:val="22"/>
        </w:rPr>
        <w:t>a v</w:t>
      </w:r>
      <w:r>
        <w:rPr>
          <w:rFonts w:ascii="Times New Roman" w:hAnsi="Times New Roman" w:cs="Times New Roman"/>
          <w:sz w:val="22"/>
          <w:szCs w:val="22"/>
        </w:rPr>
        <w:t> </w:t>
      </w:r>
      <w:r w:rsidRPr="00BA40C8">
        <w:rPr>
          <w:rFonts w:ascii="Times New Roman" w:hAnsi="Times New Roman" w:cs="Times New Roman"/>
          <w:sz w:val="22"/>
          <w:szCs w:val="22"/>
        </w:rPr>
        <w:t>souladu s</w:t>
      </w:r>
      <w:r>
        <w:rPr>
          <w:rFonts w:ascii="Times New Roman" w:hAnsi="Times New Roman" w:cs="Times New Roman"/>
          <w:sz w:val="22"/>
          <w:szCs w:val="22"/>
        </w:rPr>
        <w:t> </w:t>
      </w:r>
      <w:r w:rsidRPr="00BA40C8">
        <w:rPr>
          <w:rFonts w:ascii="Times New Roman" w:hAnsi="Times New Roman" w:cs="Times New Roman"/>
          <w:sz w:val="22"/>
          <w:szCs w:val="22"/>
        </w:rPr>
        <w:t xml:space="preserve">jejím obsahem plnily, co si vzájemně ujednaly, a ve snaze napravit závadný stav vzniklý v důsledku </w:t>
      </w:r>
      <w:r>
        <w:rPr>
          <w:rFonts w:ascii="Times New Roman" w:hAnsi="Times New Roman" w:cs="Times New Roman"/>
          <w:sz w:val="22"/>
          <w:szCs w:val="22"/>
        </w:rPr>
        <w:t xml:space="preserve">nesprávného </w:t>
      </w:r>
      <w:r w:rsidRPr="00BA40C8">
        <w:rPr>
          <w:rFonts w:ascii="Times New Roman" w:hAnsi="Times New Roman" w:cs="Times New Roman"/>
          <w:sz w:val="22"/>
          <w:szCs w:val="22"/>
        </w:rPr>
        <w:t xml:space="preserve">uveřejnění smlouvy v registru smluv, sjednávají smluvní strany tuto </w:t>
      </w:r>
      <w:r>
        <w:rPr>
          <w:rFonts w:ascii="Times New Roman" w:hAnsi="Times New Roman" w:cs="Times New Roman"/>
          <w:sz w:val="22"/>
          <w:szCs w:val="22"/>
        </w:rPr>
        <w:t>smlouvu o vypořádání závazků</w:t>
      </w:r>
      <w:r w:rsidRPr="00BA40C8">
        <w:rPr>
          <w:rFonts w:ascii="Times New Roman" w:hAnsi="Times New Roman" w:cs="Times New Roman"/>
          <w:sz w:val="22"/>
          <w:szCs w:val="22"/>
        </w:rPr>
        <w:t xml:space="preserve"> ve znění, jak je dále uvedeno. </w:t>
      </w:r>
    </w:p>
    <w:p w:rsidR="00BA40C8" w:rsidRPr="00BA40C8" w:rsidRDefault="00BA40C8" w:rsidP="00BA40C8">
      <w:pPr>
        <w:pStyle w:val="Default"/>
        <w:rPr>
          <w:rFonts w:ascii="Times New Roman" w:hAnsi="Times New Roman" w:cs="Times New Roman"/>
          <w:sz w:val="22"/>
          <w:szCs w:val="22"/>
        </w:rPr>
      </w:pPr>
    </w:p>
    <w:p w:rsidR="00D55AC0" w:rsidRDefault="00D55AC0">
      <w:pPr>
        <w:rPr>
          <w:rFonts w:ascii="Times New Roman" w:hAnsi="Times New Roman" w:cs="Times New Roman"/>
          <w:b/>
          <w:bCs/>
          <w:color w:val="000000"/>
        </w:rPr>
      </w:pPr>
      <w:r>
        <w:rPr>
          <w:rFonts w:ascii="Times New Roman" w:hAnsi="Times New Roman" w:cs="Times New Roman"/>
          <w:b/>
          <w:bCs/>
        </w:rPr>
        <w:br w:type="page"/>
      </w:r>
    </w:p>
    <w:p w:rsidR="00BA40C8" w:rsidRDefault="00BA40C8" w:rsidP="00BA40C8">
      <w:pPr>
        <w:pStyle w:val="Default"/>
        <w:jc w:val="center"/>
        <w:rPr>
          <w:rFonts w:ascii="Times New Roman" w:hAnsi="Times New Roman" w:cs="Times New Roman"/>
          <w:b/>
          <w:bCs/>
          <w:sz w:val="22"/>
          <w:szCs w:val="22"/>
        </w:rPr>
      </w:pPr>
      <w:r w:rsidRPr="00BA40C8">
        <w:rPr>
          <w:rFonts w:ascii="Times New Roman" w:hAnsi="Times New Roman" w:cs="Times New Roman"/>
          <w:b/>
          <w:bCs/>
          <w:sz w:val="22"/>
          <w:szCs w:val="22"/>
        </w:rPr>
        <w:lastRenderedPageBreak/>
        <w:t>III.</w:t>
      </w:r>
    </w:p>
    <w:p w:rsidR="00BA40C8" w:rsidRDefault="00BA40C8" w:rsidP="00BA40C8">
      <w:pPr>
        <w:pStyle w:val="Default"/>
        <w:jc w:val="center"/>
        <w:rPr>
          <w:rFonts w:ascii="Times New Roman" w:hAnsi="Times New Roman" w:cs="Times New Roman"/>
          <w:b/>
          <w:bCs/>
          <w:sz w:val="22"/>
          <w:szCs w:val="22"/>
        </w:rPr>
      </w:pPr>
    </w:p>
    <w:p w:rsidR="00BA40C8" w:rsidRDefault="00BA40C8" w:rsidP="00BA40C8">
      <w:pPr>
        <w:pStyle w:val="Default"/>
        <w:jc w:val="center"/>
        <w:rPr>
          <w:rFonts w:ascii="Times New Roman" w:hAnsi="Times New Roman" w:cs="Times New Roman"/>
          <w:b/>
          <w:bCs/>
        </w:rPr>
      </w:pPr>
      <w:r w:rsidRPr="00BA40C8">
        <w:rPr>
          <w:rFonts w:ascii="Times New Roman" w:hAnsi="Times New Roman" w:cs="Times New Roman"/>
          <w:b/>
          <w:bCs/>
        </w:rPr>
        <w:t>Práva a závazky smluvních stran</w:t>
      </w:r>
    </w:p>
    <w:p w:rsidR="00D55AC0" w:rsidRPr="00BA40C8" w:rsidRDefault="00D55AC0" w:rsidP="00BA40C8">
      <w:pPr>
        <w:pStyle w:val="Default"/>
        <w:jc w:val="center"/>
        <w:rPr>
          <w:rFonts w:ascii="Times New Roman" w:hAnsi="Times New Roman" w:cs="Times New Roman"/>
        </w:rPr>
      </w:pPr>
    </w:p>
    <w:p w:rsidR="00BA40C8" w:rsidRPr="00BA40C8" w:rsidRDefault="00BA40C8" w:rsidP="00D55AC0">
      <w:pPr>
        <w:pStyle w:val="Default"/>
        <w:numPr>
          <w:ilvl w:val="0"/>
          <w:numId w:val="2"/>
        </w:numPr>
        <w:spacing w:after="180"/>
        <w:ind w:left="426"/>
        <w:jc w:val="both"/>
        <w:rPr>
          <w:rFonts w:ascii="Times New Roman" w:hAnsi="Times New Roman" w:cs="Times New Roman"/>
          <w:sz w:val="22"/>
          <w:szCs w:val="22"/>
        </w:rPr>
      </w:pPr>
      <w:r w:rsidRPr="00BA40C8">
        <w:rPr>
          <w:rFonts w:ascii="Times New Roman" w:hAnsi="Times New Roman" w:cs="Times New Roman"/>
          <w:sz w:val="22"/>
          <w:szCs w:val="22"/>
        </w:rPr>
        <w:t>Smluvní strany si tímto ujednáním vzájemně stvrzují, že obsah vzájemných práv a povinností, který touto dohodou nově sjednávají, je zcela a beze zbytku vyjádřen textem původně sjednané smlouvy</w:t>
      </w:r>
      <w:r w:rsidR="00A67B36">
        <w:rPr>
          <w:rFonts w:ascii="Times New Roman" w:hAnsi="Times New Roman" w:cs="Times New Roman"/>
          <w:sz w:val="22"/>
          <w:szCs w:val="22"/>
        </w:rPr>
        <w:t xml:space="preserve"> a dodatky ke smlouvě</w:t>
      </w:r>
      <w:r w:rsidRPr="00BA40C8">
        <w:rPr>
          <w:rFonts w:ascii="Times New Roman" w:hAnsi="Times New Roman" w:cs="Times New Roman"/>
          <w:sz w:val="22"/>
          <w:szCs w:val="22"/>
        </w:rPr>
        <w:t>, kter</w:t>
      </w:r>
      <w:r w:rsidR="00A67B36">
        <w:rPr>
          <w:rFonts w:ascii="Times New Roman" w:hAnsi="Times New Roman" w:cs="Times New Roman"/>
          <w:sz w:val="22"/>
          <w:szCs w:val="22"/>
        </w:rPr>
        <w:t>é</w:t>
      </w:r>
      <w:r w:rsidRPr="00BA40C8">
        <w:rPr>
          <w:rFonts w:ascii="Times New Roman" w:hAnsi="Times New Roman" w:cs="Times New Roman"/>
          <w:sz w:val="22"/>
          <w:szCs w:val="22"/>
        </w:rPr>
        <w:t xml:space="preserve"> tvoří pro tyto úč</w:t>
      </w:r>
      <w:r w:rsidR="00A67B36">
        <w:rPr>
          <w:rFonts w:ascii="Times New Roman" w:hAnsi="Times New Roman" w:cs="Times New Roman"/>
          <w:sz w:val="22"/>
          <w:szCs w:val="22"/>
        </w:rPr>
        <w:t>ely přílohy</w:t>
      </w:r>
      <w:r w:rsidRPr="00BA40C8">
        <w:rPr>
          <w:rFonts w:ascii="Times New Roman" w:hAnsi="Times New Roman" w:cs="Times New Roman"/>
          <w:sz w:val="22"/>
          <w:szCs w:val="22"/>
        </w:rPr>
        <w:t xml:space="preserve"> této smlouvy. </w:t>
      </w:r>
    </w:p>
    <w:p w:rsidR="00FF7DE7" w:rsidRDefault="00BA40C8" w:rsidP="00FF7DE7">
      <w:pPr>
        <w:pStyle w:val="Default"/>
        <w:numPr>
          <w:ilvl w:val="0"/>
          <w:numId w:val="2"/>
        </w:numPr>
        <w:ind w:left="426"/>
        <w:jc w:val="both"/>
        <w:rPr>
          <w:rFonts w:ascii="Times New Roman" w:hAnsi="Times New Roman" w:cs="Times New Roman"/>
          <w:sz w:val="22"/>
          <w:szCs w:val="22"/>
        </w:rPr>
      </w:pPr>
      <w:r w:rsidRPr="00BA40C8">
        <w:rPr>
          <w:rFonts w:ascii="Times New Roman" w:hAnsi="Times New Roman" w:cs="Times New Roman"/>
          <w:sz w:val="22"/>
          <w:szCs w:val="22"/>
        </w:rPr>
        <w:t>Smluvní strany prohlašují, že</w:t>
      </w:r>
      <w:r w:rsidR="00FF7DE7">
        <w:rPr>
          <w:rFonts w:ascii="Times New Roman" w:hAnsi="Times New Roman" w:cs="Times New Roman"/>
          <w:sz w:val="22"/>
          <w:szCs w:val="22"/>
        </w:rPr>
        <w:t>:</w:t>
      </w:r>
    </w:p>
    <w:p w:rsidR="00FF7DE7" w:rsidRDefault="00BA40C8" w:rsidP="00FF7DE7">
      <w:pPr>
        <w:pStyle w:val="Default"/>
        <w:numPr>
          <w:ilvl w:val="0"/>
          <w:numId w:val="6"/>
        </w:numPr>
        <w:jc w:val="both"/>
        <w:rPr>
          <w:rFonts w:ascii="Times New Roman" w:hAnsi="Times New Roman" w:cs="Times New Roman"/>
          <w:sz w:val="22"/>
          <w:szCs w:val="22"/>
        </w:rPr>
      </w:pPr>
      <w:r w:rsidRPr="00BA40C8">
        <w:rPr>
          <w:rFonts w:ascii="Times New Roman" w:hAnsi="Times New Roman" w:cs="Times New Roman"/>
          <w:sz w:val="22"/>
          <w:szCs w:val="22"/>
        </w:rPr>
        <w:t>veškerá vzájemně poskytnutá plnění na základě původně sjednané smlouvy považují za plnění dle této smlouvy</w:t>
      </w:r>
      <w:r w:rsidR="00FF7DE7">
        <w:rPr>
          <w:rFonts w:ascii="Times New Roman" w:hAnsi="Times New Roman" w:cs="Times New Roman"/>
          <w:sz w:val="22"/>
          <w:szCs w:val="22"/>
        </w:rPr>
        <w:t>;</w:t>
      </w:r>
    </w:p>
    <w:p w:rsidR="00FF7DE7" w:rsidRDefault="00FF7DE7" w:rsidP="00FF7DE7">
      <w:pPr>
        <w:pStyle w:val="Default"/>
        <w:numPr>
          <w:ilvl w:val="0"/>
          <w:numId w:val="6"/>
        </w:numPr>
        <w:jc w:val="both"/>
        <w:rPr>
          <w:rFonts w:ascii="Times New Roman" w:hAnsi="Times New Roman" w:cs="Times New Roman"/>
          <w:sz w:val="22"/>
          <w:szCs w:val="22"/>
        </w:rPr>
      </w:pPr>
      <w:r w:rsidRPr="00BA40C8">
        <w:rPr>
          <w:rFonts w:ascii="Times New Roman" w:hAnsi="Times New Roman" w:cs="Times New Roman"/>
          <w:sz w:val="22"/>
          <w:szCs w:val="22"/>
        </w:rPr>
        <w:t xml:space="preserve">veškerá </w:t>
      </w:r>
      <w:r w:rsidRPr="00FF7DE7">
        <w:rPr>
          <w:rFonts w:ascii="Times New Roman" w:hAnsi="Times New Roman" w:cs="Times New Roman"/>
          <w:sz w:val="22"/>
          <w:szCs w:val="22"/>
        </w:rPr>
        <w:t>plnění</w:t>
      </w:r>
      <w:r w:rsidR="00A67B36">
        <w:rPr>
          <w:rFonts w:ascii="Times New Roman" w:hAnsi="Times New Roman" w:cs="Times New Roman"/>
          <w:sz w:val="22"/>
          <w:szCs w:val="22"/>
        </w:rPr>
        <w:t xml:space="preserve"> </w:t>
      </w:r>
      <w:r w:rsidRPr="00A67B36">
        <w:rPr>
          <w:rFonts w:ascii="Times New Roman" w:hAnsi="Times New Roman" w:cs="Times New Roman"/>
          <w:sz w:val="22"/>
          <w:szCs w:val="22"/>
        </w:rPr>
        <w:t>byla splněna podle sjednaných podmínek</w:t>
      </w:r>
      <w:r>
        <w:rPr>
          <w:rFonts w:ascii="Times New Roman" w:hAnsi="Times New Roman" w:cs="Times New Roman"/>
          <w:sz w:val="22"/>
          <w:szCs w:val="22"/>
        </w:rPr>
        <w:t>;</w:t>
      </w:r>
    </w:p>
    <w:p w:rsidR="00BA40C8" w:rsidRPr="00BA40C8" w:rsidRDefault="00BA40C8" w:rsidP="00FF7DE7">
      <w:pPr>
        <w:pStyle w:val="Default"/>
        <w:numPr>
          <w:ilvl w:val="0"/>
          <w:numId w:val="6"/>
        </w:numPr>
        <w:jc w:val="both"/>
        <w:rPr>
          <w:rFonts w:ascii="Times New Roman" w:hAnsi="Times New Roman" w:cs="Times New Roman"/>
          <w:sz w:val="22"/>
          <w:szCs w:val="22"/>
        </w:rPr>
      </w:pPr>
      <w:r w:rsidRPr="00BA40C8">
        <w:rPr>
          <w:rFonts w:ascii="Times New Roman" w:hAnsi="Times New Roman" w:cs="Times New Roman"/>
          <w:sz w:val="22"/>
          <w:szCs w:val="22"/>
        </w:rPr>
        <w:t>v souvislosti se vzájemně poskytnutým plněním nebudou vzájemně vznášet vůči druhé smluvní straně nároky z titulu bezdůvodného ob</w:t>
      </w:r>
      <w:r w:rsidR="00D55AC0">
        <w:rPr>
          <w:rFonts w:ascii="Times New Roman" w:hAnsi="Times New Roman" w:cs="Times New Roman"/>
          <w:sz w:val="22"/>
          <w:szCs w:val="22"/>
        </w:rPr>
        <w:t>ohacení.</w:t>
      </w:r>
    </w:p>
    <w:p w:rsidR="00BA40C8" w:rsidRPr="00BA40C8" w:rsidRDefault="006955AB" w:rsidP="00FF7DE7">
      <w:pPr>
        <w:pStyle w:val="Default"/>
        <w:numPr>
          <w:ilvl w:val="0"/>
          <w:numId w:val="2"/>
        </w:numPr>
        <w:spacing w:before="240" w:after="180"/>
        <w:ind w:left="426"/>
        <w:jc w:val="both"/>
        <w:rPr>
          <w:rFonts w:ascii="Times New Roman" w:hAnsi="Times New Roman" w:cs="Times New Roman"/>
          <w:sz w:val="22"/>
          <w:szCs w:val="22"/>
        </w:rPr>
      </w:pPr>
      <w:r>
        <w:rPr>
          <w:rFonts w:ascii="Times New Roman" w:hAnsi="Times New Roman" w:cs="Times New Roman"/>
          <w:sz w:val="22"/>
          <w:szCs w:val="22"/>
        </w:rPr>
        <w:t>Nájemce</w:t>
      </w:r>
      <w:r w:rsidR="00D55AC0" w:rsidRPr="00BA40C8">
        <w:rPr>
          <w:rFonts w:ascii="Times New Roman" w:hAnsi="Times New Roman" w:cs="Times New Roman"/>
          <w:sz w:val="22"/>
          <w:szCs w:val="22"/>
        </w:rPr>
        <w:t xml:space="preserve"> </w:t>
      </w:r>
      <w:r w:rsidR="00BA40C8" w:rsidRPr="00BA40C8">
        <w:rPr>
          <w:rFonts w:ascii="Times New Roman" w:hAnsi="Times New Roman" w:cs="Times New Roman"/>
          <w:sz w:val="22"/>
          <w:szCs w:val="22"/>
        </w:rPr>
        <w:t xml:space="preserve">se tímto </w:t>
      </w:r>
      <w:r w:rsidR="00D55AC0">
        <w:rPr>
          <w:rFonts w:ascii="Times New Roman" w:hAnsi="Times New Roman" w:cs="Times New Roman"/>
          <w:sz w:val="22"/>
          <w:szCs w:val="22"/>
        </w:rPr>
        <w:t>zavazuje druhé smluvní straně k </w:t>
      </w:r>
      <w:r w:rsidR="00BA40C8" w:rsidRPr="00BA40C8">
        <w:rPr>
          <w:rFonts w:ascii="Times New Roman" w:hAnsi="Times New Roman" w:cs="Times New Roman"/>
          <w:sz w:val="22"/>
          <w:szCs w:val="22"/>
        </w:rPr>
        <w:t>neprodlenému zveřejnění této smlouvy a její kompletní přílohy v registru smluv v souladu s ustanovením § 5 zákona o registru smluv. Smlouva bude zveřej</w:t>
      </w:r>
      <w:r w:rsidR="00D55AC0">
        <w:rPr>
          <w:rFonts w:ascii="Times New Roman" w:hAnsi="Times New Roman" w:cs="Times New Roman"/>
          <w:sz w:val="22"/>
          <w:szCs w:val="22"/>
        </w:rPr>
        <w:t xml:space="preserve">něna po </w:t>
      </w:r>
      <w:proofErr w:type="spellStart"/>
      <w:r w:rsidR="00D55AC0">
        <w:rPr>
          <w:rFonts w:ascii="Times New Roman" w:hAnsi="Times New Roman" w:cs="Times New Roman"/>
          <w:sz w:val="22"/>
          <w:szCs w:val="22"/>
        </w:rPr>
        <w:t>anonymizaci</w:t>
      </w:r>
      <w:proofErr w:type="spellEnd"/>
      <w:r w:rsidR="00D55AC0">
        <w:rPr>
          <w:rFonts w:ascii="Times New Roman" w:hAnsi="Times New Roman" w:cs="Times New Roman"/>
          <w:sz w:val="22"/>
          <w:szCs w:val="22"/>
        </w:rPr>
        <w:t xml:space="preserve"> provedené v </w:t>
      </w:r>
      <w:r w:rsidR="00BA40C8" w:rsidRPr="00BA40C8">
        <w:rPr>
          <w:rFonts w:ascii="Times New Roman" w:hAnsi="Times New Roman" w:cs="Times New Roman"/>
          <w:sz w:val="22"/>
          <w:szCs w:val="22"/>
        </w:rPr>
        <w:t xml:space="preserve">souladu s platnými právními předpisy. </w:t>
      </w:r>
    </w:p>
    <w:p w:rsidR="00BA40C8" w:rsidRDefault="00BA40C8" w:rsidP="00BA40C8">
      <w:pPr>
        <w:pStyle w:val="Default"/>
        <w:rPr>
          <w:rFonts w:ascii="Times New Roman" w:hAnsi="Times New Roman" w:cs="Times New Roman"/>
          <w:sz w:val="22"/>
          <w:szCs w:val="22"/>
        </w:rPr>
      </w:pPr>
    </w:p>
    <w:p w:rsidR="00A67B36" w:rsidRPr="00BA40C8" w:rsidRDefault="00A67B36" w:rsidP="00BA40C8">
      <w:pPr>
        <w:pStyle w:val="Default"/>
        <w:rPr>
          <w:rFonts w:ascii="Times New Roman" w:hAnsi="Times New Roman" w:cs="Times New Roman"/>
          <w:sz w:val="22"/>
          <w:szCs w:val="22"/>
        </w:rPr>
      </w:pPr>
    </w:p>
    <w:p w:rsidR="00D55AC0" w:rsidRDefault="00D55AC0" w:rsidP="00BA40C8">
      <w:pPr>
        <w:pStyle w:val="Default"/>
        <w:jc w:val="center"/>
        <w:rPr>
          <w:rFonts w:ascii="Times New Roman" w:hAnsi="Times New Roman" w:cs="Times New Roman"/>
          <w:b/>
          <w:bCs/>
          <w:sz w:val="22"/>
          <w:szCs w:val="22"/>
        </w:rPr>
      </w:pPr>
      <w:r>
        <w:rPr>
          <w:rFonts w:ascii="Times New Roman" w:hAnsi="Times New Roman" w:cs="Times New Roman"/>
          <w:b/>
          <w:bCs/>
          <w:sz w:val="22"/>
          <w:szCs w:val="22"/>
        </w:rPr>
        <w:t>IV.</w:t>
      </w:r>
    </w:p>
    <w:p w:rsidR="00D55AC0" w:rsidRDefault="00D55AC0" w:rsidP="00BA40C8">
      <w:pPr>
        <w:pStyle w:val="Default"/>
        <w:jc w:val="center"/>
        <w:rPr>
          <w:rFonts w:ascii="Times New Roman" w:hAnsi="Times New Roman" w:cs="Times New Roman"/>
          <w:b/>
          <w:bCs/>
          <w:sz w:val="22"/>
          <w:szCs w:val="22"/>
        </w:rPr>
      </w:pPr>
    </w:p>
    <w:p w:rsidR="00BA40C8" w:rsidRDefault="00BA40C8" w:rsidP="00BA40C8">
      <w:pPr>
        <w:pStyle w:val="Default"/>
        <w:jc w:val="center"/>
        <w:rPr>
          <w:rFonts w:ascii="Times New Roman" w:hAnsi="Times New Roman" w:cs="Times New Roman"/>
          <w:b/>
          <w:bCs/>
          <w:sz w:val="22"/>
          <w:szCs w:val="22"/>
        </w:rPr>
      </w:pPr>
      <w:r w:rsidRPr="00BA40C8">
        <w:rPr>
          <w:rFonts w:ascii="Times New Roman" w:hAnsi="Times New Roman" w:cs="Times New Roman"/>
          <w:b/>
          <w:bCs/>
          <w:sz w:val="22"/>
          <w:szCs w:val="22"/>
        </w:rPr>
        <w:t>Závěrečná ustanovení</w:t>
      </w:r>
    </w:p>
    <w:p w:rsidR="00D55AC0" w:rsidRPr="00D55AC0" w:rsidRDefault="00D55AC0" w:rsidP="00BA40C8">
      <w:pPr>
        <w:pStyle w:val="Default"/>
        <w:jc w:val="center"/>
        <w:rPr>
          <w:rFonts w:ascii="Times New Roman" w:hAnsi="Times New Roman" w:cs="Times New Roman"/>
          <w:b/>
          <w:bCs/>
          <w:sz w:val="22"/>
          <w:szCs w:val="22"/>
        </w:rPr>
      </w:pPr>
    </w:p>
    <w:p w:rsidR="00D55AC0" w:rsidRPr="00D55AC0" w:rsidRDefault="00D55AC0" w:rsidP="00D55AC0">
      <w:pPr>
        <w:pStyle w:val="Default"/>
        <w:numPr>
          <w:ilvl w:val="0"/>
          <w:numId w:val="3"/>
        </w:numPr>
        <w:spacing w:after="180"/>
        <w:ind w:left="426"/>
        <w:rPr>
          <w:rFonts w:ascii="Times New Roman" w:hAnsi="Times New Roman" w:cs="Times New Roman"/>
          <w:sz w:val="22"/>
          <w:szCs w:val="22"/>
        </w:rPr>
      </w:pPr>
      <w:r w:rsidRPr="00D55AC0">
        <w:rPr>
          <w:rFonts w:ascii="Times New Roman" w:hAnsi="Times New Roman" w:cs="Times New Roman"/>
          <w:sz w:val="22"/>
          <w:szCs w:val="22"/>
        </w:rPr>
        <w:t xml:space="preserve">Smluvní strany této </w:t>
      </w:r>
      <w:r>
        <w:rPr>
          <w:rFonts w:ascii="Times New Roman" w:hAnsi="Times New Roman" w:cs="Times New Roman"/>
          <w:sz w:val="22"/>
          <w:szCs w:val="22"/>
        </w:rPr>
        <w:t>smlouvy</w:t>
      </w:r>
      <w:r w:rsidRPr="00D55AC0">
        <w:rPr>
          <w:rFonts w:ascii="Times New Roman" w:hAnsi="Times New Roman" w:cs="Times New Roman"/>
          <w:sz w:val="22"/>
          <w:szCs w:val="22"/>
        </w:rPr>
        <w:t xml:space="preserve"> prohlašují, že rozumí jejímu obsahu a jsou s ním srozuměny. Dále prohlašují, že </w:t>
      </w:r>
      <w:r>
        <w:rPr>
          <w:rFonts w:ascii="Times New Roman" w:hAnsi="Times New Roman" w:cs="Times New Roman"/>
          <w:sz w:val="22"/>
          <w:szCs w:val="22"/>
        </w:rPr>
        <w:t>smlouvu</w:t>
      </w:r>
      <w:r w:rsidRPr="00D55AC0">
        <w:rPr>
          <w:rFonts w:ascii="Times New Roman" w:hAnsi="Times New Roman" w:cs="Times New Roman"/>
          <w:sz w:val="22"/>
          <w:szCs w:val="22"/>
        </w:rPr>
        <w:t xml:space="preserve"> uzavírají na základě své pravé a svobodné vůle, prosty jakékoli tísně </w:t>
      </w:r>
      <w:r w:rsidR="00A67B36">
        <w:rPr>
          <w:rFonts w:ascii="Times New Roman" w:hAnsi="Times New Roman" w:cs="Times New Roman"/>
          <w:sz w:val="22"/>
          <w:szCs w:val="22"/>
        </w:rPr>
        <w:br/>
      </w:r>
      <w:r w:rsidRPr="00D55AC0">
        <w:rPr>
          <w:rFonts w:ascii="Times New Roman" w:hAnsi="Times New Roman" w:cs="Times New Roman"/>
          <w:sz w:val="22"/>
          <w:szCs w:val="22"/>
        </w:rPr>
        <w:t>či nátlaku, považujíce ji za oboustranně výhodnou, což stvrzují svými podpisy.</w:t>
      </w:r>
    </w:p>
    <w:p w:rsidR="00D55AC0" w:rsidRPr="00D55AC0" w:rsidRDefault="00D55AC0" w:rsidP="00D55AC0">
      <w:pPr>
        <w:pStyle w:val="Default"/>
        <w:numPr>
          <w:ilvl w:val="0"/>
          <w:numId w:val="3"/>
        </w:numPr>
        <w:spacing w:after="180"/>
        <w:ind w:left="426"/>
        <w:rPr>
          <w:rFonts w:ascii="Times New Roman" w:hAnsi="Times New Roman" w:cs="Times New Roman"/>
          <w:sz w:val="22"/>
          <w:szCs w:val="22"/>
        </w:rPr>
      </w:pPr>
      <w:r w:rsidRPr="00D55AC0">
        <w:rPr>
          <w:rFonts w:ascii="Times New Roman" w:hAnsi="Times New Roman" w:cs="Times New Roman"/>
          <w:sz w:val="22"/>
          <w:szCs w:val="22"/>
        </w:rPr>
        <w:t xml:space="preserve">Tato </w:t>
      </w:r>
      <w:r>
        <w:rPr>
          <w:rFonts w:ascii="Times New Roman" w:hAnsi="Times New Roman" w:cs="Times New Roman"/>
          <w:sz w:val="22"/>
          <w:szCs w:val="22"/>
        </w:rPr>
        <w:t>smlouva</w:t>
      </w:r>
      <w:r w:rsidRPr="00D55AC0">
        <w:rPr>
          <w:rFonts w:ascii="Times New Roman" w:hAnsi="Times New Roman" w:cs="Times New Roman"/>
          <w:sz w:val="22"/>
          <w:szCs w:val="22"/>
        </w:rPr>
        <w:t xml:space="preserve"> nabývá platnosti dnem podpisu té smluvní strany, která ji podepíše později, </w:t>
      </w:r>
      <w:r w:rsidR="00A67B36">
        <w:rPr>
          <w:rFonts w:ascii="Times New Roman" w:hAnsi="Times New Roman" w:cs="Times New Roman"/>
          <w:sz w:val="22"/>
          <w:szCs w:val="22"/>
        </w:rPr>
        <w:br/>
      </w:r>
      <w:r w:rsidRPr="00D55AC0">
        <w:rPr>
          <w:rFonts w:ascii="Times New Roman" w:hAnsi="Times New Roman" w:cs="Times New Roman"/>
          <w:sz w:val="22"/>
          <w:szCs w:val="22"/>
        </w:rPr>
        <w:t xml:space="preserve">a účinnosti dnem uveřejnění této </w:t>
      </w:r>
      <w:r>
        <w:rPr>
          <w:rFonts w:ascii="Times New Roman" w:hAnsi="Times New Roman" w:cs="Times New Roman"/>
          <w:sz w:val="22"/>
          <w:szCs w:val="22"/>
        </w:rPr>
        <w:t>smlouvy</w:t>
      </w:r>
      <w:r w:rsidRPr="00D55AC0">
        <w:rPr>
          <w:rFonts w:ascii="Times New Roman" w:hAnsi="Times New Roman" w:cs="Times New Roman"/>
          <w:sz w:val="22"/>
          <w:szCs w:val="22"/>
        </w:rPr>
        <w:t xml:space="preserve"> prostřednictvím registru smluv.</w:t>
      </w:r>
    </w:p>
    <w:p w:rsidR="00D55AC0" w:rsidRDefault="00D55AC0" w:rsidP="00AF0235">
      <w:pPr>
        <w:pStyle w:val="Default"/>
        <w:numPr>
          <w:ilvl w:val="0"/>
          <w:numId w:val="3"/>
        </w:numPr>
        <w:ind w:left="425" w:hanging="357"/>
        <w:rPr>
          <w:rFonts w:ascii="Times New Roman" w:hAnsi="Times New Roman" w:cs="Times New Roman"/>
          <w:sz w:val="22"/>
          <w:szCs w:val="22"/>
        </w:rPr>
      </w:pPr>
      <w:r w:rsidRPr="00D55AC0">
        <w:rPr>
          <w:rFonts w:ascii="Times New Roman" w:hAnsi="Times New Roman" w:cs="Times New Roman"/>
          <w:sz w:val="22"/>
          <w:szCs w:val="22"/>
        </w:rPr>
        <w:t xml:space="preserve">Tato </w:t>
      </w:r>
      <w:r>
        <w:rPr>
          <w:rFonts w:ascii="Times New Roman" w:hAnsi="Times New Roman" w:cs="Times New Roman"/>
          <w:sz w:val="22"/>
          <w:szCs w:val="22"/>
        </w:rPr>
        <w:t>smlouva</w:t>
      </w:r>
      <w:r w:rsidRPr="00D55AC0">
        <w:rPr>
          <w:rFonts w:ascii="Times New Roman" w:hAnsi="Times New Roman" w:cs="Times New Roman"/>
          <w:sz w:val="22"/>
          <w:szCs w:val="22"/>
        </w:rPr>
        <w:t xml:space="preserve"> se vyhotovuje v počtu </w:t>
      </w:r>
      <w:r>
        <w:rPr>
          <w:rFonts w:ascii="Times New Roman" w:hAnsi="Times New Roman" w:cs="Times New Roman"/>
          <w:sz w:val="22"/>
          <w:szCs w:val="22"/>
        </w:rPr>
        <w:t>2</w:t>
      </w:r>
      <w:r w:rsidRPr="00D55AC0">
        <w:rPr>
          <w:rFonts w:ascii="Times New Roman" w:hAnsi="Times New Roman" w:cs="Times New Roman"/>
          <w:sz w:val="22"/>
          <w:szCs w:val="22"/>
        </w:rPr>
        <w:t xml:space="preserve"> výtisků</w:t>
      </w:r>
      <w:r>
        <w:rPr>
          <w:rFonts w:ascii="Times New Roman" w:hAnsi="Times New Roman" w:cs="Times New Roman"/>
          <w:sz w:val="22"/>
          <w:szCs w:val="22"/>
        </w:rPr>
        <w:t xml:space="preserve"> s platností originálu</w:t>
      </w:r>
      <w:r w:rsidRPr="00D55AC0">
        <w:rPr>
          <w:rFonts w:ascii="Times New Roman" w:hAnsi="Times New Roman" w:cs="Times New Roman"/>
          <w:sz w:val="22"/>
          <w:szCs w:val="22"/>
        </w:rPr>
        <w:t xml:space="preserve">, z nichž </w:t>
      </w:r>
      <w:r>
        <w:rPr>
          <w:rFonts w:ascii="Times New Roman" w:hAnsi="Times New Roman" w:cs="Times New Roman"/>
          <w:sz w:val="22"/>
          <w:szCs w:val="22"/>
        </w:rPr>
        <w:t>každá smluvní strana obdrží po jednom výtisku.</w:t>
      </w:r>
    </w:p>
    <w:p w:rsidR="00AF0235" w:rsidRPr="00D55AC0" w:rsidRDefault="00AF0235" w:rsidP="00AF0235">
      <w:pPr>
        <w:pStyle w:val="Default"/>
        <w:ind w:left="425"/>
        <w:rPr>
          <w:rFonts w:ascii="Times New Roman" w:hAnsi="Times New Roman" w:cs="Times New Roman"/>
          <w:sz w:val="22"/>
          <w:szCs w:val="22"/>
        </w:rPr>
      </w:pPr>
    </w:p>
    <w:p w:rsidR="00A67B36" w:rsidRDefault="00BA40C8" w:rsidP="00AF0235">
      <w:pPr>
        <w:pStyle w:val="Default"/>
        <w:numPr>
          <w:ilvl w:val="0"/>
          <w:numId w:val="3"/>
        </w:numPr>
        <w:ind w:left="426" w:hanging="357"/>
        <w:rPr>
          <w:rFonts w:ascii="Times New Roman" w:hAnsi="Times New Roman" w:cs="Times New Roman"/>
          <w:sz w:val="22"/>
          <w:szCs w:val="22"/>
        </w:rPr>
      </w:pPr>
      <w:r w:rsidRPr="00BA40C8">
        <w:rPr>
          <w:rFonts w:ascii="Times New Roman" w:hAnsi="Times New Roman" w:cs="Times New Roman"/>
          <w:sz w:val="22"/>
          <w:szCs w:val="22"/>
        </w:rPr>
        <w:t>Nedílnou součástí této smlouvy j</w:t>
      </w:r>
      <w:r w:rsidR="00A67B36">
        <w:rPr>
          <w:rFonts w:ascii="Times New Roman" w:hAnsi="Times New Roman" w:cs="Times New Roman"/>
          <w:sz w:val="22"/>
          <w:szCs w:val="22"/>
        </w:rPr>
        <w:t>sou</w:t>
      </w:r>
      <w:r w:rsidRPr="00BA40C8">
        <w:rPr>
          <w:rFonts w:ascii="Times New Roman" w:hAnsi="Times New Roman" w:cs="Times New Roman"/>
          <w:sz w:val="22"/>
          <w:szCs w:val="22"/>
        </w:rPr>
        <w:t xml:space="preserve"> příloh</w:t>
      </w:r>
      <w:r w:rsidR="00A67B36">
        <w:rPr>
          <w:rFonts w:ascii="Times New Roman" w:hAnsi="Times New Roman" w:cs="Times New Roman"/>
          <w:sz w:val="22"/>
          <w:szCs w:val="22"/>
        </w:rPr>
        <w:t>y</w:t>
      </w:r>
      <w:r w:rsidRPr="00BA40C8">
        <w:rPr>
          <w:rFonts w:ascii="Times New Roman" w:hAnsi="Times New Roman" w:cs="Times New Roman"/>
          <w:sz w:val="22"/>
          <w:szCs w:val="22"/>
        </w:rPr>
        <w:t xml:space="preserve">: </w:t>
      </w:r>
    </w:p>
    <w:p w:rsidR="00BA40C8" w:rsidRDefault="00D55AC0" w:rsidP="00AF0235">
      <w:pPr>
        <w:pStyle w:val="Default"/>
        <w:numPr>
          <w:ilvl w:val="0"/>
          <w:numId w:val="7"/>
        </w:numPr>
        <w:ind w:hanging="357"/>
        <w:rPr>
          <w:rFonts w:ascii="Times New Roman" w:hAnsi="Times New Roman" w:cs="Times New Roman"/>
          <w:sz w:val="22"/>
          <w:szCs w:val="22"/>
        </w:rPr>
      </w:pPr>
      <w:r>
        <w:rPr>
          <w:rFonts w:ascii="Times New Roman" w:hAnsi="Times New Roman" w:cs="Times New Roman"/>
          <w:sz w:val="22"/>
          <w:szCs w:val="22"/>
        </w:rPr>
        <w:t>Smlouva</w:t>
      </w:r>
      <w:r w:rsidR="00BA40C8" w:rsidRPr="00BA40C8">
        <w:rPr>
          <w:rFonts w:ascii="Times New Roman" w:hAnsi="Times New Roman" w:cs="Times New Roman"/>
          <w:sz w:val="22"/>
          <w:szCs w:val="22"/>
        </w:rPr>
        <w:t xml:space="preserve"> </w:t>
      </w:r>
      <w:r w:rsidR="00A67B36">
        <w:rPr>
          <w:rFonts w:ascii="Times New Roman" w:hAnsi="Times New Roman" w:cs="Times New Roman"/>
          <w:sz w:val="22"/>
          <w:szCs w:val="22"/>
        </w:rPr>
        <w:t xml:space="preserve">ze </w:t>
      </w:r>
      <w:r w:rsidR="00A67B36" w:rsidRPr="00504421">
        <w:rPr>
          <w:rFonts w:ascii="Times New Roman" w:hAnsi="Times New Roman" w:cs="Times New Roman"/>
          <w:sz w:val="22"/>
          <w:szCs w:val="22"/>
        </w:rPr>
        <w:t>dne 1</w:t>
      </w:r>
      <w:r w:rsidR="00A67B36">
        <w:rPr>
          <w:rFonts w:ascii="Times New Roman" w:hAnsi="Times New Roman" w:cs="Times New Roman"/>
          <w:sz w:val="22"/>
          <w:szCs w:val="22"/>
        </w:rPr>
        <w:t>. 1</w:t>
      </w:r>
      <w:r w:rsidR="00B75522">
        <w:rPr>
          <w:rFonts w:ascii="Times New Roman" w:hAnsi="Times New Roman" w:cs="Times New Roman"/>
          <w:sz w:val="22"/>
          <w:szCs w:val="22"/>
        </w:rPr>
        <w:t>1</w:t>
      </w:r>
      <w:r w:rsidR="00A67B36">
        <w:rPr>
          <w:rFonts w:ascii="Times New Roman" w:hAnsi="Times New Roman" w:cs="Times New Roman"/>
          <w:sz w:val="22"/>
          <w:szCs w:val="22"/>
        </w:rPr>
        <w:t>. 2018</w:t>
      </w:r>
    </w:p>
    <w:p w:rsidR="00A67B36" w:rsidRDefault="00AF0235" w:rsidP="00AF0235">
      <w:pPr>
        <w:pStyle w:val="Default"/>
        <w:numPr>
          <w:ilvl w:val="0"/>
          <w:numId w:val="7"/>
        </w:numPr>
        <w:ind w:hanging="357"/>
        <w:rPr>
          <w:rFonts w:ascii="Times New Roman" w:hAnsi="Times New Roman" w:cs="Times New Roman"/>
          <w:sz w:val="22"/>
          <w:szCs w:val="22"/>
        </w:rPr>
      </w:pPr>
      <w:r>
        <w:rPr>
          <w:rFonts w:ascii="Times New Roman" w:hAnsi="Times New Roman" w:cs="Times New Roman"/>
          <w:sz w:val="22"/>
          <w:szCs w:val="22"/>
        </w:rPr>
        <w:t>Dodat</w:t>
      </w:r>
      <w:r w:rsidR="00A67B36">
        <w:rPr>
          <w:rFonts w:ascii="Times New Roman" w:hAnsi="Times New Roman" w:cs="Times New Roman"/>
          <w:sz w:val="22"/>
          <w:szCs w:val="22"/>
        </w:rPr>
        <w:t>k</w:t>
      </w:r>
      <w:r>
        <w:rPr>
          <w:rFonts w:ascii="Times New Roman" w:hAnsi="Times New Roman" w:cs="Times New Roman"/>
          <w:sz w:val="22"/>
          <w:szCs w:val="22"/>
        </w:rPr>
        <w:t>y</w:t>
      </w:r>
      <w:r w:rsidR="00B75522">
        <w:rPr>
          <w:rFonts w:ascii="Times New Roman" w:hAnsi="Times New Roman" w:cs="Times New Roman"/>
          <w:sz w:val="22"/>
          <w:szCs w:val="22"/>
        </w:rPr>
        <w:t xml:space="preserve"> ke smlouvě č. 1 – 5</w:t>
      </w:r>
      <w:r w:rsidR="00A7601F">
        <w:rPr>
          <w:rFonts w:ascii="Times New Roman" w:hAnsi="Times New Roman" w:cs="Times New Roman"/>
          <w:sz w:val="22"/>
          <w:szCs w:val="22"/>
        </w:rPr>
        <w:t>.</w:t>
      </w:r>
    </w:p>
    <w:p w:rsidR="00A67B36" w:rsidRPr="00BA40C8" w:rsidRDefault="00A67B36" w:rsidP="00AF0235">
      <w:pPr>
        <w:pStyle w:val="Default"/>
        <w:spacing w:after="180"/>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066"/>
        <w:gridCol w:w="4066"/>
      </w:tblGrid>
      <w:tr w:rsidR="00BA40C8" w:rsidRPr="00BA40C8">
        <w:trPr>
          <w:trHeight w:val="107"/>
        </w:trPr>
        <w:tc>
          <w:tcPr>
            <w:tcW w:w="4066" w:type="dxa"/>
          </w:tcPr>
          <w:p w:rsidR="00BA40C8" w:rsidRPr="00D55AC0" w:rsidRDefault="00BA40C8" w:rsidP="00FE4BFE">
            <w:pPr>
              <w:pStyle w:val="Default"/>
              <w:rPr>
                <w:rFonts w:ascii="Times New Roman" w:hAnsi="Times New Roman" w:cs="Times New Roman"/>
                <w:sz w:val="22"/>
                <w:szCs w:val="22"/>
              </w:rPr>
            </w:pPr>
            <w:r w:rsidRPr="00D55AC0">
              <w:rPr>
                <w:rFonts w:ascii="Times New Roman" w:hAnsi="Times New Roman" w:cs="Times New Roman"/>
                <w:sz w:val="22"/>
                <w:szCs w:val="22"/>
              </w:rPr>
              <w:t>V</w:t>
            </w:r>
            <w:r w:rsidR="00D55AC0" w:rsidRPr="00D55AC0">
              <w:rPr>
                <w:rFonts w:ascii="Times New Roman" w:hAnsi="Times New Roman" w:cs="Times New Roman"/>
                <w:sz w:val="22"/>
                <w:szCs w:val="22"/>
              </w:rPr>
              <w:t> </w:t>
            </w:r>
            <w:r w:rsidR="00FF7DE7">
              <w:rPr>
                <w:rFonts w:ascii="Times New Roman" w:hAnsi="Times New Roman" w:cs="Times New Roman"/>
                <w:sz w:val="22"/>
                <w:szCs w:val="22"/>
              </w:rPr>
              <w:t>Plzni</w:t>
            </w:r>
            <w:r w:rsidR="00D55AC0" w:rsidRPr="00D55AC0">
              <w:rPr>
                <w:rFonts w:ascii="Times New Roman" w:hAnsi="Times New Roman" w:cs="Times New Roman"/>
                <w:sz w:val="22"/>
                <w:szCs w:val="22"/>
              </w:rPr>
              <w:t xml:space="preserve"> </w:t>
            </w:r>
            <w:r w:rsidR="00A67B36">
              <w:rPr>
                <w:rFonts w:ascii="Times New Roman" w:hAnsi="Times New Roman" w:cs="Times New Roman"/>
                <w:sz w:val="22"/>
                <w:szCs w:val="22"/>
              </w:rPr>
              <w:t xml:space="preserve">dne </w:t>
            </w:r>
            <w:r w:rsidR="00A67B36" w:rsidRPr="00A67B36">
              <w:rPr>
                <w:rFonts w:ascii="Times New Roman" w:hAnsi="Times New Roman" w:cs="Times New Roman"/>
                <w:color w:val="auto"/>
                <w:sz w:val="22"/>
                <w:szCs w:val="22"/>
              </w:rPr>
              <w:t>2</w:t>
            </w:r>
            <w:r w:rsidR="00FE4BFE">
              <w:rPr>
                <w:rFonts w:ascii="Times New Roman" w:hAnsi="Times New Roman" w:cs="Times New Roman"/>
                <w:color w:val="auto"/>
                <w:sz w:val="22"/>
                <w:szCs w:val="22"/>
              </w:rPr>
              <w:t>0</w:t>
            </w:r>
            <w:r w:rsidR="00A67B36" w:rsidRPr="00A67B36">
              <w:rPr>
                <w:rFonts w:ascii="Times New Roman" w:hAnsi="Times New Roman" w:cs="Times New Roman"/>
                <w:color w:val="auto"/>
                <w:sz w:val="22"/>
                <w:szCs w:val="22"/>
              </w:rPr>
              <w:t xml:space="preserve">. </w:t>
            </w:r>
            <w:r w:rsidR="00FE4BFE">
              <w:rPr>
                <w:rFonts w:ascii="Times New Roman" w:hAnsi="Times New Roman" w:cs="Times New Roman"/>
                <w:color w:val="auto"/>
                <w:sz w:val="22"/>
                <w:szCs w:val="22"/>
              </w:rPr>
              <w:t>dubna</w:t>
            </w:r>
            <w:r w:rsidR="00A67B36" w:rsidRPr="00A67B36">
              <w:rPr>
                <w:rFonts w:ascii="Times New Roman" w:hAnsi="Times New Roman" w:cs="Times New Roman"/>
                <w:color w:val="auto"/>
                <w:sz w:val="22"/>
                <w:szCs w:val="22"/>
              </w:rPr>
              <w:t xml:space="preserve"> 2023</w:t>
            </w:r>
          </w:p>
        </w:tc>
        <w:tc>
          <w:tcPr>
            <w:tcW w:w="4066" w:type="dxa"/>
          </w:tcPr>
          <w:p w:rsidR="00D55AC0" w:rsidRDefault="009704F2">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6D11DD">
              <w:rPr>
                <w:rFonts w:ascii="Times New Roman" w:hAnsi="Times New Roman" w:cs="Times New Roman"/>
                <w:sz w:val="22"/>
                <w:szCs w:val="22"/>
              </w:rPr>
              <w:t xml:space="preserve"> </w:t>
            </w:r>
            <w:r w:rsidRPr="00D55AC0">
              <w:rPr>
                <w:rFonts w:ascii="Times New Roman" w:hAnsi="Times New Roman" w:cs="Times New Roman"/>
                <w:sz w:val="22"/>
                <w:szCs w:val="22"/>
              </w:rPr>
              <w:t>V </w:t>
            </w:r>
            <w:r>
              <w:rPr>
                <w:rFonts w:ascii="Times New Roman" w:hAnsi="Times New Roman" w:cs="Times New Roman"/>
                <w:sz w:val="22"/>
                <w:szCs w:val="22"/>
              </w:rPr>
              <w:t>Plzni</w:t>
            </w:r>
            <w:r w:rsidRPr="00D55AC0">
              <w:rPr>
                <w:rFonts w:ascii="Times New Roman" w:hAnsi="Times New Roman" w:cs="Times New Roman"/>
                <w:sz w:val="22"/>
                <w:szCs w:val="22"/>
              </w:rPr>
              <w:t xml:space="preserve"> </w:t>
            </w:r>
            <w:r>
              <w:rPr>
                <w:rFonts w:ascii="Times New Roman" w:hAnsi="Times New Roman" w:cs="Times New Roman"/>
                <w:sz w:val="22"/>
                <w:szCs w:val="22"/>
              </w:rPr>
              <w:t xml:space="preserve">dne </w:t>
            </w:r>
            <w:r w:rsidR="00FE4BFE">
              <w:rPr>
                <w:rFonts w:ascii="Times New Roman" w:hAnsi="Times New Roman" w:cs="Times New Roman"/>
                <w:color w:val="auto"/>
                <w:sz w:val="22"/>
                <w:szCs w:val="22"/>
              </w:rPr>
              <w:t>……………</w:t>
            </w:r>
            <w:r w:rsidRPr="00A67B36">
              <w:rPr>
                <w:rFonts w:ascii="Times New Roman" w:hAnsi="Times New Roman" w:cs="Times New Roman"/>
                <w:color w:val="auto"/>
                <w:sz w:val="22"/>
                <w:szCs w:val="22"/>
              </w:rPr>
              <w:t xml:space="preserve"> 2023</w:t>
            </w:r>
          </w:p>
          <w:p w:rsidR="00D55AC0" w:rsidRDefault="00D55AC0">
            <w:pPr>
              <w:pStyle w:val="Default"/>
              <w:rPr>
                <w:rFonts w:ascii="Times New Roman" w:hAnsi="Times New Roman" w:cs="Times New Roman"/>
                <w:sz w:val="22"/>
                <w:szCs w:val="22"/>
              </w:rPr>
            </w:pPr>
          </w:p>
          <w:p w:rsidR="00BA40C8" w:rsidRPr="00BA40C8" w:rsidRDefault="009704F2" w:rsidP="009704F2">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r w:rsidR="00BA40C8" w:rsidRPr="00BA40C8">
        <w:trPr>
          <w:trHeight w:val="290"/>
        </w:trPr>
        <w:tc>
          <w:tcPr>
            <w:tcW w:w="4066" w:type="dxa"/>
          </w:tcPr>
          <w:p w:rsidR="00BA40C8" w:rsidRPr="00D55AC0" w:rsidRDefault="00BA40C8">
            <w:pPr>
              <w:pStyle w:val="Default"/>
              <w:rPr>
                <w:rFonts w:ascii="Times New Roman" w:hAnsi="Times New Roman" w:cs="Times New Roman"/>
                <w:sz w:val="22"/>
                <w:szCs w:val="22"/>
              </w:rPr>
            </w:pPr>
          </w:p>
          <w:p w:rsidR="00D55AC0" w:rsidRPr="00D55AC0" w:rsidRDefault="00D55AC0">
            <w:pPr>
              <w:pStyle w:val="Default"/>
              <w:rPr>
                <w:rFonts w:ascii="Times New Roman" w:hAnsi="Times New Roman" w:cs="Times New Roman"/>
                <w:sz w:val="22"/>
                <w:szCs w:val="22"/>
              </w:rPr>
            </w:pPr>
          </w:p>
          <w:p w:rsidR="00D55AC0" w:rsidRPr="00D55AC0" w:rsidRDefault="00D55AC0">
            <w:pPr>
              <w:pStyle w:val="Default"/>
              <w:rPr>
                <w:rFonts w:ascii="Times New Roman" w:hAnsi="Times New Roman" w:cs="Times New Roman"/>
                <w:sz w:val="22"/>
                <w:szCs w:val="22"/>
              </w:rPr>
            </w:pPr>
          </w:p>
          <w:p w:rsidR="00D55AC0" w:rsidRDefault="00D55AC0">
            <w:pPr>
              <w:pStyle w:val="Default"/>
              <w:rPr>
                <w:rFonts w:ascii="Times New Roman" w:hAnsi="Times New Roman" w:cs="Times New Roman"/>
                <w:sz w:val="22"/>
                <w:szCs w:val="22"/>
              </w:rPr>
            </w:pPr>
          </w:p>
          <w:p w:rsidR="00F976C3" w:rsidRDefault="00F976C3">
            <w:pPr>
              <w:pStyle w:val="Default"/>
              <w:rPr>
                <w:rFonts w:ascii="Times New Roman" w:hAnsi="Times New Roman" w:cs="Times New Roman"/>
                <w:sz w:val="22"/>
                <w:szCs w:val="22"/>
              </w:rPr>
            </w:pPr>
          </w:p>
          <w:p w:rsidR="009704F2" w:rsidRPr="00D55AC0" w:rsidRDefault="009704F2">
            <w:pPr>
              <w:pStyle w:val="Default"/>
              <w:rPr>
                <w:rFonts w:ascii="Times New Roman" w:hAnsi="Times New Roman" w:cs="Times New Roman"/>
                <w:sz w:val="22"/>
                <w:szCs w:val="22"/>
              </w:rPr>
            </w:pPr>
          </w:p>
          <w:p w:rsidR="00F976C3" w:rsidRPr="00D55AC0" w:rsidRDefault="00F976C3" w:rsidP="00F976C3">
            <w:pPr>
              <w:pStyle w:val="Default"/>
              <w:rPr>
                <w:rFonts w:ascii="Times New Roman" w:hAnsi="Times New Roman" w:cs="Times New Roman"/>
                <w:sz w:val="22"/>
                <w:szCs w:val="22"/>
              </w:rPr>
            </w:pPr>
          </w:p>
        </w:tc>
        <w:tc>
          <w:tcPr>
            <w:tcW w:w="4066" w:type="dxa"/>
          </w:tcPr>
          <w:p w:rsidR="00BA40C8" w:rsidRPr="00BA40C8" w:rsidRDefault="00BA40C8">
            <w:pPr>
              <w:pStyle w:val="Default"/>
              <w:rPr>
                <w:rFonts w:ascii="Times New Roman" w:hAnsi="Times New Roman" w:cs="Times New Roman"/>
                <w:sz w:val="22"/>
                <w:szCs w:val="22"/>
              </w:rPr>
            </w:pPr>
          </w:p>
        </w:tc>
      </w:tr>
      <w:tr w:rsidR="00FF7DE7" w:rsidRPr="00BA40C8">
        <w:trPr>
          <w:trHeight w:val="290"/>
        </w:trPr>
        <w:tc>
          <w:tcPr>
            <w:tcW w:w="4066" w:type="dxa"/>
          </w:tcPr>
          <w:p w:rsidR="00FF7DE7" w:rsidRPr="00D55AC0" w:rsidRDefault="00FF7DE7" w:rsidP="00F976C3">
            <w:pPr>
              <w:pStyle w:val="Default"/>
              <w:rPr>
                <w:rFonts w:ascii="Times New Roman" w:hAnsi="Times New Roman" w:cs="Times New Roman"/>
                <w:sz w:val="22"/>
                <w:szCs w:val="22"/>
              </w:rPr>
            </w:pPr>
          </w:p>
        </w:tc>
        <w:tc>
          <w:tcPr>
            <w:tcW w:w="4066" w:type="dxa"/>
          </w:tcPr>
          <w:p w:rsidR="00FF7DE7" w:rsidRDefault="00FF7DE7" w:rsidP="00F976C3">
            <w:pPr>
              <w:pStyle w:val="Default"/>
              <w:rPr>
                <w:rFonts w:ascii="Times New Roman" w:hAnsi="Times New Roman" w:cs="Times New Roman"/>
                <w:sz w:val="22"/>
                <w:szCs w:val="22"/>
              </w:rPr>
            </w:pPr>
          </w:p>
        </w:tc>
      </w:tr>
    </w:tbl>
    <w:p w:rsidR="00F976C3" w:rsidRPr="006D11DD" w:rsidRDefault="00F976C3" w:rsidP="00F976C3">
      <w:pPr>
        <w:tabs>
          <w:tab w:val="left" w:pos="4860"/>
        </w:tabs>
        <w:spacing w:after="0" w:line="240" w:lineRule="auto"/>
        <w:rPr>
          <w:rFonts w:ascii="Times New Roman" w:hAnsi="Times New Roman" w:cs="Times New Roman"/>
        </w:rPr>
      </w:pPr>
      <w:r w:rsidRPr="006D11DD">
        <w:rPr>
          <w:rFonts w:ascii="Times New Roman" w:hAnsi="Times New Roman" w:cs="Times New Roman"/>
        </w:rPr>
        <w:t>…............................………….........</w:t>
      </w:r>
      <w:r w:rsidR="006D11DD">
        <w:rPr>
          <w:rFonts w:ascii="Times New Roman" w:hAnsi="Times New Roman" w:cs="Times New Roman"/>
        </w:rPr>
        <w:t>...</w:t>
      </w:r>
      <w:r w:rsidRPr="006D11DD">
        <w:rPr>
          <w:rFonts w:ascii="Times New Roman" w:hAnsi="Times New Roman" w:cs="Times New Roman"/>
        </w:rPr>
        <w:t>.......</w:t>
      </w:r>
      <w:r w:rsidR="00F32D61" w:rsidRPr="006D11DD">
        <w:rPr>
          <w:rFonts w:ascii="Times New Roman" w:hAnsi="Times New Roman" w:cs="Times New Roman"/>
        </w:rPr>
        <w:t>........</w:t>
      </w:r>
      <w:r w:rsidRPr="006D11DD">
        <w:rPr>
          <w:rFonts w:ascii="Times New Roman" w:hAnsi="Times New Roman" w:cs="Times New Roman"/>
        </w:rPr>
        <w:t xml:space="preserve">..…….          ....................................……………………          </w:t>
      </w:r>
    </w:p>
    <w:p w:rsidR="00F976C3" w:rsidRDefault="00F976C3" w:rsidP="002F0508">
      <w:pPr>
        <w:autoSpaceDE w:val="0"/>
        <w:autoSpaceDN w:val="0"/>
        <w:adjustRightInd w:val="0"/>
        <w:spacing w:after="0" w:line="240" w:lineRule="auto"/>
        <w:rPr>
          <w:rFonts w:ascii="Times New Roman" w:hAnsi="Times New Roman" w:cs="Times New Roman"/>
        </w:rPr>
      </w:pPr>
      <w:r w:rsidRPr="006D11DD">
        <w:rPr>
          <w:rFonts w:ascii="Times New Roman" w:hAnsi="Times New Roman" w:cs="Times New Roman"/>
        </w:rPr>
        <w:t xml:space="preserve">                    </w:t>
      </w:r>
    </w:p>
    <w:p w:rsidR="002F0508" w:rsidRDefault="002F0508" w:rsidP="002F0508">
      <w:pPr>
        <w:autoSpaceDE w:val="0"/>
        <w:autoSpaceDN w:val="0"/>
        <w:adjustRightInd w:val="0"/>
        <w:spacing w:after="0" w:line="240" w:lineRule="auto"/>
        <w:rPr>
          <w:rFonts w:ascii="Times New Roman" w:hAnsi="Times New Roman" w:cs="Times New Roman"/>
        </w:rPr>
      </w:pPr>
    </w:p>
    <w:p w:rsidR="002F0508" w:rsidRDefault="002F0508" w:rsidP="002F0508">
      <w:pPr>
        <w:autoSpaceDE w:val="0"/>
        <w:autoSpaceDN w:val="0"/>
        <w:adjustRightInd w:val="0"/>
        <w:spacing w:after="0" w:line="240" w:lineRule="auto"/>
        <w:rPr>
          <w:rFonts w:ascii="Times New Roman" w:hAnsi="Times New Roman" w:cs="Times New Roman"/>
        </w:rPr>
      </w:pPr>
    </w:p>
    <w:p w:rsidR="002F0508" w:rsidRDefault="002F0508" w:rsidP="002F0508">
      <w:pPr>
        <w:autoSpaceDE w:val="0"/>
        <w:autoSpaceDN w:val="0"/>
        <w:adjustRightInd w:val="0"/>
        <w:spacing w:after="0" w:line="240" w:lineRule="auto"/>
        <w:rPr>
          <w:rFonts w:ascii="Arial" w:hAnsi="Arial" w:cs="Arial"/>
          <w:sz w:val="20"/>
          <w:szCs w:val="20"/>
        </w:rPr>
      </w:pPr>
    </w:p>
    <w:p w:rsidR="00A7601F" w:rsidRDefault="00A7601F" w:rsidP="00A7601F">
      <w:pPr>
        <w:spacing w:after="0" w:line="240" w:lineRule="auto"/>
        <w:jc w:val="right"/>
        <w:rPr>
          <w:rFonts w:ascii="Arial" w:hAnsi="Arial" w:cs="Arial"/>
          <w:i/>
          <w:sz w:val="20"/>
          <w:szCs w:val="20"/>
        </w:rPr>
      </w:pPr>
      <w:r w:rsidRPr="00A7601F">
        <w:rPr>
          <w:rFonts w:ascii="Arial" w:hAnsi="Arial" w:cs="Arial"/>
          <w:i/>
          <w:sz w:val="20"/>
          <w:szCs w:val="20"/>
        </w:rPr>
        <w:lastRenderedPageBreak/>
        <w:t>Příloha č. 1</w:t>
      </w:r>
    </w:p>
    <w:p w:rsidR="00A7601F" w:rsidRPr="00A7601F" w:rsidRDefault="00A7601F" w:rsidP="00A7601F">
      <w:pPr>
        <w:spacing w:after="0" w:line="240" w:lineRule="auto"/>
        <w:jc w:val="right"/>
        <w:rPr>
          <w:rFonts w:ascii="Arial" w:hAnsi="Arial" w:cs="Arial"/>
          <w:i/>
          <w:sz w:val="20"/>
          <w:szCs w:val="20"/>
        </w:rPr>
      </w:pPr>
    </w:p>
    <w:p w:rsidR="00717C7C" w:rsidRDefault="00717C7C" w:rsidP="00575B7D">
      <w:pPr>
        <w:pStyle w:val="Nzev"/>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Arial" w:hAnsi="Arial" w:cs="Arial"/>
          <w:sz w:val="24"/>
          <w:szCs w:val="24"/>
        </w:rPr>
      </w:pPr>
      <w:r w:rsidRPr="00C05D99">
        <w:rPr>
          <w:rFonts w:ascii="Arial" w:hAnsi="Arial" w:cs="Arial"/>
          <w:sz w:val="24"/>
          <w:szCs w:val="24"/>
        </w:rPr>
        <w:t>Smlouva o podnájmu nebytových prostor</w:t>
      </w:r>
    </w:p>
    <w:p w:rsidR="00717C7C" w:rsidRPr="002428A6" w:rsidRDefault="00717C7C" w:rsidP="00575B7D">
      <w:pPr>
        <w:pStyle w:val="Nzev"/>
        <w:pBdr>
          <w:bottom w:val="single" w:sz="4" w:space="1" w:color="auto"/>
        </w:pBdr>
        <w:rPr>
          <w:rFonts w:ascii="Arial" w:hAnsi="Arial" w:cs="Arial"/>
          <w:sz w:val="24"/>
          <w:szCs w:val="24"/>
        </w:rPr>
      </w:pPr>
    </w:p>
    <w:p w:rsidR="00717C7C" w:rsidRPr="00025DF5" w:rsidRDefault="00717C7C" w:rsidP="00575B7D">
      <w:pPr>
        <w:spacing w:after="0" w:line="240" w:lineRule="auto"/>
        <w:rPr>
          <w:rFonts w:ascii="Arial" w:hAnsi="Arial" w:cs="Arial"/>
          <w:b/>
        </w:rPr>
      </w:pPr>
    </w:p>
    <w:p w:rsidR="00717C7C" w:rsidRPr="00150ABD" w:rsidRDefault="00717C7C" w:rsidP="00575B7D">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outlineLvl w:val="0"/>
        <w:rPr>
          <w:rFonts w:ascii="Arial" w:hAnsi="Arial" w:cs="Arial"/>
          <w:b/>
          <w:bCs/>
          <w:sz w:val="20"/>
          <w:szCs w:val="20"/>
        </w:rPr>
      </w:pPr>
      <w:r>
        <w:rPr>
          <w:rFonts w:ascii="Arial" w:hAnsi="Arial" w:cs="Arial"/>
          <w:b/>
          <w:bCs/>
          <w:sz w:val="20"/>
          <w:szCs w:val="20"/>
        </w:rPr>
        <w:t>MĚŠŤANSKÁ BESEDA PLZEŇ</w:t>
      </w:r>
      <w:r w:rsidRPr="00150ABD">
        <w:rPr>
          <w:rFonts w:ascii="Arial" w:hAnsi="Arial" w:cs="Arial"/>
          <w:b/>
          <w:bCs/>
          <w:sz w:val="20"/>
          <w:szCs w:val="20"/>
        </w:rPr>
        <w:t xml:space="preserve"> </w:t>
      </w:r>
      <w:r>
        <w:rPr>
          <w:rFonts w:ascii="Arial" w:hAnsi="Arial" w:cs="Arial"/>
          <w:b/>
          <w:bCs/>
          <w:sz w:val="20"/>
          <w:szCs w:val="20"/>
        </w:rPr>
        <w:t>s.r.o.</w:t>
      </w:r>
      <w:r w:rsidRPr="00150ABD">
        <w:rPr>
          <w:rFonts w:ascii="Arial" w:hAnsi="Arial" w:cs="Arial"/>
          <w:b/>
          <w:bCs/>
          <w:sz w:val="20"/>
          <w:szCs w:val="20"/>
        </w:rPr>
        <w:t xml:space="preserve"> </w:t>
      </w:r>
    </w:p>
    <w:p w:rsidR="00717C7C" w:rsidRPr="00150ABD" w:rsidRDefault="00717C7C" w:rsidP="00575B7D">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hAnsi="Arial" w:cs="Arial"/>
          <w:bCs/>
          <w:sz w:val="20"/>
          <w:szCs w:val="20"/>
        </w:rPr>
      </w:pPr>
      <w:r w:rsidRPr="00150ABD">
        <w:rPr>
          <w:rFonts w:ascii="Arial" w:hAnsi="Arial" w:cs="Arial"/>
          <w:bCs/>
          <w:sz w:val="20"/>
          <w:szCs w:val="20"/>
        </w:rPr>
        <w:t>zapsaná v OR KS v Plzni, oddíl C, vložka 5685</w:t>
      </w:r>
    </w:p>
    <w:p w:rsidR="00717C7C" w:rsidRPr="00D90047"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jc w:val="both"/>
        <w:rPr>
          <w:rFonts w:ascii="Arial" w:hAnsi="Arial" w:cs="Arial"/>
          <w:sz w:val="20"/>
        </w:rPr>
      </w:pPr>
      <w:r w:rsidRPr="00150ABD">
        <w:rPr>
          <w:rFonts w:ascii="Arial" w:hAnsi="Arial" w:cs="Arial"/>
          <w:bCs/>
          <w:sz w:val="20"/>
          <w:szCs w:val="20"/>
        </w:rPr>
        <w:t xml:space="preserve">se sídlem </w:t>
      </w:r>
      <w:r w:rsidRPr="00D90047">
        <w:rPr>
          <w:rFonts w:ascii="Arial" w:hAnsi="Arial" w:cs="Arial"/>
          <w:sz w:val="20"/>
        </w:rPr>
        <w:t xml:space="preserve">Dominikánská 281/3, Vnitřní Město, 301 00 Plzeň </w:t>
      </w:r>
    </w:p>
    <w:p w:rsidR="00717C7C" w:rsidRPr="00150ABD" w:rsidRDefault="00717C7C" w:rsidP="00575B7D">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hAnsi="Arial" w:cs="Arial"/>
          <w:bCs/>
          <w:sz w:val="20"/>
          <w:szCs w:val="20"/>
        </w:rPr>
      </w:pPr>
      <w:r w:rsidRPr="00150ABD">
        <w:rPr>
          <w:rFonts w:ascii="Arial" w:hAnsi="Arial" w:cs="Arial"/>
          <w:bCs/>
          <w:sz w:val="20"/>
          <w:szCs w:val="20"/>
        </w:rPr>
        <w:t>IČ: 61775134; DIČ: CZ61775134</w:t>
      </w:r>
    </w:p>
    <w:p w:rsidR="00717C7C"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i/>
          <w:sz w:val="20"/>
          <w:szCs w:val="20"/>
        </w:rPr>
      </w:pPr>
    </w:p>
    <w:p w:rsidR="002F0508" w:rsidRDefault="002F0508"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i/>
          <w:sz w:val="20"/>
          <w:szCs w:val="20"/>
        </w:rPr>
      </w:pPr>
    </w:p>
    <w:p w:rsidR="002F0508" w:rsidRPr="00150ABD" w:rsidRDefault="002F0508"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i/>
          <w:sz w:val="20"/>
          <w:szCs w:val="20"/>
        </w:rPr>
      </w:pPr>
    </w:p>
    <w:p w:rsidR="00717C7C" w:rsidRPr="00150ABD"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i/>
          <w:sz w:val="20"/>
          <w:szCs w:val="20"/>
        </w:rPr>
      </w:pPr>
      <w:r w:rsidRPr="00150ABD">
        <w:rPr>
          <w:rFonts w:ascii="Arial" w:hAnsi="Arial" w:cs="Arial"/>
          <w:i/>
          <w:sz w:val="20"/>
          <w:szCs w:val="20"/>
        </w:rPr>
        <w:t>na straně jedné jako nájemce</w:t>
      </w:r>
    </w:p>
    <w:p w:rsidR="00717C7C" w:rsidRPr="00150ABD"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sz w:val="20"/>
          <w:szCs w:val="20"/>
        </w:rPr>
      </w:pPr>
    </w:p>
    <w:p w:rsidR="00717C7C" w:rsidRPr="00150ABD"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sz w:val="20"/>
          <w:szCs w:val="20"/>
        </w:rPr>
      </w:pPr>
      <w:r w:rsidRPr="00150ABD">
        <w:rPr>
          <w:rFonts w:ascii="Arial" w:hAnsi="Arial" w:cs="Arial"/>
          <w:sz w:val="20"/>
          <w:szCs w:val="20"/>
        </w:rPr>
        <w:t xml:space="preserve">a </w:t>
      </w:r>
    </w:p>
    <w:p w:rsidR="00717C7C" w:rsidRPr="00150ABD"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sz w:val="20"/>
          <w:szCs w:val="20"/>
        </w:rPr>
      </w:pPr>
    </w:p>
    <w:p w:rsidR="00717C7C" w:rsidRPr="00D55D75" w:rsidRDefault="00717C7C" w:rsidP="00575B7D">
      <w:pPr>
        <w:spacing w:after="0" w:line="240" w:lineRule="auto"/>
        <w:rPr>
          <w:rFonts w:ascii="Arial" w:hAnsi="Arial" w:cs="Arial"/>
          <w:b/>
          <w:sz w:val="20"/>
          <w:szCs w:val="20"/>
        </w:rPr>
      </w:pPr>
      <w:r w:rsidRPr="00D55D75">
        <w:rPr>
          <w:rFonts w:ascii="Arial" w:hAnsi="Arial" w:cs="Arial"/>
          <w:b/>
          <w:sz w:val="20"/>
          <w:szCs w:val="20"/>
        </w:rPr>
        <w:t>Mgr. Lenka Vybíralová</w:t>
      </w:r>
    </w:p>
    <w:p w:rsidR="00717C7C" w:rsidRPr="00D55D75" w:rsidRDefault="00717C7C" w:rsidP="00575B7D">
      <w:pPr>
        <w:spacing w:after="0" w:line="240" w:lineRule="auto"/>
        <w:rPr>
          <w:rFonts w:ascii="Arial" w:hAnsi="Arial" w:cs="Arial"/>
          <w:sz w:val="20"/>
          <w:szCs w:val="20"/>
        </w:rPr>
      </w:pPr>
      <w:r w:rsidRPr="00D55D75">
        <w:rPr>
          <w:rFonts w:ascii="Arial" w:hAnsi="Arial" w:cs="Arial"/>
          <w:sz w:val="20"/>
          <w:szCs w:val="20"/>
        </w:rPr>
        <w:t>Sídlo: Polní 618, 331 01 Plasy</w:t>
      </w:r>
    </w:p>
    <w:p w:rsidR="00717C7C" w:rsidRPr="00D55D75" w:rsidRDefault="00717C7C" w:rsidP="00575B7D">
      <w:pPr>
        <w:spacing w:after="0" w:line="240" w:lineRule="auto"/>
        <w:rPr>
          <w:rFonts w:ascii="Arial" w:hAnsi="Arial" w:cs="Arial"/>
          <w:sz w:val="20"/>
          <w:szCs w:val="20"/>
        </w:rPr>
      </w:pPr>
      <w:r>
        <w:rPr>
          <w:rFonts w:ascii="Arial" w:hAnsi="Arial" w:cs="Arial"/>
          <w:sz w:val="20"/>
          <w:szCs w:val="20"/>
        </w:rPr>
        <w:t xml:space="preserve">IČ: </w:t>
      </w:r>
      <w:r w:rsidRPr="00D55D75">
        <w:rPr>
          <w:rFonts w:ascii="Arial" w:hAnsi="Arial" w:cs="Arial"/>
          <w:sz w:val="20"/>
          <w:szCs w:val="20"/>
        </w:rPr>
        <w:t>72206098</w:t>
      </w:r>
    </w:p>
    <w:p w:rsidR="00717C7C" w:rsidRPr="00B012AD"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i/>
          <w:sz w:val="20"/>
          <w:szCs w:val="20"/>
        </w:rPr>
      </w:pPr>
    </w:p>
    <w:p w:rsidR="00717C7C" w:rsidRPr="00EE0FDA" w:rsidRDefault="00717C7C" w:rsidP="00575B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hAnsi="Arial" w:cs="Arial"/>
          <w:i/>
          <w:sz w:val="20"/>
          <w:szCs w:val="20"/>
        </w:rPr>
      </w:pPr>
      <w:r w:rsidRPr="00EE0FDA">
        <w:rPr>
          <w:rFonts w:ascii="Arial" w:hAnsi="Arial" w:cs="Arial"/>
          <w:i/>
          <w:sz w:val="20"/>
          <w:szCs w:val="20"/>
        </w:rPr>
        <w:t>na straně druhé jako podnájemce</w:t>
      </w:r>
    </w:p>
    <w:p w:rsidR="00717C7C" w:rsidRPr="00EE0FDA" w:rsidRDefault="00717C7C" w:rsidP="00575B7D">
      <w:pPr>
        <w:spacing w:after="0" w:line="240" w:lineRule="auto"/>
        <w:rPr>
          <w:rFonts w:ascii="Arial" w:hAnsi="Arial" w:cs="Arial"/>
          <w:b/>
          <w:sz w:val="20"/>
          <w:szCs w:val="20"/>
        </w:rPr>
      </w:pPr>
    </w:p>
    <w:p w:rsidR="00717C7C" w:rsidRPr="00EE0FDA" w:rsidRDefault="00717C7C" w:rsidP="00575B7D">
      <w:pPr>
        <w:spacing w:after="0" w:line="240" w:lineRule="auto"/>
        <w:rPr>
          <w:rFonts w:ascii="Arial" w:hAnsi="Arial" w:cs="Arial"/>
          <w:b/>
          <w:sz w:val="20"/>
          <w:szCs w:val="20"/>
        </w:rPr>
      </w:pPr>
    </w:p>
    <w:p w:rsidR="00717C7C" w:rsidRPr="00EE0FDA" w:rsidRDefault="00717C7C" w:rsidP="00575B7D">
      <w:pPr>
        <w:spacing w:after="0" w:line="240" w:lineRule="auto"/>
        <w:jc w:val="both"/>
        <w:rPr>
          <w:rFonts w:ascii="Arial" w:hAnsi="Arial" w:cs="Arial"/>
          <w:sz w:val="20"/>
          <w:szCs w:val="20"/>
        </w:rPr>
      </w:pPr>
      <w:r w:rsidRPr="00EE0FDA">
        <w:rPr>
          <w:rFonts w:ascii="Arial" w:hAnsi="Arial" w:cs="Arial"/>
          <w:sz w:val="20"/>
          <w:szCs w:val="20"/>
        </w:rPr>
        <w:t xml:space="preserve">uzavírají v souladu s ustanovením § 2201 a násl. Občanského zákoníku z. </w:t>
      </w:r>
      <w:proofErr w:type="gramStart"/>
      <w:r w:rsidRPr="00EE0FDA">
        <w:rPr>
          <w:rFonts w:ascii="Arial" w:hAnsi="Arial" w:cs="Arial"/>
          <w:sz w:val="20"/>
          <w:szCs w:val="20"/>
        </w:rPr>
        <w:t>č.</w:t>
      </w:r>
      <w:proofErr w:type="gramEnd"/>
      <w:r w:rsidRPr="00EE0FDA">
        <w:rPr>
          <w:rFonts w:ascii="Arial" w:hAnsi="Arial" w:cs="Arial"/>
          <w:sz w:val="20"/>
          <w:szCs w:val="20"/>
        </w:rPr>
        <w:t xml:space="preserve"> 89/2012 Sb. tuto smlouvu  o podnájmu nebytových prostor (dále jen „smlouvu“).</w:t>
      </w:r>
    </w:p>
    <w:p w:rsidR="00717C7C" w:rsidRPr="00EE0FDA" w:rsidRDefault="00717C7C" w:rsidP="00575B7D">
      <w:pPr>
        <w:spacing w:after="0" w:line="240" w:lineRule="auto"/>
        <w:rPr>
          <w:rFonts w:ascii="Arial" w:hAnsi="Arial" w:cs="Arial"/>
          <w:b/>
          <w:sz w:val="20"/>
          <w:szCs w:val="20"/>
          <w:u w:val="single"/>
        </w:rPr>
      </w:pPr>
    </w:p>
    <w:p w:rsidR="00717C7C" w:rsidRPr="00EE0FDA" w:rsidRDefault="00717C7C" w:rsidP="00575B7D">
      <w:pPr>
        <w:spacing w:after="0" w:line="240" w:lineRule="auto"/>
        <w:rPr>
          <w:rFonts w:ascii="Arial" w:hAnsi="Arial" w:cs="Arial"/>
          <w:b/>
          <w:sz w:val="20"/>
          <w:szCs w:val="20"/>
          <w:u w:val="single"/>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1.</w:t>
      </w:r>
    </w:p>
    <w:p w:rsidR="00717C7C" w:rsidRPr="00EE0FDA" w:rsidRDefault="00717C7C" w:rsidP="00575B7D">
      <w:pPr>
        <w:spacing w:after="0" w:line="240" w:lineRule="auto"/>
        <w:jc w:val="center"/>
        <w:rPr>
          <w:rFonts w:ascii="Arial" w:hAnsi="Arial" w:cs="Arial"/>
          <w:b/>
          <w:sz w:val="20"/>
          <w:szCs w:val="20"/>
          <w:u w:val="single"/>
        </w:rPr>
      </w:pPr>
      <w:r w:rsidRPr="00EE0FDA">
        <w:rPr>
          <w:rFonts w:ascii="Arial" w:hAnsi="Arial" w:cs="Arial"/>
          <w:b/>
          <w:sz w:val="20"/>
          <w:szCs w:val="20"/>
          <w:u w:val="single"/>
        </w:rPr>
        <w:t>Předmět a účel podnájmu</w:t>
      </w: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numPr>
          <w:ilvl w:val="0"/>
          <w:numId w:val="9"/>
        </w:numPr>
        <w:tabs>
          <w:tab w:val="num" w:pos="360"/>
        </w:tabs>
        <w:spacing w:after="0" w:line="240" w:lineRule="auto"/>
        <w:ind w:left="360"/>
        <w:jc w:val="both"/>
        <w:rPr>
          <w:rFonts w:ascii="Arial" w:hAnsi="Arial" w:cs="Arial"/>
          <w:sz w:val="20"/>
          <w:szCs w:val="20"/>
        </w:rPr>
      </w:pPr>
      <w:r w:rsidRPr="00EE0FDA">
        <w:rPr>
          <w:rFonts w:ascii="Arial" w:hAnsi="Arial" w:cs="Arial"/>
          <w:bCs/>
          <w:sz w:val="20"/>
          <w:szCs w:val="20"/>
        </w:rPr>
        <w:t>MĚŠŤANSKÁ BESEDA PLZEŇ s.r.o.</w:t>
      </w:r>
      <w:r w:rsidRPr="00EE0FDA">
        <w:rPr>
          <w:rFonts w:ascii="Arial" w:hAnsi="Arial" w:cs="Arial"/>
          <w:b/>
          <w:bCs/>
          <w:sz w:val="20"/>
          <w:szCs w:val="20"/>
        </w:rPr>
        <w:t xml:space="preserve"> </w:t>
      </w:r>
      <w:r w:rsidRPr="00EE0FDA">
        <w:rPr>
          <w:rFonts w:ascii="Arial" w:hAnsi="Arial" w:cs="Arial"/>
          <w:sz w:val="20"/>
          <w:szCs w:val="20"/>
        </w:rPr>
        <w:t xml:space="preserve">je nájemcem nebytových prostor v nemovitosti – budově </w:t>
      </w:r>
      <w:r w:rsidRPr="00EE0FDA">
        <w:rPr>
          <w:rFonts w:ascii="Arial" w:hAnsi="Arial" w:cs="Arial"/>
          <w:sz w:val="20"/>
          <w:szCs w:val="20"/>
        </w:rPr>
        <w:br/>
        <w:t xml:space="preserve">čp. 53, stojící na pozemku </w:t>
      </w:r>
      <w:proofErr w:type="spellStart"/>
      <w:r w:rsidRPr="00EE0FDA">
        <w:rPr>
          <w:rFonts w:ascii="Arial" w:hAnsi="Arial" w:cs="Arial"/>
          <w:sz w:val="20"/>
          <w:szCs w:val="20"/>
        </w:rPr>
        <w:t>parc</w:t>
      </w:r>
      <w:proofErr w:type="spellEnd"/>
      <w:r w:rsidRPr="00EE0FDA">
        <w:rPr>
          <w:rFonts w:ascii="Arial" w:hAnsi="Arial" w:cs="Arial"/>
          <w:sz w:val="20"/>
          <w:szCs w:val="20"/>
        </w:rPr>
        <w:t xml:space="preserve">. č. 5736/1, v </w:t>
      </w:r>
      <w:proofErr w:type="spellStart"/>
      <w:proofErr w:type="gramStart"/>
      <w:r w:rsidRPr="00EE0FDA">
        <w:rPr>
          <w:rFonts w:ascii="Arial" w:hAnsi="Arial" w:cs="Arial"/>
          <w:sz w:val="20"/>
          <w:szCs w:val="20"/>
        </w:rPr>
        <w:t>k.ú</w:t>
      </w:r>
      <w:proofErr w:type="spellEnd"/>
      <w:r w:rsidRPr="00EE0FDA">
        <w:rPr>
          <w:rFonts w:ascii="Arial" w:hAnsi="Arial" w:cs="Arial"/>
          <w:sz w:val="20"/>
          <w:szCs w:val="20"/>
        </w:rPr>
        <w:t>.</w:t>
      </w:r>
      <w:proofErr w:type="gramEnd"/>
      <w:r w:rsidRPr="00EE0FDA">
        <w:rPr>
          <w:rFonts w:ascii="Arial" w:hAnsi="Arial" w:cs="Arial"/>
          <w:sz w:val="20"/>
          <w:szCs w:val="20"/>
        </w:rPr>
        <w:t xml:space="preserve"> Plzeň, na adrese Plzeň, Kopeckého sady </w:t>
      </w:r>
      <w:r w:rsidRPr="00EE0FDA">
        <w:rPr>
          <w:rFonts w:ascii="Arial" w:hAnsi="Arial" w:cs="Arial"/>
          <w:sz w:val="20"/>
          <w:szCs w:val="20"/>
        </w:rPr>
        <w:br/>
        <w:t xml:space="preserve">59/13 (Měšťanská beseda – nemovitá kulturní památka) zapsané na LV č. 1 u Katastrálního úřadu pro Plzeňský kraj, katastrální pracoviště Plzeň město (dále jen jako „Budova“ či „Měšťanská beseda“), a to na základě nájemních smluv uzavřených dne 9. listopadu 2013 a 12. července 2018 se Statutárním městem Plzeň jako vlastníkem výše uvedeného objektu. Nájemce prohlašuje, že je na základě těchto nájemních smluv oprávněn prostory dále uvedené v této smlouvě přenechat </w:t>
      </w:r>
      <w:r w:rsidRPr="00EE0FDA">
        <w:rPr>
          <w:rFonts w:ascii="Arial" w:hAnsi="Arial" w:cs="Arial"/>
          <w:sz w:val="20"/>
          <w:szCs w:val="20"/>
        </w:rPr>
        <w:br/>
        <w:t>do užívání (podnájmu) třetím osobám a že uzavřením ani plněním této smlouvy neporušuje jakýkoli závazek vyplývající z uvedených smluv ani jakoukoli jinou právní povinnost.</w:t>
      </w:r>
    </w:p>
    <w:p w:rsidR="00717C7C" w:rsidRPr="00EE0FDA" w:rsidRDefault="00717C7C" w:rsidP="00575B7D">
      <w:pPr>
        <w:spacing w:after="0" w:line="240" w:lineRule="auto"/>
        <w:jc w:val="both"/>
        <w:rPr>
          <w:rFonts w:ascii="Arial" w:hAnsi="Arial" w:cs="Arial"/>
          <w:sz w:val="20"/>
          <w:szCs w:val="20"/>
        </w:rPr>
      </w:pPr>
      <w:r w:rsidRPr="00EE0FDA">
        <w:rPr>
          <w:rFonts w:ascii="Arial" w:hAnsi="Arial" w:cs="Arial"/>
          <w:sz w:val="20"/>
          <w:szCs w:val="20"/>
        </w:rPr>
        <w:t xml:space="preserve"> </w:t>
      </w:r>
    </w:p>
    <w:p w:rsidR="00717C7C" w:rsidRPr="00EE0FDA" w:rsidRDefault="00717C7C" w:rsidP="00575B7D">
      <w:pPr>
        <w:numPr>
          <w:ilvl w:val="0"/>
          <w:numId w:val="9"/>
        </w:numPr>
        <w:tabs>
          <w:tab w:val="num" w:pos="360"/>
        </w:tabs>
        <w:spacing w:after="0" w:line="240" w:lineRule="auto"/>
        <w:ind w:left="360"/>
        <w:jc w:val="both"/>
        <w:rPr>
          <w:rFonts w:ascii="Arial" w:hAnsi="Arial" w:cs="Arial"/>
          <w:sz w:val="20"/>
          <w:szCs w:val="20"/>
        </w:rPr>
      </w:pPr>
      <w:r w:rsidRPr="00EE0FDA">
        <w:rPr>
          <w:rFonts w:ascii="Arial" w:hAnsi="Arial" w:cs="Arial"/>
          <w:sz w:val="20"/>
          <w:szCs w:val="20"/>
        </w:rPr>
        <w:t>Předmětem podnájmu, upraveného touto smlouvou, jsou:</w:t>
      </w:r>
    </w:p>
    <w:p w:rsidR="00717C7C" w:rsidRPr="00EE0FDA" w:rsidRDefault="00717C7C" w:rsidP="00575B7D">
      <w:pPr>
        <w:numPr>
          <w:ilvl w:val="0"/>
          <w:numId w:val="8"/>
        </w:numPr>
        <w:spacing w:after="0" w:line="240" w:lineRule="auto"/>
        <w:jc w:val="both"/>
        <w:rPr>
          <w:rFonts w:ascii="Arial" w:hAnsi="Arial" w:cs="Arial"/>
          <w:sz w:val="20"/>
          <w:szCs w:val="20"/>
        </w:rPr>
      </w:pPr>
      <w:r w:rsidRPr="00EE0FDA">
        <w:rPr>
          <w:rFonts w:ascii="Arial" w:hAnsi="Arial" w:cs="Arial"/>
          <w:sz w:val="20"/>
          <w:szCs w:val="20"/>
        </w:rPr>
        <w:t xml:space="preserve">nebytový prostor/kancelář lokalizovaný v 3. nadzemním podlaží Budovy o celkové výměře podlahové plochy </w:t>
      </w:r>
      <w:r w:rsidR="0072060C">
        <w:rPr>
          <w:rFonts w:ascii="Arial" w:hAnsi="Arial" w:cs="Arial"/>
          <w:sz w:val="20"/>
          <w:szCs w:val="20"/>
        </w:rPr>
        <w:t>…</w:t>
      </w:r>
      <w:proofErr w:type="gramStart"/>
      <w:r w:rsidR="0072060C">
        <w:rPr>
          <w:rFonts w:ascii="Arial" w:hAnsi="Arial" w:cs="Arial"/>
          <w:sz w:val="20"/>
          <w:szCs w:val="20"/>
        </w:rPr>
        <w:t>….</w:t>
      </w:r>
      <w:r w:rsidRPr="00EE0FDA">
        <w:rPr>
          <w:rFonts w:ascii="Arial" w:hAnsi="Arial" w:cs="Arial"/>
          <w:sz w:val="20"/>
          <w:szCs w:val="20"/>
        </w:rPr>
        <w:t>m</w:t>
      </w:r>
      <w:r w:rsidRPr="00EE0FDA">
        <w:rPr>
          <w:rFonts w:ascii="Arial" w:hAnsi="Arial" w:cs="Arial"/>
          <w:sz w:val="20"/>
          <w:szCs w:val="20"/>
          <w:vertAlign w:val="superscript"/>
        </w:rPr>
        <w:t>2</w:t>
      </w:r>
      <w:proofErr w:type="gramEnd"/>
      <w:r w:rsidRPr="00EE0FDA">
        <w:rPr>
          <w:rFonts w:ascii="Arial" w:hAnsi="Arial" w:cs="Arial"/>
          <w:sz w:val="20"/>
          <w:szCs w:val="20"/>
        </w:rPr>
        <w:t>,</w:t>
      </w:r>
      <w:r>
        <w:rPr>
          <w:rFonts w:ascii="Arial" w:hAnsi="Arial" w:cs="Arial"/>
          <w:sz w:val="20"/>
          <w:szCs w:val="20"/>
        </w:rPr>
        <w:t xml:space="preserve"> </w:t>
      </w:r>
      <w:r w:rsidRPr="00EE0FDA">
        <w:rPr>
          <w:rFonts w:ascii="Arial" w:hAnsi="Arial" w:cs="Arial"/>
          <w:sz w:val="20"/>
          <w:szCs w:val="20"/>
        </w:rPr>
        <w:t xml:space="preserve">vyznačení tohoto nebytového prostoru v plánku daného podlaží </w:t>
      </w:r>
      <w:r>
        <w:rPr>
          <w:rFonts w:ascii="Arial" w:hAnsi="Arial" w:cs="Arial"/>
          <w:sz w:val="20"/>
          <w:szCs w:val="20"/>
        </w:rPr>
        <w:t>tvoří přílohu č. 1 této smlouvy; jedná se o dvě průchozí místnosti (</w:t>
      </w:r>
      <w:proofErr w:type="gramStart"/>
      <w:r w:rsidR="0072060C">
        <w:rPr>
          <w:rFonts w:ascii="Arial" w:hAnsi="Arial" w:cs="Arial"/>
          <w:sz w:val="20"/>
          <w:szCs w:val="20"/>
        </w:rPr>
        <w:t>…..</w:t>
      </w:r>
      <w:r>
        <w:rPr>
          <w:rFonts w:ascii="Arial" w:hAnsi="Arial" w:cs="Arial"/>
          <w:sz w:val="20"/>
          <w:szCs w:val="20"/>
        </w:rPr>
        <w:t xml:space="preserve"> + </w:t>
      </w:r>
      <w:r w:rsidR="0072060C">
        <w:rPr>
          <w:rFonts w:ascii="Arial" w:hAnsi="Arial" w:cs="Arial"/>
          <w:sz w:val="20"/>
          <w:szCs w:val="20"/>
        </w:rPr>
        <w:t>…</w:t>
      </w:r>
      <w:proofErr w:type="gramEnd"/>
      <w:r w:rsidR="0072060C">
        <w:rPr>
          <w:rFonts w:ascii="Arial" w:hAnsi="Arial" w:cs="Arial"/>
          <w:sz w:val="20"/>
          <w:szCs w:val="20"/>
        </w:rPr>
        <w:t>..</w:t>
      </w:r>
      <w:r>
        <w:rPr>
          <w:rFonts w:ascii="Arial" w:hAnsi="Arial" w:cs="Arial"/>
          <w:sz w:val="20"/>
          <w:szCs w:val="20"/>
        </w:rPr>
        <w:t xml:space="preserve"> </w:t>
      </w:r>
      <w:r w:rsidRPr="00EE0FDA">
        <w:rPr>
          <w:rFonts w:ascii="Arial" w:hAnsi="Arial" w:cs="Arial"/>
          <w:sz w:val="20"/>
          <w:szCs w:val="20"/>
        </w:rPr>
        <w:t>m</w:t>
      </w:r>
      <w:r w:rsidRPr="00EE0FDA">
        <w:rPr>
          <w:rFonts w:ascii="Arial" w:hAnsi="Arial" w:cs="Arial"/>
          <w:sz w:val="20"/>
          <w:szCs w:val="20"/>
          <w:vertAlign w:val="superscript"/>
        </w:rPr>
        <w:t>2</w:t>
      </w:r>
      <w:r>
        <w:rPr>
          <w:rFonts w:ascii="Arial" w:hAnsi="Arial" w:cs="Arial"/>
          <w:sz w:val="20"/>
          <w:szCs w:val="20"/>
        </w:rPr>
        <w:t xml:space="preserve">); </w:t>
      </w:r>
    </w:p>
    <w:p w:rsidR="00717C7C" w:rsidRPr="00EE0FDA" w:rsidRDefault="00717C7C" w:rsidP="00575B7D">
      <w:pPr>
        <w:numPr>
          <w:ilvl w:val="0"/>
          <w:numId w:val="8"/>
        </w:numPr>
        <w:spacing w:after="0" w:line="240" w:lineRule="auto"/>
        <w:jc w:val="both"/>
        <w:rPr>
          <w:rFonts w:ascii="Arial" w:hAnsi="Arial" w:cs="Arial"/>
          <w:sz w:val="20"/>
          <w:szCs w:val="20"/>
        </w:rPr>
      </w:pPr>
      <w:r w:rsidRPr="00EE0FDA">
        <w:rPr>
          <w:rFonts w:ascii="Arial" w:hAnsi="Arial" w:cs="Arial"/>
          <w:sz w:val="20"/>
          <w:szCs w:val="20"/>
        </w:rPr>
        <w:t xml:space="preserve">interiérové vybavení nebytového prostoru, inventární seznam tohoto vybavení tvoří přílohu </w:t>
      </w:r>
      <w:r w:rsidRPr="00EE0FDA">
        <w:rPr>
          <w:rFonts w:ascii="Arial" w:hAnsi="Arial" w:cs="Arial"/>
          <w:sz w:val="20"/>
          <w:szCs w:val="20"/>
        </w:rPr>
        <w:br/>
        <w:t>č. 2 této smlouvy.</w:t>
      </w:r>
    </w:p>
    <w:p w:rsidR="00717C7C" w:rsidRPr="00EE0FDA" w:rsidRDefault="00717C7C" w:rsidP="00575B7D">
      <w:pPr>
        <w:spacing w:after="0" w:line="240" w:lineRule="auto"/>
        <w:ind w:left="360"/>
        <w:jc w:val="both"/>
        <w:rPr>
          <w:rFonts w:ascii="Arial" w:hAnsi="Arial" w:cs="Arial"/>
          <w:sz w:val="20"/>
          <w:szCs w:val="20"/>
        </w:rPr>
      </w:pPr>
    </w:p>
    <w:p w:rsidR="00717C7C" w:rsidRPr="00EE0FDA" w:rsidRDefault="00717C7C" w:rsidP="00575B7D">
      <w:pPr>
        <w:spacing w:after="0" w:line="240" w:lineRule="auto"/>
        <w:ind w:left="360"/>
        <w:jc w:val="both"/>
        <w:rPr>
          <w:rFonts w:ascii="Arial" w:hAnsi="Arial" w:cs="Arial"/>
          <w:sz w:val="20"/>
          <w:szCs w:val="20"/>
        </w:rPr>
      </w:pPr>
      <w:r w:rsidRPr="00EE0FDA">
        <w:rPr>
          <w:rFonts w:ascii="Arial" w:hAnsi="Arial" w:cs="Arial"/>
          <w:sz w:val="20"/>
          <w:szCs w:val="20"/>
        </w:rPr>
        <w:t>(dále jen společně jako „Předmět podnájmu“, není-li zapotřebí uvést konkrétního označení části Předmětu podnájmu).</w:t>
      </w:r>
    </w:p>
    <w:p w:rsidR="00717C7C" w:rsidRPr="00EE0FDA" w:rsidRDefault="00717C7C" w:rsidP="00575B7D">
      <w:pPr>
        <w:spacing w:after="0" w:line="240" w:lineRule="auto"/>
        <w:ind w:left="360"/>
        <w:jc w:val="both"/>
        <w:rPr>
          <w:rFonts w:ascii="Arial" w:hAnsi="Arial" w:cs="Arial"/>
          <w:sz w:val="20"/>
          <w:szCs w:val="20"/>
        </w:rPr>
      </w:pPr>
      <w:r w:rsidRPr="00EE0FDA">
        <w:rPr>
          <w:rFonts w:ascii="Arial" w:hAnsi="Arial" w:cs="Arial"/>
          <w:sz w:val="20"/>
          <w:szCs w:val="20"/>
        </w:rPr>
        <w:t>Podnájemce je společně s Předmětem podnájmu dále oprávněn užívat společné prostory ve výše uvedené nemovitosti (chodby, výtahy, sociální zařízení, přístup předním i zadním vchodem).</w:t>
      </w:r>
    </w:p>
    <w:p w:rsidR="00717C7C" w:rsidRPr="00EE0FDA" w:rsidRDefault="00717C7C" w:rsidP="00575B7D">
      <w:pPr>
        <w:spacing w:after="0" w:line="240" w:lineRule="auto"/>
        <w:ind w:left="360"/>
        <w:jc w:val="both"/>
        <w:rPr>
          <w:rFonts w:ascii="Arial" w:hAnsi="Arial" w:cs="Arial"/>
          <w:sz w:val="20"/>
          <w:szCs w:val="20"/>
        </w:rPr>
      </w:pPr>
    </w:p>
    <w:p w:rsidR="00717C7C" w:rsidRPr="00EE0FDA" w:rsidRDefault="00717C7C" w:rsidP="00575B7D">
      <w:pPr>
        <w:pStyle w:val="Odstavecseseznamem"/>
        <w:keepNext/>
        <w:widowControl w:val="0"/>
        <w:numPr>
          <w:ilvl w:val="0"/>
          <w:numId w:val="9"/>
        </w:numPr>
        <w:adjustRightInd w:val="0"/>
        <w:spacing w:after="0" w:line="240" w:lineRule="auto"/>
        <w:ind w:left="360"/>
        <w:contextualSpacing w:val="0"/>
        <w:jc w:val="both"/>
        <w:textAlignment w:val="baseline"/>
        <w:outlineLvl w:val="1"/>
        <w:rPr>
          <w:rFonts w:ascii="Arial" w:hAnsi="Arial" w:cs="Arial"/>
          <w:sz w:val="20"/>
          <w:szCs w:val="20"/>
        </w:rPr>
      </w:pPr>
      <w:r w:rsidRPr="00EE0FDA">
        <w:rPr>
          <w:rFonts w:ascii="Arial" w:hAnsi="Arial" w:cs="Arial"/>
          <w:sz w:val="20"/>
          <w:szCs w:val="20"/>
        </w:rPr>
        <w:t>Účelem podnájmu je užívání Předmětu podnájmu pro kancelářské účely v souladu s předmětem činnosti podnájemce uvedeném ve výpisu z </w:t>
      </w:r>
      <w:r>
        <w:rPr>
          <w:rFonts w:ascii="Arial" w:hAnsi="Arial" w:cs="Arial"/>
          <w:sz w:val="20"/>
          <w:szCs w:val="20"/>
        </w:rPr>
        <w:t>Živnostenského</w:t>
      </w:r>
      <w:r w:rsidRPr="00EE0FDA">
        <w:rPr>
          <w:rFonts w:ascii="Arial" w:hAnsi="Arial" w:cs="Arial"/>
          <w:sz w:val="20"/>
          <w:szCs w:val="20"/>
        </w:rPr>
        <w:t xml:space="preserve"> rejstříku platného ke dni uzavření této smlouvy.</w:t>
      </w:r>
      <w:r w:rsidRPr="00EE0FDA">
        <w:rPr>
          <w:rFonts w:ascii="Arial" w:hAnsi="Arial" w:cs="Arial"/>
          <w:w w:val="106"/>
          <w:sz w:val="20"/>
          <w:szCs w:val="20"/>
          <w:lang w:eastAsia="de-DE"/>
        </w:rPr>
        <w:t xml:space="preserve"> Smluvní strany se dohodly, že rozšíření nebo úpravy činností Podnájemce v Předmětu podnájmu nebudou podléhat předchozímu písemnému souhlasu Nájemce </w:t>
      </w:r>
      <w:r w:rsidRPr="00EE0FDA">
        <w:rPr>
          <w:rFonts w:ascii="Arial" w:hAnsi="Arial" w:cs="Arial"/>
          <w:w w:val="106"/>
          <w:sz w:val="20"/>
          <w:szCs w:val="20"/>
          <w:lang w:eastAsia="de-DE"/>
        </w:rPr>
        <w:br/>
        <w:t xml:space="preserve">za předpokladu, že hlavní činnost Podnájemce v Předmětu podnájmu zůstane nezměněna </w:t>
      </w:r>
      <w:r w:rsidRPr="00EE0FDA">
        <w:rPr>
          <w:rFonts w:ascii="Arial" w:hAnsi="Arial" w:cs="Arial"/>
          <w:w w:val="106"/>
          <w:sz w:val="20"/>
          <w:szCs w:val="20"/>
          <w:lang w:eastAsia="de-DE"/>
        </w:rPr>
        <w:br/>
        <w:t xml:space="preserve">a pokud se jakékoliv takové rozšíření nebo změny rozsahu činností Podnájemce v Předmětu podnájmu bude týkat pouze činností charakteru podobného uvedené hlavní činnosti, a pokud takové rozšíření nebo změna nebude v rozporu s právními předpisy nebo s dobrými mravy </w:t>
      </w:r>
      <w:r w:rsidRPr="00EE0FDA">
        <w:rPr>
          <w:rFonts w:ascii="Arial" w:hAnsi="Arial" w:cs="Arial"/>
          <w:w w:val="106"/>
          <w:sz w:val="20"/>
          <w:szCs w:val="20"/>
          <w:lang w:eastAsia="de-DE"/>
        </w:rPr>
        <w:br/>
        <w:t xml:space="preserve">či v rozporu s kulturním, společenským či historickým významem budovy Měšťanské besedy. Podnájemce je povinen oznámit takovou změnu Nájemci písemně nejpozději 14 dní před tím, než tuto rozšířenou činnost začne v Předmětu podnájmu provozovat. Jakékoliv jiné rozšíření nebo změna rozsahu činností Podnájemce v Předmětu podnájmu podléhají předchozímu písemnému souhlasu Nájemce, bez něhož nebude Podnájemce oprávněn takové činnosti </w:t>
      </w:r>
      <w:r w:rsidRPr="00EE0FDA">
        <w:rPr>
          <w:rFonts w:ascii="Arial" w:hAnsi="Arial" w:cs="Arial"/>
          <w:w w:val="106"/>
          <w:sz w:val="20"/>
          <w:szCs w:val="20"/>
          <w:lang w:eastAsia="de-DE"/>
        </w:rPr>
        <w:br/>
        <w:t xml:space="preserve">v Předmětu podnájmu provozovat. </w:t>
      </w:r>
    </w:p>
    <w:p w:rsidR="00717C7C" w:rsidRPr="00EE0FDA" w:rsidRDefault="00717C7C" w:rsidP="00575B7D">
      <w:pPr>
        <w:pStyle w:val="Odstavecseseznamem"/>
        <w:spacing w:after="0" w:line="240" w:lineRule="auto"/>
        <w:jc w:val="both"/>
        <w:rPr>
          <w:rFonts w:ascii="Arial" w:hAnsi="Arial" w:cs="Arial"/>
          <w:sz w:val="20"/>
          <w:szCs w:val="20"/>
        </w:rPr>
      </w:pPr>
    </w:p>
    <w:p w:rsidR="00717C7C" w:rsidRPr="00EE0FDA" w:rsidRDefault="00717C7C" w:rsidP="00575B7D">
      <w:pPr>
        <w:numPr>
          <w:ilvl w:val="0"/>
          <w:numId w:val="9"/>
        </w:numPr>
        <w:tabs>
          <w:tab w:val="num" w:pos="360"/>
        </w:tabs>
        <w:spacing w:after="0" w:line="240" w:lineRule="auto"/>
        <w:ind w:left="360"/>
        <w:jc w:val="both"/>
        <w:rPr>
          <w:rFonts w:ascii="Arial" w:hAnsi="Arial" w:cs="Arial"/>
          <w:sz w:val="20"/>
          <w:szCs w:val="20"/>
        </w:rPr>
      </w:pPr>
      <w:r w:rsidRPr="00EE0FDA">
        <w:rPr>
          <w:rFonts w:ascii="Arial" w:hAnsi="Arial" w:cs="Arial"/>
          <w:sz w:val="20"/>
          <w:szCs w:val="20"/>
        </w:rPr>
        <w:t xml:space="preserve">Nájemce prohlašuje, že Předmět podnájmu je podle svého stavebně-technického určení vhodný </w:t>
      </w:r>
      <w:r w:rsidRPr="00EE0FDA">
        <w:rPr>
          <w:rFonts w:ascii="Arial" w:hAnsi="Arial" w:cs="Arial"/>
          <w:sz w:val="20"/>
          <w:szCs w:val="20"/>
        </w:rPr>
        <w:br/>
        <w:t>pro účel podnájmu dle odst. 3) tohoto článku smlouvy a toto užívání odpovídá charakteru Předmětu podnájmu a potřebě Podnájemce v souladu s obecně závaznými právními předpisy.</w:t>
      </w:r>
    </w:p>
    <w:p w:rsidR="00717C7C" w:rsidRPr="00EE0FDA" w:rsidRDefault="00717C7C" w:rsidP="00575B7D">
      <w:pPr>
        <w:spacing w:after="0" w:line="240" w:lineRule="auto"/>
        <w:jc w:val="center"/>
        <w:rPr>
          <w:rFonts w:ascii="Arial" w:hAnsi="Arial" w:cs="Arial"/>
          <w:b/>
          <w:sz w:val="20"/>
          <w:szCs w:val="20"/>
        </w:rPr>
      </w:pPr>
    </w:p>
    <w:p w:rsidR="00717C7C" w:rsidRPr="00EE0FDA" w:rsidRDefault="00717C7C" w:rsidP="00575B7D">
      <w:pPr>
        <w:spacing w:after="0" w:line="240" w:lineRule="auto"/>
        <w:jc w:val="center"/>
        <w:rPr>
          <w:rFonts w:ascii="Arial" w:hAnsi="Arial" w:cs="Arial"/>
          <w:b/>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2.</w:t>
      </w:r>
    </w:p>
    <w:p w:rsidR="00717C7C" w:rsidRPr="00EE0FDA" w:rsidRDefault="00717C7C" w:rsidP="00575B7D">
      <w:pPr>
        <w:spacing w:after="0" w:line="240" w:lineRule="auto"/>
        <w:jc w:val="center"/>
        <w:rPr>
          <w:rFonts w:ascii="Arial" w:hAnsi="Arial" w:cs="Arial"/>
          <w:b/>
          <w:sz w:val="20"/>
          <w:szCs w:val="20"/>
          <w:u w:val="single"/>
        </w:rPr>
      </w:pPr>
      <w:r w:rsidRPr="00EE0FDA">
        <w:rPr>
          <w:rFonts w:ascii="Arial" w:hAnsi="Arial" w:cs="Arial"/>
          <w:b/>
          <w:sz w:val="20"/>
          <w:szCs w:val="20"/>
          <w:u w:val="single"/>
        </w:rPr>
        <w:t>Doba trvání smlouvy</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1"/>
          <w:numId w:val="8"/>
        </w:numPr>
        <w:tabs>
          <w:tab w:val="clear" w:pos="1440"/>
          <w:tab w:val="num" w:pos="360"/>
        </w:tabs>
        <w:spacing w:after="0" w:line="240" w:lineRule="auto"/>
        <w:ind w:left="360"/>
        <w:jc w:val="both"/>
        <w:outlineLvl w:val="0"/>
        <w:rPr>
          <w:rFonts w:ascii="Arial" w:hAnsi="Arial" w:cs="Arial"/>
          <w:sz w:val="20"/>
          <w:szCs w:val="20"/>
        </w:rPr>
      </w:pPr>
      <w:r w:rsidRPr="00EE0FDA">
        <w:rPr>
          <w:rFonts w:ascii="Arial" w:hAnsi="Arial" w:cs="Arial"/>
          <w:sz w:val="20"/>
          <w:szCs w:val="20"/>
        </w:rPr>
        <w:t xml:space="preserve">Tato smlouva se uzavírá na dobu určitou od </w:t>
      </w:r>
      <w:proofErr w:type="gramStart"/>
      <w:r w:rsidRPr="00EE0FDA">
        <w:rPr>
          <w:rFonts w:ascii="Arial" w:hAnsi="Arial" w:cs="Arial"/>
          <w:sz w:val="20"/>
          <w:szCs w:val="20"/>
        </w:rPr>
        <w:t>01.12</w:t>
      </w:r>
      <w:r>
        <w:rPr>
          <w:rFonts w:ascii="Arial" w:hAnsi="Arial" w:cs="Arial"/>
          <w:sz w:val="20"/>
          <w:szCs w:val="20"/>
        </w:rPr>
        <w:t>.</w:t>
      </w:r>
      <w:r w:rsidRPr="00EE0FDA">
        <w:rPr>
          <w:rFonts w:ascii="Arial" w:hAnsi="Arial" w:cs="Arial"/>
          <w:sz w:val="20"/>
          <w:szCs w:val="20"/>
        </w:rPr>
        <w:t>2018</w:t>
      </w:r>
      <w:proofErr w:type="gramEnd"/>
      <w:r w:rsidRPr="00EE0FDA">
        <w:rPr>
          <w:rFonts w:ascii="Arial" w:hAnsi="Arial" w:cs="Arial"/>
          <w:sz w:val="20"/>
          <w:szCs w:val="20"/>
        </w:rPr>
        <w:t xml:space="preserve"> do 31.12.2019. V případě, že některá</w:t>
      </w:r>
      <w:r w:rsidRPr="00EE0FDA">
        <w:rPr>
          <w:rFonts w:ascii="Arial" w:hAnsi="Arial" w:cs="Arial"/>
          <w:sz w:val="20"/>
          <w:szCs w:val="20"/>
        </w:rPr>
        <w:br/>
        <w:t xml:space="preserve">ze smluvních stran nejméně 3 měsíce před uplynutím sjednané doby trvání této smlouvy písemně druhé smluvní straně neoznámí, že nemá zájem na pokračování podnájmu, platnost smlouvy </w:t>
      </w:r>
      <w:r w:rsidRPr="00EE0FDA">
        <w:rPr>
          <w:rFonts w:ascii="Arial" w:hAnsi="Arial" w:cs="Arial"/>
          <w:sz w:val="20"/>
          <w:szCs w:val="20"/>
        </w:rPr>
        <w:br/>
        <w:t xml:space="preserve">se automaticky prodlužuje o dalších 12 měsíců. Bez ohledu na výše uvedené však smluvní strany berou na vědomí, že podnájem skončí nejpozději vždy s ukončením nájemního vztahu Nájemce. </w:t>
      </w:r>
    </w:p>
    <w:p w:rsidR="00717C7C" w:rsidRPr="00EE0FDA" w:rsidRDefault="00717C7C" w:rsidP="00575B7D">
      <w:pPr>
        <w:spacing w:after="0" w:line="240" w:lineRule="auto"/>
        <w:jc w:val="both"/>
        <w:outlineLvl w:val="0"/>
        <w:rPr>
          <w:rFonts w:ascii="Arial" w:hAnsi="Arial" w:cs="Arial"/>
          <w:sz w:val="20"/>
          <w:szCs w:val="20"/>
        </w:rPr>
      </w:pPr>
    </w:p>
    <w:p w:rsidR="00717C7C" w:rsidRPr="00EE0FDA" w:rsidRDefault="00717C7C" w:rsidP="00575B7D">
      <w:pPr>
        <w:numPr>
          <w:ilvl w:val="1"/>
          <w:numId w:val="8"/>
        </w:numPr>
        <w:tabs>
          <w:tab w:val="clear" w:pos="1440"/>
          <w:tab w:val="num" w:pos="360"/>
        </w:tabs>
        <w:spacing w:after="0" w:line="240" w:lineRule="auto"/>
        <w:ind w:left="360"/>
        <w:jc w:val="both"/>
        <w:outlineLvl w:val="0"/>
        <w:rPr>
          <w:rFonts w:ascii="Arial" w:hAnsi="Arial" w:cs="Arial"/>
          <w:sz w:val="20"/>
          <w:szCs w:val="20"/>
        </w:rPr>
      </w:pPr>
      <w:r w:rsidRPr="00EE0FDA">
        <w:rPr>
          <w:rFonts w:ascii="Arial" w:hAnsi="Arial" w:cs="Arial"/>
          <w:bCs/>
          <w:sz w:val="20"/>
          <w:szCs w:val="20"/>
        </w:rPr>
        <w:t xml:space="preserve">Smluvní strany se dohodly, že před uplynutím sjednané doby trvání této smlouvy může být podnájemní poměr ukončen vzájemnou písemnou dohodou nebo písemnou výpovědí. </w:t>
      </w:r>
    </w:p>
    <w:p w:rsidR="00717C7C" w:rsidRPr="00EE0FDA" w:rsidRDefault="00717C7C" w:rsidP="00575B7D">
      <w:pPr>
        <w:spacing w:after="0" w:line="240" w:lineRule="auto"/>
        <w:jc w:val="both"/>
        <w:outlineLvl w:val="0"/>
        <w:rPr>
          <w:rFonts w:ascii="Arial" w:hAnsi="Arial" w:cs="Arial"/>
          <w:sz w:val="20"/>
          <w:szCs w:val="20"/>
        </w:rPr>
      </w:pPr>
    </w:p>
    <w:p w:rsidR="00717C7C" w:rsidRPr="00EE0FDA" w:rsidRDefault="00717C7C" w:rsidP="00575B7D">
      <w:pPr>
        <w:numPr>
          <w:ilvl w:val="1"/>
          <w:numId w:val="8"/>
        </w:numPr>
        <w:tabs>
          <w:tab w:val="clear" w:pos="1440"/>
          <w:tab w:val="num" w:pos="360"/>
        </w:tabs>
        <w:spacing w:after="0" w:line="240" w:lineRule="auto"/>
        <w:ind w:left="360"/>
        <w:jc w:val="both"/>
        <w:outlineLvl w:val="0"/>
        <w:rPr>
          <w:rFonts w:ascii="Arial" w:hAnsi="Arial" w:cs="Arial"/>
          <w:sz w:val="20"/>
          <w:szCs w:val="20"/>
        </w:rPr>
      </w:pPr>
      <w:r w:rsidRPr="00EE0FDA">
        <w:rPr>
          <w:rFonts w:ascii="Arial" w:hAnsi="Arial" w:cs="Arial"/>
          <w:sz w:val="20"/>
          <w:szCs w:val="20"/>
        </w:rPr>
        <w:t xml:space="preserve">Smluvní strany se dohodly, že mohou tuto smlouvu vypovědět bez udání důvodů s výpovědní dobou 3 měsíce počínající běžet 1. dnem měsíce následujícího po doručení výpovědi druhé smluvní straně. </w:t>
      </w:r>
    </w:p>
    <w:p w:rsidR="00717C7C" w:rsidRPr="00EE0FDA" w:rsidRDefault="00717C7C" w:rsidP="00575B7D">
      <w:pPr>
        <w:spacing w:after="0" w:line="240" w:lineRule="auto"/>
        <w:jc w:val="both"/>
        <w:outlineLvl w:val="0"/>
        <w:rPr>
          <w:rFonts w:ascii="Arial" w:hAnsi="Arial" w:cs="Arial"/>
          <w:sz w:val="20"/>
          <w:szCs w:val="20"/>
        </w:rPr>
      </w:pPr>
    </w:p>
    <w:p w:rsidR="00717C7C" w:rsidRPr="00EE0FDA" w:rsidRDefault="00717C7C" w:rsidP="00575B7D">
      <w:pPr>
        <w:numPr>
          <w:ilvl w:val="1"/>
          <w:numId w:val="8"/>
        </w:numPr>
        <w:tabs>
          <w:tab w:val="clear" w:pos="1440"/>
          <w:tab w:val="num" w:pos="360"/>
        </w:tabs>
        <w:spacing w:after="0" w:line="240" w:lineRule="auto"/>
        <w:ind w:left="360"/>
        <w:jc w:val="both"/>
        <w:outlineLvl w:val="0"/>
        <w:rPr>
          <w:rFonts w:ascii="Arial" w:hAnsi="Arial" w:cs="Arial"/>
          <w:bCs/>
          <w:sz w:val="20"/>
          <w:szCs w:val="20"/>
        </w:rPr>
      </w:pPr>
      <w:r w:rsidRPr="00EE0FDA">
        <w:rPr>
          <w:rFonts w:ascii="Arial" w:hAnsi="Arial" w:cs="Arial"/>
          <w:bCs/>
          <w:sz w:val="20"/>
          <w:szCs w:val="20"/>
        </w:rPr>
        <w:t xml:space="preserve">Nájemce je oprávněn rovněž vypovědět tuto smlouvu z následujících důvodů: </w:t>
      </w:r>
    </w:p>
    <w:p w:rsidR="00717C7C" w:rsidRPr="00EE0FDA" w:rsidRDefault="00717C7C" w:rsidP="00575B7D">
      <w:pPr>
        <w:spacing w:after="0" w:line="240" w:lineRule="auto"/>
        <w:jc w:val="both"/>
        <w:outlineLvl w:val="0"/>
        <w:rPr>
          <w:rFonts w:ascii="Arial" w:hAnsi="Arial" w:cs="Arial"/>
          <w:bCs/>
          <w:sz w:val="20"/>
          <w:szCs w:val="20"/>
        </w:rPr>
      </w:pPr>
    </w:p>
    <w:p w:rsidR="00717C7C" w:rsidRPr="00EE0FDA" w:rsidRDefault="00717C7C" w:rsidP="00575B7D">
      <w:pPr>
        <w:pStyle w:val="Odstavecseseznamem"/>
        <w:numPr>
          <w:ilvl w:val="0"/>
          <w:numId w:val="17"/>
        </w:numPr>
        <w:spacing w:after="0" w:line="240" w:lineRule="auto"/>
        <w:contextualSpacing w:val="0"/>
        <w:outlineLvl w:val="0"/>
        <w:rPr>
          <w:rFonts w:ascii="Arial" w:hAnsi="Arial" w:cs="Arial"/>
          <w:bCs/>
          <w:sz w:val="20"/>
          <w:szCs w:val="20"/>
        </w:rPr>
      </w:pPr>
      <w:r w:rsidRPr="00EE0FDA">
        <w:rPr>
          <w:rFonts w:ascii="Arial" w:hAnsi="Arial" w:cs="Arial"/>
          <w:bCs/>
          <w:sz w:val="20"/>
          <w:szCs w:val="20"/>
        </w:rPr>
        <w:t xml:space="preserve">Podnájemce je v prodlení s úhradou </w:t>
      </w:r>
      <w:r w:rsidRPr="00EE0FDA">
        <w:rPr>
          <w:rFonts w:ascii="Arial" w:hAnsi="Arial" w:cs="Arial"/>
          <w:sz w:val="20"/>
          <w:szCs w:val="20"/>
        </w:rPr>
        <w:t>nájemného a služeb spojených s podnájemním vztahem o více než jeden měsíc;</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Podnájemce užívá Předmět podnájmu v rozporu s účelem v této smlouvě stanoveným;</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Podnájemce soustavně a podstatně porušuje klid a pořádek v Budově nebo provádí v Předmětu podnájmu úpravy touto smlouvou nepovolené a neodstraní je na písemnou žádost Nájemce;</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Podnájemce přenechá Předmět podnájmu nebo jeho část do dalšího podnájmu v rozporu s touto smlouvou bez předchozího písemného souhlasu Nájemce;</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Podnájemce změní své oprávnění k provozování činností, které jsou provozovány v Předmětu podnájmu v rozporu s čl. 1 odst. 3 této smlouvy;</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Podnájemce nedoplní Kauci řádně a včas dle článku 10 této smlouvy;</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 xml:space="preserve">Podnájemce opakovaně nebo soustavně porušuje tuto smlouvu i přes výzvu Nájemce </w:t>
      </w:r>
      <w:r w:rsidRPr="00EE0FDA">
        <w:rPr>
          <w:rFonts w:ascii="Arial" w:hAnsi="Arial" w:cs="Arial"/>
          <w:bCs/>
          <w:sz w:val="20"/>
          <w:szCs w:val="20"/>
        </w:rPr>
        <w:br/>
        <w:t>a neprovede nápravu ani v dodatečné lhůtě 30 dnů poskytnutých Nájemce v písemné výzvě k odstranění tohoto porušení;</w:t>
      </w:r>
    </w:p>
    <w:p w:rsidR="00717C7C" w:rsidRPr="00EE0FDA" w:rsidRDefault="00717C7C" w:rsidP="00575B7D">
      <w:pPr>
        <w:pStyle w:val="Odstavecseseznamem"/>
        <w:numPr>
          <w:ilvl w:val="0"/>
          <w:numId w:val="17"/>
        </w:numPr>
        <w:spacing w:after="0" w:line="240" w:lineRule="auto"/>
        <w:contextualSpacing w:val="0"/>
        <w:jc w:val="both"/>
        <w:outlineLvl w:val="0"/>
        <w:rPr>
          <w:rFonts w:ascii="Arial" w:hAnsi="Arial" w:cs="Arial"/>
          <w:bCs/>
          <w:sz w:val="20"/>
          <w:szCs w:val="20"/>
        </w:rPr>
      </w:pPr>
      <w:r w:rsidRPr="00EE0FDA">
        <w:rPr>
          <w:rFonts w:ascii="Arial" w:hAnsi="Arial" w:cs="Arial"/>
          <w:bCs/>
          <w:sz w:val="20"/>
          <w:szCs w:val="20"/>
        </w:rPr>
        <w:t xml:space="preserve">proti Podnájemci je zahájeno insolvenční řízení nebo a soudem je vydáno rozhodnutí o úpadku nebo soud zamítl insolvenční návrh pro nedostatek majetku Podnájemce na úhradu nákladů insolvenčního řízení.  </w:t>
      </w:r>
    </w:p>
    <w:p w:rsidR="00717C7C" w:rsidRPr="00EE0FDA" w:rsidRDefault="00717C7C" w:rsidP="00575B7D">
      <w:pPr>
        <w:pStyle w:val="Odstavecseseznamem"/>
        <w:spacing w:after="0" w:line="240" w:lineRule="auto"/>
        <w:rPr>
          <w:rFonts w:ascii="Arial" w:hAnsi="Arial" w:cs="Arial"/>
          <w:sz w:val="20"/>
          <w:szCs w:val="20"/>
        </w:rPr>
      </w:pPr>
    </w:p>
    <w:p w:rsidR="00717C7C" w:rsidRPr="00EE0FDA" w:rsidRDefault="00717C7C" w:rsidP="00575B7D">
      <w:pPr>
        <w:spacing w:after="0" w:line="240" w:lineRule="auto"/>
        <w:jc w:val="both"/>
        <w:outlineLvl w:val="0"/>
        <w:rPr>
          <w:rFonts w:ascii="Arial" w:hAnsi="Arial" w:cs="Arial"/>
          <w:bCs/>
          <w:sz w:val="20"/>
          <w:szCs w:val="20"/>
        </w:rPr>
      </w:pPr>
      <w:r w:rsidRPr="00EE0FDA">
        <w:rPr>
          <w:rFonts w:ascii="Arial" w:hAnsi="Arial" w:cs="Arial"/>
          <w:bCs/>
          <w:sz w:val="20"/>
          <w:szCs w:val="20"/>
        </w:rPr>
        <w:t xml:space="preserve">V případě </w:t>
      </w:r>
      <w:proofErr w:type="gramStart"/>
      <w:r w:rsidRPr="00EE0FDA">
        <w:rPr>
          <w:rFonts w:ascii="Arial" w:hAnsi="Arial" w:cs="Arial"/>
          <w:bCs/>
          <w:sz w:val="20"/>
          <w:szCs w:val="20"/>
        </w:rPr>
        <w:t>výpovědi  této</w:t>
      </w:r>
      <w:proofErr w:type="gramEnd"/>
      <w:r w:rsidRPr="00EE0FDA">
        <w:rPr>
          <w:rFonts w:ascii="Arial" w:hAnsi="Arial" w:cs="Arial"/>
          <w:bCs/>
          <w:sz w:val="20"/>
          <w:szCs w:val="20"/>
        </w:rPr>
        <w:t xml:space="preserve"> smlouvy z důvodů výše uvedených </w:t>
      </w:r>
      <w:r w:rsidRPr="00EE0FDA">
        <w:rPr>
          <w:rFonts w:ascii="Arial" w:hAnsi="Arial" w:cs="Arial"/>
          <w:sz w:val="20"/>
          <w:szCs w:val="20"/>
        </w:rPr>
        <w:t xml:space="preserve"> činí výpovědní lhůta jeden měsíc a počíná běžet 1. dnem měsíce následujícího po doručení výpovědi Podnájemci.</w:t>
      </w:r>
    </w:p>
    <w:p w:rsidR="00717C7C" w:rsidRDefault="00717C7C" w:rsidP="00575B7D">
      <w:pPr>
        <w:pStyle w:val="Odstavecseseznamem"/>
        <w:numPr>
          <w:ilvl w:val="0"/>
          <w:numId w:val="9"/>
        </w:numPr>
        <w:tabs>
          <w:tab w:val="num" w:pos="360"/>
        </w:tabs>
        <w:spacing w:after="0" w:line="240" w:lineRule="auto"/>
        <w:ind w:left="426"/>
        <w:contextualSpacing w:val="0"/>
        <w:jc w:val="both"/>
        <w:outlineLvl w:val="0"/>
        <w:rPr>
          <w:rFonts w:ascii="Arial" w:hAnsi="Arial" w:cs="Arial"/>
          <w:bCs/>
          <w:sz w:val="20"/>
          <w:szCs w:val="20"/>
        </w:rPr>
      </w:pPr>
      <w:r w:rsidRPr="00EE0FDA">
        <w:rPr>
          <w:rFonts w:ascii="Arial" w:hAnsi="Arial" w:cs="Arial"/>
          <w:bCs/>
          <w:sz w:val="20"/>
          <w:szCs w:val="20"/>
        </w:rPr>
        <w:t>Výpověď této smlouvy nemá vliv a/nebo nelimituje povinnost Smluvních stran zaplatit smluvní pokuty dle této smlouvy nebo nahradit škodu Nájemci do výše ušlého nájemného, jak je uvedeno v</w:t>
      </w:r>
      <w:r>
        <w:rPr>
          <w:rFonts w:ascii="Arial" w:hAnsi="Arial" w:cs="Arial"/>
          <w:bCs/>
          <w:sz w:val="20"/>
          <w:szCs w:val="20"/>
        </w:rPr>
        <w:t> </w:t>
      </w:r>
      <w:r w:rsidRPr="00EE0FDA">
        <w:rPr>
          <w:rFonts w:ascii="Arial" w:hAnsi="Arial" w:cs="Arial"/>
          <w:bCs/>
          <w:sz w:val="20"/>
          <w:szCs w:val="20"/>
        </w:rPr>
        <w:t>odst</w:t>
      </w:r>
      <w:r>
        <w:rPr>
          <w:rFonts w:ascii="Arial" w:hAnsi="Arial" w:cs="Arial"/>
          <w:bCs/>
          <w:sz w:val="20"/>
          <w:szCs w:val="20"/>
        </w:rPr>
        <w:t xml:space="preserve">. </w:t>
      </w:r>
      <w:r w:rsidRPr="00EE0FDA">
        <w:rPr>
          <w:rFonts w:ascii="Arial" w:hAnsi="Arial" w:cs="Arial"/>
          <w:bCs/>
          <w:sz w:val="20"/>
          <w:szCs w:val="20"/>
        </w:rPr>
        <w:t>6 tohoto článku smlouvy.</w:t>
      </w:r>
    </w:p>
    <w:p w:rsidR="00717C7C" w:rsidRDefault="00717C7C" w:rsidP="00575B7D">
      <w:pPr>
        <w:pStyle w:val="Odstavecseseznamem"/>
        <w:spacing w:after="0" w:line="240" w:lineRule="auto"/>
        <w:ind w:left="426"/>
        <w:jc w:val="both"/>
        <w:outlineLvl w:val="0"/>
        <w:rPr>
          <w:rFonts w:ascii="Arial" w:hAnsi="Arial" w:cs="Arial"/>
          <w:bCs/>
          <w:sz w:val="20"/>
          <w:szCs w:val="20"/>
        </w:rPr>
      </w:pPr>
    </w:p>
    <w:p w:rsidR="00717C7C" w:rsidRPr="00467721" w:rsidRDefault="00717C7C" w:rsidP="00575B7D">
      <w:pPr>
        <w:pStyle w:val="Odstavecseseznamem"/>
        <w:numPr>
          <w:ilvl w:val="0"/>
          <w:numId w:val="9"/>
        </w:numPr>
        <w:tabs>
          <w:tab w:val="num" w:pos="360"/>
        </w:tabs>
        <w:spacing w:after="0" w:line="240" w:lineRule="auto"/>
        <w:ind w:left="426"/>
        <w:contextualSpacing w:val="0"/>
        <w:jc w:val="both"/>
        <w:outlineLvl w:val="0"/>
        <w:rPr>
          <w:rFonts w:ascii="Arial" w:hAnsi="Arial" w:cs="Arial"/>
          <w:bCs/>
          <w:sz w:val="20"/>
          <w:szCs w:val="20"/>
        </w:rPr>
      </w:pPr>
      <w:r w:rsidRPr="00EE0FDA">
        <w:rPr>
          <w:rFonts w:ascii="Arial" w:hAnsi="Arial" w:cs="Arial"/>
          <w:bCs/>
          <w:sz w:val="20"/>
          <w:szCs w:val="20"/>
        </w:rPr>
        <w:t xml:space="preserve">V případě předčasné výpovědi této smlouvy Nájemcem z důvodů na straně Podnájemce uvedených v odst. 4 tohoto článku smlouvy je nájemce povinen uhradit škody, které tím prokazatelně vznikly nájemci, včetně ušlého zisku, kterým je např. ušlé nájemné za celou dobu podnájmu. Pokud Podnájemce v takovém případě nalezne třetí osobu, která si najme Předmět podnájmu a kterou odsouhlasí Nájemce jako osobu mající minimálně stejnou finanční reputaci jako Podnájemce, pak bude Podnájemce povinen nahradit ušlý zisk představující ušlé nájemné pouze do dne, kdy začne nájem Předmětu podnájmu třetí osobou při plné platbě stejného nájemného, jako je nájemné </w:t>
      </w:r>
      <w:r>
        <w:rPr>
          <w:rFonts w:ascii="Arial" w:hAnsi="Arial" w:cs="Arial"/>
          <w:bCs/>
          <w:sz w:val="20"/>
          <w:szCs w:val="20"/>
        </w:rPr>
        <w:br/>
      </w:r>
      <w:r w:rsidRPr="00EE0FDA">
        <w:rPr>
          <w:rFonts w:ascii="Arial" w:hAnsi="Arial" w:cs="Arial"/>
          <w:bCs/>
          <w:sz w:val="20"/>
          <w:szCs w:val="20"/>
        </w:rPr>
        <w:t>dle této smlouvy</w:t>
      </w:r>
      <w:r>
        <w:rPr>
          <w:rFonts w:ascii="Arial" w:hAnsi="Arial" w:cs="Arial"/>
          <w:bCs/>
          <w:sz w:val="20"/>
          <w:szCs w:val="20"/>
        </w:rPr>
        <w:t>.</w:t>
      </w:r>
    </w:p>
    <w:p w:rsidR="00717C7C" w:rsidRDefault="00717C7C" w:rsidP="00575B7D">
      <w:pPr>
        <w:pStyle w:val="Odstavecseseznamem"/>
        <w:spacing w:after="0" w:line="240" w:lineRule="auto"/>
        <w:jc w:val="both"/>
        <w:outlineLvl w:val="0"/>
        <w:rPr>
          <w:rFonts w:ascii="Arial" w:hAnsi="Arial" w:cs="Arial"/>
          <w:bCs/>
          <w:sz w:val="20"/>
          <w:szCs w:val="20"/>
        </w:rPr>
      </w:pPr>
    </w:p>
    <w:p w:rsidR="002F0508" w:rsidRPr="00EE0FDA" w:rsidRDefault="002F0508" w:rsidP="00575B7D">
      <w:pPr>
        <w:pStyle w:val="Odstavecseseznamem"/>
        <w:spacing w:after="0" w:line="240" w:lineRule="auto"/>
        <w:jc w:val="both"/>
        <w:outlineLvl w:val="0"/>
        <w:rPr>
          <w:rFonts w:ascii="Arial" w:hAnsi="Arial" w:cs="Arial"/>
          <w:bCs/>
          <w:sz w:val="20"/>
          <w:szCs w:val="20"/>
        </w:rPr>
      </w:pPr>
    </w:p>
    <w:p w:rsidR="00717C7C" w:rsidRPr="00EE0FDA" w:rsidRDefault="00717C7C" w:rsidP="00575B7D">
      <w:pPr>
        <w:pStyle w:val="Odstavecseseznamem"/>
        <w:spacing w:after="0" w:line="240" w:lineRule="auto"/>
        <w:jc w:val="both"/>
        <w:outlineLvl w:val="0"/>
        <w:rPr>
          <w:rFonts w:ascii="Arial" w:hAnsi="Arial" w:cs="Arial"/>
          <w:bCs/>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3.</w:t>
      </w:r>
    </w:p>
    <w:p w:rsidR="00717C7C" w:rsidRPr="00EE0FDA" w:rsidRDefault="00717C7C" w:rsidP="00575B7D">
      <w:pPr>
        <w:spacing w:after="0" w:line="240" w:lineRule="auto"/>
        <w:jc w:val="center"/>
        <w:rPr>
          <w:rFonts w:ascii="Arial" w:hAnsi="Arial" w:cs="Arial"/>
          <w:b/>
          <w:sz w:val="20"/>
          <w:szCs w:val="20"/>
          <w:u w:val="single"/>
        </w:rPr>
      </w:pPr>
      <w:r w:rsidRPr="00EE0FDA">
        <w:rPr>
          <w:rFonts w:ascii="Arial" w:hAnsi="Arial" w:cs="Arial"/>
          <w:b/>
          <w:sz w:val="20"/>
          <w:szCs w:val="20"/>
          <w:u w:val="single"/>
        </w:rPr>
        <w:t>Nájemné</w:t>
      </w:r>
    </w:p>
    <w:p w:rsidR="00717C7C" w:rsidRPr="00EE0FDA" w:rsidRDefault="00717C7C" w:rsidP="00575B7D">
      <w:pPr>
        <w:spacing w:after="0" w:line="240" w:lineRule="auto"/>
        <w:jc w:val="both"/>
        <w:outlineLvl w:val="0"/>
        <w:rPr>
          <w:rFonts w:ascii="Arial" w:hAnsi="Arial" w:cs="Arial"/>
          <w:bCs/>
          <w:sz w:val="20"/>
          <w:szCs w:val="20"/>
        </w:rPr>
      </w:pPr>
    </w:p>
    <w:p w:rsidR="00717C7C" w:rsidRPr="00EE0FDA" w:rsidRDefault="00717C7C" w:rsidP="00575B7D">
      <w:pPr>
        <w:numPr>
          <w:ilvl w:val="0"/>
          <w:numId w:val="12"/>
        </w:numPr>
        <w:spacing w:after="0" w:line="240" w:lineRule="auto"/>
        <w:jc w:val="both"/>
        <w:rPr>
          <w:rFonts w:ascii="Arial" w:hAnsi="Arial" w:cs="Arial"/>
          <w:sz w:val="20"/>
          <w:szCs w:val="20"/>
        </w:rPr>
      </w:pPr>
      <w:r w:rsidRPr="00EE0FDA">
        <w:rPr>
          <w:rFonts w:ascii="Arial" w:hAnsi="Arial" w:cs="Arial"/>
          <w:sz w:val="20"/>
          <w:szCs w:val="20"/>
        </w:rPr>
        <w:t xml:space="preserve">Nájemné za předmět podnájmu se sjednává ve výši </w:t>
      </w:r>
      <w:r w:rsidRPr="00EE0FDA">
        <w:rPr>
          <w:rFonts w:ascii="Arial" w:hAnsi="Arial" w:cs="Arial"/>
          <w:b/>
          <w:sz w:val="20"/>
          <w:szCs w:val="20"/>
        </w:rPr>
        <w:t>3 080,- Kč</w:t>
      </w:r>
      <w:r w:rsidRPr="00EE0FDA">
        <w:rPr>
          <w:rFonts w:ascii="Arial" w:hAnsi="Arial" w:cs="Arial"/>
          <w:sz w:val="20"/>
          <w:szCs w:val="20"/>
        </w:rPr>
        <w:t xml:space="preserve"> měsíčně</w:t>
      </w:r>
      <w:r>
        <w:rPr>
          <w:rFonts w:ascii="Arial" w:hAnsi="Arial" w:cs="Arial"/>
          <w:sz w:val="20"/>
          <w:szCs w:val="20"/>
        </w:rPr>
        <w:t>.</w:t>
      </w:r>
      <w:r w:rsidRPr="00EE0FDA">
        <w:rPr>
          <w:rFonts w:ascii="Arial" w:hAnsi="Arial" w:cs="Arial"/>
          <w:sz w:val="20"/>
          <w:szCs w:val="20"/>
        </w:rPr>
        <w:t xml:space="preserve"> </w:t>
      </w:r>
    </w:p>
    <w:p w:rsidR="00717C7C" w:rsidRPr="00EE0FDA" w:rsidRDefault="00717C7C" w:rsidP="00575B7D">
      <w:pPr>
        <w:spacing w:after="0" w:line="240" w:lineRule="auto"/>
        <w:ind w:left="360"/>
        <w:jc w:val="both"/>
        <w:rPr>
          <w:rFonts w:ascii="Arial" w:hAnsi="Arial" w:cs="Arial"/>
          <w:sz w:val="20"/>
          <w:szCs w:val="20"/>
        </w:rPr>
      </w:pPr>
    </w:p>
    <w:p w:rsidR="00717C7C" w:rsidRPr="00EE0FDA" w:rsidRDefault="00717C7C" w:rsidP="00575B7D">
      <w:pPr>
        <w:numPr>
          <w:ilvl w:val="0"/>
          <w:numId w:val="12"/>
        </w:numPr>
        <w:spacing w:after="0" w:line="240" w:lineRule="auto"/>
        <w:jc w:val="both"/>
        <w:rPr>
          <w:rFonts w:ascii="Arial" w:hAnsi="Arial" w:cs="Arial"/>
          <w:sz w:val="20"/>
          <w:szCs w:val="20"/>
        </w:rPr>
      </w:pPr>
      <w:r w:rsidRPr="00EE0FDA">
        <w:rPr>
          <w:rFonts w:ascii="Arial" w:hAnsi="Arial" w:cs="Arial"/>
          <w:sz w:val="20"/>
          <w:szCs w:val="20"/>
        </w:rPr>
        <w:t>Nájemné bude Podnájemce hradit měsíčně dopředu bezhotovostně na základě zálohové faktury vystavené</w:t>
      </w:r>
      <w:r w:rsidRPr="00EE0FDA">
        <w:rPr>
          <w:rStyle w:val="Odkaznakoment"/>
          <w:rFonts w:ascii="Arial" w:hAnsi="Arial" w:cs="Arial"/>
          <w:sz w:val="20"/>
          <w:szCs w:val="20"/>
        </w:rPr>
        <w:t xml:space="preserve"> </w:t>
      </w:r>
      <w:r w:rsidRPr="00EE0FDA">
        <w:rPr>
          <w:rFonts w:ascii="Arial" w:hAnsi="Arial" w:cs="Arial"/>
          <w:sz w:val="20"/>
          <w:szCs w:val="20"/>
        </w:rPr>
        <w:t xml:space="preserve">Nájemcem k 1. dni předchozího měsíce. Splatnost faktury se stanovuje 14 dní. Nájemné je uhrazeno dnem jeho připsání na účet Nájemce. Dnem uskutečnění zdanitelného plnění je vždy první kalendářní den příslušného kalendářního měsíce. K tomuto dni bude vystaven řádný daňový doklad. Pro případ prodlení Podnájemce s úhradou nájemného se sjednává úrok z prodlení </w:t>
      </w:r>
      <w:r w:rsidRPr="00EE0FDA">
        <w:rPr>
          <w:rFonts w:ascii="Arial" w:hAnsi="Arial" w:cs="Arial"/>
          <w:sz w:val="20"/>
          <w:szCs w:val="20"/>
        </w:rPr>
        <w:br/>
        <w:t>ve výši 0,05 % z dlužné částky za každý den prodlení.</w:t>
      </w:r>
    </w:p>
    <w:p w:rsidR="00717C7C" w:rsidRDefault="00717C7C" w:rsidP="00575B7D">
      <w:pPr>
        <w:spacing w:after="0" w:line="240" w:lineRule="auto"/>
        <w:jc w:val="both"/>
        <w:outlineLvl w:val="0"/>
        <w:rPr>
          <w:rFonts w:ascii="Arial" w:hAnsi="Arial" w:cs="Arial"/>
          <w:bCs/>
          <w:sz w:val="20"/>
          <w:szCs w:val="20"/>
        </w:rPr>
      </w:pPr>
    </w:p>
    <w:p w:rsidR="002F0508" w:rsidRDefault="002F0508" w:rsidP="00575B7D">
      <w:pPr>
        <w:spacing w:after="0" w:line="240" w:lineRule="auto"/>
        <w:jc w:val="both"/>
        <w:outlineLvl w:val="0"/>
        <w:rPr>
          <w:rFonts w:ascii="Arial" w:hAnsi="Arial" w:cs="Arial"/>
          <w:bCs/>
          <w:sz w:val="20"/>
          <w:szCs w:val="20"/>
        </w:rPr>
      </w:pPr>
    </w:p>
    <w:p w:rsidR="00575B7D" w:rsidRPr="00EE0FDA" w:rsidRDefault="00575B7D" w:rsidP="00575B7D">
      <w:pPr>
        <w:spacing w:after="0" w:line="240" w:lineRule="auto"/>
        <w:jc w:val="both"/>
        <w:outlineLvl w:val="0"/>
        <w:rPr>
          <w:rFonts w:ascii="Arial" w:hAnsi="Arial" w:cs="Arial"/>
          <w:bCs/>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4.</w:t>
      </w:r>
    </w:p>
    <w:p w:rsidR="00717C7C" w:rsidRPr="00EE0FDA" w:rsidRDefault="00717C7C" w:rsidP="00575B7D">
      <w:pPr>
        <w:spacing w:after="0" w:line="240" w:lineRule="auto"/>
        <w:jc w:val="center"/>
        <w:rPr>
          <w:rFonts w:ascii="Arial" w:hAnsi="Arial" w:cs="Arial"/>
          <w:b/>
          <w:sz w:val="20"/>
          <w:szCs w:val="20"/>
          <w:u w:val="single"/>
        </w:rPr>
      </w:pPr>
      <w:r w:rsidRPr="00EE0FDA">
        <w:rPr>
          <w:rFonts w:ascii="Arial" w:hAnsi="Arial" w:cs="Arial"/>
          <w:b/>
          <w:sz w:val="20"/>
          <w:szCs w:val="20"/>
          <w:u w:val="single"/>
        </w:rPr>
        <w:t>Služby spojené s podnájemním vztahem</w:t>
      </w:r>
    </w:p>
    <w:p w:rsidR="00717C7C" w:rsidRPr="00EE0FDA" w:rsidRDefault="00717C7C" w:rsidP="00575B7D">
      <w:pPr>
        <w:pStyle w:val="Zkladntext"/>
        <w:numPr>
          <w:ilvl w:val="0"/>
          <w:numId w:val="13"/>
        </w:numPr>
        <w:spacing w:after="0"/>
        <w:jc w:val="both"/>
        <w:rPr>
          <w:rFonts w:ascii="Arial" w:hAnsi="Arial" w:cs="Arial"/>
          <w:sz w:val="20"/>
          <w:szCs w:val="20"/>
        </w:rPr>
      </w:pPr>
      <w:r w:rsidRPr="00EE0FDA">
        <w:rPr>
          <w:rFonts w:ascii="Arial" w:hAnsi="Arial" w:cs="Arial"/>
          <w:sz w:val="20"/>
          <w:szCs w:val="20"/>
        </w:rPr>
        <w:t>Podnájemce je povinen hradit cenu médií a služeb souvisejících s podnájemním vztahem, především za dodávky elektrické a tepelné energie, dodávky vody, za stočné, za likvidaci pevného domovního odpadu, za podíl na úklidu společných prostor v objektu, za připojení a užívání internetu.(dále jen „Služby“)</w:t>
      </w:r>
    </w:p>
    <w:p w:rsidR="00717C7C" w:rsidRPr="00EE0FDA" w:rsidRDefault="00717C7C" w:rsidP="00575B7D">
      <w:pPr>
        <w:pStyle w:val="Zkladntext"/>
        <w:spacing w:after="0"/>
        <w:jc w:val="both"/>
        <w:rPr>
          <w:rFonts w:ascii="Arial" w:hAnsi="Arial" w:cs="Arial"/>
          <w:sz w:val="20"/>
          <w:szCs w:val="20"/>
        </w:rPr>
      </w:pPr>
    </w:p>
    <w:p w:rsidR="00717C7C" w:rsidRPr="00EE0FDA" w:rsidRDefault="00717C7C" w:rsidP="00575B7D">
      <w:pPr>
        <w:pStyle w:val="Zkladntext"/>
        <w:numPr>
          <w:ilvl w:val="0"/>
          <w:numId w:val="13"/>
        </w:numPr>
        <w:spacing w:after="0"/>
        <w:jc w:val="both"/>
        <w:rPr>
          <w:rFonts w:ascii="Arial" w:hAnsi="Arial" w:cs="Arial"/>
          <w:sz w:val="20"/>
          <w:szCs w:val="20"/>
        </w:rPr>
      </w:pPr>
      <w:r w:rsidRPr="00EE0FDA">
        <w:rPr>
          <w:rFonts w:ascii="Arial" w:hAnsi="Arial" w:cs="Arial"/>
          <w:sz w:val="20"/>
          <w:szCs w:val="20"/>
        </w:rPr>
        <w:t xml:space="preserve">Smluvní strany se dohodly, že výše uvedené Služby bude hradit Podnájemce paušální částkou měsíčně ve výši </w:t>
      </w:r>
      <w:r w:rsidRPr="00EE0FDA">
        <w:rPr>
          <w:rFonts w:ascii="Arial" w:hAnsi="Arial" w:cs="Arial"/>
          <w:b/>
          <w:sz w:val="20"/>
          <w:szCs w:val="20"/>
        </w:rPr>
        <w:t>620,- Kč</w:t>
      </w:r>
      <w:r w:rsidRPr="00EE0FDA">
        <w:rPr>
          <w:rFonts w:ascii="Arial" w:hAnsi="Arial" w:cs="Arial"/>
          <w:sz w:val="20"/>
          <w:szCs w:val="20"/>
        </w:rPr>
        <w:t xml:space="preserve">. </w:t>
      </w:r>
    </w:p>
    <w:p w:rsidR="00717C7C" w:rsidRPr="00EE0FDA" w:rsidRDefault="00717C7C" w:rsidP="00575B7D">
      <w:pPr>
        <w:pStyle w:val="Zkladntext"/>
        <w:spacing w:after="0"/>
        <w:jc w:val="both"/>
        <w:rPr>
          <w:rFonts w:ascii="Arial" w:hAnsi="Arial" w:cs="Arial"/>
          <w:sz w:val="20"/>
          <w:szCs w:val="20"/>
        </w:rPr>
      </w:pPr>
    </w:p>
    <w:p w:rsidR="00717C7C" w:rsidRPr="00EE0FDA" w:rsidRDefault="00717C7C" w:rsidP="00575B7D">
      <w:pPr>
        <w:pStyle w:val="Zkladntext"/>
        <w:numPr>
          <w:ilvl w:val="0"/>
          <w:numId w:val="13"/>
        </w:numPr>
        <w:spacing w:after="0"/>
        <w:jc w:val="both"/>
        <w:rPr>
          <w:rFonts w:ascii="Arial" w:hAnsi="Arial" w:cs="Arial"/>
          <w:sz w:val="20"/>
          <w:szCs w:val="20"/>
        </w:rPr>
      </w:pPr>
      <w:r w:rsidRPr="00EE0FDA">
        <w:rPr>
          <w:rFonts w:ascii="Arial" w:hAnsi="Arial" w:cs="Arial"/>
          <w:sz w:val="20"/>
          <w:szCs w:val="20"/>
        </w:rPr>
        <w:t xml:space="preserve">Paušální částky za služby spojené s podnájemním vztahem dle odst. 2) tohoto článku smlouvy bude hradit Podnájemce měsíčně dopředu společně s nájemným bezhotovostně na základě faktury vystavené Nájemcem. </w:t>
      </w:r>
    </w:p>
    <w:p w:rsidR="00717C7C" w:rsidRPr="00EE0FDA" w:rsidRDefault="00717C7C" w:rsidP="00575B7D">
      <w:pPr>
        <w:pStyle w:val="Zkladntext"/>
        <w:spacing w:after="0"/>
        <w:jc w:val="both"/>
        <w:rPr>
          <w:rFonts w:ascii="Arial" w:hAnsi="Arial" w:cs="Arial"/>
          <w:sz w:val="20"/>
          <w:szCs w:val="20"/>
        </w:rPr>
      </w:pPr>
    </w:p>
    <w:p w:rsidR="00717C7C" w:rsidRPr="00EE0FDA" w:rsidRDefault="00717C7C" w:rsidP="00575B7D">
      <w:pPr>
        <w:pStyle w:val="Zkladntext"/>
        <w:numPr>
          <w:ilvl w:val="0"/>
          <w:numId w:val="13"/>
        </w:numPr>
        <w:spacing w:after="0"/>
        <w:jc w:val="both"/>
        <w:rPr>
          <w:rFonts w:ascii="Arial" w:hAnsi="Arial" w:cs="Arial"/>
          <w:sz w:val="20"/>
          <w:szCs w:val="20"/>
        </w:rPr>
      </w:pPr>
      <w:r w:rsidRPr="00EE0FDA">
        <w:rPr>
          <w:rFonts w:ascii="Arial" w:hAnsi="Arial" w:cs="Arial"/>
          <w:sz w:val="20"/>
          <w:szCs w:val="20"/>
        </w:rPr>
        <w:t xml:space="preserve">Kromě výše uvedených Služeb zajistí </w:t>
      </w:r>
      <w:r>
        <w:rPr>
          <w:rFonts w:ascii="Arial" w:hAnsi="Arial" w:cs="Arial"/>
          <w:sz w:val="20"/>
          <w:szCs w:val="20"/>
        </w:rPr>
        <w:t xml:space="preserve">nájemce podnájemci poskytování </w:t>
      </w:r>
      <w:r w:rsidRPr="00EE0FDA">
        <w:rPr>
          <w:rFonts w:ascii="Arial" w:hAnsi="Arial" w:cs="Arial"/>
          <w:sz w:val="20"/>
          <w:szCs w:val="20"/>
        </w:rPr>
        <w:t>servisních služeb informačním technikem Správy informačních technologií města Plzně. Cena těchto služeb není zahrnuta v paušální částce sjednané v o</w:t>
      </w:r>
      <w:r>
        <w:rPr>
          <w:rFonts w:ascii="Arial" w:hAnsi="Arial" w:cs="Arial"/>
          <w:sz w:val="20"/>
          <w:szCs w:val="20"/>
        </w:rPr>
        <w:t xml:space="preserve">dst. 2 tohoto článku smlouvy a </w:t>
      </w:r>
      <w:r w:rsidRPr="00EE0FDA">
        <w:rPr>
          <w:rFonts w:ascii="Arial" w:hAnsi="Arial" w:cs="Arial"/>
          <w:sz w:val="20"/>
          <w:szCs w:val="20"/>
        </w:rPr>
        <w:t xml:space="preserve">bude přeúčtována Nájemcem Podnájemci dle skutečných nákladů za tyto služby. K  této ceně bude účtována DPH </w:t>
      </w:r>
      <w:r w:rsidRPr="00EE0FDA">
        <w:rPr>
          <w:rFonts w:ascii="Arial" w:hAnsi="Arial" w:cs="Arial"/>
          <w:sz w:val="20"/>
          <w:szCs w:val="20"/>
        </w:rPr>
        <w:br/>
        <w:t>dle platných právních předpisů v době plnění.</w:t>
      </w:r>
    </w:p>
    <w:p w:rsidR="00717C7C" w:rsidRDefault="00717C7C" w:rsidP="00575B7D">
      <w:pPr>
        <w:spacing w:after="0" w:line="240" w:lineRule="auto"/>
        <w:jc w:val="center"/>
        <w:rPr>
          <w:rFonts w:ascii="Arial" w:hAnsi="Arial" w:cs="Arial"/>
          <w:b/>
          <w:sz w:val="20"/>
          <w:szCs w:val="20"/>
        </w:rPr>
      </w:pPr>
    </w:p>
    <w:p w:rsidR="002F0508" w:rsidRDefault="002F0508" w:rsidP="00575B7D">
      <w:pPr>
        <w:spacing w:after="0" w:line="240" w:lineRule="auto"/>
        <w:jc w:val="center"/>
        <w:rPr>
          <w:rFonts w:ascii="Arial" w:hAnsi="Arial" w:cs="Arial"/>
          <w:b/>
          <w:sz w:val="20"/>
          <w:szCs w:val="20"/>
        </w:rPr>
      </w:pPr>
    </w:p>
    <w:p w:rsidR="00575B7D" w:rsidRPr="00EE0FDA" w:rsidRDefault="00575B7D" w:rsidP="00575B7D">
      <w:pPr>
        <w:spacing w:after="0" w:line="240" w:lineRule="auto"/>
        <w:jc w:val="center"/>
        <w:rPr>
          <w:rFonts w:ascii="Arial" w:hAnsi="Arial" w:cs="Arial"/>
          <w:b/>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5.</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Inflační doložka</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6"/>
        </w:numPr>
        <w:tabs>
          <w:tab w:val="clear" w:pos="720"/>
          <w:tab w:val="num" w:pos="360"/>
        </w:tabs>
        <w:spacing w:after="0" w:line="240" w:lineRule="auto"/>
        <w:ind w:left="360"/>
        <w:jc w:val="both"/>
        <w:rPr>
          <w:rFonts w:ascii="Arial" w:hAnsi="Arial" w:cs="Arial"/>
          <w:sz w:val="20"/>
          <w:szCs w:val="20"/>
        </w:rPr>
      </w:pPr>
      <w:r w:rsidRPr="00EE0FDA">
        <w:rPr>
          <w:rFonts w:ascii="Arial" w:hAnsi="Arial" w:cs="Arial"/>
          <w:sz w:val="20"/>
          <w:szCs w:val="20"/>
        </w:rPr>
        <w:t xml:space="preserve">Smluvní strany se dohodly, že Nájemce je oprávněn vždy po uplynutí 12 měsíců účinnosti této smlouvy (tzn. vždy k 1. 1. daného roku) upravit výši nájemného a paušálních částek na úhradu služeb spojených s podnájemním vztahem, a to o koeficient ročního nárůstu spotřebitelských cen vyhlášeného Českým statistickým úřadem za předchozí rok.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6"/>
        </w:numPr>
        <w:tabs>
          <w:tab w:val="clear" w:pos="720"/>
          <w:tab w:val="num" w:pos="360"/>
        </w:tabs>
        <w:spacing w:after="0" w:line="240" w:lineRule="auto"/>
        <w:ind w:left="360"/>
        <w:jc w:val="both"/>
        <w:rPr>
          <w:rFonts w:ascii="Arial" w:hAnsi="Arial" w:cs="Arial"/>
          <w:sz w:val="20"/>
          <w:szCs w:val="20"/>
        </w:rPr>
      </w:pPr>
      <w:r w:rsidRPr="00EE0FDA">
        <w:rPr>
          <w:rFonts w:ascii="Arial" w:hAnsi="Arial" w:cs="Arial"/>
          <w:sz w:val="20"/>
          <w:szCs w:val="20"/>
        </w:rPr>
        <w:t>Oznámení o inflačním navýšení plateb v souladu s čl. 5, odst. 1 této smlouvy sdělí Nájemce Podnájemci písemně vždy nejpozději do 1 měsíce po vyhlášení míry inflace Českým statistickým úřadem za předchozí rok. Smluvní strany následně uzavřou příslušný písemný dodatek k této smlouvě.</w:t>
      </w:r>
    </w:p>
    <w:p w:rsidR="00717C7C" w:rsidRDefault="00717C7C" w:rsidP="00575B7D">
      <w:pPr>
        <w:spacing w:after="0" w:line="240" w:lineRule="auto"/>
        <w:jc w:val="both"/>
        <w:rPr>
          <w:rFonts w:ascii="Arial" w:hAnsi="Arial" w:cs="Arial"/>
          <w:b/>
          <w:sz w:val="20"/>
          <w:szCs w:val="20"/>
        </w:rPr>
      </w:pPr>
    </w:p>
    <w:p w:rsidR="00575B7D" w:rsidRDefault="00575B7D" w:rsidP="00575B7D">
      <w:pPr>
        <w:spacing w:after="0" w:line="240" w:lineRule="auto"/>
        <w:jc w:val="both"/>
        <w:rPr>
          <w:rFonts w:ascii="Arial" w:hAnsi="Arial" w:cs="Arial"/>
          <w:b/>
          <w:sz w:val="20"/>
          <w:szCs w:val="20"/>
        </w:rPr>
      </w:pPr>
    </w:p>
    <w:p w:rsidR="002F0508" w:rsidRDefault="002F0508" w:rsidP="00575B7D">
      <w:pPr>
        <w:spacing w:after="0" w:line="240" w:lineRule="auto"/>
        <w:jc w:val="both"/>
        <w:rPr>
          <w:rFonts w:ascii="Arial" w:hAnsi="Arial" w:cs="Arial"/>
          <w:b/>
          <w:sz w:val="20"/>
          <w:szCs w:val="20"/>
        </w:rPr>
      </w:pPr>
    </w:p>
    <w:p w:rsidR="00575B7D" w:rsidRDefault="00575B7D" w:rsidP="00575B7D">
      <w:pPr>
        <w:spacing w:after="0" w:line="240" w:lineRule="auto"/>
        <w:jc w:val="both"/>
        <w:rPr>
          <w:rFonts w:ascii="Arial" w:hAnsi="Arial" w:cs="Arial"/>
          <w:b/>
          <w:sz w:val="20"/>
          <w:szCs w:val="20"/>
        </w:rPr>
      </w:pPr>
    </w:p>
    <w:p w:rsidR="00575B7D" w:rsidRPr="00EE0FDA" w:rsidRDefault="00575B7D" w:rsidP="00575B7D">
      <w:pPr>
        <w:spacing w:after="0" w:line="240" w:lineRule="auto"/>
        <w:jc w:val="both"/>
        <w:rPr>
          <w:rFonts w:ascii="Arial" w:hAnsi="Arial" w:cs="Arial"/>
          <w:b/>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6.</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Práva a povinnosti nájemce</w:t>
      </w:r>
    </w:p>
    <w:p w:rsidR="00717C7C" w:rsidRPr="00EE0FDA" w:rsidRDefault="00717C7C" w:rsidP="00575B7D">
      <w:pPr>
        <w:spacing w:after="0" w:line="240" w:lineRule="auto"/>
        <w:jc w:val="center"/>
        <w:rPr>
          <w:rFonts w:ascii="Arial" w:hAnsi="Arial" w:cs="Arial"/>
          <w:b/>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sz w:val="20"/>
          <w:szCs w:val="20"/>
        </w:rPr>
        <w:t xml:space="preserve">Nájemce předá předmět podnájmu </w:t>
      </w:r>
      <w:r>
        <w:rPr>
          <w:rFonts w:ascii="Arial" w:hAnsi="Arial" w:cs="Arial"/>
          <w:sz w:val="20"/>
          <w:szCs w:val="20"/>
        </w:rPr>
        <w:t>v pátek 30. listopadu 2018</w:t>
      </w:r>
      <w:r w:rsidRPr="00EE0FDA">
        <w:rPr>
          <w:rFonts w:ascii="Arial" w:hAnsi="Arial" w:cs="Arial"/>
          <w:sz w:val="20"/>
          <w:szCs w:val="20"/>
        </w:rPr>
        <w:t xml:space="preserve">. O předání a převzetí předmětu podnájmu bude smluvními stranami sepsán písemný protokol.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sz w:val="20"/>
          <w:szCs w:val="20"/>
        </w:rPr>
        <w:t xml:space="preserve">Nájemce je povinen zajistit řádný a nerušený výkon nájemních práv Podnájemce po celou dobu trvání této smlouvy, a to po celých 24 hodin každý den v roce, včetně dnů pracovního klidu </w:t>
      </w:r>
      <w:r w:rsidRPr="00EE0FDA">
        <w:rPr>
          <w:rFonts w:ascii="Arial" w:hAnsi="Arial" w:cs="Arial"/>
          <w:sz w:val="20"/>
          <w:szCs w:val="20"/>
        </w:rPr>
        <w:br/>
        <w:t>a státních svátků. Jedná se zejména o vstup do předmětu podnájmu, o zajištění dodávek elektrické energie, tepla, vody a jiných služeb spojených s podnájemním vztahem. Součástí tohoto závazku je i zabezpečení příslušných zařízení tak, aby byla v souladu s bezpečnostními a provozními předpisy a jejich chod odpovídal stanoveným normám.</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sz w:val="20"/>
          <w:szCs w:val="20"/>
        </w:rPr>
        <w:t xml:space="preserve">Nájemce je povinen informovat včas Podnájemce o situaci, která by mohla mít vliv na jeho budoucí užívání Předmětu podnájmu (např. zřízení zástavního práva, potřebu provedení stavebních </w:t>
      </w:r>
      <w:r w:rsidRPr="00EE0FDA">
        <w:rPr>
          <w:rFonts w:ascii="Arial" w:hAnsi="Arial" w:cs="Arial"/>
          <w:sz w:val="20"/>
          <w:szCs w:val="20"/>
        </w:rPr>
        <w:br/>
        <w:t>úprav aj.).</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sz w:val="20"/>
          <w:szCs w:val="20"/>
        </w:rPr>
        <w:t xml:space="preserve">Nájemce je oprávněn předem po dohodě požadovat vstup do předmětu podnájmu za účasti osoby oprávněné jednat jménem Podnájemce v pracovních dnech v běžných provozních hodinách, a to zejména z  účelem kontroly řádného užívání Předmětu podnájmu podle této smlouvy, jakož </w:t>
      </w:r>
      <w:r w:rsidRPr="00EE0FDA">
        <w:rPr>
          <w:rFonts w:ascii="Arial" w:hAnsi="Arial" w:cs="Arial"/>
          <w:sz w:val="20"/>
          <w:szCs w:val="20"/>
        </w:rPr>
        <w:br/>
        <w:t xml:space="preserve">i k provádění údržby, nutných oprav či provádění kontroly elektrického, vodovodního a dalšího vedení, jestliže je toho zapotřebí.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sz w:val="20"/>
          <w:szCs w:val="20"/>
        </w:rPr>
        <w:t xml:space="preserve">Nájemce se zavazuje zabezpečovat úklid a čistotu vnějšího a vnitřního přístupu do Budovy, v němž se nachází Předmět podnájmu, tak, aby mohl Podnájemce nerušeně užívat Předmět podnájmu </w:t>
      </w:r>
      <w:r w:rsidRPr="00EE0FDA">
        <w:rPr>
          <w:rFonts w:ascii="Arial" w:hAnsi="Arial" w:cs="Arial"/>
          <w:sz w:val="20"/>
          <w:szCs w:val="20"/>
        </w:rPr>
        <w:br/>
        <w:t xml:space="preserve">v souladu s účelem jeho užívání. </w:t>
      </w:r>
    </w:p>
    <w:p w:rsidR="00717C7C" w:rsidRPr="00EE0FDA" w:rsidRDefault="00717C7C" w:rsidP="00575B7D">
      <w:pPr>
        <w:spacing w:after="0" w:line="240" w:lineRule="auto"/>
        <w:jc w:val="both"/>
        <w:rPr>
          <w:rFonts w:ascii="Arial" w:hAnsi="Arial" w:cs="Arial"/>
          <w:color w:val="FF0000"/>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bCs/>
          <w:sz w:val="20"/>
          <w:szCs w:val="20"/>
        </w:rPr>
        <w:t xml:space="preserve">Podnájemce není oprávněn přenechat Předmět podnájmu ani jeho část do dalšího podnájmu </w:t>
      </w:r>
      <w:r w:rsidRPr="00EE0FDA">
        <w:rPr>
          <w:rFonts w:ascii="Arial" w:hAnsi="Arial" w:cs="Arial"/>
          <w:bCs/>
          <w:sz w:val="20"/>
          <w:szCs w:val="20"/>
        </w:rPr>
        <w:br/>
        <w:t xml:space="preserve">bez předchozího písemného souhlasu Nájemce.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0"/>
        </w:numPr>
        <w:spacing w:after="0" w:line="240" w:lineRule="auto"/>
        <w:jc w:val="both"/>
        <w:rPr>
          <w:rFonts w:ascii="Arial" w:hAnsi="Arial" w:cs="Arial"/>
          <w:sz w:val="20"/>
          <w:szCs w:val="20"/>
        </w:rPr>
      </w:pPr>
      <w:r w:rsidRPr="00EE0FDA">
        <w:rPr>
          <w:rFonts w:ascii="Arial" w:hAnsi="Arial" w:cs="Arial"/>
          <w:bCs/>
          <w:sz w:val="20"/>
          <w:szCs w:val="20"/>
        </w:rPr>
        <w:t>Podnájemce bere na vědomí, že je zakázáno přemisťovat movité věci, které jsou součástí Předmětu podnájmu, mimo objekt budovu Měšťanské Besedy</w:t>
      </w:r>
      <w:r>
        <w:rPr>
          <w:rStyle w:val="Odkaznakoment"/>
          <w:rFonts w:ascii="Arial" w:hAnsi="Arial" w:cs="Arial"/>
          <w:sz w:val="20"/>
          <w:szCs w:val="20"/>
        </w:rPr>
        <w:t>.</w:t>
      </w:r>
      <w:r w:rsidRPr="00EE0FDA">
        <w:rPr>
          <w:rFonts w:ascii="Arial" w:hAnsi="Arial" w:cs="Arial"/>
          <w:bCs/>
          <w:sz w:val="20"/>
          <w:szCs w:val="20"/>
        </w:rPr>
        <w:t xml:space="preserve"> </w:t>
      </w:r>
    </w:p>
    <w:p w:rsidR="00717C7C" w:rsidRDefault="00717C7C" w:rsidP="00575B7D">
      <w:pPr>
        <w:spacing w:after="0" w:line="240" w:lineRule="auto"/>
        <w:jc w:val="both"/>
        <w:rPr>
          <w:rFonts w:ascii="Arial" w:hAnsi="Arial" w:cs="Arial"/>
          <w:sz w:val="20"/>
          <w:szCs w:val="20"/>
        </w:rPr>
      </w:pPr>
    </w:p>
    <w:p w:rsidR="00575B7D" w:rsidRPr="00EE0FDA" w:rsidRDefault="00575B7D" w:rsidP="00575B7D">
      <w:pPr>
        <w:spacing w:after="0" w:line="240" w:lineRule="auto"/>
        <w:jc w:val="both"/>
        <w:rPr>
          <w:rFonts w:ascii="Arial" w:hAnsi="Arial" w:cs="Arial"/>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7.</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Práva a povinnosti podnájemce</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sz w:val="20"/>
          <w:szCs w:val="20"/>
        </w:rPr>
        <w:t xml:space="preserve">Podnájemce je oprávněn a povinen užívat Předmět podnájmu výhradně v rozsahu </w:t>
      </w:r>
      <w:r w:rsidRPr="00EE0FDA">
        <w:rPr>
          <w:rFonts w:ascii="Arial" w:hAnsi="Arial" w:cs="Arial"/>
          <w:sz w:val="20"/>
          <w:szCs w:val="20"/>
        </w:rPr>
        <w:br/>
        <w:t xml:space="preserve">a k  účelu sjednanému podle této smlouvy. Podnájemce je povinen užívat Předmět podnájmu tak, aby tím nepoškodil Nájemce, ostatní podnájemce či uživatele ani Budovu. Podnájemce je povinen řídit se Provozním řádem Budovy a prohlašuje, že se s Provozním řádem seznámil a s tímto dokumentem souhlasí.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sz w:val="20"/>
          <w:szCs w:val="20"/>
        </w:rPr>
        <w:t>Podnájemce je povinen hradit nájemné a služby související s podnájemním vztahem řádně</w:t>
      </w:r>
      <w:r>
        <w:rPr>
          <w:rFonts w:ascii="Arial" w:hAnsi="Arial" w:cs="Arial"/>
          <w:sz w:val="20"/>
          <w:szCs w:val="20"/>
        </w:rPr>
        <w:t xml:space="preserve"> </w:t>
      </w:r>
      <w:r w:rsidRPr="00EE0FDA">
        <w:rPr>
          <w:rFonts w:ascii="Arial" w:hAnsi="Arial" w:cs="Arial"/>
          <w:sz w:val="20"/>
          <w:szCs w:val="20"/>
        </w:rPr>
        <w:t xml:space="preserve"> a </w:t>
      </w:r>
      <w:r>
        <w:rPr>
          <w:rFonts w:ascii="Arial" w:hAnsi="Arial" w:cs="Arial"/>
          <w:sz w:val="20"/>
          <w:szCs w:val="20"/>
        </w:rPr>
        <w:t xml:space="preserve"> </w:t>
      </w:r>
      <w:proofErr w:type="gramStart"/>
      <w:r w:rsidRPr="00EE0FDA">
        <w:rPr>
          <w:rFonts w:ascii="Arial" w:hAnsi="Arial" w:cs="Arial"/>
          <w:sz w:val="20"/>
          <w:szCs w:val="20"/>
        </w:rPr>
        <w:t>včas. .</w:t>
      </w:r>
      <w:proofErr w:type="gramEnd"/>
      <w:r w:rsidRPr="00EE0FDA">
        <w:rPr>
          <w:rFonts w:ascii="Arial" w:hAnsi="Arial" w:cs="Arial"/>
          <w:sz w:val="20"/>
          <w:szCs w:val="20"/>
        </w:rPr>
        <w:t xml:space="preserve"> </w:t>
      </w: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sz w:val="20"/>
          <w:szCs w:val="20"/>
        </w:rPr>
        <w:t xml:space="preserve">Podnájemce se zavazuje užívat předmět podnájmu jako řádný hospodář, dbát na čistotu </w:t>
      </w:r>
      <w:r w:rsidRPr="00EE0FDA">
        <w:rPr>
          <w:rFonts w:ascii="Arial" w:hAnsi="Arial" w:cs="Arial"/>
          <w:sz w:val="20"/>
          <w:szCs w:val="20"/>
        </w:rPr>
        <w:br/>
        <w:t xml:space="preserve">a hygienu, jak v Předmětu podnájmu, tak i na přístupových prostorách k němu, je povinen zajistit v Předmětu podnájmu dodržování předpisů z oblasti požární ochrany a bezpečnosti a ochrany zdraví při práci.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bCs/>
          <w:sz w:val="20"/>
          <w:szCs w:val="20"/>
        </w:rPr>
        <w:t xml:space="preserve">Podnájemce se zavazuje vždy ke dni 30. 6. každého kalendářního roku umožnit Nájemci za účasti zástupce Statutárního města Plzně kontrolu stavu předmětu podnájmu.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sz w:val="20"/>
          <w:szCs w:val="20"/>
        </w:rPr>
        <w:t xml:space="preserve">Podnájemce je povinen bez zbytečného odkladu oznámit nájemci všechny havárie, závady, škody a potřeby oprav v Předmětu podnájmu.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sz w:val="20"/>
          <w:szCs w:val="20"/>
        </w:rPr>
        <w:t xml:space="preserve">Podnájemce odpovídá za zničení, odcizení a za jakékoli znehodnocení věcí, nalézajících </w:t>
      </w:r>
      <w:r w:rsidRPr="00EE0FDA">
        <w:rPr>
          <w:rFonts w:ascii="Arial" w:hAnsi="Arial" w:cs="Arial"/>
          <w:sz w:val="20"/>
          <w:szCs w:val="20"/>
        </w:rPr>
        <w:br/>
        <w:t xml:space="preserve">se v Předmětu podnájmu, který má Podnájemce ve výlučném užívání. Tím není dotčena jiná zákonná odpovědnost Nájemce či Podnájemce. Podnájemce je povinen uhradit Nájemci veškeré škody vzniklé na předmětu podnájmu v důsledku provozní či jiné činnosti podnájemce, pokud </w:t>
      </w:r>
      <w:r w:rsidRPr="00EE0FDA">
        <w:rPr>
          <w:rFonts w:ascii="Arial" w:hAnsi="Arial" w:cs="Arial"/>
          <w:sz w:val="20"/>
          <w:szCs w:val="20"/>
        </w:rPr>
        <w:br/>
        <w:t>je neodstraní uvedením Předmětu podnájmu do původního stavu</w:t>
      </w:r>
      <w:r>
        <w:rPr>
          <w:rFonts w:ascii="Arial" w:hAnsi="Arial" w:cs="Arial"/>
          <w:sz w:val="20"/>
          <w:szCs w:val="20"/>
        </w:rPr>
        <w:t>.</w:t>
      </w:r>
      <w:r w:rsidRPr="00EE0FDA">
        <w:rPr>
          <w:rFonts w:ascii="Arial" w:hAnsi="Arial" w:cs="Arial"/>
          <w:sz w:val="20"/>
          <w:szCs w:val="20"/>
        </w:rPr>
        <w:t xml:space="preserve">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sz w:val="20"/>
          <w:szCs w:val="20"/>
        </w:rPr>
        <w:t xml:space="preserve">Podnájemce je oprávněn na své náklady instalovat v Budově, v níž se nachází Předmět podnájmu, potřebné informační tabule o své společnosti, reklamní poutače či jiné formy reklamy pouze </w:t>
      </w:r>
      <w:r w:rsidRPr="00EE0FDA">
        <w:rPr>
          <w:rFonts w:ascii="Arial" w:hAnsi="Arial" w:cs="Arial"/>
          <w:sz w:val="20"/>
          <w:szCs w:val="20"/>
        </w:rPr>
        <w:br/>
        <w:t xml:space="preserve">po písemném souhlasu Nájemce, který určí přesně možnosti umístění a způsob připevnění jednotlivých informačních či reklamních zařízení. Nejpozději posledním dnem trvání této smlouvy </w:t>
      </w:r>
      <w:r w:rsidRPr="00EE0FDA">
        <w:rPr>
          <w:rFonts w:ascii="Arial" w:hAnsi="Arial" w:cs="Arial"/>
          <w:sz w:val="20"/>
          <w:szCs w:val="20"/>
        </w:rPr>
        <w:br/>
        <w:t xml:space="preserve">je Podnájemce povinen na vlastní náklady tato informační a reklamní zařízení odstranit a uvést místo, na němž byla umístěna, do původního stavu. </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pStyle w:val="Odstavecseseznamem"/>
        <w:numPr>
          <w:ilvl w:val="0"/>
          <w:numId w:val="11"/>
        </w:numPr>
        <w:spacing w:after="0" w:line="240" w:lineRule="auto"/>
        <w:contextualSpacing w:val="0"/>
        <w:jc w:val="both"/>
        <w:rPr>
          <w:rFonts w:ascii="Arial" w:hAnsi="Arial" w:cs="Arial"/>
          <w:sz w:val="20"/>
          <w:szCs w:val="20"/>
        </w:rPr>
      </w:pPr>
      <w:r w:rsidRPr="00EE0FDA">
        <w:rPr>
          <w:rFonts w:ascii="Arial" w:hAnsi="Arial" w:cs="Arial"/>
          <w:bCs/>
          <w:sz w:val="20"/>
          <w:szCs w:val="20"/>
        </w:rPr>
        <w:t xml:space="preserve">Podnájemce může v Předmětu podnájmu instalovat a používat pouze taková vybavení a zařízení </w:t>
      </w:r>
      <w:r w:rsidRPr="00EE0FDA">
        <w:rPr>
          <w:rFonts w:ascii="Arial" w:hAnsi="Arial" w:cs="Arial"/>
          <w:bCs/>
          <w:sz w:val="20"/>
          <w:szCs w:val="20"/>
        </w:rPr>
        <w:br/>
        <w:t>a vykonávat pouze takové činnosti, které neruší Nájemce a/nebo ostatní podnájemce a/nebo uživatele Budovy nadměrným hlukem, vibracemi, nepříjemným zápachem atd. Podnájemce není oprávněn umisťovat v Předmětu podnájmu žádné nebezpečné, je</w:t>
      </w:r>
      <w:r>
        <w:rPr>
          <w:rFonts w:ascii="Arial" w:hAnsi="Arial" w:cs="Arial"/>
          <w:bCs/>
          <w:sz w:val="20"/>
          <w:szCs w:val="20"/>
        </w:rPr>
        <w:t>dovaté, výbušné nebo znečišťujíc</w:t>
      </w:r>
      <w:r w:rsidRPr="00EE0FDA">
        <w:rPr>
          <w:rFonts w:ascii="Arial" w:hAnsi="Arial" w:cs="Arial"/>
          <w:bCs/>
          <w:sz w:val="20"/>
          <w:szCs w:val="20"/>
        </w:rPr>
        <w:t xml:space="preserve">í předměty nebo látky. </w:t>
      </w:r>
    </w:p>
    <w:p w:rsidR="00717C7C" w:rsidRPr="00EE0FDA" w:rsidRDefault="00717C7C" w:rsidP="00575B7D">
      <w:pPr>
        <w:pStyle w:val="Odstavecseseznamem"/>
        <w:spacing w:after="0" w:line="240" w:lineRule="auto"/>
        <w:rPr>
          <w:rFonts w:ascii="Arial" w:hAnsi="Arial" w:cs="Arial"/>
          <w:bCs/>
          <w:sz w:val="20"/>
          <w:szCs w:val="20"/>
        </w:rPr>
      </w:pPr>
    </w:p>
    <w:p w:rsidR="00717C7C" w:rsidRPr="00EE0FDA" w:rsidRDefault="00717C7C" w:rsidP="00575B7D">
      <w:pPr>
        <w:numPr>
          <w:ilvl w:val="0"/>
          <w:numId w:val="11"/>
        </w:numPr>
        <w:spacing w:after="0" w:line="240" w:lineRule="auto"/>
        <w:jc w:val="both"/>
        <w:rPr>
          <w:rFonts w:ascii="Arial" w:hAnsi="Arial" w:cs="Arial"/>
          <w:bCs/>
          <w:sz w:val="20"/>
          <w:szCs w:val="20"/>
        </w:rPr>
      </w:pPr>
      <w:r w:rsidRPr="00EE0FDA">
        <w:rPr>
          <w:rFonts w:ascii="Arial" w:hAnsi="Arial" w:cs="Arial"/>
          <w:bCs/>
          <w:sz w:val="20"/>
          <w:szCs w:val="20"/>
        </w:rPr>
        <w:t>Podnájemce není oprávněn užívat Předmět podnájmu k ubytování, hazardním hrám nebo sázkám, propagovat zboží a aktivity neslučitelné s charakterem objektu a veřejnoprávním posláním města Plzně (burzy oděvů, výprodejové akce spotřebního zboží, erotické služby, či prodej erotického zboží nebo dalších činností, které jsou v rozporu s dobrými mravy a zásadami veřejného pořádku).</w:t>
      </w:r>
    </w:p>
    <w:p w:rsidR="00717C7C" w:rsidRPr="00EE0FDA" w:rsidRDefault="00717C7C" w:rsidP="00575B7D">
      <w:pPr>
        <w:spacing w:after="0" w:line="240" w:lineRule="auto"/>
        <w:jc w:val="both"/>
        <w:rPr>
          <w:rFonts w:ascii="Arial" w:hAnsi="Arial" w:cs="Arial"/>
          <w:bCs/>
          <w:sz w:val="20"/>
          <w:szCs w:val="20"/>
        </w:rPr>
      </w:pPr>
    </w:p>
    <w:p w:rsidR="00717C7C" w:rsidRPr="00EE0FDA" w:rsidRDefault="00717C7C" w:rsidP="00575B7D">
      <w:pPr>
        <w:numPr>
          <w:ilvl w:val="0"/>
          <w:numId w:val="11"/>
        </w:numPr>
        <w:spacing w:after="0" w:line="240" w:lineRule="auto"/>
        <w:jc w:val="both"/>
        <w:rPr>
          <w:rFonts w:ascii="Arial" w:hAnsi="Arial" w:cs="Arial"/>
          <w:sz w:val="20"/>
          <w:szCs w:val="20"/>
        </w:rPr>
      </w:pPr>
      <w:r w:rsidRPr="00EE0FDA">
        <w:rPr>
          <w:rFonts w:ascii="Arial" w:hAnsi="Arial" w:cs="Arial"/>
          <w:bCs/>
          <w:sz w:val="20"/>
          <w:szCs w:val="20"/>
        </w:rPr>
        <w:t xml:space="preserve">Podnájemce je povinen zajistit, aby se jeho zaměstnanci, zákazníci, návštěvníci a jiné osoby, </w:t>
      </w:r>
      <w:r w:rsidRPr="00EE0FDA">
        <w:rPr>
          <w:rFonts w:ascii="Arial" w:hAnsi="Arial" w:cs="Arial"/>
          <w:bCs/>
          <w:sz w:val="20"/>
          <w:szCs w:val="20"/>
        </w:rPr>
        <w:br/>
        <w:t xml:space="preserve">jež jsou v budově s jeho vědomím, řídili Provozním řádem Budovy a ustanoveními odst. 7 tohoto článku smlouvy a rovněž nenarušovali klid a pořádek v budově. </w:t>
      </w:r>
    </w:p>
    <w:p w:rsidR="00717C7C" w:rsidRDefault="00717C7C" w:rsidP="00575B7D">
      <w:pPr>
        <w:spacing w:after="0" w:line="240" w:lineRule="auto"/>
        <w:jc w:val="both"/>
        <w:rPr>
          <w:rFonts w:ascii="Arial" w:hAnsi="Arial" w:cs="Arial"/>
          <w:sz w:val="20"/>
          <w:szCs w:val="20"/>
        </w:rPr>
      </w:pPr>
    </w:p>
    <w:p w:rsidR="00575B7D" w:rsidRPr="00EE0FDA" w:rsidRDefault="00575B7D" w:rsidP="00575B7D">
      <w:pPr>
        <w:spacing w:after="0" w:line="240" w:lineRule="auto"/>
        <w:jc w:val="both"/>
        <w:rPr>
          <w:rFonts w:ascii="Arial" w:hAnsi="Arial" w:cs="Arial"/>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8.</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 xml:space="preserve">Stavební a jiné úpravy </w:t>
      </w:r>
    </w:p>
    <w:p w:rsidR="00717C7C" w:rsidRPr="00EE0FDA" w:rsidRDefault="00717C7C" w:rsidP="00575B7D">
      <w:pPr>
        <w:spacing w:after="0" w:line="240" w:lineRule="auto"/>
        <w:jc w:val="center"/>
        <w:rPr>
          <w:rFonts w:ascii="Arial" w:hAnsi="Arial" w:cs="Arial"/>
          <w:b/>
          <w:sz w:val="20"/>
          <w:szCs w:val="20"/>
        </w:rPr>
      </w:pPr>
    </w:p>
    <w:p w:rsidR="00717C7C" w:rsidRPr="00EE0FDA" w:rsidRDefault="00717C7C" w:rsidP="00575B7D">
      <w:pPr>
        <w:numPr>
          <w:ilvl w:val="0"/>
          <w:numId w:val="14"/>
        </w:numPr>
        <w:tabs>
          <w:tab w:val="clear" w:pos="720"/>
          <w:tab w:val="num" w:pos="360"/>
        </w:tabs>
        <w:spacing w:after="0" w:line="240" w:lineRule="auto"/>
        <w:ind w:left="360"/>
        <w:jc w:val="both"/>
        <w:outlineLvl w:val="0"/>
        <w:rPr>
          <w:rFonts w:ascii="Arial" w:hAnsi="Arial" w:cs="Arial"/>
          <w:bCs/>
          <w:sz w:val="20"/>
          <w:szCs w:val="20"/>
        </w:rPr>
      </w:pPr>
      <w:r w:rsidRPr="00EE0FDA">
        <w:rPr>
          <w:rFonts w:ascii="Arial" w:hAnsi="Arial" w:cs="Arial"/>
          <w:bCs/>
          <w:sz w:val="20"/>
          <w:szCs w:val="20"/>
        </w:rPr>
        <w:t xml:space="preserve">Podnájemce není oprávněn provádět v Předmětu podnájmu jakékoli stavební úpravy, opravy </w:t>
      </w:r>
      <w:r w:rsidRPr="00EE0FDA">
        <w:rPr>
          <w:rFonts w:ascii="Arial" w:hAnsi="Arial" w:cs="Arial"/>
          <w:bCs/>
          <w:sz w:val="20"/>
          <w:szCs w:val="20"/>
        </w:rPr>
        <w:br/>
        <w:t xml:space="preserve">nebo údržbu, pokud mu ke konkrétní opravě nebo údržbě nebyl udělen předchozí písemný souhlas Nájemce a vlastníka objektu (tzn. Statutárního města Plzeň). V případě porušení této povinnosti </w:t>
      </w:r>
      <w:r w:rsidRPr="00EE0FDA">
        <w:rPr>
          <w:rFonts w:ascii="Arial" w:hAnsi="Arial" w:cs="Arial"/>
          <w:bCs/>
          <w:sz w:val="20"/>
          <w:szCs w:val="20"/>
        </w:rPr>
        <w:br/>
        <w:t xml:space="preserve">je podnájemce povinen odstranit provedené úpravy a změny svým nákladem. </w:t>
      </w:r>
    </w:p>
    <w:p w:rsidR="00717C7C" w:rsidRPr="00EE0FDA" w:rsidRDefault="00717C7C" w:rsidP="00575B7D">
      <w:pPr>
        <w:spacing w:after="0" w:line="240" w:lineRule="auto"/>
        <w:jc w:val="both"/>
        <w:outlineLvl w:val="0"/>
        <w:rPr>
          <w:rFonts w:ascii="Arial" w:hAnsi="Arial" w:cs="Arial"/>
          <w:bCs/>
          <w:sz w:val="20"/>
          <w:szCs w:val="20"/>
        </w:rPr>
      </w:pPr>
    </w:p>
    <w:p w:rsidR="00717C7C" w:rsidRPr="00EE0FDA" w:rsidRDefault="00717C7C" w:rsidP="00575B7D">
      <w:pPr>
        <w:numPr>
          <w:ilvl w:val="0"/>
          <w:numId w:val="14"/>
        </w:numPr>
        <w:tabs>
          <w:tab w:val="clear" w:pos="720"/>
          <w:tab w:val="num" w:pos="360"/>
        </w:tabs>
        <w:spacing w:after="0" w:line="240" w:lineRule="auto"/>
        <w:ind w:left="360"/>
        <w:jc w:val="both"/>
        <w:outlineLvl w:val="0"/>
        <w:rPr>
          <w:rFonts w:ascii="Arial" w:hAnsi="Arial" w:cs="Arial"/>
          <w:sz w:val="20"/>
          <w:szCs w:val="20"/>
        </w:rPr>
      </w:pPr>
      <w:r w:rsidRPr="00EE0FDA">
        <w:rPr>
          <w:rFonts w:ascii="Arial" w:hAnsi="Arial" w:cs="Arial"/>
          <w:sz w:val="20"/>
          <w:szCs w:val="20"/>
        </w:rPr>
        <w:t xml:space="preserve">Pokud Podnájemce použije na schválené úpravy v předmětu podnájmu, které budou mít z daňového hlediska charakter technického zhodnocení pronajatého majetku, vlastní finanční prostředky, je Podnájemce oprávněn tyto výdaje na dokončené technické zhodnocení odepisovat podle § 28, odst. 3 Zákona č.586/1992 Sb. o dani z příjmu v platném znění. </w:t>
      </w:r>
    </w:p>
    <w:p w:rsidR="00717C7C" w:rsidRPr="00EE0FDA" w:rsidRDefault="00717C7C" w:rsidP="00575B7D">
      <w:pPr>
        <w:spacing w:after="0" w:line="240" w:lineRule="auto"/>
        <w:jc w:val="both"/>
        <w:outlineLvl w:val="0"/>
        <w:rPr>
          <w:rFonts w:ascii="Arial" w:hAnsi="Arial" w:cs="Arial"/>
          <w:sz w:val="20"/>
          <w:szCs w:val="20"/>
        </w:rPr>
      </w:pPr>
    </w:p>
    <w:p w:rsidR="00717C7C" w:rsidRPr="00EE0FDA" w:rsidRDefault="00717C7C" w:rsidP="00575B7D">
      <w:pPr>
        <w:numPr>
          <w:ilvl w:val="0"/>
          <w:numId w:val="14"/>
        </w:numPr>
        <w:tabs>
          <w:tab w:val="clear" w:pos="720"/>
          <w:tab w:val="num" w:pos="360"/>
        </w:tabs>
        <w:spacing w:after="0" w:line="240" w:lineRule="auto"/>
        <w:ind w:left="360"/>
        <w:jc w:val="both"/>
        <w:outlineLvl w:val="0"/>
        <w:rPr>
          <w:rFonts w:ascii="Arial" w:hAnsi="Arial" w:cs="Arial"/>
          <w:sz w:val="20"/>
          <w:szCs w:val="20"/>
        </w:rPr>
      </w:pPr>
      <w:r w:rsidRPr="00EE0FDA">
        <w:rPr>
          <w:rFonts w:ascii="Arial" w:hAnsi="Arial" w:cs="Arial"/>
          <w:sz w:val="20"/>
          <w:szCs w:val="20"/>
        </w:rPr>
        <w:t>Ke dni ukončení podnájemního vztahu vrátí Podnájemce Nájemci Předmět podnájmu zpět vyklizený a ve stavu, v jakém jej převzal k užívání, a to s přihlédnutím k obvyklému opotřebení.</w:t>
      </w:r>
      <w:r>
        <w:rPr>
          <w:rFonts w:ascii="Arial" w:hAnsi="Arial" w:cs="Arial"/>
          <w:sz w:val="20"/>
          <w:szCs w:val="20"/>
        </w:rPr>
        <w:t xml:space="preserve"> </w:t>
      </w:r>
      <w:r w:rsidRPr="00EE0FDA">
        <w:rPr>
          <w:rFonts w:ascii="Arial" w:hAnsi="Arial" w:cs="Arial"/>
          <w:sz w:val="20"/>
          <w:szCs w:val="20"/>
        </w:rPr>
        <w:t>Podnájemce současně vrátí Nájemci veškeré klíče k Předmětu Podnájmu.  Podnájemce je povinen odstranit veškeré jím provedené a schválené interiérové úpravy v předmětu Podnájmu (zejména pasivní prvky instalace počítačové sítě LAN), které provedl během trvání této smlouvy. Zpětné převzetí Předmětu podnájmu bude písemně protokolováno.</w:t>
      </w:r>
    </w:p>
    <w:p w:rsidR="00717C7C" w:rsidRPr="00EE0FDA" w:rsidRDefault="00717C7C" w:rsidP="00575B7D">
      <w:pPr>
        <w:spacing w:after="0" w:line="240" w:lineRule="auto"/>
        <w:jc w:val="both"/>
        <w:outlineLvl w:val="0"/>
        <w:rPr>
          <w:rFonts w:ascii="Arial" w:hAnsi="Arial" w:cs="Arial"/>
          <w:sz w:val="20"/>
          <w:szCs w:val="20"/>
        </w:rPr>
      </w:pPr>
    </w:p>
    <w:p w:rsidR="00717C7C" w:rsidRPr="00EE0FDA" w:rsidRDefault="00717C7C" w:rsidP="00575B7D">
      <w:pPr>
        <w:numPr>
          <w:ilvl w:val="0"/>
          <w:numId w:val="14"/>
        </w:numPr>
        <w:tabs>
          <w:tab w:val="clear" w:pos="720"/>
          <w:tab w:val="num" w:pos="360"/>
        </w:tabs>
        <w:spacing w:after="0" w:line="240" w:lineRule="auto"/>
        <w:ind w:left="360"/>
        <w:jc w:val="both"/>
        <w:outlineLvl w:val="0"/>
        <w:rPr>
          <w:rFonts w:ascii="Arial" w:hAnsi="Arial" w:cs="Arial"/>
          <w:sz w:val="20"/>
          <w:szCs w:val="20"/>
        </w:rPr>
      </w:pPr>
      <w:r w:rsidRPr="00EE0FDA">
        <w:rPr>
          <w:rFonts w:ascii="Arial" w:hAnsi="Arial" w:cs="Arial"/>
          <w:bCs/>
          <w:sz w:val="20"/>
          <w:szCs w:val="20"/>
        </w:rPr>
        <w:t xml:space="preserve">V případě, že Podnájemce nepředá předmět podnájmu zpět nájemci v souladu s čl. 8, odst. 3) této smlouvy, je podnájemce povinen uhradit nájemci smluvní pokutu ve výši 1.000,- Kč za každý </w:t>
      </w:r>
      <w:r w:rsidRPr="00EE0FDA">
        <w:rPr>
          <w:rFonts w:ascii="Arial" w:hAnsi="Arial" w:cs="Arial"/>
          <w:bCs/>
          <w:sz w:val="20"/>
          <w:szCs w:val="20"/>
        </w:rPr>
        <w:br/>
        <w:t>i započatý den prodlení, a to až do dne splnění své smluvní povinnosti.</w:t>
      </w:r>
      <w:r w:rsidRPr="00EE0FDA">
        <w:rPr>
          <w:rFonts w:ascii="Arial" w:hAnsi="Arial" w:cs="Arial"/>
          <w:sz w:val="20"/>
          <w:szCs w:val="20"/>
        </w:rPr>
        <w:t xml:space="preserve"> </w:t>
      </w:r>
    </w:p>
    <w:p w:rsidR="00717C7C" w:rsidRDefault="00717C7C" w:rsidP="00575B7D">
      <w:pPr>
        <w:spacing w:after="0" w:line="240" w:lineRule="auto"/>
        <w:jc w:val="both"/>
        <w:outlineLvl w:val="0"/>
        <w:rPr>
          <w:rFonts w:ascii="Arial" w:hAnsi="Arial" w:cs="Arial"/>
          <w:b/>
          <w:bCs/>
          <w:sz w:val="20"/>
          <w:szCs w:val="20"/>
        </w:rPr>
      </w:pPr>
    </w:p>
    <w:p w:rsidR="00575B7D" w:rsidRDefault="00575B7D" w:rsidP="00575B7D">
      <w:pPr>
        <w:spacing w:after="0" w:line="240" w:lineRule="auto"/>
        <w:jc w:val="both"/>
        <w:outlineLvl w:val="0"/>
        <w:rPr>
          <w:rFonts w:ascii="Arial" w:hAnsi="Arial" w:cs="Arial"/>
          <w:b/>
          <w:bCs/>
          <w:sz w:val="20"/>
          <w:szCs w:val="20"/>
        </w:rPr>
      </w:pP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9.</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Pojištění</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 xml:space="preserve">  </w:t>
      </w:r>
    </w:p>
    <w:p w:rsidR="00717C7C" w:rsidRPr="00EE0FDA" w:rsidRDefault="00717C7C" w:rsidP="00575B7D">
      <w:pPr>
        <w:numPr>
          <w:ilvl w:val="0"/>
          <w:numId w:val="15"/>
        </w:numPr>
        <w:spacing w:after="0" w:line="240" w:lineRule="auto"/>
        <w:jc w:val="both"/>
        <w:rPr>
          <w:rFonts w:ascii="Arial" w:hAnsi="Arial" w:cs="Arial"/>
          <w:sz w:val="20"/>
          <w:szCs w:val="20"/>
        </w:rPr>
      </w:pPr>
      <w:r w:rsidRPr="00EE0FDA">
        <w:rPr>
          <w:rFonts w:ascii="Arial" w:hAnsi="Arial" w:cs="Arial"/>
          <w:sz w:val="20"/>
          <w:szCs w:val="20"/>
        </w:rPr>
        <w:t xml:space="preserve">Nájemce prohlašuje, že objekt, v němž se nachází předmět podnájmu, bude v době trvání podnájemního vztahu pojištěn na škody způsobené zejména živly a na odpovědnost z provozu budovy. </w:t>
      </w:r>
    </w:p>
    <w:p w:rsidR="00717C7C" w:rsidRPr="00EE0FDA" w:rsidRDefault="00717C7C" w:rsidP="00575B7D">
      <w:pPr>
        <w:numPr>
          <w:ilvl w:val="0"/>
          <w:numId w:val="15"/>
        </w:numPr>
        <w:spacing w:after="0" w:line="240" w:lineRule="auto"/>
        <w:jc w:val="both"/>
        <w:rPr>
          <w:rFonts w:ascii="Arial" w:hAnsi="Arial" w:cs="Arial"/>
          <w:sz w:val="20"/>
          <w:szCs w:val="20"/>
        </w:rPr>
      </w:pPr>
      <w:r w:rsidRPr="00EE0FDA">
        <w:rPr>
          <w:rFonts w:ascii="Arial" w:hAnsi="Arial" w:cs="Arial"/>
          <w:sz w:val="20"/>
          <w:szCs w:val="20"/>
        </w:rPr>
        <w:t>Podnájemce bere na vědomí doporučení nájemce pojistit věci movité jím užívané v předmětu podnájmu a sjednat pojištění odpovědnosti za</w:t>
      </w:r>
      <w:r>
        <w:rPr>
          <w:rFonts w:ascii="Arial" w:hAnsi="Arial" w:cs="Arial"/>
          <w:sz w:val="20"/>
          <w:szCs w:val="20"/>
        </w:rPr>
        <w:t xml:space="preserve"> škody způsobené třetím osobám </w:t>
      </w:r>
      <w:r w:rsidRPr="00EE0FDA">
        <w:rPr>
          <w:rFonts w:ascii="Arial" w:hAnsi="Arial" w:cs="Arial"/>
          <w:sz w:val="20"/>
          <w:szCs w:val="20"/>
        </w:rPr>
        <w:t xml:space="preserve">a tato pojištění udržovat po celou dobu trvání nájmu. </w:t>
      </w: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Článek 10.</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Jistota</w:t>
      </w: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pStyle w:val="Nadpis2"/>
        <w:numPr>
          <w:ilvl w:val="0"/>
          <w:numId w:val="22"/>
        </w:numPr>
        <w:ind w:left="426" w:hanging="426"/>
        <w:jc w:val="both"/>
        <w:rPr>
          <w:rFonts w:ascii="Arial" w:hAnsi="Arial" w:cs="Arial"/>
          <w:b w:val="0"/>
          <w:sz w:val="20"/>
        </w:rPr>
      </w:pPr>
      <w:r w:rsidRPr="00EE0FDA">
        <w:rPr>
          <w:rFonts w:ascii="Arial" w:hAnsi="Arial" w:cs="Arial"/>
          <w:b w:val="0"/>
          <w:sz w:val="20"/>
        </w:rPr>
        <w:t>Podnájemce se zavazuje uhradit Nájemci jistotu na účet Nájemce č. 2110556308/2700</w:t>
      </w:r>
      <w:r w:rsidRPr="00EE0FDA">
        <w:rPr>
          <w:rFonts w:ascii="Arial" w:hAnsi="Arial" w:cs="Arial"/>
          <w:sz w:val="20"/>
        </w:rPr>
        <w:t xml:space="preserve">   </w:t>
      </w:r>
      <w:r w:rsidRPr="00EE0FDA">
        <w:rPr>
          <w:rFonts w:ascii="Arial" w:hAnsi="Arial" w:cs="Arial"/>
          <w:b w:val="0"/>
          <w:sz w:val="20"/>
        </w:rPr>
        <w:t xml:space="preserve"> </w:t>
      </w:r>
      <w:r w:rsidRPr="00EE0FDA">
        <w:rPr>
          <w:rFonts w:ascii="Arial" w:hAnsi="Arial" w:cs="Arial"/>
          <w:b w:val="0"/>
          <w:sz w:val="20"/>
        </w:rPr>
        <w:br/>
        <w:t xml:space="preserve">ve výši 3 700,- Kč (dále jen jako „Jistota“), jako jistotu/kauci pro případ, že Podnájemce neplní své povinnosti, které pro něj vyplývají ze smlouvy o podnájmu. </w:t>
      </w: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pStyle w:val="Nadpis2"/>
        <w:numPr>
          <w:ilvl w:val="0"/>
          <w:numId w:val="22"/>
        </w:numPr>
        <w:ind w:left="426" w:hanging="426"/>
        <w:jc w:val="both"/>
        <w:rPr>
          <w:rFonts w:ascii="Arial" w:hAnsi="Arial" w:cs="Arial"/>
          <w:b w:val="0"/>
          <w:sz w:val="20"/>
        </w:rPr>
      </w:pPr>
      <w:r w:rsidRPr="00EE0FDA">
        <w:rPr>
          <w:rFonts w:ascii="Arial" w:hAnsi="Arial" w:cs="Arial"/>
          <w:b w:val="0"/>
          <w:sz w:val="20"/>
        </w:rPr>
        <w:t xml:space="preserve">Nájemce je oprávněn použít Jistotu pouze k uspokojení svých splatných pohledávek </w:t>
      </w:r>
      <w:r w:rsidRPr="00EE0FDA">
        <w:rPr>
          <w:rFonts w:ascii="Arial" w:hAnsi="Arial" w:cs="Arial"/>
          <w:b w:val="0"/>
          <w:sz w:val="20"/>
        </w:rPr>
        <w:br/>
        <w:t xml:space="preserve">vůči Podnájemci vzniklých v souvislosti s touto smlouvou, včetně smluvních pokut, jakož i svých oprávněných nároků na náhradu škody, za předpokladu, že Podnájemce tyto pohledávky neuhradí ve lhůtě splatnosti a ani ve lhůtě 15 kalendářních dnů poté, co jej Nájemce písemně vyzve, aby tyto uhradil. Podnájemce se zavazuje, že v případě použití Jistoty dle výše uvedeného, tuto Jistotu doplní do původní výše nejpozději ve lhůtě do deseti dnů od přijetí písemného oznámení Nájemce, že Jistota byla použita. </w:t>
      </w: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pStyle w:val="Nadpis2"/>
        <w:numPr>
          <w:ilvl w:val="0"/>
          <w:numId w:val="22"/>
        </w:numPr>
        <w:ind w:left="426" w:hanging="426"/>
        <w:jc w:val="both"/>
        <w:rPr>
          <w:rFonts w:ascii="Arial" w:hAnsi="Arial" w:cs="Arial"/>
          <w:b w:val="0"/>
          <w:sz w:val="20"/>
          <w:u w:val="single"/>
        </w:rPr>
      </w:pPr>
      <w:r w:rsidRPr="00EE0FDA">
        <w:rPr>
          <w:rFonts w:ascii="Arial" w:hAnsi="Arial" w:cs="Arial"/>
          <w:b w:val="0"/>
          <w:sz w:val="20"/>
        </w:rPr>
        <w:t xml:space="preserve">Po zániku podnájemního vztahu je Nájemce povinen vrátit nespotřebovanou část Jistoty </w:t>
      </w:r>
      <w:r w:rsidRPr="00EE0FDA">
        <w:rPr>
          <w:rFonts w:ascii="Arial" w:hAnsi="Arial" w:cs="Arial"/>
          <w:b w:val="0"/>
          <w:sz w:val="20"/>
        </w:rPr>
        <w:br/>
        <w:t xml:space="preserve">do provedení zápočtu plnění z dlužných závazků Podnájemce vůči Nájemci vyplývajících z této smlouvy či právních předpisů, a to nejpozději do 60 kalendářních dní po zániku smlouvy.  </w:t>
      </w:r>
    </w:p>
    <w:p w:rsidR="00717C7C" w:rsidRPr="00EE0FDA" w:rsidRDefault="00717C7C" w:rsidP="00575B7D">
      <w:pPr>
        <w:pStyle w:val="Nadpis2"/>
        <w:rPr>
          <w:rFonts w:ascii="Arial" w:hAnsi="Arial" w:cs="Arial"/>
          <w:sz w:val="20"/>
          <w:u w:val="single"/>
        </w:rPr>
      </w:pPr>
    </w:p>
    <w:p w:rsidR="00717C7C" w:rsidRPr="00EE0FDA" w:rsidRDefault="00717C7C" w:rsidP="00575B7D">
      <w:pPr>
        <w:pStyle w:val="Nadpis2"/>
        <w:rPr>
          <w:rFonts w:ascii="Arial" w:hAnsi="Arial" w:cs="Arial"/>
          <w:sz w:val="20"/>
          <w:u w:val="single"/>
        </w:rPr>
      </w:pP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Článek 11.</w:t>
      </w:r>
    </w:p>
    <w:p w:rsidR="00717C7C" w:rsidRPr="00EE0FDA" w:rsidRDefault="00717C7C" w:rsidP="00575B7D">
      <w:pPr>
        <w:spacing w:after="0" w:line="240" w:lineRule="auto"/>
        <w:jc w:val="center"/>
        <w:rPr>
          <w:rFonts w:ascii="Arial" w:hAnsi="Arial" w:cs="Arial"/>
          <w:b/>
          <w:sz w:val="20"/>
          <w:szCs w:val="20"/>
        </w:rPr>
      </w:pPr>
      <w:r w:rsidRPr="00EE0FDA">
        <w:rPr>
          <w:rFonts w:ascii="Arial" w:hAnsi="Arial" w:cs="Arial"/>
          <w:b/>
          <w:sz w:val="20"/>
          <w:szCs w:val="20"/>
        </w:rPr>
        <w:t>Smluvní pokuty</w:t>
      </w:r>
    </w:p>
    <w:p w:rsidR="00717C7C" w:rsidRPr="00EE0FDA" w:rsidRDefault="00717C7C" w:rsidP="00575B7D">
      <w:pPr>
        <w:spacing w:after="0" w:line="240" w:lineRule="auto"/>
        <w:jc w:val="both"/>
        <w:rPr>
          <w:rFonts w:ascii="Arial" w:hAnsi="Arial" w:cs="Arial"/>
          <w:b/>
          <w:sz w:val="20"/>
          <w:szCs w:val="20"/>
        </w:rPr>
      </w:pPr>
    </w:p>
    <w:p w:rsidR="00717C7C" w:rsidRPr="00EE0FDA" w:rsidRDefault="00717C7C" w:rsidP="00575B7D">
      <w:pPr>
        <w:pStyle w:val="Odstavecseseznamem"/>
        <w:numPr>
          <w:ilvl w:val="0"/>
          <w:numId w:val="18"/>
        </w:numPr>
        <w:spacing w:after="0" w:line="240" w:lineRule="auto"/>
        <w:ind w:left="426" w:hanging="426"/>
        <w:contextualSpacing w:val="0"/>
        <w:jc w:val="both"/>
        <w:rPr>
          <w:rFonts w:ascii="Arial" w:hAnsi="Arial" w:cs="Arial"/>
          <w:sz w:val="20"/>
          <w:szCs w:val="20"/>
        </w:rPr>
      </w:pPr>
      <w:r w:rsidRPr="00EE0FDA">
        <w:rPr>
          <w:rFonts w:ascii="Arial" w:hAnsi="Arial" w:cs="Arial"/>
          <w:sz w:val="20"/>
          <w:szCs w:val="20"/>
        </w:rPr>
        <w:t xml:space="preserve">Smluvní strany si ujednaly, že Nájemce je oprávněn po Podnájemci požadovat úhradu smluvní pokuty za každé porušení ve výši 1 000,- Kč, (slovy: </w:t>
      </w:r>
      <w:proofErr w:type="spellStart"/>
      <w:r w:rsidRPr="00EE0FDA">
        <w:rPr>
          <w:rFonts w:ascii="Arial" w:hAnsi="Arial" w:cs="Arial"/>
          <w:sz w:val="20"/>
          <w:szCs w:val="20"/>
        </w:rPr>
        <w:t>Jedentisíckorun</w:t>
      </w:r>
      <w:proofErr w:type="spellEnd"/>
      <w:r w:rsidRPr="00EE0FDA">
        <w:rPr>
          <w:rFonts w:ascii="Arial" w:hAnsi="Arial" w:cs="Arial"/>
          <w:sz w:val="20"/>
          <w:szCs w:val="20"/>
        </w:rPr>
        <w:t>) a Podnájemce je povinen tuto smluvní pokutu uhradit, pokud:</w:t>
      </w:r>
    </w:p>
    <w:p w:rsidR="00717C7C" w:rsidRPr="00EE0FDA" w:rsidRDefault="00717C7C" w:rsidP="00575B7D">
      <w:pPr>
        <w:pStyle w:val="Odstavecseseznamem"/>
        <w:numPr>
          <w:ilvl w:val="0"/>
          <w:numId w:val="19"/>
        </w:numPr>
        <w:spacing w:after="0" w:line="240" w:lineRule="auto"/>
        <w:contextualSpacing w:val="0"/>
        <w:jc w:val="both"/>
        <w:rPr>
          <w:rFonts w:ascii="Arial" w:hAnsi="Arial" w:cs="Arial"/>
          <w:sz w:val="20"/>
          <w:szCs w:val="20"/>
        </w:rPr>
      </w:pPr>
      <w:r w:rsidRPr="00EE0FDA">
        <w:rPr>
          <w:rFonts w:ascii="Arial" w:hAnsi="Arial" w:cs="Arial"/>
          <w:sz w:val="20"/>
          <w:szCs w:val="20"/>
        </w:rPr>
        <w:t>Podnájemce užívá Předmět nájmu v rozporu s účelem v této smlouvě stanoveným;</w:t>
      </w:r>
    </w:p>
    <w:p w:rsidR="00717C7C" w:rsidRPr="00EE0FDA" w:rsidRDefault="00717C7C" w:rsidP="00575B7D">
      <w:pPr>
        <w:pStyle w:val="Odstavecseseznamem"/>
        <w:numPr>
          <w:ilvl w:val="0"/>
          <w:numId w:val="19"/>
        </w:numPr>
        <w:spacing w:after="0" w:line="240" w:lineRule="auto"/>
        <w:contextualSpacing w:val="0"/>
        <w:jc w:val="both"/>
        <w:rPr>
          <w:rFonts w:ascii="Arial" w:hAnsi="Arial" w:cs="Arial"/>
          <w:sz w:val="20"/>
          <w:szCs w:val="20"/>
        </w:rPr>
      </w:pPr>
      <w:r w:rsidRPr="00EE0FDA">
        <w:rPr>
          <w:rFonts w:ascii="Arial" w:hAnsi="Arial" w:cs="Arial"/>
          <w:sz w:val="20"/>
          <w:szCs w:val="20"/>
        </w:rPr>
        <w:t>Podnájemce soustavně a podstatně porušuje klid a pořádek v Budově;</w:t>
      </w:r>
    </w:p>
    <w:p w:rsidR="00717C7C" w:rsidRPr="00EE0FDA" w:rsidRDefault="00717C7C" w:rsidP="00575B7D">
      <w:pPr>
        <w:pStyle w:val="Odstavecseseznamem"/>
        <w:numPr>
          <w:ilvl w:val="0"/>
          <w:numId w:val="19"/>
        </w:numPr>
        <w:spacing w:after="0" w:line="240" w:lineRule="auto"/>
        <w:contextualSpacing w:val="0"/>
        <w:jc w:val="both"/>
        <w:rPr>
          <w:rFonts w:ascii="Arial" w:hAnsi="Arial" w:cs="Arial"/>
          <w:sz w:val="20"/>
          <w:szCs w:val="20"/>
        </w:rPr>
      </w:pPr>
      <w:r w:rsidRPr="00EE0FDA">
        <w:rPr>
          <w:rFonts w:ascii="Arial" w:hAnsi="Arial" w:cs="Arial"/>
          <w:sz w:val="20"/>
          <w:szCs w:val="20"/>
        </w:rPr>
        <w:t>Podnájemce soustavně porušuje Provozní řád Budovy;</w:t>
      </w:r>
    </w:p>
    <w:p w:rsidR="00717C7C" w:rsidRPr="00EE0FDA" w:rsidRDefault="00717C7C" w:rsidP="00575B7D">
      <w:pPr>
        <w:pStyle w:val="Odstavecseseznamem"/>
        <w:numPr>
          <w:ilvl w:val="0"/>
          <w:numId w:val="19"/>
        </w:numPr>
        <w:spacing w:after="0" w:line="240" w:lineRule="auto"/>
        <w:contextualSpacing w:val="0"/>
        <w:jc w:val="both"/>
        <w:rPr>
          <w:rFonts w:ascii="Arial" w:hAnsi="Arial" w:cs="Arial"/>
          <w:sz w:val="20"/>
          <w:szCs w:val="20"/>
        </w:rPr>
      </w:pPr>
      <w:r w:rsidRPr="00EE0FDA">
        <w:rPr>
          <w:rFonts w:ascii="Arial" w:hAnsi="Arial" w:cs="Arial"/>
          <w:sz w:val="20"/>
          <w:szCs w:val="20"/>
        </w:rPr>
        <w:t>Podnájemce provádí úpravy Předmětu podnájmu bez schválení Nájemce a neodstraní je na výzvu Nájemce;</w:t>
      </w:r>
    </w:p>
    <w:p w:rsidR="00717C7C" w:rsidRPr="00EE0FDA" w:rsidRDefault="00717C7C" w:rsidP="00575B7D">
      <w:pPr>
        <w:pStyle w:val="Odstavecseseznamem"/>
        <w:numPr>
          <w:ilvl w:val="0"/>
          <w:numId w:val="19"/>
        </w:numPr>
        <w:spacing w:after="0" w:line="240" w:lineRule="auto"/>
        <w:contextualSpacing w:val="0"/>
        <w:jc w:val="both"/>
        <w:rPr>
          <w:rFonts w:ascii="Arial" w:hAnsi="Arial" w:cs="Arial"/>
          <w:sz w:val="20"/>
          <w:szCs w:val="20"/>
        </w:rPr>
      </w:pPr>
      <w:r w:rsidRPr="00EE0FDA">
        <w:rPr>
          <w:rFonts w:ascii="Arial" w:hAnsi="Arial" w:cs="Arial"/>
          <w:sz w:val="20"/>
          <w:szCs w:val="20"/>
        </w:rPr>
        <w:t xml:space="preserve">Podnájemce přenechá Předmět podnájmu nebo jeho část do dalšího podnájmu </w:t>
      </w:r>
      <w:r w:rsidRPr="00EE0FDA">
        <w:rPr>
          <w:rFonts w:ascii="Arial" w:hAnsi="Arial" w:cs="Arial"/>
          <w:sz w:val="20"/>
          <w:szCs w:val="20"/>
        </w:rPr>
        <w:br/>
        <w:t>bez předchozího písemného souhlasu Nájemce;</w:t>
      </w:r>
    </w:p>
    <w:p w:rsidR="00717C7C" w:rsidRPr="00EE0FDA" w:rsidRDefault="00717C7C" w:rsidP="00575B7D">
      <w:pPr>
        <w:pStyle w:val="Odstavecseseznamem"/>
        <w:numPr>
          <w:ilvl w:val="0"/>
          <w:numId w:val="19"/>
        </w:numPr>
        <w:spacing w:after="0" w:line="240" w:lineRule="auto"/>
        <w:contextualSpacing w:val="0"/>
        <w:jc w:val="both"/>
        <w:rPr>
          <w:rFonts w:ascii="Arial" w:hAnsi="Arial" w:cs="Arial"/>
          <w:sz w:val="20"/>
          <w:szCs w:val="20"/>
        </w:rPr>
      </w:pPr>
      <w:r w:rsidRPr="00EE0FDA">
        <w:rPr>
          <w:rFonts w:ascii="Arial" w:hAnsi="Arial" w:cs="Arial"/>
          <w:sz w:val="20"/>
          <w:szCs w:val="20"/>
        </w:rPr>
        <w:t>Podnájemce změní své oprávnění k provozování činností, které jsou provozovány v Předmětu podnájmu, v rozporu s čl. 1 odst. 3 této smlouvy</w:t>
      </w:r>
      <w:r>
        <w:rPr>
          <w:rFonts w:ascii="Arial" w:hAnsi="Arial" w:cs="Arial"/>
          <w:sz w:val="20"/>
          <w:szCs w:val="20"/>
        </w:rPr>
        <w:t>.</w:t>
      </w:r>
    </w:p>
    <w:p w:rsidR="00717C7C" w:rsidRPr="00EE0FDA" w:rsidRDefault="00717C7C" w:rsidP="00575B7D">
      <w:pPr>
        <w:pStyle w:val="Odstavecseseznamem"/>
        <w:spacing w:after="0" w:line="240" w:lineRule="auto"/>
        <w:ind w:left="1080"/>
        <w:jc w:val="both"/>
        <w:rPr>
          <w:rFonts w:ascii="Arial" w:hAnsi="Arial" w:cs="Arial"/>
          <w:sz w:val="20"/>
          <w:szCs w:val="20"/>
        </w:rPr>
      </w:pP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spacing w:after="0" w:line="240" w:lineRule="auto"/>
        <w:jc w:val="center"/>
        <w:rPr>
          <w:rFonts w:ascii="Arial" w:hAnsi="Arial" w:cs="Arial"/>
          <w:sz w:val="20"/>
          <w:szCs w:val="20"/>
        </w:rPr>
      </w:pPr>
      <w:r w:rsidRPr="00EE0FDA">
        <w:rPr>
          <w:rFonts w:ascii="Arial" w:hAnsi="Arial" w:cs="Arial"/>
          <w:b/>
          <w:sz w:val="20"/>
          <w:szCs w:val="20"/>
        </w:rPr>
        <w:t>Článek 12.</w:t>
      </w:r>
    </w:p>
    <w:p w:rsidR="00717C7C" w:rsidRPr="00EE0FDA" w:rsidRDefault="00717C7C" w:rsidP="00575B7D">
      <w:pPr>
        <w:pStyle w:val="Nadpis2"/>
        <w:rPr>
          <w:rFonts w:ascii="Arial" w:hAnsi="Arial" w:cs="Arial"/>
          <w:sz w:val="20"/>
          <w:u w:val="single"/>
        </w:rPr>
      </w:pPr>
      <w:r w:rsidRPr="00EE0FDA">
        <w:rPr>
          <w:rFonts w:ascii="Arial" w:hAnsi="Arial" w:cs="Arial"/>
          <w:sz w:val="20"/>
          <w:u w:val="single"/>
        </w:rPr>
        <w:t>Ustanovení přechodná a závěrečná</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pStyle w:val="Odstavecseseznamem"/>
        <w:numPr>
          <w:ilvl w:val="0"/>
          <w:numId w:val="20"/>
        </w:numPr>
        <w:spacing w:after="0" w:line="240" w:lineRule="auto"/>
        <w:ind w:left="426" w:right="-142" w:hanging="427"/>
        <w:contextualSpacing w:val="0"/>
        <w:jc w:val="both"/>
        <w:rPr>
          <w:rFonts w:ascii="Arial" w:hAnsi="Arial" w:cs="Arial"/>
          <w:sz w:val="20"/>
          <w:szCs w:val="20"/>
        </w:rPr>
      </w:pPr>
      <w:r w:rsidRPr="00EE0FDA">
        <w:rPr>
          <w:rFonts w:ascii="Arial" w:hAnsi="Arial" w:cs="Arial"/>
          <w:sz w:val="20"/>
          <w:szCs w:val="20"/>
        </w:rPr>
        <w:t xml:space="preserve">Tato </w:t>
      </w:r>
      <w:r>
        <w:rPr>
          <w:rFonts w:ascii="Arial" w:hAnsi="Arial" w:cs="Arial"/>
          <w:sz w:val="20"/>
          <w:szCs w:val="20"/>
        </w:rPr>
        <w:t xml:space="preserve"> </w:t>
      </w:r>
      <w:r w:rsidRPr="00EE0FDA">
        <w:rPr>
          <w:rFonts w:ascii="Arial" w:hAnsi="Arial" w:cs="Arial"/>
          <w:sz w:val="20"/>
          <w:szCs w:val="20"/>
        </w:rPr>
        <w:t>smlouva</w:t>
      </w:r>
      <w:r>
        <w:rPr>
          <w:rFonts w:ascii="Arial" w:hAnsi="Arial" w:cs="Arial"/>
          <w:sz w:val="20"/>
          <w:szCs w:val="20"/>
        </w:rPr>
        <w:t xml:space="preserve"> </w:t>
      </w:r>
      <w:r w:rsidRPr="00EE0FDA">
        <w:rPr>
          <w:rFonts w:ascii="Arial" w:hAnsi="Arial" w:cs="Arial"/>
          <w:sz w:val="20"/>
          <w:szCs w:val="20"/>
        </w:rPr>
        <w:t xml:space="preserve"> </w:t>
      </w:r>
      <w:r>
        <w:rPr>
          <w:rFonts w:ascii="Arial" w:hAnsi="Arial" w:cs="Arial"/>
          <w:sz w:val="20"/>
          <w:szCs w:val="20"/>
        </w:rPr>
        <w:t xml:space="preserve"> </w:t>
      </w:r>
      <w:r w:rsidRPr="00EE0FDA">
        <w:rPr>
          <w:rFonts w:ascii="Arial" w:hAnsi="Arial" w:cs="Arial"/>
          <w:sz w:val="20"/>
          <w:szCs w:val="20"/>
        </w:rPr>
        <w:t xml:space="preserve">nabývá </w:t>
      </w:r>
      <w:r>
        <w:rPr>
          <w:rFonts w:ascii="Arial" w:hAnsi="Arial" w:cs="Arial"/>
          <w:sz w:val="20"/>
          <w:szCs w:val="20"/>
        </w:rPr>
        <w:t xml:space="preserve">  </w:t>
      </w:r>
      <w:r w:rsidRPr="00EE0FDA">
        <w:rPr>
          <w:rFonts w:ascii="Arial" w:hAnsi="Arial" w:cs="Arial"/>
          <w:sz w:val="20"/>
          <w:szCs w:val="20"/>
        </w:rPr>
        <w:t>platnosti</w:t>
      </w:r>
      <w:r>
        <w:rPr>
          <w:rFonts w:ascii="Arial" w:hAnsi="Arial" w:cs="Arial"/>
          <w:sz w:val="20"/>
          <w:szCs w:val="20"/>
        </w:rPr>
        <w:t xml:space="preserve"> </w:t>
      </w:r>
      <w:r w:rsidRPr="00EE0FDA">
        <w:rPr>
          <w:rFonts w:ascii="Arial" w:hAnsi="Arial" w:cs="Arial"/>
          <w:sz w:val="20"/>
          <w:szCs w:val="20"/>
        </w:rPr>
        <w:t xml:space="preserve"> </w:t>
      </w:r>
      <w:r>
        <w:rPr>
          <w:rFonts w:ascii="Arial" w:hAnsi="Arial" w:cs="Arial"/>
          <w:sz w:val="20"/>
          <w:szCs w:val="20"/>
        </w:rPr>
        <w:t xml:space="preserve"> </w:t>
      </w:r>
      <w:r w:rsidRPr="00EE0FDA">
        <w:rPr>
          <w:rFonts w:ascii="Arial" w:hAnsi="Arial" w:cs="Arial"/>
          <w:sz w:val="20"/>
          <w:szCs w:val="20"/>
        </w:rPr>
        <w:t xml:space="preserve">a </w:t>
      </w:r>
      <w:r>
        <w:rPr>
          <w:rFonts w:ascii="Arial" w:hAnsi="Arial" w:cs="Arial"/>
          <w:sz w:val="20"/>
          <w:szCs w:val="20"/>
        </w:rPr>
        <w:t xml:space="preserve"> </w:t>
      </w:r>
      <w:r w:rsidRPr="00EE0FDA">
        <w:rPr>
          <w:rFonts w:ascii="Arial" w:hAnsi="Arial" w:cs="Arial"/>
          <w:sz w:val="20"/>
          <w:szCs w:val="20"/>
        </w:rPr>
        <w:t xml:space="preserve">účinnosti </w:t>
      </w:r>
      <w:proofErr w:type="gramStart"/>
      <w:r w:rsidRPr="00EE0FDA">
        <w:rPr>
          <w:rFonts w:ascii="Arial" w:hAnsi="Arial" w:cs="Arial"/>
          <w:sz w:val="20"/>
          <w:szCs w:val="20"/>
        </w:rPr>
        <w:t>dnem</w:t>
      </w:r>
      <w:r>
        <w:rPr>
          <w:rFonts w:ascii="Arial" w:hAnsi="Arial" w:cs="Arial"/>
          <w:sz w:val="20"/>
          <w:szCs w:val="20"/>
        </w:rPr>
        <w:t xml:space="preserve"> </w:t>
      </w:r>
      <w:r w:rsidRPr="00EE0FDA">
        <w:rPr>
          <w:rFonts w:ascii="Arial" w:hAnsi="Arial" w:cs="Arial"/>
          <w:sz w:val="20"/>
          <w:szCs w:val="20"/>
        </w:rPr>
        <w:t xml:space="preserve"> jejího</w:t>
      </w:r>
      <w:proofErr w:type="gramEnd"/>
      <w:r w:rsidRPr="00EE0FDA">
        <w:rPr>
          <w:rFonts w:ascii="Arial" w:hAnsi="Arial" w:cs="Arial"/>
          <w:sz w:val="20"/>
          <w:szCs w:val="20"/>
        </w:rPr>
        <w:t xml:space="preserve"> podpisu oběma </w:t>
      </w:r>
      <w:r>
        <w:rPr>
          <w:rFonts w:ascii="Arial" w:hAnsi="Arial" w:cs="Arial"/>
          <w:sz w:val="20"/>
          <w:szCs w:val="20"/>
        </w:rPr>
        <w:t xml:space="preserve"> </w:t>
      </w:r>
      <w:r w:rsidRPr="00EE0FDA">
        <w:rPr>
          <w:rFonts w:ascii="Arial" w:hAnsi="Arial" w:cs="Arial"/>
          <w:sz w:val="20"/>
          <w:szCs w:val="20"/>
        </w:rPr>
        <w:t>smluvními</w:t>
      </w:r>
      <w:r>
        <w:rPr>
          <w:rFonts w:ascii="Arial" w:hAnsi="Arial" w:cs="Arial"/>
          <w:sz w:val="20"/>
          <w:szCs w:val="20"/>
        </w:rPr>
        <w:t xml:space="preserve"> </w:t>
      </w:r>
      <w:r w:rsidRPr="00EE0FDA">
        <w:rPr>
          <w:rFonts w:ascii="Arial" w:hAnsi="Arial" w:cs="Arial"/>
          <w:sz w:val="20"/>
          <w:szCs w:val="20"/>
        </w:rPr>
        <w:t>stranami.</w:t>
      </w:r>
    </w:p>
    <w:p w:rsidR="00717C7C" w:rsidRDefault="00717C7C" w:rsidP="00575B7D">
      <w:pPr>
        <w:spacing w:after="0" w:line="240" w:lineRule="auto"/>
        <w:ind w:left="426" w:hanging="427"/>
        <w:jc w:val="both"/>
        <w:rPr>
          <w:rFonts w:ascii="Arial" w:hAnsi="Arial" w:cs="Arial"/>
          <w:sz w:val="20"/>
          <w:szCs w:val="20"/>
        </w:rPr>
      </w:pPr>
      <w:r>
        <w:rPr>
          <w:rFonts w:ascii="Arial" w:hAnsi="Arial" w:cs="Arial"/>
          <w:sz w:val="20"/>
          <w:szCs w:val="20"/>
        </w:rPr>
        <w:t xml:space="preserve">        </w:t>
      </w:r>
      <w:r w:rsidRPr="00EB0DD5">
        <w:rPr>
          <w:rFonts w:ascii="Arial" w:hAnsi="Arial" w:cs="Arial"/>
          <w:sz w:val="20"/>
          <w:szCs w:val="20"/>
        </w:rPr>
        <w:t xml:space="preserve">Bude-li  plnění nad hodnotu 50 tis. Kč, nutno řešit registr </w:t>
      </w:r>
      <w:r>
        <w:rPr>
          <w:rFonts w:ascii="Arial" w:hAnsi="Arial" w:cs="Arial"/>
          <w:sz w:val="20"/>
          <w:szCs w:val="20"/>
        </w:rPr>
        <w:t xml:space="preserve">smluv viz „Smluvní strany berou </w:t>
      </w:r>
      <w:r>
        <w:rPr>
          <w:rFonts w:ascii="Arial" w:hAnsi="Arial" w:cs="Arial"/>
          <w:sz w:val="20"/>
          <w:szCs w:val="20"/>
        </w:rPr>
        <w:br/>
        <w:t xml:space="preserve"> na </w:t>
      </w:r>
      <w:r w:rsidRPr="00EB0DD5">
        <w:rPr>
          <w:rFonts w:ascii="Arial" w:hAnsi="Arial" w:cs="Arial"/>
          <w:sz w:val="20"/>
          <w:szCs w:val="20"/>
        </w:rPr>
        <w:t xml:space="preserve">vědomí, že tato smlouva ke své účinnosti vyžaduje </w:t>
      </w:r>
      <w:proofErr w:type="gramStart"/>
      <w:r w:rsidRPr="00EB0DD5">
        <w:rPr>
          <w:rFonts w:ascii="Arial" w:hAnsi="Arial" w:cs="Arial"/>
          <w:sz w:val="20"/>
          <w:szCs w:val="20"/>
        </w:rPr>
        <w:t xml:space="preserve">uveřejnění </w:t>
      </w:r>
      <w:r>
        <w:rPr>
          <w:rFonts w:ascii="Arial" w:hAnsi="Arial" w:cs="Arial"/>
          <w:sz w:val="20"/>
          <w:szCs w:val="20"/>
        </w:rPr>
        <w:t xml:space="preserve"> </w:t>
      </w:r>
      <w:r w:rsidRPr="00EB0DD5">
        <w:rPr>
          <w:rFonts w:ascii="Arial" w:hAnsi="Arial" w:cs="Arial"/>
          <w:sz w:val="20"/>
          <w:szCs w:val="20"/>
        </w:rPr>
        <w:t>v</w:t>
      </w:r>
      <w:r>
        <w:rPr>
          <w:rFonts w:ascii="Arial" w:hAnsi="Arial" w:cs="Arial"/>
          <w:sz w:val="20"/>
          <w:szCs w:val="20"/>
        </w:rPr>
        <w:t> </w:t>
      </w:r>
      <w:r w:rsidRPr="00EB0DD5">
        <w:rPr>
          <w:rFonts w:ascii="Arial" w:hAnsi="Arial" w:cs="Arial"/>
          <w:sz w:val="20"/>
          <w:szCs w:val="20"/>
        </w:rPr>
        <w:t>registru</w:t>
      </w:r>
      <w:proofErr w:type="gramEnd"/>
      <w:r w:rsidRPr="00EB0DD5">
        <w:rPr>
          <w:rFonts w:ascii="Arial" w:hAnsi="Arial" w:cs="Arial"/>
          <w:sz w:val="20"/>
          <w:szCs w:val="20"/>
        </w:rPr>
        <w:t xml:space="preserve"> smluv podle zákona </w:t>
      </w:r>
      <w:r>
        <w:rPr>
          <w:rFonts w:ascii="Arial" w:hAnsi="Arial" w:cs="Arial"/>
          <w:sz w:val="20"/>
          <w:szCs w:val="20"/>
        </w:rPr>
        <w:t xml:space="preserve">    </w:t>
      </w:r>
    </w:p>
    <w:p w:rsidR="00717C7C" w:rsidRDefault="00717C7C" w:rsidP="00575B7D">
      <w:pPr>
        <w:spacing w:after="0" w:line="240" w:lineRule="auto"/>
        <w:ind w:left="426" w:hanging="427"/>
        <w:jc w:val="both"/>
        <w:rPr>
          <w:rFonts w:ascii="Arial" w:hAnsi="Arial" w:cs="Arial"/>
          <w:sz w:val="20"/>
          <w:szCs w:val="20"/>
        </w:rPr>
      </w:pPr>
      <w:r>
        <w:rPr>
          <w:rFonts w:ascii="Arial" w:hAnsi="Arial" w:cs="Arial"/>
          <w:sz w:val="20"/>
          <w:szCs w:val="20"/>
        </w:rPr>
        <w:t xml:space="preserve">        </w:t>
      </w:r>
      <w:r w:rsidRPr="00EB0DD5">
        <w:rPr>
          <w:rFonts w:ascii="Arial" w:hAnsi="Arial" w:cs="Arial"/>
          <w:sz w:val="20"/>
          <w:szCs w:val="20"/>
        </w:rPr>
        <w:t xml:space="preserve">č. 340/2015 Sb., o zvláštních </w:t>
      </w:r>
      <w:proofErr w:type="gramStart"/>
      <w:r w:rsidRPr="00EB0DD5">
        <w:rPr>
          <w:rFonts w:ascii="Arial" w:hAnsi="Arial" w:cs="Arial"/>
          <w:sz w:val="20"/>
          <w:szCs w:val="20"/>
        </w:rPr>
        <w:t>podmínkách</w:t>
      </w:r>
      <w:r>
        <w:rPr>
          <w:rFonts w:ascii="Arial" w:hAnsi="Arial" w:cs="Arial"/>
          <w:sz w:val="20"/>
          <w:szCs w:val="20"/>
        </w:rPr>
        <w:t xml:space="preserve"> </w:t>
      </w:r>
      <w:r w:rsidRPr="00EB0DD5">
        <w:rPr>
          <w:rFonts w:ascii="Arial" w:hAnsi="Arial" w:cs="Arial"/>
          <w:sz w:val="20"/>
          <w:szCs w:val="20"/>
        </w:rPr>
        <w:t xml:space="preserve"> účinnosti</w:t>
      </w:r>
      <w:proofErr w:type="gramEnd"/>
      <w:r w:rsidRPr="00EB0DD5">
        <w:rPr>
          <w:rFonts w:ascii="Arial" w:hAnsi="Arial" w:cs="Arial"/>
          <w:sz w:val="20"/>
          <w:szCs w:val="20"/>
        </w:rPr>
        <w:t xml:space="preserve"> některých smluv, uveřejňování </w:t>
      </w:r>
      <w:r>
        <w:rPr>
          <w:rFonts w:ascii="Arial" w:hAnsi="Arial" w:cs="Arial"/>
          <w:sz w:val="20"/>
          <w:szCs w:val="20"/>
        </w:rPr>
        <w:t xml:space="preserve"> </w:t>
      </w:r>
      <w:r w:rsidRPr="00EB0DD5">
        <w:rPr>
          <w:rFonts w:ascii="Arial" w:hAnsi="Arial" w:cs="Arial"/>
          <w:sz w:val="20"/>
          <w:szCs w:val="20"/>
        </w:rPr>
        <w:t>těchto</w:t>
      </w:r>
      <w:r>
        <w:rPr>
          <w:rFonts w:ascii="Arial" w:hAnsi="Arial" w:cs="Arial"/>
          <w:sz w:val="20"/>
          <w:szCs w:val="20"/>
        </w:rPr>
        <w:t xml:space="preserve"> </w:t>
      </w:r>
      <w:r w:rsidRPr="00EB0DD5">
        <w:rPr>
          <w:rFonts w:ascii="Arial" w:hAnsi="Arial" w:cs="Arial"/>
          <w:sz w:val="20"/>
          <w:szCs w:val="20"/>
        </w:rPr>
        <w:t xml:space="preserve"> smluv </w:t>
      </w:r>
      <w:r>
        <w:rPr>
          <w:rFonts w:ascii="Arial" w:hAnsi="Arial" w:cs="Arial"/>
          <w:sz w:val="20"/>
          <w:szCs w:val="20"/>
        </w:rPr>
        <w:t xml:space="preserve">  </w:t>
      </w:r>
    </w:p>
    <w:p w:rsidR="00717C7C" w:rsidRDefault="00717C7C" w:rsidP="00575B7D">
      <w:pPr>
        <w:spacing w:after="0" w:line="240" w:lineRule="auto"/>
        <w:ind w:left="426" w:hanging="427"/>
        <w:jc w:val="both"/>
        <w:rPr>
          <w:rFonts w:ascii="Arial" w:hAnsi="Arial" w:cs="Arial"/>
          <w:sz w:val="20"/>
          <w:szCs w:val="20"/>
        </w:rPr>
      </w:pPr>
      <w:r>
        <w:rPr>
          <w:rFonts w:ascii="Arial" w:hAnsi="Arial" w:cs="Arial"/>
          <w:sz w:val="20"/>
          <w:szCs w:val="20"/>
        </w:rPr>
        <w:t xml:space="preserve">        </w:t>
      </w:r>
      <w:r w:rsidRPr="00EB0DD5">
        <w:rPr>
          <w:rFonts w:ascii="Arial" w:hAnsi="Arial" w:cs="Arial"/>
          <w:sz w:val="20"/>
          <w:szCs w:val="20"/>
        </w:rPr>
        <w:t xml:space="preserve">a o registru smluv (dále jen „ zákon o </w:t>
      </w:r>
      <w:proofErr w:type="gramStart"/>
      <w:r w:rsidRPr="00EB0DD5">
        <w:rPr>
          <w:rFonts w:ascii="Arial" w:hAnsi="Arial" w:cs="Arial"/>
          <w:sz w:val="20"/>
          <w:szCs w:val="20"/>
        </w:rPr>
        <w:t>Registru</w:t>
      </w:r>
      <w:r>
        <w:rPr>
          <w:rFonts w:ascii="Arial" w:hAnsi="Arial" w:cs="Arial"/>
          <w:sz w:val="20"/>
          <w:szCs w:val="20"/>
        </w:rPr>
        <w:t xml:space="preserve"> </w:t>
      </w:r>
      <w:r w:rsidRPr="00EB0DD5">
        <w:rPr>
          <w:rFonts w:ascii="Arial" w:hAnsi="Arial" w:cs="Arial"/>
          <w:sz w:val="20"/>
          <w:szCs w:val="20"/>
        </w:rPr>
        <w:t xml:space="preserve"> smluv</w:t>
      </w:r>
      <w:proofErr w:type="gramEnd"/>
      <w:r w:rsidRPr="00EB0DD5">
        <w:rPr>
          <w:rFonts w:ascii="Arial" w:hAnsi="Arial" w:cs="Arial"/>
          <w:sz w:val="20"/>
          <w:szCs w:val="20"/>
        </w:rPr>
        <w:t>“), v</w:t>
      </w:r>
      <w:r>
        <w:rPr>
          <w:rFonts w:ascii="Arial" w:hAnsi="Arial" w:cs="Arial"/>
          <w:sz w:val="20"/>
          <w:szCs w:val="20"/>
        </w:rPr>
        <w:t xml:space="preserve">  </w:t>
      </w:r>
      <w:r w:rsidRPr="00EB0DD5">
        <w:rPr>
          <w:rFonts w:ascii="Arial" w:hAnsi="Arial" w:cs="Arial"/>
          <w:sz w:val="20"/>
          <w:szCs w:val="20"/>
        </w:rPr>
        <w:t>platném</w:t>
      </w:r>
      <w:r>
        <w:rPr>
          <w:rFonts w:ascii="Arial" w:hAnsi="Arial" w:cs="Arial"/>
          <w:sz w:val="20"/>
          <w:szCs w:val="20"/>
        </w:rPr>
        <w:t xml:space="preserve"> </w:t>
      </w:r>
      <w:r w:rsidRPr="00EB0DD5">
        <w:rPr>
          <w:rFonts w:ascii="Arial" w:hAnsi="Arial" w:cs="Arial"/>
          <w:sz w:val="20"/>
          <w:szCs w:val="20"/>
        </w:rPr>
        <w:t xml:space="preserve"> znění </w:t>
      </w:r>
      <w:r>
        <w:rPr>
          <w:rFonts w:ascii="Arial" w:hAnsi="Arial" w:cs="Arial"/>
          <w:sz w:val="20"/>
          <w:szCs w:val="20"/>
        </w:rPr>
        <w:t xml:space="preserve"> </w:t>
      </w:r>
      <w:r w:rsidRPr="00EB0DD5">
        <w:rPr>
          <w:rFonts w:ascii="Arial" w:hAnsi="Arial" w:cs="Arial"/>
          <w:sz w:val="20"/>
          <w:szCs w:val="20"/>
        </w:rPr>
        <w:t>a</w:t>
      </w:r>
      <w:r>
        <w:rPr>
          <w:rFonts w:ascii="Arial" w:hAnsi="Arial" w:cs="Arial"/>
          <w:sz w:val="20"/>
          <w:szCs w:val="20"/>
        </w:rPr>
        <w:t xml:space="preserve"> </w:t>
      </w:r>
      <w:r w:rsidRPr="00EB0DD5">
        <w:rPr>
          <w:rFonts w:ascii="Arial" w:hAnsi="Arial" w:cs="Arial"/>
          <w:sz w:val="20"/>
          <w:szCs w:val="20"/>
        </w:rPr>
        <w:t xml:space="preserve">  s </w:t>
      </w:r>
      <w:r>
        <w:rPr>
          <w:rFonts w:ascii="Arial" w:hAnsi="Arial" w:cs="Arial"/>
          <w:sz w:val="20"/>
          <w:szCs w:val="20"/>
        </w:rPr>
        <w:t xml:space="preserve"> </w:t>
      </w:r>
      <w:r w:rsidRPr="00EB0DD5">
        <w:rPr>
          <w:rFonts w:ascii="Arial" w:hAnsi="Arial" w:cs="Arial"/>
          <w:sz w:val="20"/>
          <w:szCs w:val="20"/>
        </w:rPr>
        <w:t xml:space="preserve">tímto </w:t>
      </w:r>
      <w:r>
        <w:rPr>
          <w:rFonts w:ascii="Arial" w:hAnsi="Arial" w:cs="Arial"/>
          <w:sz w:val="20"/>
          <w:szCs w:val="20"/>
        </w:rPr>
        <w:t xml:space="preserve"> </w:t>
      </w:r>
      <w:r w:rsidRPr="00EB0DD5">
        <w:rPr>
          <w:rFonts w:ascii="Arial" w:hAnsi="Arial" w:cs="Arial"/>
          <w:sz w:val="20"/>
          <w:szCs w:val="20"/>
        </w:rPr>
        <w:t xml:space="preserve">uveřejněním </w:t>
      </w:r>
      <w:r>
        <w:rPr>
          <w:rFonts w:ascii="Arial" w:hAnsi="Arial" w:cs="Arial"/>
          <w:sz w:val="20"/>
          <w:szCs w:val="20"/>
        </w:rPr>
        <w:t xml:space="preserve"> </w:t>
      </w:r>
    </w:p>
    <w:p w:rsidR="00717C7C" w:rsidRDefault="00717C7C" w:rsidP="00575B7D">
      <w:pPr>
        <w:spacing w:after="0" w:line="240" w:lineRule="auto"/>
        <w:ind w:left="426" w:hanging="427"/>
        <w:jc w:val="both"/>
        <w:rPr>
          <w:rFonts w:ascii="Arial" w:hAnsi="Arial" w:cs="Arial"/>
          <w:sz w:val="20"/>
          <w:szCs w:val="20"/>
        </w:rPr>
      </w:pPr>
      <w:r>
        <w:rPr>
          <w:rFonts w:ascii="Arial" w:hAnsi="Arial" w:cs="Arial"/>
          <w:sz w:val="20"/>
          <w:szCs w:val="20"/>
        </w:rPr>
        <w:t xml:space="preserve">        </w:t>
      </w:r>
      <w:r w:rsidRPr="00EB0DD5">
        <w:rPr>
          <w:rFonts w:ascii="Arial" w:hAnsi="Arial" w:cs="Arial"/>
          <w:sz w:val="20"/>
          <w:szCs w:val="20"/>
        </w:rPr>
        <w:t xml:space="preserve">souhlasí. </w:t>
      </w:r>
      <w:r>
        <w:rPr>
          <w:rFonts w:ascii="Arial" w:hAnsi="Arial" w:cs="Arial"/>
          <w:sz w:val="20"/>
          <w:szCs w:val="20"/>
        </w:rPr>
        <w:t xml:space="preserve"> </w:t>
      </w:r>
      <w:proofErr w:type="gramStart"/>
      <w:r w:rsidRPr="00EB0DD5">
        <w:rPr>
          <w:rFonts w:ascii="Arial" w:hAnsi="Arial" w:cs="Arial"/>
          <w:sz w:val="20"/>
          <w:szCs w:val="20"/>
        </w:rPr>
        <w:t xml:space="preserve">Zaslání </w:t>
      </w:r>
      <w:r>
        <w:rPr>
          <w:rFonts w:ascii="Arial" w:hAnsi="Arial" w:cs="Arial"/>
          <w:sz w:val="20"/>
          <w:szCs w:val="20"/>
        </w:rPr>
        <w:t xml:space="preserve"> </w:t>
      </w:r>
      <w:r w:rsidRPr="00EB0DD5">
        <w:rPr>
          <w:rFonts w:ascii="Arial" w:hAnsi="Arial" w:cs="Arial"/>
          <w:sz w:val="20"/>
          <w:szCs w:val="20"/>
        </w:rPr>
        <w:t>smlouvy</w:t>
      </w:r>
      <w:proofErr w:type="gramEnd"/>
      <w:r w:rsidRPr="00EB0DD5">
        <w:rPr>
          <w:rFonts w:ascii="Arial" w:hAnsi="Arial" w:cs="Arial"/>
          <w:sz w:val="20"/>
          <w:szCs w:val="20"/>
        </w:rPr>
        <w:t xml:space="preserve"> do registru smluv zajistí Nájemce bez zbytečného </w:t>
      </w:r>
      <w:r>
        <w:rPr>
          <w:rFonts w:ascii="Arial" w:hAnsi="Arial" w:cs="Arial"/>
          <w:sz w:val="20"/>
          <w:szCs w:val="20"/>
        </w:rPr>
        <w:t xml:space="preserve"> </w:t>
      </w:r>
      <w:r w:rsidRPr="00EB0DD5">
        <w:rPr>
          <w:rFonts w:ascii="Arial" w:hAnsi="Arial" w:cs="Arial"/>
          <w:sz w:val="20"/>
          <w:szCs w:val="20"/>
        </w:rPr>
        <w:t xml:space="preserve">odkladu </w:t>
      </w:r>
      <w:r>
        <w:rPr>
          <w:rFonts w:ascii="Arial" w:hAnsi="Arial" w:cs="Arial"/>
          <w:sz w:val="20"/>
          <w:szCs w:val="20"/>
        </w:rPr>
        <w:t xml:space="preserve"> </w:t>
      </w:r>
      <w:r w:rsidRPr="00EB0DD5">
        <w:rPr>
          <w:rFonts w:ascii="Arial" w:hAnsi="Arial" w:cs="Arial"/>
          <w:sz w:val="20"/>
          <w:szCs w:val="20"/>
        </w:rPr>
        <w:t xml:space="preserve">po jejím </w:t>
      </w:r>
      <w:r>
        <w:rPr>
          <w:rFonts w:ascii="Arial" w:hAnsi="Arial" w:cs="Arial"/>
          <w:sz w:val="20"/>
          <w:szCs w:val="20"/>
        </w:rPr>
        <w:t xml:space="preserve"> </w:t>
      </w:r>
    </w:p>
    <w:p w:rsidR="00717C7C" w:rsidRDefault="00717C7C" w:rsidP="00575B7D">
      <w:pPr>
        <w:spacing w:after="0" w:line="240" w:lineRule="auto"/>
        <w:ind w:left="426" w:hanging="427"/>
        <w:jc w:val="both"/>
        <w:rPr>
          <w:rFonts w:ascii="Arial" w:hAnsi="Arial" w:cs="Arial"/>
          <w:sz w:val="20"/>
          <w:szCs w:val="20"/>
          <w:u w:color="FF0000"/>
        </w:rPr>
      </w:pPr>
      <w:r>
        <w:rPr>
          <w:rFonts w:ascii="Arial" w:hAnsi="Arial" w:cs="Arial"/>
          <w:sz w:val="20"/>
          <w:szCs w:val="20"/>
        </w:rPr>
        <w:t xml:space="preserve">         </w:t>
      </w:r>
      <w:r w:rsidRPr="00EB0DD5">
        <w:rPr>
          <w:rFonts w:ascii="Arial" w:hAnsi="Arial" w:cs="Arial"/>
          <w:sz w:val="20"/>
          <w:szCs w:val="20"/>
        </w:rPr>
        <w:t xml:space="preserve">uzavření, přičemž Nájemce se zavazuje smlouvu anonymizovat v souladu se Zákonem </w:t>
      </w:r>
      <w:r w:rsidRPr="00EB0DD5">
        <w:rPr>
          <w:rFonts w:ascii="Arial" w:hAnsi="Arial" w:cs="Arial"/>
          <w:sz w:val="20"/>
          <w:szCs w:val="20"/>
        </w:rPr>
        <w:br/>
      </w:r>
      <w:r>
        <w:rPr>
          <w:rFonts w:ascii="Arial" w:hAnsi="Arial" w:cs="Arial"/>
          <w:sz w:val="20"/>
          <w:szCs w:val="20"/>
        </w:rPr>
        <w:t xml:space="preserve">  </w:t>
      </w:r>
      <w:r w:rsidRPr="00EB0DD5">
        <w:rPr>
          <w:rFonts w:ascii="Arial" w:hAnsi="Arial" w:cs="Arial"/>
          <w:sz w:val="20"/>
          <w:szCs w:val="20"/>
        </w:rPr>
        <w:t xml:space="preserve">o registru smluv a zákonem č. 101/2000 Sb., o ochraně osobních údajů, v platném znění </w:t>
      </w:r>
      <w:r w:rsidRPr="00EB0DD5">
        <w:rPr>
          <w:rFonts w:ascii="Arial" w:hAnsi="Arial" w:cs="Arial"/>
          <w:sz w:val="20"/>
          <w:szCs w:val="20"/>
        </w:rPr>
        <w:br/>
      </w:r>
      <w:r>
        <w:rPr>
          <w:rFonts w:ascii="Arial" w:hAnsi="Arial" w:cs="Arial"/>
          <w:sz w:val="20"/>
          <w:szCs w:val="20"/>
        </w:rPr>
        <w:t xml:space="preserve">  </w:t>
      </w:r>
      <w:r w:rsidRPr="00EB0DD5">
        <w:rPr>
          <w:rFonts w:ascii="Arial" w:hAnsi="Arial" w:cs="Arial"/>
          <w:sz w:val="20"/>
          <w:szCs w:val="20"/>
        </w:rPr>
        <w:t xml:space="preserve">a dle </w:t>
      </w:r>
      <w:r w:rsidRPr="00EB0DD5">
        <w:rPr>
          <w:rFonts w:ascii="Arial" w:hAnsi="Arial" w:cs="Arial"/>
          <w:sz w:val="20"/>
          <w:szCs w:val="20"/>
          <w:u w:color="FF0000"/>
        </w:rPr>
        <w:t>Metodického návodu k aplikaci zákona o registru smluv vydaného Ministerstvem vnitra ČR.</w:t>
      </w:r>
    </w:p>
    <w:p w:rsidR="00717C7C" w:rsidRDefault="00717C7C" w:rsidP="00575B7D">
      <w:pPr>
        <w:spacing w:after="0" w:line="240" w:lineRule="auto"/>
        <w:ind w:left="567" w:hanging="568"/>
        <w:jc w:val="both"/>
        <w:rPr>
          <w:rFonts w:ascii="Arial" w:hAnsi="Arial" w:cs="Arial"/>
          <w:sz w:val="20"/>
          <w:szCs w:val="20"/>
          <w:u w:color="FF0000"/>
        </w:rPr>
      </w:pPr>
    </w:p>
    <w:p w:rsidR="00717C7C" w:rsidRPr="00EB0DD5" w:rsidRDefault="00717C7C" w:rsidP="00575B7D">
      <w:pPr>
        <w:pStyle w:val="Odstavecseseznamem"/>
        <w:numPr>
          <w:ilvl w:val="0"/>
          <w:numId w:val="20"/>
        </w:numPr>
        <w:spacing w:after="0" w:line="240" w:lineRule="auto"/>
        <w:ind w:left="426" w:hanging="426"/>
        <w:contextualSpacing w:val="0"/>
        <w:jc w:val="both"/>
        <w:rPr>
          <w:rFonts w:ascii="Arial" w:hAnsi="Arial" w:cs="Arial"/>
          <w:sz w:val="20"/>
          <w:szCs w:val="20"/>
          <w:u w:color="FF0000"/>
        </w:rPr>
      </w:pPr>
      <w:r w:rsidRPr="00EB0DD5">
        <w:rPr>
          <w:rFonts w:ascii="Arial" w:hAnsi="Arial" w:cs="Arial"/>
          <w:sz w:val="20"/>
          <w:szCs w:val="20"/>
        </w:rPr>
        <w:t>Tato smlouva nabývá platnosti dnem jejího podpisu oběma smluvními stranami a účinnosti nejdříve dnem uveřejnění v Registru smluv</w:t>
      </w:r>
    </w:p>
    <w:p w:rsidR="00717C7C" w:rsidRPr="00EB0DD5"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20"/>
        </w:numPr>
        <w:spacing w:after="0" w:line="240" w:lineRule="auto"/>
        <w:ind w:left="426" w:hanging="426"/>
        <w:jc w:val="both"/>
        <w:rPr>
          <w:rFonts w:ascii="Arial" w:hAnsi="Arial" w:cs="Arial"/>
          <w:sz w:val="20"/>
          <w:szCs w:val="20"/>
        </w:rPr>
      </w:pPr>
      <w:r w:rsidRPr="00EE0FDA">
        <w:rPr>
          <w:rFonts w:ascii="Arial" w:hAnsi="Arial" w:cs="Arial"/>
          <w:sz w:val="20"/>
          <w:szCs w:val="20"/>
        </w:rPr>
        <w:t xml:space="preserve">Veškeré změny této smlouvy je nutno učinit v písemné formě a jsou platné podpisem obou smluvních stran. V případě, že některé ustanovení této smlouvy je nebo se stane neúčinným, zůstávají ostatní ustanovení této smlouvy účinná. Strany se zavazují nahradit v době </w:t>
      </w:r>
      <w:r>
        <w:rPr>
          <w:rFonts w:ascii="Arial" w:hAnsi="Arial" w:cs="Arial"/>
          <w:sz w:val="20"/>
          <w:szCs w:val="20"/>
        </w:rPr>
        <w:br/>
      </w:r>
      <w:r w:rsidRPr="00EE0FDA">
        <w:rPr>
          <w:rFonts w:ascii="Arial" w:hAnsi="Arial" w:cs="Arial"/>
          <w:sz w:val="20"/>
          <w:szCs w:val="20"/>
        </w:rPr>
        <w:t xml:space="preserve">co nejkratší neúčinné ustanovení této smlouvy ustanovením jiným, které svým obsahem </w:t>
      </w:r>
      <w:r>
        <w:rPr>
          <w:rFonts w:ascii="Arial" w:hAnsi="Arial" w:cs="Arial"/>
          <w:sz w:val="20"/>
          <w:szCs w:val="20"/>
        </w:rPr>
        <w:br/>
      </w:r>
      <w:r w:rsidRPr="00EE0FDA">
        <w:rPr>
          <w:rFonts w:ascii="Arial" w:hAnsi="Arial" w:cs="Arial"/>
          <w:sz w:val="20"/>
          <w:szCs w:val="20"/>
        </w:rPr>
        <w:t>a smyslem odpovídá nejlépe obsahu a smyslu ustanovení původního, neúčinného.</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numPr>
          <w:ilvl w:val="0"/>
          <w:numId w:val="20"/>
        </w:numPr>
        <w:spacing w:after="0" w:line="240" w:lineRule="auto"/>
        <w:ind w:left="426" w:hanging="426"/>
        <w:jc w:val="both"/>
        <w:rPr>
          <w:rFonts w:ascii="Arial" w:hAnsi="Arial" w:cs="Arial"/>
          <w:sz w:val="20"/>
          <w:szCs w:val="20"/>
        </w:rPr>
      </w:pPr>
      <w:r w:rsidRPr="00EE0FDA">
        <w:rPr>
          <w:rFonts w:ascii="Arial" w:hAnsi="Arial" w:cs="Arial"/>
          <w:sz w:val="20"/>
          <w:szCs w:val="20"/>
        </w:rPr>
        <w:t xml:space="preserve">Vztahy mezi smluvními stranami se řídí českými právními předpisy. Ve věcech v této smlouvě neupravených platí ustanovení zákona č. 89/2012 Sb. Občanský zákoník, v platném znění. Smluvní strany si ujednaly, že vylučují aplikaci ustanovení § 1764, § 1765, § 2310, § 2314 </w:t>
      </w:r>
      <w:r>
        <w:rPr>
          <w:rFonts w:ascii="Arial" w:hAnsi="Arial" w:cs="Arial"/>
          <w:sz w:val="20"/>
          <w:szCs w:val="20"/>
        </w:rPr>
        <w:br/>
      </w:r>
      <w:r w:rsidRPr="00EE0FDA">
        <w:rPr>
          <w:rFonts w:ascii="Arial" w:hAnsi="Arial" w:cs="Arial"/>
          <w:sz w:val="20"/>
          <w:szCs w:val="20"/>
        </w:rPr>
        <w:t xml:space="preserve">a § 2315 Občanského zákoníku na jejich smluvní vztah založený touto Smlouvou. </w:t>
      </w:r>
    </w:p>
    <w:p w:rsidR="00717C7C" w:rsidRPr="00EE0FDA" w:rsidRDefault="00717C7C" w:rsidP="00575B7D">
      <w:pPr>
        <w:pStyle w:val="Odstavecseseznamem"/>
        <w:spacing w:after="0" w:line="240" w:lineRule="auto"/>
        <w:ind w:left="426" w:hanging="426"/>
        <w:rPr>
          <w:rFonts w:ascii="Arial" w:hAnsi="Arial" w:cs="Arial"/>
          <w:sz w:val="20"/>
          <w:szCs w:val="20"/>
        </w:rPr>
      </w:pPr>
    </w:p>
    <w:p w:rsidR="00717C7C" w:rsidRPr="00EE0FDA" w:rsidRDefault="00717C7C" w:rsidP="00575B7D">
      <w:pPr>
        <w:numPr>
          <w:ilvl w:val="0"/>
          <w:numId w:val="20"/>
        </w:numPr>
        <w:spacing w:after="0" w:line="240" w:lineRule="auto"/>
        <w:ind w:left="426" w:hanging="426"/>
        <w:jc w:val="both"/>
        <w:rPr>
          <w:rFonts w:ascii="Arial" w:hAnsi="Arial" w:cs="Arial"/>
          <w:sz w:val="20"/>
          <w:szCs w:val="20"/>
        </w:rPr>
      </w:pPr>
      <w:r w:rsidRPr="00EE0FDA">
        <w:rPr>
          <w:rFonts w:ascii="Arial" w:hAnsi="Arial" w:cs="Arial"/>
          <w:sz w:val="20"/>
          <w:szCs w:val="20"/>
        </w:rPr>
        <w:t xml:space="preserve">Nájemce prohlašuje, že bude osobní údaje podnájemce zpracovávat v souladu s platnými právními předpisy, tj. zákonem č. 101/2000 Sb. o ochraně osobních údajů a od 25. května 2018 v souladu s nařízením Evropského parlamentu a Rady (EU)  2016/679, obecné nařízení </w:t>
      </w:r>
      <w:r>
        <w:rPr>
          <w:rFonts w:ascii="Arial" w:hAnsi="Arial" w:cs="Arial"/>
          <w:sz w:val="20"/>
          <w:szCs w:val="20"/>
        </w:rPr>
        <w:br/>
      </w:r>
      <w:r w:rsidRPr="00EE0FDA">
        <w:rPr>
          <w:rFonts w:ascii="Arial" w:hAnsi="Arial" w:cs="Arial"/>
          <w:sz w:val="20"/>
          <w:szCs w:val="20"/>
        </w:rPr>
        <w:t>o ochraně osobních údajů a podnájemce s výše uvedeným souhlasí.</w:t>
      </w:r>
    </w:p>
    <w:p w:rsidR="00717C7C" w:rsidRPr="00EE0FDA" w:rsidRDefault="00717C7C" w:rsidP="00575B7D">
      <w:pPr>
        <w:pStyle w:val="Odstavecseseznamem"/>
        <w:spacing w:after="0" w:line="240" w:lineRule="auto"/>
        <w:ind w:left="426" w:hanging="426"/>
        <w:rPr>
          <w:rFonts w:ascii="Arial" w:hAnsi="Arial" w:cs="Arial"/>
          <w:b/>
          <w:sz w:val="20"/>
          <w:szCs w:val="20"/>
        </w:rPr>
      </w:pPr>
    </w:p>
    <w:p w:rsidR="00717C7C" w:rsidRPr="00EE0FDA" w:rsidRDefault="00717C7C" w:rsidP="00575B7D">
      <w:pPr>
        <w:numPr>
          <w:ilvl w:val="0"/>
          <w:numId w:val="20"/>
        </w:numPr>
        <w:spacing w:after="0" w:line="240" w:lineRule="auto"/>
        <w:ind w:left="426" w:hanging="426"/>
        <w:jc w:val="both"/>
        <w:rPr>
          <w:rFonts w:ascii="Arial" w:hAnsi="Arial" w:cs="Arial"/>
          <w:sz w:val="20"/>
          <w:szCs w:val="20"/>
        </w:rPr>
      </w:pPr>
      <w:r>
        <w:rPr>
          <w:rFonts w:ascii="Arial" w:hAnsi="Arial" w:cs="Arial"/>
          <w:sz w:val="20"/>
          <w:szCs w:val="20"/>
        </w:rPr>
        <w:t xml:space="preserve">Smluvní pokuty </w:t>
      </w:r>
      <w:r w:rsidRPr="00EE0FDA">
        <w:rPr>
          <w:rFonts w:ascii="Arial" w:hAnsi="Arial" w:cs="Arial"/>
          <w:sz w:val="20"/>
          <w:szCs w:val="20"/>
        </w:rPr>
        <w:t xml:space="preserve">podle této smlouvy nemají vliv na právo na náhradu škody. </w:t>
      </w:r>
    </w:p>
    <w:p w:rsidR="00717C7C" w:rsidRPr="00EE0FDA" w:rsidRDefault="00717C7C" w:rsidP="00575B7D">
      <w:pPr>
        <w:pStyle w:val="Odstavecseseznamem"/>
        <w:spacing w:after="0" w:line="240" w:lineRule="auto"/>
        <w:ind w:left="426" w:hanging="426"/>
        <w:rPr>
          <w:rFonts w:ascii="Arial" w:hAnsi="Arial" w:cs="Arial"/>
          <w:sz w:val="20"/>
          <w:szCs w:val="20"/>
        </w:rPr>
      </w:pPr>
    </w:p>
    <w:p w:rsidR="00717C7C" w:rsidRDefault="00717C7C" w:rsidP="00575B7D">
      <w:pPr>
        <w:numPr>
          <w:ilvl w:val="0"/>
          <w:numId w:val="20"/>
        </w:numPr>
        <w:spacing w:after="0" w:line="240" w:lineRule="auto"/>
        <w:ind w:left="426" w:hanging="426"/>
        <w:jc w:val="both"/>
        <w:rPr>
          <w:rFonts w:ascii="Arial" w:hAnsi="Arial" w:cs="Arial"/>
          <w:sz w:val="20"/>
          <w:szCs w:val="20"/>
        </w:rPr>
      </w:pPr>
      <w:r w:rsidRPr="00EE0FDA">
        <w:rPr>
          <w:rFonts w:ascii="Arial" w:hAnsi="Arial" w:cs="Arial"/>
          <w:sz w:val="20"/>
          <w:szCs w:val="20"/>
        </w:rPr>
        <w:t xml:space="preserve">Podnájemce může postoupit svá práva a povinnosti podle této smlouvy pouze s předchozím písemným souhlasem Nájemce. </w:t>
      </w:r>
    </w:p>
    <w:p w:rsidR="00717C7C" w:rsidRDefault="00717C7C" w:rsidP="00575B7D">
      <w:pPr>
        <w:pStyle w:val="Odstavecseseznamem"/>
        <w:spacing w:after="0" w:line="240" w:lineRule="auto"/>
        <w:ind w:left="426" w:hanging="426"/>
        <w:rPr>
          <w:rFonts w:ascii="Arial" w:hAnsi="Arial" w:cs="Arial"/>
          <w:sz w:val="20"/>
          <w:szCs w:val="20"/>
        </w:rPr>
      </w:pPr>
    </w:p>
    <w:p w:rsidR="00717C7C" w:rsidRPr="00EE0FDA" w:rsidRDefault="00717C7C" w:rsidP="00575B7D">
      <w:pPr>
        <w:numPr>
          <w:ilvl w:val="0"/>
          <w:numId w:val="20"/>
        </w:numPr>
        <w:spacing w:after="0" w:line="240" w:lineRule="auto"/>
        <w:ind w:left="426" w:hanging="426"/>
        <w:jc w:val="both"/>
        <w:rPr>
          <w:rFonts w:ascii="Arial" w:hAnsi="Arial" w:cs="Arial"/>
          <w:sz w:val="20"/>
          <w:szCs w:val="20"/>
        </w:rPr>
      </w:pPr>
      <w:r w:rsidRPr="00EE0FDA">
        <w:rPr>
          <w:rFonts w:ascii="Arial" w:hAnsi="Arial" w:cs="Arial"/>
          <w:sz w:val="20"/>
          <w:szCs w:val="20"/>
        </w:rPr>
        <w:t xml:space="preserve">Podnájemce stvrzuje svým podpisem, že je seznámen se stavem předmětu podnájmu </w:t>
      </w:r>
      <w:r w:rsidRPr="00EE0FDA">
        <w:rPr>
          <w:rFonts w:ascii="Arial" w:hAnsi="Arial" w:cs="Arial"/>
          <w:sz w:val="20"/>
          <w:szCs w:val="20"/>
        </w:rPr>
        <w:br/>
        <w:t>a že předmět podnájmu je způsobilý k obvyklému užíván</w:t>
      </w:r>
      <w:r>
        <w:rPr>
          <w:rFonts w:ascii="Arial" w:hAnsi="Arial" w:cs="Arial"/>
          <w:sz w:val="20"/>
          <w:szCs w:val="20"/>
        </w:rPr>
        <w:t>í.</w:t>
      </w:r>
    </w:p>
    <w:p w:rsidR="00717C7C" w:rsidRPr="00EE0FDA" w:rsidRDefault="00717C7C" w:rsidP="00575B7D">
      <w:pPr>
        <w:spacing w:after="0" w:line="240" w:lineRule="auto"/>
        <w:ind w:left="426" w:hanging="426"/>
        <w:jc w:val="both"/>
        <w:rPr>
          <w:rFonts w:ascii="Arial" w:hAnsi="Arial" w:cs="Arial"/>
          <w:sz w:val="20"/>
          <w:szCs w:val="20"/>
        </w:rPr>
      </w:pPr>
    </w:p>
    <w:p w:rsidR="00717C7C" w:rsidRPr="001E1226" w:rsidRDefault="00717C7C" w:rsidP="00575B7D">
      <w:pPr>
        <w:pStyle w:val="Odstavecseseznamem"/>
        <w:numPr>
          <w:ilvl w:val="0"/>
          <w:numId w:val="20"/>
        </w:numPr>
        <w:suppressAutoHyphens/>
        <w:spacing w:after="0" w:line="240" w:lineRule="auto"/>
        <w:ind w:left="426" w:hanging="426"/>
        <w:contextualSpacing w:val="0"/>
        <w:jc w:val="both"/>
        <w:rPr>
          <w:rFonts w:ascii="Arial" w:hAnsi="Arial" w:cs="Arial"/>
          <w:sz w:val="20"/>
          <w:szCs w:val="20"/>
        </w:rPr>
      </w:pPr>
      <w:r w:rsidRPr="001E1226">
        <w:rPr>
          <w:rFonts w:ascii="Arial" w:hAnsi="Arial" w:cs="Arial"/>
          <w:sz w:val="20"/>
          <w:szCs w:val="20"/>
        </w:rPr>
        <w:t xml:space="preserve">Jakékoliv sdělení či jiný dokument, jenž má nebo může být doručen podle této dohody, </w:t>
      </w:r>
      <w:r w:rsidRPr="001E1226">
        <w:rPr>
          <w:rFonts w:ascii="Arial" w:hAnsi="Arial" w:cs="Arial"/>
          <w:sz w:val="20"/>
          <w:szCs w:val="20"/>
        </w:rPr>
        <w:br/>
        <w:t xml:space="preserve">lze doručit osobně nebo doporučeným dopisem na adresu té které smluvní strany uvedenou v záhlaví této dohody, resp. jinou adresu, která bude po uzavření této dohody písemně sdělena druhé smluvní straně. Jakékoliv sdělení či jiný dokument bude považován za doručený, pokud je doručováno osobně v okamžiku doručení, a to i když druhá strana odmítne sdělení </w:t>
      </w:r>
      <w:r w:rsidRPr="001E1226">
        <w:rPr>
          <w:rFonts w:ascii="Arial" w:hAnsi="Arial" w:cs="Arial"/>
          <w:sz w:val="20"/>
          <w:szCs w:val="20"/>
        </w:rPr>
        <w:br/>
        <w:t xml:space="preserve">či jiný dokument převzít, pokud je doručováno doporučenou poštou, pět pracovních dnů poté, </w:t>
      </w:r>
      <w:r>
        <w:rPr>
          <w:rFonts w:ascii="Arial" w:hAnsi="Arial" w:cs="Arial"/>
          <w:sz w:val="20"/>
          <w:szCs w:val="20"/>
        </w:rPr>
        <w:br/>
      </w:r>
      <w:r w:rsidRPr="001E1226">
        <w:rPr>
          <w:rFonts w:ascii="Arial" w:hAnsi="Arial" w:cs="Arial"/>
          <w:sz w:val="20"/>
          <w:szCs w:val="20"/>
        </w:rPr>
        <w:t>co bylo poštovním úřadem vystaveno potvrzení o odeslání.</w:t>
      </w:r>
    </w:p>
    <w:p w:rsidR="00717C7C" w:rsidRPr="00EE0FDA" w:rsidRDefault="00717C7C" w:rsidP="00575B7D">
      <w:pPr>
        <w:suppressAutoHyphens/>
        <w:spacing w:after="0" w:line="240" w:lineRule="auto"/>
        <w:ind w:left="426" w:hanging="426"/>
        <w:jc w:val="both"/>
        <w:rPr>
          <w:rFonts w:ascii="Arial" w:hAnsi="Arial" w:cs="Arial"/>
          <w:sz w:val="20"/>
          <w:szCs w:val="20"/>
        </w:rPr>
      </w:pPr>
    </w:p>
    <w:p w:rsidR="00717C7C" w:rsidRPr="00EE0FDA" w:rsidRDefault="00717C7C" w:rsidP="00575B7D">
      <w:pPr>
        <w:numPr>
          <w:ilvl w:val="0"/>
          <w:numId w:val="20"/>
        </w:numPr>
        <w:spacing w:after="0" w:line="240" w:lineRule="auto"/>
        <w:ind w:left="426" w:hanging="426"/>
        <w:jc w:val="both"/>
        <w:rPr>
          <w:rFonts w:ascii="Arial" w:hAnsi="Arial" w:cs="Arial"/>
          <w:sz w:val="20"/>
          <w:szCs w:val="20"/>
        </w:rPr>
      </w:pPr>
      <w:r w:rsidRPr="00EE0FDA">
        <w:rPr>
          <w:rFonts w:ascii="Arial" w:hAnsi="Arial" w:cs="Arial"/>
          <w:sz w:val="20"/>
          <w:szCs w:val="20"/>
        </w:rPr>
        <w:t>Tato nájemní smlouva se vyhotovuje ve čtyřech výtiscích, po dvou pro každou ze smluvních stra</w:t>
      </w:r>
      <w:r>
        <w:rPr>
          <w:rFonts w:ascii="Arial" w:hAnsi="Arial" w:cs="Arial"/>
          <w:sz w:val="20"/>
          <w:szCs w:val="20"/>
        </w:rPr>
        <w:t>n</w:t>
      </w:r>
    </w:p>
    <w:p w:rsidR="00717C7C" w:rsidRPr="00EE0FDA" w:rsidRDefault="00717C7C" w:rsidP="00575B7D">
      <w:pPr>
        <w:spacing w:after="0" w:line="240" w:lineRule="auto"/>
        <w:jc w:val="both"/>
        <w:rPr>
          <w:rFonts w:ascii="Arial" w:hAnsi="Arial" w:cs="Arial"/>
          <w:sz w:val="20"/>
          <w:szCs w:val="20"/>
        </w:rPr>
      </w:pPr>
    </w:p>
    <w:p w:rsidR="00717C7C" w:rsidRPr="00EE0FDA" w:rsidRDefault="00717C7C" w:rsidP="00575B7D">
      <w:pPr>
        <w:tabs>
          <w:tab w:val="left" w:pos="5245"/>
        </w:tabs>
        <w:spacing w:after="0" w:line="240" w:lineRule="auto"/>
        <w:jc w:val="both"/>
        <w:rPr>
          <w:rFonts w:ascii="Arial" w:hAnsi="Arial" w:cs="Arial"/>
          <w:sz w:val="20"/>
          <w:szCs w:val="20"/>
        </w:rPr>
      </w:pPr>
      <w:r w:rsidRPr="00EE0FDA">
        <w:rPr>
          <w:rFonts w:ascii="Arial" w:hAnsi="Arial" w:cs="Arial"/>
          <w:sz w:val="20"/>
          <w:szCs w:val="20"/>
        </w:rPr>
        <w:t>V Plzni dne</w:t>
      </w:r>
      <w:r>
        <w:rPr>
          <w:rFonts w:ascii="Arial" w:hAnsi="Arial" w:cs="Arial"/>
          <w:sz w:val="20"/>
          <w:szCs w:val="20"/>
        </w:rPr>
        <w:t xml:space="preserve"> 1. listopadu </w:t>
      </w:r>
      <w:proofErr w:type="gramStart"/>
      <w:r>
        <w:rPr>
          <w:rFonts w:ascii="Arial" w:hAnsi="Arial" w:cs="Arial"/>
          <w:sz w:val="20"/>
          <w:szCs w:val="20"/>
        </w:rPr>
        <w:t>2018</w:t>
      </w:r>
      <w:r w:rsidRPr="00EE0FDA">
        <w:rPr>
          <w:rFonts w:ascii="Arial" w:hAnsi="Arial" w:cs="Arial"/>
          <w:sz w:val="20"/>
          <w:szCs w:val="20"/>
        </w:rPr>
        <w:t xml:space="preserve">               </w:t>
      </w:r>
      <w:r>
        <w:rPr>
          <w:rFonts w:ascii="Arial" w:hAnsi="Arial" w:cs="Arial"/>
          <w:sz w:val="20"/>
          <w:szCs w:val="20"/>
        </w:rPr>
        <w:t xml:space="preserve">                             </w:t>
      </w:r>
      <w:r w:rsidRPr="00EE0FDA">
        <w:rPr>
          <w:rFonts w:ascii="Arial" w:hAnsi="Arial" w:cs="Arial"/>
          <w:sz w:val="20"/>
          <w:szCs w:val="20"/>
        </w:rPr>
        <w:t>V Plzni</w:t>
      </w:r>
      <w:proofErr w:type="gramEnd"/>
      <w:r w:rsidRPr="00EE0FDA">
        <w:rPr>
          <w:rFonts w:ascii="Arial" w:hAnsi="Arial" w:cs="Arial"/>
          <w:sz w:val="20"/>
          <w:szCs w:val="20"/>
        </w:rPr>
        <w:t xml:space="preserve"> dne</w:t>
      </w:r>
      <w:r>
        <w:rPr>
          <w:rFonts w:ascii="Arial" w:hAnsi="Arial" w:cs="Arial"/>
          <w:sz w:val="20"/>
          <w:szCs w:val="20"/>
        </w:rPr>
        <w:t xml:space="preserve"> 1. listopadu 2018</w:t>
      </w: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tabs>
          <w:tab w:val="left" w:pos="4860"/>
        </w:tabs>
        <w:spacing w:after="0" w:line="240" w:lineRule="auto"/>
        <w:rPr>
          <w:rFonts w:ascii="Arial" w:hAnsi="Arial" w:cs="Arial"/>
          <w:sz w:val="20"/>
          <w:szCs w:val="20"/>
        </w:rPr>
      </w:pPr>
      <w:r w:rsidRPr="00EE0FDA">
        <w:rPr>
          <w:rFonts w:ascii="Arial" w:hAnsi="Arial" w:cs="Arial"/>
          <w:sz w:val="20"/>
          <w:szCs w:val="20"/>
        </w:rPr>
        <w:t xml:space="preserve">Za nájemce:                                                        </w:t>
      </w:r>
      <w:r w:rsidRPr="00EE0FDA">
        <w:rPr>
          <w:rFonts w:ascii="Arial" w:hAnsi="Arial" w:cs="Arial"/>
          <w:sz w:val="20"/>
          <w:szCs w:val="20"/>
        </w:rPr>
        <w:tab/>
        <w:t xml:space="preserve">   </w:t>
      </w:r>
      <w:r>
        <w:rPr>
          <w:rFonts w:ascii="Arial" w:hAnsi="Arial" w:cs="Arial"/>
          <w:sz w:val="20"/>
          <w:szCs w:val="20"/>
        </w:rPr>
        <w:t xml:space="preserve">    </w:t>
      </w:r>
      <w:r w:rsidRPr="00EE0FDA">
        <w:rPr>
          <w:rFonts w:ascii="Arial" w:hAnsi="Arial" w:cs="Arial"/>
          <w:sz w:val="20"/>
          <w:szCs w:val="20"/>
        </w:rPr>
        <w:t>Za podnájemce:</w:t>
      </w: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Default="00717C7C" w:rsidP="00575B7D">
      <w:pPr>
        <w:spacing w:after="0" w:line="240" w:lineRule="auto"/>
        <w:rPr>
          <w:rFonts w:ascii="Arial" w:hAnsi="Arial" w:cs="Arial"/>
          <w:sz w:val="20"/>
          <w:szCs w:val="20"/>
        </w:rPr>
      </w:pP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spacing w:after="0" w:line="240" w:lineRule="auto"/>
        <w:rPr>
          <w:rFonts w:ascii="Arial" w:hAnsi="Arial" w:cs="Arial"/>
          <w:sz w:val="20"/>
          <w:szCs w:val="20"/>
        </w:rPr>
      </w:pPr>
    </w:p>
    <w:p w:rsidR="00717C7C" w:rsidRPr="00EE0FDA" w:rsidRDefault="00717C7C" w:rsidP="00575B7D">
      <w:pPr>
        <w:tabs>
          <w:tab w:val="left" w:pos="4860"/>
        </w:tabs>
        <w:spacing w:after="0" w:line="240" w:lineRule="auto"/>
        <w:rPr>
          <w:rFonts w:ascii="Arial" w:hAnsi="Arial" w:cs="Arial"/>
          <w:sz w:val="20"/>
          <w:szCs w:val="20"/>
        </w:rPr>
      </w:pPr>
      <w:r w:rsidRPr="00EE0FDA">
        <w:rPr>
          <w:rFonts w:ascii="Arial" w:hAnsi="Arial" w:cs="Arial"/>
          <w:sz w:val="20"/>
          <w:szCs w:val="20"/>
        </w:rPr>
        <w:t xml:space="preserve">…............................…………....................…….               </w:t>
      </w:r>
      <w:r>
        <w:rPr>
          <w:rFonts w:ascii="Arial" w:hAnsi="Arial" w:cs="Arial"/>
          <w:sz w:val="20"/>
          <w:szCs w:val="20"/>
        </w:rPr>
        <w:t xml:space="preserve">      </w:t>
      </w:r>
      <w:r w:rsidRPr="00EE0FDA">
        <w:rPr>
          <w:rFonts w:ascii="Arial" w:hAnsi="Arial" w:cs="Arial"/>
          <w:sz w:val="20"/>
          <w:szCs w:val="20"/>
        </w:rPr>
        <w:t xml:space="preserve">.....................................……………………          </w:t>
      </w:r>
    </w:p>
    <w:p w:rsidR="00A7601F" w:rsidRDefault="00A7601F" w:rsidP="00575B7D">
      <w:pPr>
        <w:spacing w:after="0" w:line="240" w:lineRule="auto"/>
        <w:rPr>
          <w:rFonts w:ascii="Arial" w:hAnsi="Arial" w:cs="Arial"/>
          <w:sz w:val="20"/>
          <w:szCs w:val="20"/>
        </w:rPr>
      </w:pPr>
    </w:p>
    <w:p w:rsidR="002F0508" w:rsidRDefault="002F0508" w:rsidP="00575B7D">
      <w:pPr>
        <w:spacing w:after="0" w:line="240" w:lineRule="auto"/>
        <w:rPr>
          <w:rFonts w:ascii="Arial" w:hAnsi="Arial" w:cs="Arial"/>
          <w:sz w:val="20"/>
          <w:szCs w:val="20"/>
        </w:rPr>
      </w:pPr>
    </w:p>
    <w:p w:rsidR="002F0508" w:rsidRDefault="002F0508" w:rsidP="00575B7D">
      <w:pPr>
        <w:spacing w:after="0" w:line="240" w:lineRule="auto"/>
        <w:rPr>
          <w:rFonts w:ascii="Arial" w:hAnsi="Arial" w:cs="Arial"/>
          <w:sz w:val="20"/>
          <w:szCs w:val="20"/>
        </w:rPr>
      </w:pPr>
    </w:p>
    <w:p w:rsidR="002F0508" w:rsidRDefault="002F0508" w:rsidP="00575B7D">
      <w:pPr>
        <w:spacing w:after="0" w:line="240" w:lineRule="auto"/>
        <w:rPr>
          <w:rFonts w:ascii="Arial" w:hAnsi="Arial" w:cs="Arial"/>
          <w:sz w:val="20"/>
          <w:szCs w:val="20"/>
        </w:rPr>
      </w:pPr>
    </w:p>
    <w:p w:rsidR="002F0508" w:rsidRDefault="002F0508" w:rsidP="00575B7D">
      <w:pPr>
        <w:spacing w:after="0" w:line="240" w:lineRule="auto"/>
        <w:rPr>
          <w:rFonts w:ascii="Arial" w:hAnsi="Arial" w:cs="Arial"/>
          <w:sz w:val="20"/>
          <w:szCs w:val="20"/>
        </w:rPr>
      </w:pPr>
    </w:p>
    <w:p w:rsidR="00A7601F" w:rsidRDefault="00A7601F" w:rsidP="00575B7D">
      <w:pPr>
        <w:spacing w:after="0" w:line="240" w:lineRule="auto"/>
        <w:rPr>
          <w:rFonts w:ascii="Arial" w:hAnsi="Arial" w:cs="Arial"/>
          <w:sz w:val="20"/>
          <w:szCs w:val="20"/>
        </w:rPr>
      </w:pPr>
    </w:p>
    <w:p w:rsidR="00A7601F" w:rsidRPr="00EE0FDA" w:rsidRDefault="00A7601F" w:rsidP="00E57E6C">
      <w:pPr>
        <w:spacing w:after="0" w:line="240" w:lineRule="auto"/>
        <w:rPr>
          <w:rFonts w:ascii="Arial" w:hAnsi="Arial" w:cs="Arial"/>
          <w:sz w:val="20"/>
          <w:szCs w:val="20"/>
        </w:rPr>
      </w:pPr>
    </w:p>
    <w:p w:rsidR="00A7601F" w:rsidRDefault="00A7601F" w:rsidP="00E57E6C">
      <w:pPr>
        <w:spacing w:after="0" w:line="240" w:lineRule="auto"/>
        <w:rPr>
          <w:rFonts w:ascii="Arial" w:hAnsi="Arial" w:cs="Arial"/>
          <w:sz w:val="20"/>
          <w:szCs w:val="20"/>
        </w:rPr>
      </w:pPr>
    </w:p>
    <w:p w:rsidR="00A7601F" w:rsidRDefault="00A7601F"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E57E6C" w:rsidRDefault="00E57E6C" w:rsidP="00E57E6C">
      <w:pPr>
        <w:spacing w:after="0" w:line="240" w:lineRule="auto"/>
        <w:rPr>
          <w:rFonts w:ascii="Arial" w:hAnsi="Arial" w:cs="Arial"/>
          <w:sz w:val="20"/>
          <w:szCs w:val="20"/>
        </w:rPr>
      </w:pPr>
    </w:p>
    <w:p w:rsidR="00F243F1" w:rsidRDefault="00F243F1" w:rsidP="00F243F1">
      <w:pPr>
        <w:spacing w:after="0" w:line="240" w:lineRule="auto"/>
        <w:jc w:val="right"/>
        <w:rPr>
          <w:rFonts w:ascii="Arial" w:hAnsi="Arial" w:cs="Arial"/>
          <w:i/>
          <w:sz w:val="20"/>
          <w:szCs w:val="20"/>
        </w:rPr>
      </w:pPr>
      <w:r>
        <w:rPr>
          <w:rFonts w:ascii="Arial" w:hAnsi="Arial" w:cs="Arial"/>
          <w:i/>
          <w:sz w:val="20"/>
          <w:szCs w:val="20"/>
        </w:rPr>
        <w:t>Příloha č. 1.1</w:t>
      </w:r>
    </w:p>
    <w:p w:rsidR="00F243F1" w:rsidRDefault="00F243F1"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F243F1" w:rsidRDefault="00C359B2" w:rsidP="00C359B2">
      <w:pPr>
        <w:rPr>
          <w:rFonts w:ascii="Arial" w:hAnsi="Arial" w:cs="Arial"/>
          <w:i/>
          <w:sz w:val="20"/>
          <w:szCs w:val="20"/>
        </w:rPr>
      </w:pPr>
      <w:r w:rsidRPr="002C1AFD">
        <w:rPr>
          <w:noProof/>
          <w:lang w:eastAsia="cs-CZ"/>
        </w:rPr>
        <w:drawing>
          <wp:anchor distT="0" distB="0" distL="114300" distR="114300" simplePos="0" relativeHeight="251659264" behindDoc="1" locked="0" layoutInCell="1" allowOverlap="1" wp14:anchorId="6B4C149E" wp14:editId="60BFDC3F">
            <wp:simplePos x="0" y="0"/>
            <wp:positionH relativeFrom="margin">
              <wp:posOffset>-37148</wp:posOffset>
            </wp:positionH>
            <wp:positionV relativeFrom="paragraph">
              <wp:posOffset>905828</wp:posOffset>
            </wp:positionV>
            <wp:extent cx="6237605" cy="3104195"/>
            <wp:effectExtent l="4763"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8189" b="29148"/>
                    <a:stretch/>
                  </pic:blipFill>
                  <pic:spPr bwMode="auto">
                    <a:xfrm rot="16200000">
                      <a:off x="0" y="0"/>
                      <a:ext cx="6237605" cy="310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p>
    <w:p w:rsidR="00C359B2" w:rsidRDefault="00A6442E" w:rsidP="00F243F1">
      <w:pPr>
        <w:spacing w:after="0" w:line="240" w:lineRule="auto"/>
        <w:jc w:val="right"/>
        <w:rPr>
          <w:rFonts w:ascii="Arial" w:hAnsi="Arial" w:cs="Arial"/>
          <w:i/>
          <w:sz w:val="20"/>
          <w:szCs w:val="20"/>
        </w:rPr>
      </w:pPr>
      <w:r>
        <w:rPr>
          <w:noProof/>
          <w:lang w:eastAsia="cs-CZ"/>
        </w:rPr>
        <mc:AlternateContent>
          <mc:Choice Requires="wps">
            <w:drawing>
              <wp:anchor distT="0" distB="0" distL="114300" distR="114300" simplePos="0" relativeHeight="251660288" behindDoc="0" locked="0" layoutInCell="1" allowOverlap="1" wp14:anchorId="7027855D" wp14:editId="3734451C">
                <wp:simplePos x="0" y="0"/>
                <wp:positionH relativeFrom="column">
                  <wp:posOffset>2938145</wp:posOffset>
                </wp:positionH>
                <wp:positionV relativeFrom="paragraph">
                  <wp:posOffset>5080</wp:posOffset>
                </wp:positionV>
                <wp:extent cx="762000" cy="209550"/>
                <wp:effectExtent l="0" t="0" r="19050" b="19050"/>
                <wp:wrapNone/>
                <wp:docPr id="6" name="Textové pole 6"/>
                <wp:cNvGraphicFramePr/>
                <a:graphic xmlns:a="http://schemas.openxmlformats.org/drawingml/2006/main">
                  <a:graphicData uri="http://schemas.microsoft.com/office/word/2010/wordprocessingShape">
                    <wps:wsp>
                      <wps:cNvSpPr txBox="1"/>
                      <wps:spPr>
                        <a:xfrm>
                          <a:off x="0" y="0"/>
                          <a:ext cx="7620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9B2" w:rsidRPr="00A6442E" w:rsidRDefault="00C359B2" w:rsidP="00C359B2">
                            <w:pPr>
                              <w:rPr>
                                <w:sz w:val="14"/>
                              </w:rPr>
                            </w:pPr>
                            <w:r w:rsidRPr="001420B5">
                              <w:rPr>
                                <w:sz w:val="14"/>
                              </w:rPr>
                              <w:t xml:space="preserve">Mgr. </w:t>
                            </w:r>
                            <w:r w:rsidRPr="00A6442E">
                              <w:rPr>
                                <w:sz w:val="14"/>
                              </w:rPr>
                              <w:t>Vybíralová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7855D" id="_x0000_t202" coordsize="21600,21600" o:spt="202" path="m,l,21600r21600,l21600,xe">
                <v:stroke joinstyle="miter"/>
                <v:path gradientshapeok="t" o:connecttype="rect"/>
              </v:shapetype>
              <v:shape id="Textové pole 6" o:spid="_x0000_s1026" type="#_x0000_t202" style="position:absolute;left:0;text-align:left;margin-left:231.35pt;margin-top:.4pt;width:60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k7mQIAALYFAAAOAAAAZHJzL2Uyb0RvYy54bWysVNtOGzEQfa/Uf7D8XjahkJaIDUpBVJUQ&#10;oELFs+O1yQqvx7WdZNM/6nf0x3rs3YRweaHqy+7Yc2Y8c+ZyfNI2hi2VDzXZkg/3BpwpK6mq7X3J&#10;f9yef/jMWYjCVsKQVSVfq8BPJu/fHa/cWO3TnEylPIMTG8YrV/J5jG5cFEHOVSPCHjllodTkGxFx&#10;9PdF5cUK3htT7A8Go2JFvnKepAoBt2edkk+yf62VjFdaBxWZKTlii/nr83eWvsXkWIzvvXDzWvZh&#10;iH+IohG1xaNbV2ciCrbw9QtXTS09BdJxT1JTkNa1VDkHZDMcPMvmZi6cyrmAnOC2NIX/51ZeLq89&#10;q6uSjzizokGJblUbafnnN3NkFBslilYujIG8ccDG9gu1KPXmPuAyZd5q36Q/cmLQg+z1lmB4ZBKX&#10;n0aoGTQSqv3B0eFhLkDxaOx8iF8VNSwJJfeoX6ZVLC9CRCCAbiDprUCmrs5rY/Ih9Yw6NZ4tBapt&#10;Yg4RFk9QxrIVkv2Ip194SK639jMj5ENK8qkHnIxNlip3Vx9WIqgjIktxbVTCGPtdabCb+XglRiGl&#10;sts4MzqhNDJ6i2GPf4zqLcZdHrDIL5ONW+OmtuQ7lp5SWz1sqNUdHiTt5J3E2M7avnFmVK3RN566&#10;4QtOntcg+kKEeC08pg0NgQ0Sr/DRhlAd6iXO5uR/vXaf8BgCaDlbYXpLHn4uhFecmW8W43E0PDhI&#10;454PB4ef9nHwu5rZrsYumlNCywyxq5zMYsJHsxG1p+YOi2aaXoVKWIm3Sx434mnsdgoWlVTTaQZh&#10;wJ2IF/bGyeQ60Zsa7La9E971DR4xGZe0mXMxftbnHTZZWpouIuk6D0EiuGO1Jx7LIfdpv8jS9tk9&#10;Z9Tjup38BQAA//8DAFBLAwQUAAYACAAAACEAZqgwdNoAAAAHAQAADwAAAGRycy9kb3ducmV2Lnht&#10;bEyPMU/DMBSEdyT+g/WQ2KhDC8WEOBWgwsJEqTq78attEduR7abh3/M6wXi60913zWryPRsxZReD&#10;hNtZBQxDF7ULRsL26+1GAMtFBa36GFDCD2ZYtZcXjap1PIVPHDfFMCoJuVYSbClDzXnuLHqVZ3HA&#10;QN4hJq8KyWS4TupE5b7n86pacq9coAWrBny12H1vjl7C+sU8mk6oZNdCOzdOu8OHeZfy+mp6fgJW&#10;cCp/YTjjEzq0xLSPx6Az6yXcLecPFJVAB8i+F2e5l7BYCOBtw//zt78AAAD//wMAUEsBAi0AFAAG&#10;AAgAAAAhALaDOJL+AAAA4QEAABMAAAAAAAAAAAAAAAAAAAAAAFtDb250ZW50X1R5cGVzXS54bWxQ&#10;SwECLQAUAAYACAAAACEAOP0h/9YAAACUAQAACwAAAAAAAAAAAAAAAAAvAQAAX3JlbHMvLnJlbHNQ&#10;SwECLQAUAAYACAAAACEApLNpO5kCAAC2BQAADgAAAAAAAAAAAAAAAAAuAgAAZHJzL2Uyb0RvYy54&#10;bWxQSwECLQAUAAYACAAAACEAZqgwdNoAAAAHAQAADwAAAAAAAAAAAAAAAADzBAAAZHJzL2Rvd25y&#10;ZXYueG1sUEsFBgAAAAAEAAQA8wAAAPoFAAAAAA==&#10;" fillcolor="white [3201]" strokeweight=".5pt">
                <v:textbox>
                  <w:txbxContent>
                    <w:p w:rsidR="00C359B2" w:rsidRPr="00A6442E" w:rsidRDefault="00C359B2" w:rsidP="00C359B2">
                      <w:pPr>
                        <w:rPr>
                          <w:sz w:val="14"/>
                        </w:rPr>
                      </w:pPr>
                      <w:r w:rsidRPr="001420B5">
                        <w:rPr>
                          <w:sz w:val="14"/>
                        </w:rPr>
                        <w:t xml:space="preserve">Mgr. </w:t>
                      </w:r>
                      <w:r w:rsidRPr="00A6442E">
                        <w:rPr>
                          <w:sz w:val="14"/>
                        </w:rPr>
                        <w:t>Vybíralová</w:t>
                      </w:r>
                    </w:p>
                  </w:txbxContent>
                </v:textbox>
              </v:shape>
            </w:pict>
          </mc:Fallback>
        </mc:AlternateContent>
      </w: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C359B2" w:rsidRDefault="00C359B2" w:rsidP="00F243F1">
      <w:pPr>
        <w:spacing w:after="0" w:line="240" w:lineRule="auto"/>
        <w:jc w:val="right"/>
        <w:rPr>
          <w:rFonts w:ascii="Arial" w:hAnsi="Arial" w:cs="Arial"/>
          <w:i/>
          <w:sz w:val="20"/>
          <w:szCs w:val="20"/>
        </w:rPr>
      </w:pPr>
    </w:p>
    <w:p w:rsidR="00F243F1" w:rsidRDefault="00F243F1" w:rsidP="00F243F1">
      <w:pPr>
        <w:spacing w:after="0" w:line="240" w:lineRule="auto"/>
        <w:jc w:val="right"/>
        <w:rPr>
          <w:rFonts w:ascii="Arial" w:hAnsi="Arial" w:cs="Arial"/>
          <w:i/>
          <w:sz w:val="20"/>
          <w:szCs w:val="20"/>
        </w:rPr>
      </w:pPr>
      <w:r w:rsidRPr="00A7601F">
        <w:rPr>
          <w:rFonts w:ascii="Arial" w:hAnsi="Arial" w:cs="Arial"/>
          <w:i/>
          <w:sz w:val="20"/>
          <w:szCs w:val="20"/>
        </w:rPr>
        <w:t>Příloha č. 1</w:t>
      </w:r>
      <w:r>
        <w:rPr>
          <w:rFonts w:ascii="Arial" w:hAnsi="Arial" w:cs="Arial"/>
          <w:i/>
          <w:sz w:val="20"/>
          <w:szCs w:val="20"/>
        </w:rPr>
        <w:t>.2</w:t>
      </w:r>
    </w:p>
    <w:p w:rsidR="00C359B2" w:rsidRDefault="00C359B2" w:rsidP="00F243F1">
      <w:pPr>
        <w:spacing w:after="0" w:line="240" w:lineRule="auto"/>
        <w:jc w:val="right"/>
        <w:rPr>
          <w:rFonts w:ascii="Arial" w:hAnsi="Arial" w:cs="Arial"/>
          <w:i/>
          <w:sz w:val="20"/>
          <w:szCs w:val="20"/>
        </w:rPr>
      </w:pPr>
    </w:p>
    <w:p w:rsidR="00A6442E" w:rsidRPr="006663B8" w:rsidRDefault="00A6442E" w:rsidP="00A6442E">
      <w:pPr>
        <w:rPr>
          <w:rFonts w:ascii="Arial" w:hAnsi="Arial" w:cs="Arial"/>
        </w:rPr>
      </w:pPr>
      <w:r w:rsidRPr="00A6442E">
        <w:rPr>
          <w:rFonts w:ascii="Arial" w:hAnsi="Arial" w:cs="Arial"/>
          <w:b/>
          <w:sz w:val="20"/>
          <w:szCs w:val="32"/>
        </w:rPr>
        <w:t>PŘEDÁNÍ VYBAVENÍ KANCELÁŘE</w:t>
      </w:r>
      <w:r w:rsidRPr="00A6442E">
        <w:rPr>
          <w:rFonts w:ascii="Arial" w:hAnsi="Arial" w:cs="Arial"/>
          <w:sz w:val="14"/>
        </w:rPr>
        <w:t xml:space="preserve">                 </w:t>
      </w:r>
      <w:r w:rsidRPr="006663B8">
        <w:rPr>
          <w:rFonts w:ascii="Arial" w:hAnsi="Arial" w:cs="Arial"/>
        </w:rPr>
        <w:t xml:space="preserve">                 </w:t>
      </w:r>
    </w:p>
    <w:p w:rsidR="00A6442E" w:rsidRPr="00A6442E" w:rsidRDefault="00A6442E" w:rsidP="00A6442E">
      <w:pPr>
        <w:tabs>
          <w:tab w:val="left" w:pos="-4500"/>
          <w:tab w:val="left" w:pos="-4320"/>
        </w:tabs>
        <w:rPr>
          <w:rFonts w:ascii="Arial" w:hAnsi="Arial" w:cs="Arial"/>
          <w:sz w:val="20"/>
        </w:rPr>
      </w:pPr>
      <w:r w:rsidRPr="00A6442E">
        <w:rPr>
          <w:rFonts w:ascii="Arial" w:hAnsi="Arial" w:cs="Arial"/>
          <w:sz w:val="20"/>
        </w:rPr>
        <w:t>místnost 334</w:t>
      </w:r>
    </w:p>
    <w:tbl>
      <w:tblPr>
        <w:tblW w:w="8940" w:type="dxa"/>
        <w:tblCellMar>
          <w:left w:w="70" w:type="dxa"/>
          <w:right w:w="70" w:type="dxa"/>
        </w:tblCellMar>
        <w:tblLook w:val="04A0" w:firstRow="1" w:lastRow="0" w:firstColumn="1" w:lastColumn="0" w:noHBand="0" w:noVBand="1"/>
      </w:tblPr>
      <w:tblGrid>
        <w:gridCol w:w="3960"/>
        <w:gridCol w:w="1660"/>
        <w:gridCol w:w="1660"/>
        <w:gridCol w:w="1660"/>
      </w:tblGrid>
      <w:tr w:rsidR="00A6442E" w:rsidRPr="00A6442E" w:rsidTr="0037439B">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b/>
                <w:bCs/>
                <w:color w:val="000000"/>
                <w:sz w:val="14"/>
                <w:szCs w:val="20"/>
              </w:rPr>
            </w:pPr>
            <w:r w:rsidRPr="00A6442E">
              <w:rPr>
                <w:rFonts w:ascii="Arial" w:hAnsi="Arial" w:cs="Arial"/>
                <w:b/>
                <w:bCs/>
                <w:color w:val="000000"/>
                <w:sz w:val="14"/>
                <w:szCs w:val="20"/>
              </w:rPr>
              <w:t>NÁZEV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b/>
                <w:bCs/>
                <w:color w:val="000000"/>
                <w:sz w:val="14"/>
                <w:szCs w:val="20"/>
              </w:rPr>
            </w:pPr>
            <w:r w:rsidRPr="00A6442E">
              <w:rPr>
                <w:rFonts w:ascii="Arial" w:hAnsi="Arial" w:cs="Arial"/>
                <w:b/>
                <w:bCs/>
                <w:color w:val="000000"/>
                <w:sz w:val="14"/>
                <w:szCs w:val="20"/>
              </w:rPr>
              <w:t>INV. ČISLO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b/>
                <w:bCs/>
                <w:color w:val="000000"/>
                <w:sz w:val="14"/>
                <w:szCs w:val="20"/>
              </w:rPr>
            </w:pPr>
            <w:r w:rsidRPr="00A6442E">
              <w:rPr>
                <w:rFonts w:ascii="Arial" w:hAnsi="Arial" w:cs="Arial"/>
                <w:b/>
                <w:bCs/>
                <w:color w:val="000000"/>
                <w:sz w:val="14"/>
                <w:szCs w:val="20"/>
              </w:rPr>
              <w:t>PŮVODNÍ UMÍSTĚNÍ</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b/>
                <w:bCs/>
                <w:color w:val="000000"/>
                <w:sz w:val="14"/>
                <w:szCs w:val="20"/>
              </w:rPr>
            </w:pPr>
            <w:r w:rsidRPr="00A6442E">
              <w:rPr>
                <w:rFonts w:ascii="Arial" w:hAnsi="Arial" w:cs="Arial"/>
                <w:b/>
                <w:bCs/>
                <w:color w:val="000000"/>
                <w:sz w:val="14"/>
                <w:szCs w:val="20"/>
              </w:rPr>
              <w:t>NOVÉ UMÍSTĚNÍ</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ODPADKOVÝ KOŠ</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PARAPETNÍ KRYCÍ LIŠTA</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1967</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PRACOV.STUL TVAROV.</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1845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PRACOV.STUL TVAROV.</w:t>
            </w:r>
            <w:r w:rsidRPr="00A6442E">
              <w:rPr>
                <w:rFonts w:ascii="Arial" w:hAnsi="Arial" w:cs="Arial"/>
                <w:color w:val="000000"/>
                <w:sz w:val="14"/>
                <w:szCs w:val="16"/>
              </w:rPr>
              <w:t xml:space="preserve"> – pouze část 80x80</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1824/2</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1831/1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STOLOVÁ PŘÍSTAVBA</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1847</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VĚŠÁK</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ŽALUZIE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1783/1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2312/37</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2312/13</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2312/92</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4"/>
                <w:szCs w:val="20"/>
              </w:rPr>
            </w:pPr>
            <w:r w:rsidRPr="00A6442E">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2312/2</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4"/>
                <w:szCs w:val="20"/>
              </w:rPr>
            </w:pPr>
            <w:r w:rsidRPr="00A6442E">
              <w:rPr>
                <w:rFonts w:ascii="Arial" w:hAnsi="Arial" w:cs="Arial"/>
                <w:color w:val="000000"/>
                <w:sz w:val="14"/>
                <w:szCs w:val="20"/>
              </w:rPr>
              <w:t>334</w:t>
            </w:r>
          </w:p>
        </w:tc>
      </w:tr>
    </w:tbl>
    <w:p w:rsidR="00A6442E" w:rsidRDefault="00A6442E" w:rsidP="00A6442E">
      <w:pPr>
        <w:tabs>
          <w:tab w:val="left" w:pos="-4500"/>
          <w:tab w:val="left" w:pos="-4320"/>
        </w:tabs>
        <w:rPr>
          <w:rFonts w:ascii="Arial" w:hAnsi="Arial" w:cs="Arial"/>
          <w:b/>
        </w:rPr>
      </w:pPr>
    </w:p>
    <w:p w:rsidR="00A6442E" w:rsidRPr="00A6442E" w:rsidRDefault="00A6442E" w:rsidP="00A6442E">
      <w:pPr>
        <w:tabs>
          <w:tab w:val="left" w:pos="-4500"/>
          <w:tab w:val="left" w:pos="-4320"/>
        </w:tabs>
        <w:rPr>
          <w:rFonts w:ascii="Arial" w:hAnsi="Arial" w:cs="Arial"/>
          <w:sz w:val="20"/>
        </w:rPr>
      </w:pPr>
      <w:r w:rsidRPr="00A6442E">
        <w:rPr>
          <w:rFonts w:ascii="Arial" w:hAnsi="Arial" w:cs="Arial"/>
          <w:sz w:val="20"/>
        </w:rPr>
        <w:t>místnost 335</w:t>
      </w:r>
    </w:p>
    <w:tbl>
      <w:tblPr>
        <w:tblW w:w="8940" w:type="dxa"/>
        <w:tblCellMar>
          <w:left w:w="70" w:type="dxa"/>
          <w:right w:w="70" w:type="dxa"/>
        </w:tblCellMar>
        <w:tblLook w:val="04A0" w:firstRow="1" w:lastRow="0" w:firstColumn="1" w:lastColumn="0" w:noHBand="0" w:noVBand="1"/>
      </w:tblPr>
      <w:tblGrid>
        <w:gridCol w:w="3960"/>
        <w:gridCol w:w="1660"/>
        <w:gridCol w:w="1660"/>
        <w:gridCol w:w="1660"/>
      </w:tblGrid>
      <w:tr w:rsidR="00A6442E" w:rsidRPr="00A6442E" w:rsidTr="0037439B">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b/>
                <w:bCs/>
                <w:color w:val="000000"/>
                <w:sz w:val="16"/>
                <w:szCs w:val="20"/>
              </w:rPr>
            </w:pPr>
            <w:r w:rsidRPr="00A6442E">
              <w:rPr>
                <w:rFonts w:ascii="Arial" w:hAnsi="Arial" w:cs="Arial"/>
                <w:b/>
                <w:bCs/>
                <w:color w:val="000000"/>
                <w:sz w:val="16"/>
                <w:szCs w:val="20"/>
              </w:rPr>
              <w:t>NÁZEV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b/>
                <w:bCs/>
                <w:color w:val="000000"/>
                <w:sz w:val="16"/>
                <w:szCs w:val="20"/>
              </w:rPr>
            </w:pPr>
            <w:r w:rsidRPr="00A6442E">
              <w:rPr>
                <w:rFonts w:ascii="Arial" w:hAnsi="Arial" w:cs="Arial"/>
                <w:b/>
                <w:bCs/>
                <w:color w:val="000000"/>
                <w:sz w:val="16"/>
                <w:szCs w:val="20"/>
              </w:rPr>
              <w:t>INV. ČISLO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b/>
                <w:bCs/>
                <w:color w:val="000000"/>
                <w:sz w:val="16"/>
                <w:szCs w:val="20"/>
              </w:rPr>
            </w:pPr>
            <w:r w:rsidRPr="00A6442E">
              <w:rPr>
                <w:rFonts w:ascii="Arial" w:hAnsi="Arial" w:cs="Arial"/>
                <w:b/>
                <w:bCs/>
                <w:color w:val="000000"/>
                <w:sz w:val="16"/>
                <w:szCs w:val="20"/>
              </w:rPr>
              <w:t>PŮVODNÍ UMÍSTĚNÍ</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b/>
                <w:bCs/>
                <w:color w:val="000000"/>
                <w:sz w:val="16"/>
                <w:szCs w:val="20"/>
              </w:rPr>
            </w:pPr>
            <w:r w:rsidRPr="00A6442E">
              <w:rPr>
                <w:rFonts w:ascii="Arial" w:hAnsi="Arial" w:cs="Arial"/>
                <w:b/>
                <w:bCs/>
                <w:color w:val="000000"/>
                <w:sz w:val="16"/>
                <w:szCs w:val="20"/>
              </w:rPr>
              <w:t>NOVÉ UMÍSTĚNÍ</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DŘEVĚNÉ POKLADNÍ OKNO</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1965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PARAPETNÍ KRYCÍ LIŠTA</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1966</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PRACOVNÍ STUL CLASSIC</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1846</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SKŘÍŇ POLIC. OTEVŘ.</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1844/1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SKŘÍŇ POLIC. OTEVŘ.</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1844/2</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1837/1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1837/2</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1841/1</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1841/2</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TREZOR + schránka + dva klíče</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1765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2312/19</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2312/89</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r w:rsidR="00A6442E" w:rsidRPr="00A6442E"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A6442E" w:rsidRPr="00A6442E" w:rsidRDefault="00A6442E" w:rsidP="0037439B">
            <w:pPr>
              <w:rPr>
                <w:rFonts w:ascii="Arial" w:hAnsi="Arial" w:cs="Arial"/>
                <w:color w:val="000000"/>
                <w:sz w:val="16"/>
                <w:szCs w:val="20"/>
              </w:rPr>
            </w:pPr>
            <w:r w:rsidRPr="00A6442E">
              <w:rPr>
                <w:rFonts w:ascii="Arial" w:hAnsi="Arial" w:cs="Arial"/>
                <w:color w:val="000000"/>
                <w:sz w:val="16"/>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2312/29</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A6442E" w:rsidRPr="00A6442E" w:rsidRDefault="00A6442E" w:rsidP="0037439B">
            <w:pPr>
              <w:jc w:val="center"/>
              <w:rPr>
                <w:rFonts w:ascii="Arial" w:hAnsi="Arial" w:cs="Arial"/>
                <w:color w:val="000000"/>
                <w:sz w:val="16"/>
                <w:szCs w:val="20"/>
              </w:rPr>
            </w:pPr>
            <w:r w:rsidRPr="00A6442E">
              <w:rPr>
                <w:rFonts w:ascii="Arial" w:hAnsi="Arial" w:cs="Arial"/>
                <w:color w:val="000000"/>
                <w:sz w:val="16"/>
                <w:szCs w:val="20"/>
              </w:rPr>
              <w:t>335</w:t>
            </w:r>
          </w:p>
        </w:tc>
      </w:tr>
    </w:tbl>
    <w:p w:rsidR="00A6442E" w:rsidRDefault="00A6442E" w:rsidP="00A6442E">
      <w:pPr>
        <w:tabs>
          <w:tab w:val="left" w:pos="-4500"/>
          <w:tab w:val="left" w:pos="-4320"/>
        </w:tabs>
        <w:rPr>
          <w:rFonts w:ascii="Arial" w:hAnsi="Arial" w:cs="Arial"/>
        </w:rPr>
      </w:pPr>
    </w:p>
    <w:p w:rsidR="00E57E6C" w:rsidRDefault="00E57E6C" w:rsidP="00E57E6C">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2</w:t>
      </w:r>
    </w:p>
    <w:p w:rsidR="00E57E6C" w:rsidRDefault="00E57E6C" w:rsidP="00E57E6C">
      <w:pPr>
        <w:spacing w:after="0" w:line="240" w:lineRule="auto"/>
        <w:jc w:val="right"/>
        <w:rPr>
          <w:rFonts w:ascii="Arial" w:hAnsi="Arial" w:cs="Arial"/>
          <w:i/>
          <w:sz w:val="20"/>
          <w:szCs w:val="20"/>
        </w:rPr>
      </w:pPr>
    </w:p>
    <w:p w:rsidR="00886ED7" w:rsidRPr="00AC7593" w:rsidRDefault="00886ED7" w:rsidP="00886ED7">
      <w:pPr>
        <w:pBdr>
          <w:bottom w:val="single" w:sz="4" w:space="1" w:color="auto"/>
        </w:pBdr>
        <w:spacing w:after="0" w:line="240" w:lineRule="auto"/>
        <w:jc w:val="center"/>
        <w:rPr>
          <w:rFonts w:ascii="Arial" w:eastAsia="Times New Roman" w:hAnsi="Arial" w:cs="Arial"/>
          <w:b/>
          <w:bCs/>
          <w:sz w:val="24"/>
          <w:szCs w:val="24"/>
          <w:lang w:eastAsia="cs-CZ"/>
        </w:rPr>
      </w:pPr>
      <w:r w:rsidRPr="00AC7593">
        <w:rPr>
          <w:rFonts w:ascii="Arial" w:eastAsia="Times New Roman" w:hAnsi="Arial" w:cs="Arial"/>
          <w:b/>
          <w:bCs/>
          <w:sz w:val="24"/>
          <w:szCs w:val="24"/>
          <w:lang w:eastAsia="cs-CZ"/>
        </w:rPr>
        <w:t xml:space="preserve">Dodatek č. </w:t>
      </w:r>
      <w:r>
        <w:rPr>
          <w:rFonts w:ascii="Arial" w:eastAsia="Times New Roman" w:hAnsi="Arial" w:cs="Arial"/>
          <w:b/>
          <w:bCs/>
          <w:sz w:val="24"/>
          <w:szCs w:val="24"/>
          <w:lang w:eastAsia="cs-CZ"/>
        </w:rPr>
        <w:t>1</w:t>
      </w:r>
      <w:r w:rsidRPr="00AC7593">
        <w:rPr>
          <w:rFonts w:ascii="Arial" w:eastAsia="Times New Roman" w:hAnsi="Arial" w:cs="Arial"/>
          <w:b/>
          <w:bCs/>
          <w:sz w:val="24"/>
          <w:szCs w:val="24"/>
          <w:lang w:eastAsia="cs-CZ"/>
        </w:rPr>
        <w:t xml:space="preserve"> ke Smlouvě o podnájmu nebytových prostor</w:t>
      </w:r>
    </w:p>
    <w:p w:rsidR="00886ED7" w:rsidRPr="00AC7593" w:rsidRDefault="00886ED7" w:rsidP="00886ED7">
      <w:pPr>
        <w:spacing w:after="0" w:line="240" w:lineRule="auto"/>
        <w:rPr>
          <w:rFonts w:ascii="Arial" w:eastAsia="Times New Roman" w:hAnsi="Arial" w:cs="Arial"/>
          <w:b/>
          <w:sz w:val="24"/>
          <w:szCs w:val="24"/>
          <w:lang w:eastAsia="cs-CZ"/>
        </w:rPr>
      </w:pPr>
    </w:p>
    <w:p w:rsidR="00886ED7" w:rsidRPr="00AC7593" w:rsidRDefault="00886ED7" w:rsidP="00886ED7">
      <w:pPr>
        <w:widowControl w:val="0"/>
        <w:tabs>
          <w:tab w:val="left" w:pos="992"/>
          <w:tab w:val="left" w:pos="1360"/>
        </w:tabs>
        <w:spacing w:after="0" w:line="240" w:lineRule="auto"/>
        <w:jc w:val="both"/>
        <w:outlineLvl w:val="0"/>
        <w:rPr>
          <w:rFonts w:ascii="Arial" w:eastAsia="Times New Roman" w:hAnsi="Arial" w:cs="Arial"/>
          <w:b/>
          <w:bCs/>
          <w:szCs w:val="24"/>
          <w:lang w:eastAsia="cs-CZ"/>
        </w:rPr>
      </w:pPr>
    </w:p>
    <w:p w:rsidR="00886ED7" w:rsidRPr="00BB50BC" w:rsidRDefault="00886ED7"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outlineLvl w:val="0"/>
        <w:rPr>
          <w:rFonts w:ascii="Arial" w:eastAsia="Times New Roman" w:hAnsi="Arial" w:cs="Arial"/>
          <w:b/>
          <w:bCs/>
          <w:sz w:val="20"/>
          <w:szCs w:val="20"/>
          <w:lang w:eastAsia="cs-CZ"/>
        </w:rPr>
      </w:pPr>
      <w:r w:rsidRPr="00BB50BC">
        <w:rPr>
          <w:rFonts w:ascii="Arial" w:eastAsia="Times New Roman" w:hAnsi="Arial" w:cs="Arial"/>
          <w:b/>
          <w:bCs/>
          <w:sz w:val="20"/>
          <w:szCs w:val="20"/>
          <w:lang w:eastAsia="cs-CZ"/>
        </w:rPr>
        <w:t xml:space="preserve">MĚŠŤANSKÁ BESEDA PLZEŇ s.r.o. </w:t>
      </w:r>
    </w:p>
    <w:p w:rsidR="00886ED7" w:rsidRPr="00BB50BC" w:rsidRDefault="00886ED7"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zapsaná v OR KS v Plzni, oddíl C, vložka 5685</w:t>
      </w: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jc w:val="both"/>
        <w:rPr>
          <w:rFonts w:ascii="Arial" w:eastAsia="Times New Roman" w:hAnsi="Arial" w:cs="Arial"/>
          <w:sz w:val="20"/>
          <w:szCs w:val="24"/>
          <w:lang w:eastAsia="cs-CZ"/>
        </w:rPr>
      </w:pPr>
      <w:r w:rsidRPr="00BB50BC">
        <w:rPr>
          <w:rFonts w:ascii="Arial" w:eastAsia="Times New Roman" w:hAnsi="Arial" w:cs="Arial"/>
          <w:bCs/>
          <w:sz w:val="20"/>
          <w:szCs w:val="20"/>
          <w:lang w:eastAsia="cs-CZ"/>
        </w:rPr>
        <w:t xml:space="preserve">se sídlem </w:t>
      </w:r>
      <w:r w:rsidRPr="00BB50BC">
        <w:rPr>
          <w:rFonts w:ascii="Arial" w:eastAsia="Times New Roman" w:hAnsi="Arial" w:cs="Arial"/>
          <w:sz w:val="20"/>
          <w:szCs w:val="24"/>
          <w:lang w:eastAsia="cs-CZ"/>
        </w:rPr>
        <w:t xml:space="preserve">Dominikánská 281/3, Vnitřní Město, 301 00 Plzeň </w:t>
      </w:r>
    </w:p>
    <w:p w:rsidR="00886ED7" w:rsidRPr="00BB50BC" w:rsidRDefault="00886ED7"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IČ: 61775134; DIČ: CZ61775134</w:t>
      </w:r>
    </w:p>
    <w:p w:rsidR="002F0508" w:rsidRDefault="002F0508"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sz w:val="20"/>
          <w:szCs w:val="20"/>
          <w:lang w:eastAsia="cs-CZ"/>
        </w:rPr>
      </w:pPr>
    </w:p>
    <w:p w:rsidR="002F0508" w:rsidRDefault="002F0508"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sz w:val="20"/>
          <w:szCs w:val="20"/>
          <w:lang w:eastAsia="cs-CZ"/>
        </w:rPr>
      </w:pPr>
    </w:p>
    <w:p w:rsidR="002F0508" w:rsidRDefault="002F0508"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sz w:val="20"/>
          <w:szCs w:val="20"/>
          <w:lang w:eastAsia="cs-CZ"/>
        </w:rPr>
      </w:pPr>
    </w:p>
    <w:p w:rsidR="00886ED7" w:rsidRPr="00BB50BC" w:rsidRDefault="00886ED7" w:rsidP="00886ED7">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sz w:val="20"/>
          <w:szCs w:val="20"/>
          <w:lang w:eastAsia="cs-CZ"/>
        </w:rPr>
      </w:pP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jedné jako nájemce</w:t>
      </w: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a </w:t>
      </w: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886ED7" w:rsidRPr="00BB50BC" w:rsidRDefault="00886ED7" w:rsidP="00886ED7">
      <w:pPr>
        <w:spacing w:after="0" w:line="240" w:lineRule="auto"/>
        <w:rPr>
          <w:rFonts w:ascii="Arial" w:eastAsia="Times New Roman" w:hAnsi="Arial" w:cs="Arial"/>
          <w:b/>
          <w:sz w:val="20"/>
          <w:szCs w:val="20"/>
          <w:lang w:eastAsia="cs-CZ"/>
        </w:rPr>
      </w:pPr>
      <w:r w:rsidRPr="00BB50BC">
        <w:rPr>
          <w:rFonts w:ascii="Arial" w:eastAsia="Times New Roman" w:hAnsi="Arial" w:cs="Arial"/>
          <w:b/>
          <w:sz w:val="20"/>
          <w:szCs w:val="20"/>
          <w:lang w:eastAsia="cs-CZ"/>
        </w:rPr>
        <w:t>Mgr. Lenka Vybíralová</w:t>
      </w:r>
    </w:p>
    <w:p w:rsidR="00886ED7" w:rsidRPr="00BB50BC" w:rsidRDefault="00886ED7" w:rsidP="00886ED7">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Sídlo: Polní 618, 331 01 Plasy</w:t>
      </w:r>
    </w:p>
    <w:p w:rsidR="00886ED7" w:rsidRPr="00BB50BC" w:rsidRDefault="00886ED7" w:rsidP="00886ED7">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IČ: 72206098</w:t>
      </w: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886ED7" w:rsidRPr="00BB50BC" w:rsidRDefault="00886ED7" w:rsidP="00886ED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druhé jako podnájemce</w:t>
      </w:r>
    </w:p>
    <w:p w:rsidR="00886ED7" w:rsidRPr="00AC7593" w:rsidRDefault="00886ED7" w:rsidP="00886ED7">
      <w:pPr>
        <w:spacing w:after="0" w:line="240" w:lineRule="auto"/>
        <w:rPr>
          <w:rFonts w:ascii="Arial" w:eastAsia="Times New Roman" w:hAnsi="Arial" w:cs="Arial"/>
          <w:b/>
          <w:sz w:val="20"/>
          <w:szCs w:val="20"/>
          <w:lang w:eastAsia="cs-CZ"/>
        </w:rPr>
      </w:pPr>
    </w:p>
    <w:p w:rsidR="00886ED7" w:rsidRPr="00AC7593" w:rsidRDefault="00886ED7" w:rsidP="00886ED7">
      <w:pPr>
        <w:spacing w:after="0" w:line="240" w:lineRule="auto"/>
        <w:rPr>
          <w:rFonts w:ascii="Arial" w:eastAsia="Times New Roman" w:hAnsi="Arial" w:cs="Arial"/>
          <w:b/>
          <w:sz w:val="20"/>
          <w:szCs w:val="20"/>
          <w:lang w:eastAsia="cs-CZ"/>
        </w:rPr>
      </w:pPr>
    </w:p>
    <w:p w:rsidR="00886ED7" w:rsidRPr="00AC7593" w:rsidRDefault="00886ED7" w:rsidP="00886ED7">
      <w:pPr>
        <w:spacing w:after="0" w:line="240" w:lineRule="auto"/>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uzavírají tento dodatek č. </w:t>
      </w:r>
      <w:r>
        <w:rPr>
          <w:rFonts w:ascii="Arial" w:eastAsia="Times New Roman" w:hAnsi="Arial" w:cs="Arial"/>
          <w:sz w:val="20"/>
          <w:szCs w:val="20"/>
          <w:lang w:eastAsia="cs-CZ"/>
        </w:rPr>
        <w:t>1</w:t>
      </w:r>
      <w:r w:rsidRPr="00AC7593">
        <w:rPr>
          <w:rFonts w:ascii="Arial" w:eastAsia="Times New Roman" w:hAnsi="Arial" w:cs="Arial"/>
          <w:sz w:val="20"/>
          <w:szCs w:val="20"/>
          <w:lang w:eastAsia="cs-CZ"/>
        </w:rPr>
        <w:t xml:space="preserve"> ke smlouvě o podnájmu nebytových prostor.</w:t>
      </w:r>
    </w:p>
    <w:p w:rsidR="00886ED7" w:rsidRPr="00AC7593" w:rsidRDefault="00886ED7" w:rsidP="00886ED7">
      <w:pPr>
        <w:spacing w:after="0" w:line="240" w:lineRule="auto"/>
        <w:jc w:val="center"/>
        <w:rPr>
          <w:rFonts w:ascii="Arial" w:eastAsia="Times New Roman" w:hAnsi="Arial" w:cs="Arial"/>
          <w:b/>
          <w:sz w:val="20"/>
          <w:szCs w:val="20"/>
          <w:u w:val="single"/>
          <w:lang w:eastAsia="cs-CZ"/>
        </w:rPr>
      </w:pPr>
    </w:p>
    <w:p w:rsidR="00886ED7" w:rsidRDefault="00886ED7" w:rsidP="00886ED7">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886ED7" w:rsidRPr="00AC7593" w:rsidRDefault="00886ED7" w:rsidP="00886ED7">
      <w:pPr>
        <w:widowControl w:val="0"/>
        <w:tabs>
          <w:tab w:val="left" w:pos="3828"/>
        </w:tabs>
        <w:adjustRightInd w:val="0"/>
        <w:spacing w:after="0" w:line="240" w:lineRule="auto"/>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Smlouva uzavřená dne </w:t>
      </w:r>
      <w:r>
        <w:rPr>
          <w:rFonts w:ascii="Arial" w:eastAsia="Times New Roman" w:hAnsi="Arial" w:cs="Arial"/>
          <w:bCs/>
          <w:sz w:val="20"/>
          <w:szCs w:val="20"/>
          <w:lang w:eastAsia="cs-CZ"/>
        </w:rPr>
        <w:t>1. 11. 2018</w:t>
      </w:r>
      <w:r w:rsidRPr="00AC7593">
        <w:rPr>
          <w:rFonts w:ascii="Arial" w:eastAsia="Times New Roman" w:hAnsi="Arial" w:cs="Arial"/>
          <w:bCs/>
          <w:sz w:val="20"/>
          <w:szCs w:val="20"/>
          <w:lang w:eastAsia="cs-CZ"/>
        </w:rPr>
        <w:t xml:space="preserve"> se s účinností </w:t>
      </w:r>
      <w:r w:rsidRPr="00AC7593">
        <w:rPr>
          <w:rFonts w:ascii="Arial" w:eastAsia="Times New Roman" w:hAnsi="Arial" w:cs="Arial"/>
          <w:b/>
          <w:bCs/>
          <w:sz w:val="20"/>
          <w:szCs w:val="20"/>
          <w:lang w:eastAsia="cs-CZ"/>
        </w:rPr>
        <w:t>od 1. března</w:t>
      </w:r>
      <w:r>
        <w:rPr>
          <w:rFonts w:ascii="Arial" w:eastAsia="Times New Roman" w:hAnsi="Arial" w:cs="Arial"/>
          <w:b/>
          <w:bCs/>
          <w:sz w:val="20"/>
          <w:szCs w:val="20"/>
          <w:lang w:eastAsia="cs-CZ"/>
        </w:rPr>
        <w:t xml:space="preserve"> 2020</w:t>
      </w:r>
    </w:p>
    <w:p w:rsidR="00886ED7" w:rsidRPr="00AC7593" w:rsidRDefault="00886ED7" w:rsidP="00886ED7">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886ED7" w:rsidRPr="00AC7593" w:rsidRDefault="00886ED7" w:rsidP="00886ED7">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886ED7" w:rsidRPr="00AC7593" w:rsidRDefault="00886ED7" w:rsidP="00886ED7">
      <w:pPr>
        <w:widowControl w:val="0"/>
        <w:tabs>
          <w:tab w:val="left" w:pos="3828"/>
        </w:tabs>
        <w:adjustRightInd w:val="0"/>
        <w:spacing w:after="0" w:line="240" w:lineRule="auto"/>
        <w:jc w:val="center"/>
        <w:outlineLvl w:val="0"/>
        <w:rPr>
          <w:rFonts w:ascii="Arial" w:eastAsia="Times New Roman" w:hAnsi="Arial" w:cs="Arial"/>
          <w:b/>
          <w:bCs/>
          <w:sz w:val="20"/>
          <w:szCs w:val="20"/>
          <w:lang w:eastAsia="cs-CZ"/>
        </w:rPr>
      </w:pPr>
      <w:r w:rsidRPr="00AC7593">
        <w:rPr>
          <w:rFonts w:ascii="Arial" w:eastAsia="Times New Roman" w:hAnsi="Arial" w:cs="Arial"/>
          <w:b/>
          <w:bCs/>
          <w:sz w:val="20"/>
          <w:szCs w:val="20"/>
          <w:lang w:eastAsia="cs-CZ"/>
        </w:rPr>
        <w:t>mění takto</w:t>
      </w:r>
    </w:p>
    <w:p w:rsidR="00886ED7" w:rsidRPr="00AC7593" w:rsidRDefault="00886ED7" w:rsidP="00886ED7">
      <w:pPr>
        <w:spacing w:after="0" w:line="240" w:lineRule="auto"/>
        <w:rPr>
          <w:rFonts w:ascii="Arial" w:eastAsia="Times New Roman" w:hAnsi="Arial" w:cs="Arial"/>
          <w:b/>
          <w:sz w:val="20"/>
          <w:szCs w:val="20"/>
          <w:u w:val="single"/>
          <w:lang w:eastAsia="cs-CZ"/>
        </w:rPr>
      </w:pPr>
    </w:p>
    <w:p w:rsidR="00886ED7" w:rsidRPr="00AC7593" w:rsidRDefault="00886ED7" w:rsidP="00886ED7">
      <w:pPr>
        <w:spacing w:after="0" w:line="240" w:lineRule="auto"/>
        <w:rPr>
          <w:rFonts w:ascii="Arial" w:eastAsia="Times New Roman" w:hAnsi="Arial" w:cs="Arial"/>
          <w:b/>
          <w:sz w:val="20"/>
          <w:szCs w:val="20"/>
          <w:u w:val="single"/>
          <w:lang w:eastAsia="cs-CZ"/>
        </w:rPr>
      </w:pPr>
    </w:p>
    <w:p w:rsidR="00886ED7" w:rsidRPr="00AC7593" w:rsidRDefault="00886ED7" w:rsidP="00886ED7">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1. a 2. zůstávají beze změn.</w:t>
      </w:r>
    </w:p>
    <w:p w:rsidR="00886ED7" w:rsidRPr="00AC7593" w:rsidRDefault="00886ED7" w:rsidP="00886ED7">
      <w:pPr>
        <w:spacing w:after="0" w:line="240" w:lineRule="auto"/>
        <w:rPr>
          <w:rFonts w:ascii="Arial" w:eastAsia="Times New Roman" w:hAnsi="Arial" w:cs="Arial"/>
          <w:b/>
          <w:sz w:val="20"/>
          <w:szCs w:val="20"/>
          <w:u w:val="single"/>
          <w:lang w:eastAsia="cs-CZ"/>
        </w:rPr>
      </w:pPr>
    </w:p>
    <w:p w:rsidR="00886ED7" w:rsidRPr="00AC7593" w:rsidRDefault="00886ED7" w:rsidP="00886ED7">
      <w:pPr>
        <w:spacing w:after="0" w:line="240" w:lineRule="auto"/>
        <w:jc w:val="center"/>
        <w:rPr>
          <w:rFonts w:ascii="Arial" w:eastAsia="Times New Roman" w:hAnsi="Arial" w:cs="Arial"/>
          <w:b/>
          <w:sz w:val="20"/>
          <w:szCs w:val="20"/>
          <w:lang w:eastAsia="cs-CZ"/>
        </w:rPr>
      </w:pPr>
    </w:p>
    <w:p w:rsidR="00886ED7" w:rsidRPr="00AC7593" w:rsidRDefault="00886ED7" w:rsidP="00886ED7">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3.</w:t>
      </w:r>
    </w:p>
    <w:p w:rsidR="00886ED7" w:rsidRPr="00AC7593" w:rsidRDefault="00886ED7" w:rsidP="00886ED7">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Nájemné</w:t>
      </w:r>
    </w:p>
    <w:p w:rsidR="00886ED7" w:rsidRPr="00AC7593" w:rsidRDefault="00886ED7" w:rsidP="00886ED7">
      <w:pPr>
        <w:spacing w:after="0" w:line="240" w:lineRule="auto"/>
        <w:jc w:val="both"/>
        <w:outlineLvl w:val="0"/>
        <w:rPr>
          <w:rFonts w:ascii="Arial" w:eastAsia="Times New Roman" w:hAnsi="Arial" w:cs="Arial"/>
          <w:bCs/>
          <w:sz w:val="20"/>
          <w:szCs w:val="20"/>
          <w:lang w:eastAsia="cs-CZ"/>
        </w:rPr>
      </w:pPr>
    </w:p>
    <w:p w:rsidR="00886ED7" w:rsidRDefault="00886ED7" w:rsidP="00886ED7">
      <w:pPr>
        <w:spacing w:after="0" w:line="240" w:lineRule="auto"/>
        <w:jc w:val="both"/>
        <w:rPr>
          <w:rFonts w:ascii="Arial" w:eastAsia="Times New Roman" w:hAnsi="Arial" w:cs="Arial"/>
          <w:sz w:val="20"/>
          <w:szCs w:val="20"/>
          <w:lang w:eastAsia="cs-CZ"/>
        </w:rPr>
      </w:pPr>
    </w:p>
    <w:p w:rsidR="00886ED7" w:rsidRPr="00AC7593" w:rsidRDefault="00886ED7" w:rsidP="00886ED7">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se mění takto:</w:t>
      </w:r>
    </w:p>
    <w:p w:rsidR="00886ED7" w:rsidRPr="00AC7593" w:rsidRDefault="00886ED7" w:rsidP="00886ED7">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Nájemné za předmět podnájmu se sjednává ve výši </w:t>
      </w:r>
      <w:r w:rsidRPr="00E26B7D">
        <w:rPr>
          <w:rFonts w:ascii="Arial" w:eastAsia="Times New Roman" w:hAnsi="Arial" w:cs="Arial"/>
          <w:b/>
          <w:sz w:val="20"/>
          <w:szCs w:val="20"/>
          <w:lang w:eastAsia="cs-CZ"/>
        </w:rPr>
        <w:t>3 166,24 Kč</w:t>
      </w:r>
      <w:r w:rsidRPr="00AC7593">
        <w:rPr>
          <w:rFonts w:ascii="Arial" w:eastAsia="Times New Roman" w:hAnsi="Arial" w:cs="Arial"/>
          <w:sz w:val="20"/>
          <w:szCs w:val="20"/>
          <w:lang w:eastAsia="cs-CZ"/>
        </w:rPr>
        <w:t xml:space="preserve"> měsíčně</w:t>
      </w:r>
      <w:r>
        <w:rPr>
          <w:rFonts w:ascii="Arial" w:eastAsia="Times New Roman" w:hAnsi="Arial" w:cs="Arial"/>
          <w:sz w:val="20"/>
          <w:szCs w:val="20"/>
          <w:lang w:eastAsia="cs-CZ"/>
        </w:rPr>
        <w:t>.</w:t>
      </w:r>
      <w:r w:rsidRPr="00AC7593">
        <w:rPr>
          <w:rFonts w:ascii="Arial" w:eastAsia="Times New Roman" w:hAnsi="Arial" w:cs="Arial"/>
          <w:sz w:val="20"/>
          <w:szCs w:val="20"/>
          <w:lang w:eastAsia="cs-CZ"/>
        </w:rPr>
        <w:t xml:space="preserve"> </w:t>
      </w:r>
    </w:p>
    <w:p w:rsidR="00886ED7" w:rsidRPr="00AC7593" w:rsidRDefault="00886ED7" w:rsidP="00886ED7">
      <w:pPr>
        <w:spacing w:after="0" w:line="240" w:lineRule="auto"/>
        <w:jc w:val="both"/>
        <w:rPr>
          <w:rFonts w:ascii="Arial" w:eastAsia="Times New Roman" w:hAnsi="Arial" w:cs="Arial"/>
          <w:sz w:val="20"/>
          <w:szCs w:val="20"/>
          <w:lang w:eastAsia="cs-CZ"/>
        </w:rPr>
      </w:pPr>
    </w:p>
    <w:p w:rsidR="00886ED7" w:rsidRPr="00AC7593" w:rsidRDefault="00886ED7" w:rsidP="00886ED7">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Odstav</w:t>
      </w:r>
      <w:r>
        <w:rPr>
          <w:rFonts w:ascii="Arial" w:eastAsia="Times New Roman" w:hAnsi="Arial" w:cs="Arial"/>
          <w:bCs/>
          <w:sz w:val="20"/>
          <w:szCs w:val="20"/>
          <w:lang w:eastAsia="cs-CZ"/>
        </w:rPr>
        <w:t>e</w:t>
      </w:r>
      <w:r w:rsidRPr="00AC7593">
        <w:rPr>
          <w:rFonts w:ascii="Arial" w:eastAsia="Times New Roman" w:hAnsi="Arial" w:cs="Arial"/>
          <w:bCs/>
          <w:sz w:val="20"/>
          <w:szCs w:val="20"/>
          <w:lang w:eastAsia="cs-CZ"/>
        </w:rPr>
        <w:t xml:space="preserve">c 2 </w:t>
      </w:r>
      <w:r>
        <w:rPr>
          <w:rFonts w:ascii="Arial" w:eastAsia="Times New Roman" w:hAnsi="Arial" w:cs="Arial"/>
          <w:bCs/>
          <w:sz w:val="20"/>
          <w:szCs w:val="20"/>
          <w:lang w:eastAsia="cs-CZ"/>
        </w:rPr>
        <w:t>zůstává</w:t>
      </w:r>
      <w:r w:rsidRPr="00AC7593">
        <w:rPr>
          <w:rFonts w:ascii="Arial" w:eastAsia="Times New Roman" w:hAnsi="Arial" w:cs="Arial"/>
          <w:bCs/>
          <w:sz w:val="20"/>
          <w:szCs w:val="20"/>
          <w:lang w:eastAsia="cs-CZ"/>
        </w:rPr>
        <w:t xml:space="preserve"> beze změn.</w:t>
      </w:r>
    </w:p>
    <w:p w:rsidR="00886ED7" w:rsidRPr="00AC7593" w:rsidRDefault="00886ED7" w:rsidP="00886ED7">
      <w:pPr>
        <w:spacing w:after="0" w:line="240" w:lineRule="auto"/>
        <w:jc w:val="both"/>
        <w:rPr>
          <w:rFonts w:ascii="Arial" w:eastAsia="Times New Roman" w:hAnsi="Arial" w:cs="Arial"/>
          <w:sz w:val="20"/>
          <w:szCs w:val="20"/>
          <w:lang w:eastAsia="cs-CZ"/>
        </w:rPr>
      </w:pPr>
    </w:p>
    <w:p w:rsidR="00886ED7" w:rsidRPr="00AC7593" w:rsidRDefault="00886ED7" w:rsidP="00886ED7">
      <w:pPr>
        <w:spacing w:after="0" w:line="240" w:lineRule="auto"/>
        <w:jc w:val="both"/>
        <w:outlineLvl w:val="0"/>
        <w:rPr>
          <w:rFonts w:ascii="Arial" w:eastAsia="Times New Roman" w:hAnsi="Arial" w:cs="Arial"/>
          <w:bCs/>
          <w:sz w:val="20"/>
          <w:szCs w:val="20"/>
          <w:lang w:eastAsia="cs-CZ"/>
        </w:rPr>
      </w:pPr>
    </w:p>
    <w:p w:rsidR="00886ED7" w:rsidRPr="00AC7593" w:rsidRDefault="00886ED7" w:rsidP="00886ED7">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4.</w:t>
      </w:r>
    </w:p>
    <w:p w:rsidR="00886ED7" w:rsidRPr="00AC7593" w:rsidRDefault="00886ED7" w:rsidP="00886ED7">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Služby spojené s podnájemním vztahem</w:t>
      </w:r>
    </w:p>
    <w:p w:rsidR="00886ED7" w:rsidRPr="00AC7593" w:rsidRDefault="00886ED7" w:rsidP="00886ED7">
      <w:pPr>
        <w:spacing w:after="0" w:line="240" w:lineRule="auto"/>
        <w:jc w:val="center"/>
        <w:rPr>
          <w:rFonts w:ascii="Arial" w:eastAsia="Times New Roman" w:hAnsi="Arial" w:cs="Arial"/>
          <w:b/>
          <w:sz w:val="20"/>
          <w:szCs w:val="20"/>
          <w:lang w:eastAsia="cs-CZ"/>
        </w:rPr>
      </w:pPr>
    </w:p>
    <w:p w:rsidR="00886ED7" w:rsidRPr="00AC7593" w:rsidRDefault="00886ED7" w:rsidP="00886ED7">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zůstává beze změn.</w:t>
      </w:r>
    </w:p>
    <w:p w:rsidR="00886ED7" w:rsidRPr="00AC7593" w:rsidRDefault="00886ED7" w:rsidP="00886ED7">
      <w:pPr>
        <w:spacing w:after="0" w:line="240" w:lineRule="auto"/>
        <w:jc w:val="both"/>
        <w:rPr>
          <w:rFonts w:ascii="Arial" w:eastAsia="Times New Roman" w:hAnsi="Arial" w:cs="Arial"/>
          <w:sz w:val="20"/>
          <w:szCs w:val="20"/>
          <w:lang w:eastAsia="cs-CZ"/>
        </w:rPr>
      </w:pPr>
    </w:p>
    <w:p w:rsidR="00886ED7" w:rsidRPr="00AC7593" w:rsidRDefault="00886ED7" w:rsidP="00886ED7">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2 se mění takto:</w:t>
      </w:r>
    </w:p>
    <w:p w:rsidR="00886ED7" w:rsidRPr="00AC7593" w:rsidRDefault="00886ED7" w:rsidP="00886ED7">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Smluvní strany se dohodly, že výše uvedené služby bude hradit podnájemce paušální částkou měsíčně ve výši </w:t>
      </w:r>
      <w:r w:rsidRPr="00E26B7D">
        <w:rPr>
          <w:rFonts w:ascii="Arial" w:eastAsia="Times New Roman" w:hAnsi="Arial" w:cs="Arial"/>
          <w:b/>
          <w:sz w:val="20"/>
          <w:szCs w:val="20"/>
          <w:lang w:eastAsia="cs-CZ"/>
        </w:rPr>
        <w:t>637,36 Kč.</w:t>
      </w:r>
      <w:r w:rsidRPr="00AC7593">
        <w:rPr>
          <w:rFonts w:ascii="Arial" w:eastAsia="Times New Roman" w:hAnsi="Arial" w:cs="Arial"/>
          <w:sz w:val="20"/>
          <w:szCs w:val="20"/>
          <w:lang w:eastAsia="cs-CZ"/>
        </w:rPr>
        <w:t xml:space="preserve"> </w:t>
      </w:r>
    </w:p>
    <w:p w:rsidR="00886ED7" w:rsidRDefault="00886ED7" w:rsidP="00886ED7">
      <w:pPr>
        <w:spacing w:after="0" w:line="240" w:lineRule="auto"/>
        <w:jc w:val="both"/>
        <w:outlineLvl w:val="0"/>
        <w:rPr>
          <w:rFonts w:ascii="Arial" w:eastAsia="Times New Roman" w:hAnsi="Arial" w:cs="Arial"/>
          <w:bCs/>
          <w:sz w:val="20"/>
          <w:szCs w:val="20"/>
          <w:lang w:eastAsia="cs-CZ"/>
        </w:rPr>
      </w:pPr>
    </w:p>
    <w:p w:rsidR="00886ED7" w:rsidRPr="00AC7593" w:rsidRDefault="00886ED7" w:rsidP="00886ED7">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Odstavce 3 až </w:t>
      </w:r>
      <w:r>
        <w:rPr>
          <w:rFonts w:ascii="Arial" w:eastAsia="Times New Roman" w:hAnsi="Arial" w:cs="Arial"/>
          <w:bCs/>
          <w:sz w:val="20"/>
          <w:szCs w:val="20"/>
          <w:lang w:eastAsia="cs-CZ"/>
        </w:rPr>
        <w:t>4</w:t>
      </w:r>
      <w:r w:rsidRPr="00AC7593">
        <w:rPr>
          <w:rFonts w:ascii="Arial" w:eastAsia="Times New Roman" w:hAnsi="Arial" w:cs="Arial"/>
          <w:bCs/>
          <w:sz w:val="20"/>
          <w:szCs w:val="20"/>
          <w:lang w:eastAsia="cs-CZ"/>
        </w:rPr>
        <w:t xml:space="preserve"> zůstávají beze změn.</w:t>
      </w:r>
    </w:p>
    <w:p w:rsidR="00886ED7" w:rsidRPr="00AC7593" w:rsidRDefault="00886ED7" w:rsidP="00886ED7">
      <w:pPr>
        <w:spacing w:after="0" w:line="240" w:lineRule="auto"/>
        <w:jc w:val="both"/>
        <w:rPr>
          <w:rFonts w:ascii="Arial" w:eastAsia="Times New Roman" w:hAnsi="Arial" w:cs="Arial"/>
          <w:color w:val="FF0000"/>
          <w:sz w:val="20"/>
          <w:szCs w:val="20"/>
          <w:lang w:eastAsia="cs-CZ"/>
        </w:rPr>
      </w:pPr>
    </w:p>
    <w:p w:rsidR="00886ED7" w:rsidRDefault="00886ED7" w:rsidP="00886ED7">
      <w:pPr>
        <w:spacing w:after="0" w:line="240" w:lineRule="auto"/>
        <w:jc w:val="both"/>
        <w:rPr>
          <w:rFonts w:ascii="Arial" w:eastAsia="Times New Roman" w:hAnsi="Arial" w:cs="Arial"/>
          <w:color w:val="FF0000"/>
          <w:sz w:val="20"/>
          <w:szCs w:val="20"/>
          <w:lang w:eastAsia="cs-CZ"/>
        </w:rPr>
      </w:pPr>
    </w:p>
    <w:p w:rsidR="00886ED7" w:rsidRDefault="00886ED7" w:rsidP="00886ED7">
      <w:pPr>
        <w:spacing w:after="0" w:line="240" w:lineRule="auto"/>
        <w:jc w:val="both"/>
        <w:rPr>
          <w:rFonts w:ascii="Arial" w:eastAsia="Times New Roman" w:hAnsi="Arial" w:cs="Arial"/>
          <w:color w:val="FF0000"/>
          <w:sz w:val="20"/>
          <w:szCs w:val="20"/>
          <w:lang w:eastAsia="cs-CZ"/>
        </w:rPr>
      </w:pPr>
    </w:p>
    <w:p w:rsidR="00886ED7" w:rsidRDefault="00886ED7" w:rsidP="00886ED7">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5. až 1</w:t>
      </w:r>
      <w:r>
        <w:rPr>
          <w:rFonts w:ascii="Arial" w:eastAsia="Times New Roman" w:hAnsi="Arial" w:cs="Arial"/>
          <w:b/>
          <w:sz w:val="20"/>
          <w:szCs w:val="20"/>
          <w:lang w:eastAsia="cs-CZ"/>
        </w:rPr>
        <w:t>2</w:t>
      </w:r>
      <w:r w:rsidRPr="00AC7593">
        <w:rPr>
          <w:rFonts w:ascii="Arial" w:eastAsia="Times New Roman" w:hAnsi="Arial" w:cs="Arial"/>
          <w:b/>
          <w:sz w:val="20"/>
          <w:szCs w:val="20"/>
          <w:lang w:eastAsia="cs-CZ"/>
        </w:rPr>
        <w:t>. zůstávají beze změn.</w:t>
      </w:r>
    </w:p>
    <w:p w:rsidR="00886ED7" w:rsidRDefault="00886ED7" w:rsidP="00886ED7">
      <w:pPr>
        <w:spacing w:after="0" w:line="240" w:lineRule="auto"/>
        <w:rPr>
          <w:rFonts w:ascii="Arial" w:eastAsia="Times New Roman" w:hAnsi="Arial" w:cs="Arial"/>
          <w:b/>
          <w:sz w:val="20"/>
          <w:szCs w:val="20"/>
          <w:lang w:eastAsia="cs-CZ"/>
        </w:rPr>
      </w:pPr>
    </w:p>
    <w:p w:rsidR="00886ED7" w:rsidRDefault="00886ED7" w:rsidP="00886ED7">
      <w:pPr>
        <w:spacing w:after="0" w:line="240" w:lineRule="auto"/>
        <w:rPr>
          <w:rFonts w:ascii="Arial" w:eastAsia="Times New Roman" w:hAnsi="Arial" w:cs="Arial"/>
          <w:b/>
          <w:sz w:val="20"/>
          <w:szCs w:val="20"/>
          <w:lang w:eastAsia="cs-CZ"/>
        </w:rPr>
      </w:pPr>
    </w:p>
    <w:p w:rsidR="00886ED7" w:rsidRDefault="00886ED7" w:rsidP="00886ED7">
      <w:pPr>
        <w:spacing w:after="0" w:line="240" w:lineRule="auto"/>
        <w:rPr>
          <w:rFonts w:ascii="Arial" w:eastAsia="Times New Roman" w:hAnsi="Arial" w:cs="Arial"/>
          <w:b/>
          <w:sz w:val="20"/>
          <w:szCs w:val="20"/>
          <w:lang w:eastAsia="cs-CZ"/>
        </w:rPr>
      </w:pPr>
    </w:p>
    <w:p w:rsidR="00886ED7" w:rsidRPr="00EE0FDA" w:rsidRDefault="00886ED7" w:rsidP="00886ED7">
      <w:pPr>
        <w:tabs>
          <w:tab w:val="left" w:pos="5245"/>
        </w:tabs>
        <w:spacing w:after="0" w:line="240" w:lineRule="auto"/>
        <w:jc w:val="both"/>
        <w:rPr>
          <w:rFonts w:ascii="Arial" w:hAnsi="Arial" w:cs="Arial"/>
          <w:sz w:val="20"/>
          <w:szCs w:val="20"/>
        </w:rPr>
      </w:pPr>
      <w:r w:rsidRPr="00EE0FDA">
        <w:rPr>
          <w:rFonts w:ascii="Arial" w:hAnsi="Arial" w:cs="Arial"/>
          <w:sz w:val="20"/>
          <w:szCs w:val="20"/>
        </w:rPr>
        <w:t>V Plzni dne</w:t>
      </w:r>
      <w:r>
        <w:rPr>
          <w:rFonts w:ascii="Arial" w:hAnsi="Arial" w:cs="Arial"/>
          <w:sz w:val="20"/>
          <w:szCs w:val="20"/>
        </w:rPr>
        <w:t xml:space="preserve"> 21. ledna </w:t>
      </w:r>
      <w:proofErr w:type="gramStart"/>
      <w:r>
        <w:rPr>
          <w:rFonts w:ascii="Arial" w:hAnsi="Arial" w:cs="Arial"/>
          <w:sz w:val="20"/>
          <w:szCs w:val="20"/>
        </w:rPr>
        <w:t>2020</w:t>
      </w:r>
      <w:r w:rsidRPr="00EE0FDA">
        <w:rPr>
          <w:rFonts w:ascii="Arial" w:hAnsi="Arial" w:cs="Arial"/>
          <w:sz w:val="20"/>
          <w:szCs w:val="20"/>
        </w:rPr>
        <w:t xml:space="preserve">               </w:t>
      </w:r>
      <w:r>
        <w:rPr>
          <w:rFonts w:ascii="Arial" w:hAnsi="Arial" w:cs="Arial"/>
          <w:sz w:val="20"/>
          <w:szCs w:val="20"/>
        </w:rPr>
        <w:t xml:space="preserve">                                    </w:t>
      </w:r>
      <w:r w:rsidRPr="00EE0FDA">
        <w:rPr>
          <w:rFonts w:ascii="Arial" w:hAnsi="Arial" w:cs="Arial"/>
          <w:sz w:val="20"/>
          <w:szCs w:val="20"/>
        </w:rPr>
        <w:t>V Plzni</w:t>
      </w:r>
      <w:proofErr w:type="gramEnd"/>
      <w:r w:rsidRPr="00EE0FDA">
        <w:rPr>
          <w:rFonts w:ascii="Arial" w:hAnsi="Arial" w:cs="Arial"/>
          <w:sz w:val="20"/>
          <w:szCs w:val="20"/>
        </w:rPr>
        <w:t xml:space="preserve"> dne</w:t>
      </w:r>
      <w:r>
        <w:rPr>
          <w:rFonts w:ascii="Arial" w:hAnsi="Arial" w:cs="Arial"/>
          <w:sz w:val="20"/>
          <w:szCs w:val="20"/>
        </w:rPr>
        <w:t xml:space="preserve"> 21. ledna 2020</w:t>
      </w:r>
      <w:r w:rsidRPr="00EE0FDA">
        <w:rPr>
          <w:rFonts w:ascii="Arial" w:hAnsi="Arial" w:cs="Arial"/>
          <w:sz w:val="20"/>
          <w:szCs w:val="20"/>
        </w:rPr>
        <w:t xml:space="preserve">               </w:t>
      </w:r>
      <w:r>
        <w:rPr>
          <w:rFonts w:ascii="Arial" w:hAnsi="Arial" w:cs="Arial"/>
          <w:sz w:val="20"/>
          <w:szCs w:val="20"/>
        </w:rPr>
        <w:t xml:space="preserve">                          </w:t>
      </w:r>
    </w:p>
    <w:p w:rsidR="00886ED7" w:rsidRDefault="00886ED7" w:rsidP="00886ED7">
      <w:pPr>
        <w:tabs>
          <w:tab w:val="left" w:pos="4860"/>
        </w:tabs>
        <w:spacing w:after="0" w:line="240" w:lineRule="auto"/>
        <w:rPr>
          <w:rFonts w:ascii="Arial" w:hAnsi="Arial" w:cs="Arial"/>
          <w:sz w:val="20"/>
          <w:szCs w:val="20"/>
        </w:rPr>
      </w:pPr>
    </w:p>
    <w:p w:rsidR="00886ED7" w:rsidRPr="00EE0FDA" w:rsidRDefault="00886ED7" w:rsidP="00886ED7">
      <w:pPr>
        <w:tabs>
          <w:tab w:val="left" w:pos="4860"/>
        </w:tabs>
        <w:spacing w:after="0" w:line="240" w:lineRule="auto"/>
        <w:rPr>
          <w:rFonts w:ascii="Arial" w:hAnsi="Arial" w:cs="Arial"/>
          <w:sz w:val="20"/>
          <w:szCs w:val="20"/>
        </w:rPr>
      </w:pPr>
      <w:r w:rsidRPr="00EE0FDA">
        <w:rPr>
          <w:rFonts w:ascii="Arial" w:hAnsi="Arial" w:cs="Arial"/>
          <w:sz w:val="20"/>
          <w:szCs w:val="20"/>
        </w:rPr>
        <w:t xml:space="preserve">Za nájemce:                                                        </w:t>
      </w:r>
      <w:r w:rsidRPr="00EE0FDA">
        <w:rPr>
          <w:rFonts w:ascii="Arial" w:hAnsi="Arial" w:cs="Arial"/>
          <w:sz w:val="20"/>
          <w:szCs w:val="20"/>
        </w:rPr>
        <w:tab/>
        <w:t xml:space="preserve">   </w:t>
      </w:r>
      <w:r>
        <w:rPr>
          <w:rFonts w:ascii="Arial" w:hAnsi="Arial" w:cs="Arial"/>
          <w:sz w:val="20"/>
          <w:szCs w:val="20"/>
        </w:rPr>
        <w:t xml:space="preserve">    </w:t>
      </w:r>
      <w:r w:rsidRPr="00EE0FDA">
        <w:rPr>
          <w:rFonts w:ascii="Arial" w:hAnsi="Arial" w:cs="Arial"/>
          <w:sz w:val="20"/>
          <w:szCs w:val="20"/>
        </w:rPr>
        <w:t>Za podnájemce:</w:t>
      </w:r>
    </w:p>
    <w:p w:rsidR="00886ED7" w:rsidRPr="00EE0FDA" w:rsidRDefault="00886ED7" w:rsidP="00886ED7">
      <w:pPr>
        <w:spacing w:after="0" w:line="240" w:lineRule="auto"/>
        <w:rPr>
          <w:rFonts w:ascii="Arial" w:hAnsi="Arial" w:cs="Arial"/>
          <w:sz w:val="20"/>
          <w:szCs w:val="20"/>
        </w:rPr>
      </w:pPr>
    </w:p>
    <w:p w:rsidR="00886ED7" w:rsidRPr="00EE0FDA"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Pr="00EE0FDA"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Default="00886ED7" w:rsidP="00886ED7">
      <w:pPr>
        <w:spacing w:after="0" w:line="240" w:lineRule="auto"/>
        <w:rPr>
          <w:rFonts w:ascii="Arial" w:hAnsi="Arial" w:cs="Arial"/>
          <w:sz w:val="20"/>
          <w:szCs w:val="20"/>
        </w:rPr>
      </w:pPr>
    </w:p>
    <w:p w:rsidR="00886ED7" w:rsidRPr="00BB50BC" w:rsidRDefault="00886ED7" w:rsidP="00886ED7">
      <w:pPr>
        <w:tabs>
          <w:tab w:val="left" w:pos="4860"/>
        </w:tabs>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          </w:t>
      </w:r>
    </w:p>
    <w:p w:rsidR="00886ED7" w:rsidRDefault="00886ED7" w:rsidP="002F0508">
      <w:pPr>
        <w:autoSpaceDE w:val="0"/>
        <w:autoSpaceDN w:val="0"/>
        <w:adjustRightInd w:val="0"/>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w:t>
      </w: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Pr="00AC7593"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886ED7" w:rsidRDefault="00886ED7" w:rsidP="00886ED7"/>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DD0279" w:rsidRDefault="00DD0279" w:rsidP="00DD0279"/>
    <w:p w:rsidR="00E57E6C" w:rsidRDefault="00E57E6C" w:rsidP="00E57E6C">
      <w:pPr>
        <w:spacing w:after="0" w:line="240" w:lineRule="auto"/>
        <w:jc w:val="right"/>
        <w:rPr>
          <w:rFonts w:ascii="Arial" w:hAnsi="Arial" w:cs="Arial"/>
          <w:i/>
          <w:sz w:val="20"/>
          <w:szCs w:val="20"/>
        </w:rPr>
      </w:pPr>
    </w:p>
    <w:p w:rsidR="00E57E6C" w:rsidRDefault="00E57E6C" w:rsidP="00E57E6C">
      <w:pPr>
        <w:spacing w:after="0" w:line="240" w:lineRule="auto"/>
        <w:jc w:val="right"/>
        <w:rPr>
          <w:rFonts w:ascii="Arial" w:hAnsi="Arial" w:cs="Arial"/>
          <w:i/>
          <w:sz w:val="20"/>
          <w:szCs w:val="20"/>
        </w:rPr>
      </w:pPr>
    </w:p>
    <w:p w:rsidR="001420B5" w:rsidRDefault="001420B5" w:rsidP="00E57E6C">
      <w:pPr>
        <w:spacing w:after="0" w:line="240" w:lineRule="auto"/>
        <w:jc w:val="right"/>
        <w:rPr>
          <w:rFonts w:ascii="Arial" w:hAnsi="Arial" w:cs="Arial"/>
          <w:i/>
          <w:sz w:val="20"/>
          <w:szCs w:val="20"/>
        </w:rPr>
      </w:pPr>
    </w:p>
    <w:p w:rsidR="00886ED7" w:rsidRDefault="00886ED7" w:rsidP="00E57E6C">
      <w:pPr>
        <w:spacing w:after="0" w:line="240" w:lineRule="auto"/>
        <w:jc w:val="right"/>
        <w:rPr>
          <w:rFonts w:ascii="Arial" w:hAnsi="Arial" w:cs="Arial"/>
          <w:i/>
          <w:sz w:val="20"/>
          <w:szCs w:val="20"/>
        </w:rPr>
      </w:pPr>
    </w:p>
    <w:p w:rsidR="00886ED7" w:rsidRDefault="00886ED7" w:rsidP="00E57E6C">
      <w:pPr>
        <w:spacing w:after="0" w:line="240" w:lineRule="auto"/>
        <w:jc w:val="right"/>
        <w:rPr>
          <w:rFonts w:ascii="Arial" w:hAnsi="Arial" w:cs="Arial"/>
          <w:i/>
          <w:sz w:val="20"/>
          <w:szCs w:val="20"/>
        </w:rPr>
      </w:pPr>
    </w:p>
    <w:p w:rsidR="00E57E6C" w:rsidRDefault="00E57E6C" w:rsidP="00E57E6C">
      <w:pPr>
        <w:spacing w:after="0" w:line="240" w:lineRule="auto"/>
        <w:jc w:val="right"/>
        <w:rPr>
          <w:rFonts w:ascii="Arial" w:hAnsi="Arial" w:cs="Arial"/>
          <w:i/>
          <w:sz w:val="20"/>
          <w:szCs w:val="20"/>
        </w:rPr>
      </w:pPr>
    </w:p>
    <w:p w:rsidR="00E57E6C" w:rsidRDefault="00E57E6C" w:rsidP="00E57E6C">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3</w:t>
      </w:r>
    </w:p>
    <w:p w:rsidR="00E57E6C" w:rsidRDefault="00E57E6C" w:rsidP="00E57E6C">
      <w:pPr>
        <w:spacing w:after="0" w:line="240" w:lineRule="auto"/>
        <w:jc w:val="right"/>
        <w:rPr>
          <w:rFonts w:ascii="Arial" w:hAnsi="Arial" w:cs="Arial"/>
          <w:i/>
          <w:sz w:val="20"/>
          <w:szCs w:val="20"/>
        </w:rPr>
      </w:pPr>
    </w:p>
    <w:p w:rsidR="00EF4759" w:rsidRPr="00AC7593" w:rsidRDefault="00EF4759" w:rsidP="00EF4759">
      <w:pPr>
        <w:pBdr>
          <w:bottom w:val="single" w:sz="4" w:space="1" w:color="auto"/>
        </w:pBdr>
        <w:spacing w:after="0" w:line="240" w:lineRule="auto"/>
        <w:jc w:val="center"/>
        <w:rPr>
          <w:rFonts w:ascii="Arial" w:eastAsia="Times New Roman" w:hAnsi="Arial" w:cs="Arial"/>
          <w:b/>
          <w:bCs/>
          <w:sz w:val="24"/>
          <w:szCs w:val="24"/>
          <w:lang w:eastAsia="cs-CZ"/>
        </w:rPr>
      </w:pPr>
      <w:r w:rsidRPr="00AC7593">
        <w:rPr>
          <w:rFonts w:ascii="Arial" w:eastAsia="Times New Roman" w:hAnsi="Arial" w:cs="Arial"/>
          <w:b/>
          <w:bCs/>
          <w:sz w:val="24"/>
          <w:szCs w:val="24"/>
          <w:lang w:eastAsia="cs-CZ"/>
        </w:rPr>
        <w:t xml:space="preserve">Dodatek č. </w:t>
      </w:r>
      <w:r>
        <w:rPr>
          <w:rFonts w:ascii="Arial" w:eastAsia="Times New Roman" w:hAnsi="Arial" w:cs="Arial"/>
          <w:b/>
          <w:bCs/>
          <w:sz w:val="24"/>
          <w:szCs w:val="24"/>
          <w:lang w:eastAsia="cs-CZ"/>
        </w:rPr>
        <w:t>2</w:t>
      </w:r>
      <w:r w:rsidRPr="00AC7593">
        <w:rPr>
          <w:rFonts w:ascii="Arial" w:eastAsia="Times New Roman" w:hAnsi="Arial" w:cs="Arial"/>
          <w:b/>
          <w:bCs/>
          <w:sz w:val="24"/>
          <w:szCs w:val="24"/>
          <w:lang w:eastAsia="cs-CZ"/>
        </w:rPr>
        <w:t xml:space="preserve"> ke Smlouvě o podnájmu nebytových prostor</w:t>
      </w:r>
    </w:p>
    <w:p w:rsidR="00EF4759" w:rsidRPr="00AC7593" w:rsidRDefault="00EF4759" w:rsidP="00EF4759">
      <w:pPr>
        <w:spacing w:after="0" w:line="240" w:lineRule="auto"/>
        <w:rPr>
          <w:rFonts w:ascii="Arial" w:eastAsia="Times New Roman" w:hAnsi="Arial" w:cs="Arial"/>
          <w:b/>
          <w:sz w:val="24"/>
          <w:szCs w:val="24"/>
          <w:lang w:eastAsia="cs-CZ"/>
        </w:rPr>
      </w:pPr>
    </w:p>
    <w:p w:rsidR="00EF4759" w:rsidRPr="00AC7593" w:rsidRDefault="00EF4759" w:rsidP="00EF4759">
      <w:pPr>
        <w:widowControl w:val="0"/>
        <w:tabs>
          <w:tab w:val="left" w:pos="992"/>
          <w:tab w:val="left" w:pos="1360"/>
        </w:tabs>
        <w:spacing w:after="0" w:line="240" w:lineRule="auto"/>
        <w:jc w:val="both"/>
        <w:outlineLvl w:val="0"/>
        <w:rPr>
          <w:rFonts w:ascii="Arial" w:eastAsia="Times New Roman" w:hAnsi="Arial" w:cs="Arial"/>
          <w:b/>
          <w:bCs/>
          <w:szCs w:val="24"/>
          <w:lang w:eastAsia="cs-CZ"/>
        </w:rPr>
      </w:pPr>
    </w:p>
    <w:p w:rsidR="00EF4759" w:rsidRPr="00BB50BC" w:rsidRDefault="00EF4759" w:rsidP="00EF4759">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outlineLvl w:val="0"/>
        <w:rPr>
          <w:rFonts w:ascii="Arial" w:eastAsia="Times New Roman" w:hAnsi="Arial" w:cs="Arial"/>
          <w:b/>
          <w:bCs/>
          <w:sz w:val="20"/>
          <w:szCs w:val="20"/>
          <w:lang w:eastAsia="cs-CZ"/>
        </w:rPr>
      </w:pPr>
      <w:r w:rsidRPr="00BB50BC">
        <w:rPr>
          <w:rFonts w:ascii="Arial" w:eastAsia="Times New Roman" w:hAnsi="Arial" w:cs="Arial"/>
          <w:b/>
          <w:bCs/>
          <w:sz w:val="20"/>
          <w:szCs w:val="20"/>
          <w:lang w:eastAsia="cs-CZ"/>
        </w:rPr>
        <w:t xml:space="preserve">MĚŠŤANSKÁ BESEDA PLZEŇ s.r.o. </w:t>
      </w:r>
    </w:p>
    <w:p w:rsidR="00EF4759" w:rsidRPr="00BB50BC" w:rsidRDefault="00EF4759" w:rsidP="00EF4759">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zapsaná v OR KS v Plzni, oddíl C, vložka 5685</w:t>
      </w: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jc w:val="both"/>
        <w:rPr>
          <w:rFonts w:ascii="Arial" w:eastAsia="Times New Roman" w:hAnsi="Arial" w:cs="Arial"/>
          <w:sz w:val="20"/>
          <w:szCs w:val="24"/>
          <w:lang w:eastAsia="cs-CZ"/>
        </w:rPr>
      </w:pPr>
      <w:r w:rsidRPr="00BB50BC">
        <w:rPr>
          <w:rFonts w:ascii="Arial" w:eastAsia="Times New Roman" w:hAnsi="Arial" w:cs="Arial"/>
          <w:bCs/>
          <w:sz w:val="20"/>
          <w:szCs w:val="20"/>
          <w:lang w:eastAsia="cs-CZ"/>
        </w:rPr>
        <w:t xml:space="preserve">se sídlem </w:t>
      </w:r>
      <w:r w:rsidRPr="00BB50BC">
        <w:rPr>
          <w:rFonts w:ascii="Arial" w:eastAsia="Times New Roman" w:hAnsi="Arial" w:cs="Arial"/>
          <w:sz w:val="20"/>
          <w:szCs w:val="24"/>
          <w:lang w:eastAsia="cs-CZ"/>
        </w:rPr>
        <w:t xml:space="preserve">Dominikánská 281/3, Vnitřní Město, 301 00 Plzeň </w:t>
      </w:r>
    </w:p>
    <w:p w:rsidR="00EF4759" w:rsidRPr="00BB50BC" w:rsidRDefault="00EF4759" w:rsidP="00EF4759">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IČ: 61775134; DIČ: CZ61775134</w:t>
      </w:r>
    </w:p>
    <w:p w:rsidR="00EF4759"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Pr="00BB50BC" w:rsidRDefault="002F0508"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jedné jako nájemce</w:t>
      </w: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a </w:t>
      </w: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EF4759" w:rsidRPr="00BB50BC" w:rsidRDefault="00EF4759" w:rsidP="00EF4759">
      <w:pPr>
        <w:spacing w:after="0" w:line="240" w:lineRule="auto"/>
        <w:rPr>
          <w:rFonts w:ascii="Arial" w:eastAsia="Times New Roman" w:hAnsi="Arial" w:cs="Arial"/>
          <w:b/>
          <w:sz w:val="20"/>
          <w:szCs w:val="20"/>
          <w:lang w:eastAsia="cs-CZ"/>
        </w:rPr>
      </w:pPr>
      <w:r w:rsidRPr="00BB50BC">
        <w:rPr>
          <w:rFonts w:ascii="Arial" w:eastAsia="Times New Roman" w:hAnsi="Arial" w:cs="Arial"/>
          <w:b/>
          <w:sz w:val="20"/>
          <w:szCs w:val="20"/>
          <w:lang w:eastAsia="cs-CZ"/>
        </w:rPr>
        <w:t>Mgr. Lenka Vybíralová</w:t>
      </w:r>
    </w:p>
    <w:p w:rsidR="00EF4759" w:rsidRPr="00BB50BC" w:rsidRDefault="00EF4759" w:rsidP="00EF4759">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Sídlo: </w:t>
      </w:r>
      <w:r>
        <w:rPr>
          <w:rFonts w:ascii="Arial" w:eastAsia="Times New Roman" w:hAnsi="Arial" w:cs="Arial"/>
          <w:sz w:val="20"/>
          <w:szCs w:val="20"/>
          <w:lang w:eastAsia="cs-CZ"/>
        </w:rPr>
        <w:t>Nekmíř 160, 331 52 Nekmíř</w:t>
      </w:r>
    </w:p>
    <w:p w:rsidR="00EF4759" w:rsidRPr="00BB50BC" w:rsidRDefault="00EF4759" w:rsidP="00EF4759">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IČ: 72206098</w:t>
      </w: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EF4759" w:rsidRPr="00BB50BC" w:rsidRDefault="00EF4759" w:rsidP="00EF475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druhé jako podnájemce</w:t>
      </w:r>
    </w:p>
    <w:p w:rsidR="00EF4759" w:rsidRPr="00AC7593" w:rsidRDefault="00EF4759" w:rsidP="00EF4759">
      <w:pPr>
        <w:spacing w:after="0" w:line="240" w:lineRule="auto"/>
        <w:rPr>
          <w:rFonts w:ascii="Arial" w:eastAsia="Times New Roman" w:hAnsi="Arial" w:cs="Arial"/>
          <w:b/>
          <w:sz w:val="20"/>
          <w:szCs w:val="20"/>
          <w:lang w:eastAsia="cs-CZ"/>
        </w:rPr>
      </w:pPr>
    </w:p>
    <w:p w:rsidR="00EF4759" w:rsidRPr="00AC7593" w:rsidRDefault="00EF4759" w:rsidP="00EF4759">
      <w:pPr>
        <w:spacing w:after="0" w:line="240" w:lineRule="auto"/>
        <w:rPr>
          <w:rFonts w:ascii="Arial" w:eastAsia="Times New Roman" w:hAnsi="Arial" w:cs="Arial"/>
          <w:b/>
          <w:sz w:val="20"/>
          <w:szCs w:val="20"/>
          <w:lang w:eastAsia="cs-CZ"/>
        </w:rPr>
      </w:pPr>
    </w:p>
    <w:p w:rsidR="00EF4759" w:rsidRPr="00AC7593" w:rsidRDefault="00EF4759" w:rsidP="00EF4759">
      <w:pPr>
        <w:spacing w:after="0" w:line="240" w:lineRule="auto"/>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uzavírají tento dodatek č. </w:t>
      </w:r>
      <w:r>
        <w:rPr>
          <w:rFonts w:ascii="Arial" w:eastAsia="Times New Roman" w:hAnsi="Arial" w:cs="Arial"/>
          <w:sz w:val="20"/>
          <w:szCs w:val="20"/>
          <w:lang w:eastAsia="cs-CZ"/>
        </w:rPr>
        <w:t>2</w:t>
      </w:r>
      <w:r w:rsidRPr="00AC7593">
        <w:rPr>
          <w:rFonts w:ascii="Arial" w:eastAsia="Times New Roman" w:hAnsi="Arial" w:cs="Arial"/>
          <w:sz w:val="20"/>
          <w:szCs w:val="20"/>
          <w:lang w:eastAsia="cs-CZ"/>
        </w:rPr>
        <w:t xml:space="preserve"> ke smlouvě o podnájmu nebytových prostor.</w:t>
      </w:r>
    </w:p>
    <w:p w:rsidR="00EF4759" w:rsidRPr="00AC7593" w:rsidRDefault="00EF4759" w:rsidP="00EF4759">
      <w:pPr>
        <w:spacing w:after="0" w:line="240" w:lineRule="auto"/>
        <w:jc w:val="center"/>
        <w:rPr>
          <w:rFonts w:ascii="Arial" w:eastAsia="Times New Roman" w:hAnsi="Arial" w:cs="Arial"/>
          <w:b/>
          <w:sz w:val="20"/>
          <w:szCs w:val="20"/>
          <w:u w:val="single"/>
          <w:lang w:eastAsia="cs-CZ"/>
        </w:rPr>
      </w:pPr>
    </w:p>
    <w:p w:rsidR="00EF4759" w:rsidRDefault="00EF4759" w:rsidP="00EF4759">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EF4759" w:rsidRPr="00AC7593" w:rsidRDefault="00EF4759" w:rsidP="00EF4759">
      <w:pPr>
        <w:widowControl w:val="0"/>
        <w:tabs>
          <w:tab w:val="left" w:pos="3828"/>
        </w:tabs>
        <w:adjustRightInd w:val="0"/>
        <w:spacing w:after="0" w:line="240" w:lineRule="auto"/>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Smlouva uzavřená dne </w:t>
      </w:r>
      <w:r>
        <w:rPr>
          <w:rFonts w:ascii="Arial" w:eastAsia="Times New Roman" w:hAnsi="Arial" w:cs="Arial"/>
          <w:bCs/>
          <w:sz w:val="20"/>
          <w:szCs w:val="20"/>
          <w:lang w:eastAsia="cs-CZ"/>
        </w:rPr>
        <w:t>1. 11. 2018</w:t>
      </w:r>
      <w:r w:rsidRPr="00AC7593">
        <w:rPr>
          <w:rFonts w:ascii="Arial" w:eastAsia="Times New Roman" w:hAnsi="Arial" w:cs="Arial"/>
          <w:bCs/>
          <w:sz w:val="20"/>
          <w:szCs w:val="20"/>
          <w:lang w:eastAsia="cs-CZ"/>
        </w:rPr>
        <w:t xml:space="preserve"> se s účinností </w:t>
      </w:r>
      <w:r w:rsidRPr="00AC7593">
        <w:rPr>
          <w:rFonts w:ascii="Arial" w:eastAsia="Times New Roman" w:hAnsi="Arial" w:cs="Arial"/>
          <w:b/>
          <w:bCs/>
          <w:sz w:val="20"/>
          <w:szCs w:val="20"/>
          <w:lang w:eastAsia="cs-CZ"/>
        </w:rPr>
        <w:t xml:space="preserve">od 1. </w:t>
      </w:r>
      <w:r>
        <w:rPr>
          <w:rFonts w:ascii="Arial" w:eastAsia="Times New Roman" w:hAnsi="Arial" w:cs="Arial"/>
          <w:b/>
          <w:bCs/>
          <w:sz w:val="20"/>
          <w:szCs w:val="20"/>
          <w:lang w:eastAsia="cs-CZ"/>
        </w:rPr>
        <w:t>února 2021</w:t>
      </w:r>
    </w:p>
    <w:p w:rsidR="00EF4759" w:rsidRPr="00AC7593" w:rsidRDefault="00EF4759" w:rsidP="00EF4759">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EF4759" w:rsidRPr="00AC7593" w:rsidRDefault="00EF4759" w:rsidP="00EF4759">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EF4759" w:rsidRPr="00AC7593" w:rsidRDefault="00EF4759" w:rsidP="00EF4759">
      <w:pPr>
        <w:widowControl w:val="0"/>
        <w:tabs>
          <w:tab w:val="left" w:pos="3828"/>
        </w:tabs>
        <w:adjustRightInd w:val="0"/>
        <w:spacing w:after="0" w:line="240" w:lineRule="auto"/>
        <w:jc w:val="center"/>
        <w:outlineLvl w:val="0"/>
        <w:rPr>
          <w:rFonts w:ascii="Arial" w:eastAsia="Times New Roman" w:hAnsi="Arial" w:cs="Arial"/>
          <w:b/>
          <w:bCs/>
          <w:sz w:val="20"/>
          <w:szCs w:val="20"/>
          <w:lang w:eastAsia="cs-CZ"/>
        </w:rPr>
      </w:pPr>
      <w:r w:rsidRPr="00AC7593">
        <w:rPr>
          <w:rFonts w:ascii="Arial" w:eastAsia="Times New Roman" w:hAnsi="Arial" w:cs="Arial"/>
          <w:b/>
          <w:bCs/>
          <w:sz w:val="20"/>
          <w:szCs w:val="20"/>
          <w:lang w:eastAsia="cs-CZ"/>
        </w:rPr>
        <w:t>mění takto</w:t>
      </w:r>
    </w:p>
    <w:p w:rsidR="00EF4759" w:rsidRPr="00AC7593" w:rsidRDefault="00EF4759" w:rsidP="00EF4759">
      <w:pPr>
        <w:spacing w:after="0" w:line="240" w:lineRule="auto"/>
        <w:rPr>
          <w:rFonts w:ascii="Arial" w:eastAsia="Times New Roman" w:hAnsi="Arial" w:cs="Arial"/>
          <w:b/>
          <w:sz w:val="20"/>
          <w:szCs w:val="20"/>
          <w:u w:val="single"/>
          <w:lang w:eastAsia="cs-CZ"/>
        </w:rPr>
      </w:pPr>
    </w:p>
    <w:p w:rsidR="00EF4759" w:rsidRPr="00AC7593" w:rsidRDefault="00EF4759" w:rsidP="00EF4759">
      <w:pPr>
        <w:spacing w:after="0" w:line="240" w:lineRule="auto"/>
        <w:rPr>
          <w:rFonts w:ascii="Arial" w:eastAsia="Times New Roman" w:hAnsi="Arial" w:cs="Arial"/>
          <w:b/>
          <w:sz w:val="20"/>
          <w:szCs w:val="20"/>
          <w:u w:val="single"/>
          <w:lang w:eastAsia="cs-CZ"/>
        </w:rPr>
      </w:pPr>
    </w:p>
    <w:p w:rsidR="00EF4759" w:rsidRPr="00AC7593" w:rsidRDefault="00EF4759" w:rsidP="00EF4759">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1. a 2. zůstávají beze změn.</w:t>
      </w:r>
    </w:p>
    <w:p w:rsidR="00EF4759" w:rsidRPr="00AC7593" w:rsidRDefault="00EF4759" w:rsidP="00EF4759">
      <w:pPr>
        <w:spacing w:after="0" w:line="240" w:lineRule="auto"/>
        <w:rPr>
          <w:rFonts w:ascii="Arial" w:eastAsia="Times New Roman" w:hAnsi="Arial" w:cs="Arial"/>
          <w:b/>
          <w:sz w:val="20"/>
          <w:szCs w:val="20"/>
          <w:u w:val="single"/>
          <w:lang w:eastAsia="cs-CZ"/>
        </w:rPr>
      </w:pPr>
    </w:p>
    <w:p w:rsidR="00EF4759" w:rsidRPr="00AC7593" w:rsidRDefault="00EF4759" w:rsidP="00EF4759">
      <w:pPr>
        <w:spacing w:after="0" w:line="240" w:lineRule="auto"/>
        <w:jc w:val="center"/>
        <w:rPr>
          <w:rFonts w:ascii="Arial" w:eastAsia="Times New Roman" w:hAnsi="Arial" w:cs="Arial"/>
          <w:b/>
          <w:sz w:val="20"/>
          <w:szCs w:val="20"/>
          <w:lang w:eastAsia="cs-CZ"/>
        </w:rPr>
      </w:pPr>
    </w:p>
    <w:p w:rsidR="00EF4759" w:rsidRPr="00AC7593" w:rsidRDefault="00EF4759" w:rsidP="00EF4759">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3.</w:t>
      </w:r>
    </w:p>
    <w:p w:rsidR="00EF4759" w:rsidRPr="00AC7593" w:rsidRDefault="00EF4759" w:rsidP="00EF4759">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Nájemné</w:t>
      </w:r>
    </w:p>
    <w:p w:rsidR="00EF4759" w:rsidRPr="00AC7593" w:rsidRDefault="00EF4759" w:rsidP="00EF4759">
      <w:pPr>
        <w:spacing w:after="0" w:line="240" w:lineRule="auto"/>
        <w:jc w:val="both"/>
        <w:outlineLvl w:val="0"/>
        <w:rPr>
          <w:rFonts w:ascii="Arial" w:eastAsia="Times New Roman" w:hAnsi="Arial" w:cs="Arial"/>
          <w:bCs/>
          <w:sz w:val="20"/>
          <w:szCs w:val="20"/>
          <w:lang w:eastAsia="cs-CZ"/>
        </w:rPr>
      </w:pPr>
    </w:p>
    <w:p w:rsidR="00EF4759" w:rsidRDefault="00EF4759" w:rsidP="00EF4759">
      <w:pPr>
        <w:spacing w:after="0" w:line="240" w:lineRule="auto"/>
        <w:jc w:val="both"/>
        <w:rPr>
          <w:rFonts w:ascii="Arial" w:eastAsia="Times New Roman" w:hAnsi="Arial" w:cs="Arial"/>
          <w:sz w:val="20"/>
          <w:szCs w:val="20"/>
          <w:lang w:eastAsia="cs-CZ"/>
        </w:rPr>
      </w:pPr>
    </w:p>
    <w:p w:rsidR="00EF4759" w:rsidRPr="00AC7593" w:rsidRDefault="00EF4759" w:rsidP="00EF4759">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se mění takto:</w:t>
      </w:r>
    </w:p>
    <w:p w:rsidR="00EF4759" w:rsidRPr="00AC7593" w:rsidRDefault="00EF4759" w:rsidP="00EF4759">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Nájemné za předmět podnájmu se sjednává ve výši </w:t>
      </w:r>
      <w:r>
        <w:rPr>
          <w:rFonts w:ascii="Arial" w:eastAsia="Times New Roman" w:hAnsi="Arial" w:cs="Arial"/>
          <w:b/>
          <w:sz w:val="20"/>
          <w:szCs w:val="20"/>
          <w:lang w:eastAsia="cs-CZ"/>
        </w:rPr>
        <w:t>3 267,56</w:t>
      </w:r>
      <w:r w:rsidRPr="00E26B7D">
        <w:rPr>
          <w:rFonts w:ascii="Arial" w:eastAsia="Times New Roman" w:hAnsi="Arial" w:cs="Arial"/>
          <w:b/>
          <w:sz w:val="20"/>
          <w:szCs w:val="20"/>
          <w:lang w:eastAsia="cs-CZ"/>
        </w:rPr>
        <w:t xml:space="preserve"> Kč</w:t>
      </w:r>
      <w:r w:rsidRPr="00AC7593">
        <w:rPr>
          <w:rFonts w:ascii="Arial" w:eastAsia="Times New Roman" w:hAnsi="Arial" w:cs="Arial"/>
          <w:sz w:val="20"/>
          <w:szCs w:val="20"/>
          <w:lang w:eastAsia="cs-CZ"/>
        </w:rPr>
        <w:t xml:space="preserve"> měsíčně</w:t>
      </w:r>
      <w:r>
        <w:rPr>
          <w:rFonts w:ascii="Arial" w:eastAsia="Times New Roman" w:hAnsi="Arial" w:cs="Arial"/>
          <w:sz w:val="20"/>
          <w:szCs w:val="20"/>
          <w:lang w:eastAsia="cs-CZ"/>
        </w:rPr>
        <w:t>.</w:t>
      </w:r>
      <w:r w:rsidRPr="00AC7593">
        <w:rPr>
          <w:rFonts w:ascii="Arial" w:eastAsia="Times New Roman" w:hAnsi="Arial" w:cs="Arial"/>
          <w:sz w:val="20"/>
          <w:szCs w:val="20"/>
          <w:lang w:eastAsia="cs-CZ"/>
        </w:rPr>
        <w:t xml:space="preserve"> </w:t>
      </w:r>
    </w:p>
    <w:p w:rsidR="00EF4759" w:rsidRPr="00AC7593" w:rsidRDefault="00EF4759" w:rsidP="00EF4759">
      <w:pPr>
        <w:spacing w:after="0" w:line="240" w:lineRule="auto"/>
        <w:jc w:val="both"/>
        <w:rPr>
          <w:rFonts w:ascii="Arial" w:eastAsia="Times New Roman" w:hAnsi="Arial" w:cs="Arial"/>
          <w:sz w:val="20"/>
          <w:szCs w:val="20"/>
          <w:lang w:eastAsia="cs-CZ"/>
        </w:rPr>
      </w:pPr>
    </w:p>
    <w:p w:rsidR="00EF4759" w:rsidRPr="00AC7593" w:rsidRDefault="00EF4759" w:rsidP="00EF4759">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Odstav</w:t>
      </w:r>
      <w:r>
        <w:rPr>
          <w:rFonts w:ascii="Arial" w:eastAsia="Times New Roman" w:hAnsi="Arial" w:cs="Arial"/>
          <w:bCs/>
          <w:sz w:val="20"/>
          <w:szCs w:val="20"/>
          <w:lang w:eastAsia="cs-CZ"/>
        </w:rPr>
        <w:t>e</w:t>
      </w:r>
      <w:r w:rsidRPr="00AC7593">
        <w:rPr>
          <w:rFonts w:ascii="Arial" w:eastAsia="Times New Roman" w:hAnsi="Arial" w:cs="Arial"/>
          <w:bCs/>
          <w:sz w:val="20"/>
          <w:szCs w:val="20"/>
          <w:lang w:eastAsia="cs-CZ"/>
        </w:rPr>
        <w:t xml:space="preserve">c 2 </w:t>
      </w:r>
      <w:r>
        <w:rPr>
          <w:rFonts w:ascii="Arial" w:eastAsia="Times New Roman" w:hAnsi="Arial" w:cs="Arial"/>
          <w:bCs/>
          <w:sz w:val="20"/>
          <w:szCs w:val="20"/>
          <w:lang w:eastAsia="cs-CZ"/>
        </w:rPr>
        <w:t>zůstává</w:t>
      </w:r>
      <w:r w:rsidRPr="00AC7593">
        <w:rPr>
          <w:rFonts w:ascii="Arial" w:eastAsia="Times New Roman" w:hAnsi="Arial" w:cs="Arial"/>
          <w:bCs/>
          <w:sz w:val="20"/>
          <w:szCs w:val="20"/>
          <w:lang w:eastAsia="cs-CZ"/>
        </w:rPr>
        <w:t xml:space="preserve"> beze změn.</w:t>
      </w:r>
    </w:p>
    <w:p w:rsidR="00EF4759" w:rsidRPr="00AC7593" w:rsidRDefault="00EF4759" w:rsidP="00EF4759">
      <w:pPr>
        <w:spacing w:after="0" w:line="240" w:lineRule="auto"/>
        <w:jc w:val="both"/>
        <w:rPr>
          <w:rFonts w:ascii="Arial" w:eastAsia="Times New Roman" w:hAnsi="Arial" w:cs="Arial"/>
          <w:sz w:val="20"/>
          <w:szCs w:val="20"/>
          <w:lang w:eastAsia="cs-CZ"/>
        </w:rPr>
      </w:pPr>
    </w:p>
    <w:p w:rsidR="00EF4759" w:rsidRPr="00AC7593" w:rsidRDefault="00EF4759" w:rsidP="00EF4759">
      <w:pPr>
        <w:spacing w:after="0" w:line="240" w:lineRule="auto"/>
        <w:jc w:val="both"/>
        <w:outlineLvl w:val="0"/>
        <w:rPr>
          <w:rFonts w:ascii="Arial" w:eastAsia="Times New Roman" w:hAnsi="Arial" w:cs="Arial"/>
          <w:bCs/>
          <w:sz w:val="20"/>
          <w:szCs w:val="20"/>
          <w:lang w:eastAsia="cs-CZ"/>
        </w:rPr>
      </w:pPr>
    </w:p>
    <w:p w:rsidR="00EF4759" w:rsidRPr="00AC7593" w:rsidRDefault="00EF4759" w:rsidP="00EF4759">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4.</w:t>
      </w:r>
    </w:p>
    <w:p w:rsidR="00EF4759" w:rsidRPr="00AC7593" w:rsidRDefault="00EF4759" w:rsidP="00EF4759">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Služby spojené s podnájemním vztahem</w:t>
      </w:r>
    </w:p>
    <w:p w:rsidR="00EF4759" w:rsidRPr="00AC7593" w:rsidRDefault="00EF4759" w:rsidP="00EF4759">
      <w:pPr>
        <w:spacing w:after="0" w:line="240" w:lineRule="auto"/>
        <w:jc w:val="center"/>
        <w:rPr>
          <w:rFonts w:ascii="Arial" w:eastAsia="Times New Roman" w:hAnsi="Arial" w:cs="Arial"/>
          <w:b/>
          <w:sz w:val="20"/>
          <w:szCs w:val="20"/>
          <w:lang w:eastAsia="cs-CZ"/>
        </w:rPr>
      </w:pPr>
    </w:p>
    <w:p w:rsidR="00EF4759" w:rsidRPr="00AC7593" w:rsidRDefault="00EF4759" w:rsidP="00EF4759">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zůstává beze změn.</w:t>
      </w:r>
    </w:p>
    <w:p w:rsidR="00EF4759" w:rsidRPr="00AC7593" w:rsidRDefault="00EF4759" w:rsidP="00EF4759">
      <w:pPr>
        <w:spacing w:after="0" w:line="240" w:lineRule="auto"/>
        <w:jc w:val="both"/>
        <w:rPr>
          <w:rFonts w:ascii="Arial" w:eastAsia="Times New Roman" w:hAnsi="Arial" w:cs="Arial"/>
          <w:sz w:val="20"/>
          <w:szCs w:val="20"/>
          <w:lang w:eastAsia="cs-CZ"/>
        </w:rPr>
      </w:pPr>
    </w:p>
    <w:p w:rsidR="00EF4759" w:rsidRPr="00AC7593" w:rsidRDefault="00EF4759" w:rsidP="00EF4759">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2 se mění takto:</w:t>
      </w:r>
    </w:p>
    <w:p w:rsidR="00EF4759" w:rsidRPr="00AC7593" w:rsidRDefault="00EF4759" w:rsidP="00EF4759">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Smluvní strany se dohodly, že výše uvedené služby bude hradit podnájemce paušální částkou měsíčně ve výši </w:t>
      </w:r>
      <w:r>
        <w:rPr>
          <w:rFonts w:ascii="Arial" w:eastAsia="Times New Roman" w:hAnsi="Arial" w:cs="Arial"/>
          <w:b/>
          <w:sz w:val="20"/>
          <w:szCs w:val="20"/>
          <w:lang w:eastAsia="cs-CZ"/>
        </w:rPr>
        <w:t>657,76</w:t>
      </w:r>
      <w:r w:rsidRPr="00E26B7D">
        <w:rPr>
          <w:rFonts w:ascii="Arial" w:eastAsia="Times New Roman" w:hAnsi="Arial" w:cs="Arial"/>
          <w:b/>
          <w:sz w:val="20"/>
          <w:szCs w:val="20"/>
          <w:lang w:eastAsia="cs-CZ"/>
        </w:rPr>
        <w:t xml:space="preserve"> Kč.</w:t>
      </w:r>
      <w:r w:rsidRPr="00AC7593">
        <w:rPr>
          <w:rFonts w:ascii="Arial" w:eastAsia="Times New Roman" w:hAnsi="Arial" w:cs="Arial"/>
          <w:sz w:val="20"/>
          <w:szCs w:val="20"/>
          <w:lang w:eastAsia="cs-CZ"/>
        </w:rPr>
        <w:t xml:space="preserve"> </w:t>
      </w:r>
    </w:p>
    <w:p w:rsidR="00EF4759" w:rsidRDefault="00EF4759" w:rsidP="00EF4759">
      <w:pPr>
        <w:spacing w:after="0" w:line="240" w:lineRule="auto"/>
        <w:jc w:val="both"/>
        <w:outlineLvl w:val="0"/>
        <w:rPr>
          <w:rFonts w:ascii="Arial" w:eastAsia="Times New Roman" w:hAnsi="Arial" w:cs="Arial"/>
          <w:bCs/>
          <w:sz w:val="20"/>
          <w:szCs w:val="20"/>
          <w:lang w:eastAsia="cs-CZ"/>
        </w:rPr>
      </w:pPr>
    </w:p>
    <w:p w:rsidR="00EF4759" w:rsidRPr="00AC7593" w:rsidRDefault="00EF4759" w:rsidP="00EF4759">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Odstavce 3 až </w:t>
      </w:r>
      <w:r>
        <w:rPr>
          <w:rFonts w:ascii="Arial" w:eastAsia="Times New Roman" w:hAnsi="Arial" w:cs="Arial"/>
          <w:bCs/>
          <w:sz w:val="20"/>
          <w:szCs w:val="20"/>
          <w:lang w:eastAsia="cs-CZ"/>
        </w:rPr>
        <w:t>4</w:t>
      </w:r>
      <w:r w:rsidRPr="00AC7593">
        <w:rPr>
          <w:rFonts w:ascii="Arial" w:eastAsia="Times New Roman" w:hAnsi="Arial" w:cs="Arial"/>
          <w:bCs/>
          <w:sz w:val="20"/>
          <w:szCs w:val="20"/>
          <w:lang w:eastAsia="cs-CZ"/>
        </w:rPr>
        <w:t xml:space="preserve"> zůstávají beze změn.</w:t>
      </w:r>
    </w:p>
    <w:p w:rsidR="00EF4759" w:rsidRPr="00AC7593" w:rsidRDefault="00EF4759" w:rsidP="00EF4759">
      <w:pPr>
        <w:spacing w:after="0" w:line="240" w:lineRule="auto"/>
        <w:jc w:val="both"/>
        <w:rPr>
          <w:rFonts w:ascii="Arial" w:eastAsia="Times New Roman" w:hAnsi="Arial" w:cs="Arial"/>
          <w:color w:val="FF0000"/>
          <w:sz w:val="20"/>
          <w:szCs w:val="20"/>
          <w:lang w:eastAsia="cs-CZ"/>
        </w:rPr>
      </w:pPr>
    </w:p>
    <w:p w:rsidR="00EF4759" w:rsidRDefault="00EF4759" w:rsidP="00EF4759">
      <w:pPr>
        <w:spacing w:after="0" w:line="240" w:lineRule="auto"/>
        <w:jc w:val="both"/>
        <w:rPr>
          <w:rFonts w:ascii="Arial" w:eastAsia="Times New Roman" w:hAnsi="Arial" w:cs="Arial"/>
          <w:color w:val="FF0000"/>
          <w:sz w:val="20"/>
          <w:szCs w:val="20"/>
          <w:lang w:eastAsia="cs-CZ"/>
        </w:rPr>
      </w:pPr>
    </w:p>
    <w:p w:rsidR="00EF4759" w:rsidRDefault="00EF4759" w:rsidP="00EF4759">
      <w:pPr>
        <w:spacing w:after="0" w:line="240" w:lineRule="auto"/>
        <w:jc w:val="both"/>
        <w:rPr>
          <w:rFonts w:ascii="Arial" w:eastAsia="Times New Roman" w:hAnsi="Arial" w:cs="Arial"/>
          <w:color w:val="FF0000"/>
          <w:sz w:val="20"/>
          <w:szCs w:val="20"/>
          <w:lang w:eastAsia="cs-CZ"/>
        </w:rPr>
      </w:pPr>
    </w:p>
    <w:p w:rsidR="00EF4759" w:rsidRDefault="00EF4759" w:rsidP="00EF4759">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5. až 1</w:t>
      </w:r>
      <w:r>
        <w:rPr>
          <w:rFonts w:ascii="Arial" w:eastAsia="Times New Roman" w:hAnsi="Arial" w:cs="Arial"/>
          <w:b/>
          <w:sz w:val="20"/>
          <w:szCs w:val="20"/>
          <w:lang w:eastAsia="cs-CZ"/>
        </w:rPr>
        <w:t>2</w:t>
      </w:r>
      <w:r w:rsidRPr="00AC7593">
        <w:rPr>
          <w:rFonts w:ascii="Arial" w:eastAsia="Times New Roman" w:hAnsi="Arial" w:cs="Arial"/>
          <w:b/>
          <w:sz w:val="20"/>
          <w:szCs w:val="20"/>
          <w:lang w:eastAsia="cs-CZ"/>
        </w:rPr>
        <w:t>. zůstávají beze změn.</w:t>
      </w:r>
    </w:p>
    <w:p w:rsidR="00EF4759" w:rsidRDefault="00EF4759" w:rsidP="00EF4759">
      <w:pPr>
        <w:spacing w:after="0" w:line="240" w:lineRule="auto"/>
        <w:rPr>
          <w:rFonts w:ascii="Arial" w:eastAsia="Times New Roman" w:hAnsi="Arial" w:cs="Arial"/>
          <w:b/>
          <w:sz w:val="20"/>
          <w:szCs w:val="20"/>
          <w:lang w:eastAsia="cs-CZ"/>
        </w:rPr>
      </w:pPr>
    </w:p>
    <w:p w:rsidR="00EF4759" w:rsidRDefault="00EF4759" w:rsidP="00EF4759">
      <w:pPr>
        <w:spacing w:after="0" w:line="240" w:lineRule="auto"/>
        <w:rPr>
          <w:rFonts w:ascii="Arial" w:eastAsia="Times New Roman" w:hAnsi="Arial" w:cs="Arial"/>
          <w:b/>
          <w:sz w:val="20"/>
          <w:szCs w:val="20"/>
          <w:lang w:eastAsia="cs-CZ"/>
        </w:rPr>
      </w:pPr>
    </w:p>
    <w:p w:rsidR="00EF4759" w:rsidRDefault="00EF4759" w:rsidP="00EF4759">
      <w:pPr>
        <w:spacing w:after="0" w:line="240" w:lineRule="auto"/>
        <w:rPr>
          <w:rFonts w:ascii="Arial" w:eastAsia="Times New Roman" w:hAnsi="Arial" w:cs="Arial"/>
          <w:b/>
          <w:sz w:val="20"/>
          <w:szCs w:val="20"/>
          <w:lang w:eastAsia="cs-CZ"/>
        </w:rPr>
      </w:pPr>
    </w:p>
    <w:p w:rsidR="00EF4759" w:rsidRPr="00EE0FDA" w:rsidRDefault="00EF4759" w:rsidP="00EF4759">
      <w:pPr>
        <w:tabs>
          <w:tab w:val="left" w:pos="5245"/>
        </w:tabs>
        <w:spacing w:after="0" w:line="240" w:lineRule="auto"/>
        <w:jc w:val="both"/>
        <w:rPr>
          <w:rFonts w:ascii="Arial" w:hAnsi="Arial" w:cs="Arial"/>
          <w:sz w:val="20"/>
          <w:szCs w:val="20"/>
        </w:rPr>
      </w:pPr>
      <w:r w:rsidRPr="00EE0FDA">
        <w:rPr>
          <w:rFonts w:ascii="Arial" w:hAnsi="Arial" w:cs="Arial"/>
          <w:sz w:val="20"/>
          <w:szCs w:val="20"/>
        </w:rPr>
        <w:t>V Plzni dne</w:t>
      </w:r>
      <w:r>
        <w:rPr>
          <w:rFonts w:ascii="Arial" w:hAnsi="Arial" w:cs="Arial"/>
          <w:sz w:val="20"/>
          <w:szCs w:val="20"/>
        </w:rPr>
        <w:t xml:space="preserve"> 15. ledna </w:t>
      </w:r>
      <w:proofErr w:type="gramStart"/>
      <w:r>
        <w:rPr>
          <w:rFonts w:ascii="Arial" w:hAnsi="Arial" w:cs="Arial"/>
          <w:sz w:val="20"/>
          <w:szCs w:val="20"/>
        </w:rPr>
        <w:t>2021</w:t>
      </w:r>
      <w:r w:rsidRPr="00EE0FDA">
        <w:rPr>
          <w:rFonts w:ascii="Arial" w:hAnsi="Arial" w:cs="Arial"/>
          <w:sz w:val="20"/>
          <w:szCs w:val="20"/>
        </w:rPr>
        <w:t xml:space="preserve">               </w:t>
      </w:r>
      <w:r>
        <w:rPr>
          <w:rFonts w:ascii="Arial" w:hAnsi="Arial" w:cs="Arial"/>
          <w:sz w:val="20"/>
          <w:szCs w:val="20"/>
        </w:rPr>
        <w:t xml:space="preserve">                                    </w:t>
      </w:r>
      <w:r w:rsidRPr="00EE0FDA">
        <w:rPr>
          <w:rFonts w:ascii="Arial" w:hAnsi="Arial" w:cs="Arial"/>
          <w:sz w:val="20"/>
          <w:szCs w:val="20"/>
        </w:rPr>
        <w:t>V Plzni</w:t>
      </w:r>
      <w:proofErr w:type="gramEnd"/>
      <w:r w:rsidRPr="00EE0FDA">
        <w:rPr>
          <w:rFonts w:ascii="Arial" w:hAnsi="Arial" w:cs="Arial"/>
          <w:sz w:val="20"/>
          <w:szCs w:val="20"/>
        </w:rPr>
        <w:t xml:space="preserve"> dne</w:t>
      </w:r>
      <w:r>
        <w:rPr>
          <w:rFonts w:ascii="Arial" w:hAnsi="Arial" w:cs="Arial"/>
          <w:sz w:val="20"/>
          <w:szCs w:val="20"/>
        </w:rPr>
        <w:t xml:space="preserve"> 15. ledna 2021</w:t>
      </w:r>
      <w:r w:rsidRPr="00EE0FDA">
        <w:rPr>
          <w:rFonts w:ascii="Arial" w:hAnsi="Arial" w:cs="Arial"/>
          <w:sz w:val="20"/>
          <w:szCs w:val="20"/>
        </w:rPr>
        <w:t xml:space="preserve">               </w:t>
      </w:r>
      <w:r>
        <w:rPr>
          <w:rFonts w:ascii="Arial" w:hAnsi="Arial" w:cs="Arial"/>
          <w:sz w:val="20"/>
          <w:szCs w:val="20"/>
        </w:rPr>
        <w:t xml:space="preserve">                          </w:t>
      </w:r>
    </w:p>
    <w:p w:rsidR="00EF4759" w:rsidRDefault="00EF4759" w:rsidP="00EF4759">
      <w:pPr>
        <w:tabs>
          <w:tab w:val="left" w:pos="4860"/>
        </w:tabs>
        <w:spacing w:after="0" w:line="240" w:lineRule="auto"/>
        <w:rPr>
          <w:rFonts w:ascii="Arial" w:hAnsi="Arial" w:cs="Arial"/>
          <w:sz w:val="20"/>
          <w:szCs w:val="20"/>
        </w:rPr>
      </w:pPr>
    </w:p>
    <w:p w:rsidR="00EF4759" w:rsidRPr="00EE0FDA" w:rsidRDefault="00EF4759" w:rsidP="00EF4759">
      <w:pPr>
        <w:tabs>
          <w:tab w:val="left" w:pos="4860"/>
        </w:tabs>
        <w:spacing w:after="0" w:line="240" w:lineRule="auto"/>
        <w:rPr>
          <w:rFonts w:ascii="Arial" w:hAnsi="Arial" w:cs="Arial"/>
          <w:sz w:val="20"/>
          <w:szCs w:val="20"/>
        </w:rPr>
      </w:pPr>
      <w:r w:rsidRPr="00EE0FDA">
        <w:rPr>
          <w:rFonts w:ascii="Arial" w:hAnsi="Arial" w:cs="Arial"/>
          <w:sz w:val="20"/>
          <w:szCs w:val="20"/>
        </w:rPr>
        <w:t xml:space="preserve">Za nájemce:                                                        </w:t>
      </w:r>
      <w:r w:rsidRPr="00EE0FDA">
        <w:rPr>
          <w:rFonts w:ascii="Arial" w:hAnsi="Arial" w:cs="Arial"/>
          <w:sz w:val="20"/>
          <w:szCs w:val="20"/>
        </w:rPr>
        <w:tab/>
        <w:t xml:space="preserve">   </w:t>
      </w:r>
      <w:r>
        <w:rPr>
          <w:rFonts w:ascii="Arial" w:hAnsi="Arial" w:cs="Arial"/>
          <w:sz w:val="20"/>
          <w:szCs w:val="20"/>
        </w:rPr>
        <w:t xml:space="preserve">    </w:t>
      </w:r>
      <w:r w:rsidRPr="00EE0FDA">
        <w:rPr>
          <w:rFonts w:ascii="Arial" w:hAnsi="Arial" w:cs="Arial"/>
          <w:sz w:val="20"/>
          <w:szCs w:val="20"/>
        </w:rPr>
        <w:t>Za podnájemce:</w:t>
      </w:r>
    </w:p>
    <w:p w:rsidR="00EF4759" w:rsidRPr="00EE0FDA" w:rsidRDefault="00EF4759" w:rsidP="00EF4759">
      <w:pPr>
        <w:spacing w:after="0" w:line="240" w:lineRule="auto"/>
        <w:rPr>
          <w:rFonts w:ascii="Arial" w:hAnsi="Arial" w:cs="Arial"/>
          <w:sz w:val="20"/>
          <w:szCs w:val="20"/>
        </w:rPr>
      </w:pPr>
    </w:p>
    <w:p w:rsidR="00EF4759" w:rsidRPr="00EE0FDA"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Pr="00EE0FDA"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Default="00EF4759" w:rsidP="00EF4759">
      <w:pPr>
        <w:spacing w:after="0" w:line="240" w:lineRule="auto"/>
        <w:rPr>
          <w:rFonts w:ascii="Arial" w:hAnsi="Arial" w:cs="Arial"/>
          <w:sz w:val="20"/>
          <w:szCs w:val="20"/>
        </w:rPr>
      </w:pPr>
    </w:p>
    <w:p w:rsidR="00EF4759" w:rsidRPr="00BB50BC" w:rsidRDefault="00EF4759" w:rsidP="00EF4759">
      <w:pPr>
        <w:tabs>
          <w:tab w:val="left" w:pos="4860"/>
        </w:tabs>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          </w:t>
      </w:r>
    </w:p>
    <w:p w:rsidR="00EF4759" w:rsidRDefault="00EF4759" w:rsidP="002F0508">
      <w:pPr>
        <w:autoSpaceDE w:val="0"/>
        <w:autoSpaceDN w:val="0"/>
        <w:adjustRightInd w:val="0"/>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w:t>
      </w: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Pr="00AC7593"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EF4759" w:rsidRDefault="00EF4759" w:rsidP="00EF4759"/>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646950" w:rsidRDefault="00646950"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87700E" w:rsidRDefault="0087700E" w:rsidP="00E57E6C">
      <w:pPr>
        <w:spacing w:after="0" w:line="240" w:lineRule="auto"/>
        <w:jc w:val="right"/>
        <w:rPr>
          <w:rFonts w:ascii="Arial" w:hAnsi="Arial" w:cs="Arial"/>
          <w:i/>
          <w:sz w:val="20"/>
          <w:szCs w:val="20"/>
        </w:rPr>
      </w:pPr>
    </w:p>
    <w:p w:rsidR="0087700E" w:rsidRDefault="0087700E" w:rsidP="00E57E6C">
      <w:pPr>
        <w:spacing w:after="0" w:line="240" w:lineRule="auto"/>
        <w:jc w:val="right"/>
        <w:rPr>
          <w:rFonts w:ascii="Arial" w:hAnsi="Arial" w:cs="Arial"/>
          <w:i/>
          <w:sz w:val="20"/>
          <w:szCs w:val="20"/>
        </w:rPr>
      </w:pPr>
    </w:p>
    <w:p w:rsidR="0087700E" w:rsidRDefault="0087700E" w:rsidP="00E57E6C">
      <w:pPr>
        <w:spacing w:after="0" w:line="240" w:lineRule="auto"/>
        <w:jc w:val="right"/>
        <w:rPr>
          <w:rFonts w:ascii="Arial" w:hAnsi="Arial" w:cs="Arial"/>
          <w:i/>
          <w:sz w:val="20"/>
          <w:szCs w:val="20"/>
        </w:rPr>
      </w:pPr>
    </w:p>
    <w:p w:rsidR="0087700E" w:rsidRDefault="0087700E"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DD0279" w:rsidRDefault="00DD0279" w:rsidP="00E57E6C">
      <w:pPr>
        <w:spacing w:after="0" w:line="240" w:lineRule="auto"/>
        <w:jc w:val="right"/>
        <w:rPr>
          <w:rFonts w:ascii="Arial" w:hAnsi="Arial" w:cs="Arial"/>
          <w:i/>
          <w:sz w:val="20"/>
          <w:szCs w:val="20"/>
        </w:rPr>
      </w:pPr>
    </w:p>
    <w:p w:rsidR="00E57E6C" w:rsidRDefault="00E57E6C" w:rsidP="00E57E6C">
      <w:pPr>
        <w:spacing w:after="0" w:line="240" w:lineRule="auto"/>
        <w:jc w:val="right"/>
        <w:rPr>
          <w:rFonts w:ascii="Arial" w:hAnsi="Arial" w:cs="Arial"/>
          <w:i/>
          <w:sz w:val="20"/>
          <w:szCs w:val="20"/>
        </w:rPr>
      </w:pPr>
    </w:p>
    <w:p w:rsidR="00E57E6C" w:rsidRDefault="00E57E6C" w:rsidP="00E57E6C">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4</w:t>
      </w:r>
    </w:p>
    <w:p w:rsidR="00E57E6C" w:rsidRDefault="00E57E6C" w:rsidP="00E57E6C">
      <w:pPr>
        <w:spacing w:after="0" w:line="240" w:lineRule="auto"/>
        <w:rPr>
          <w:rFonts w:ascii="Arial" w:hAnsi="Arial" w:cs="Arial"/>
          <w:sz w:val="20"/>
          <w:szCs w:val="20"/>
        </w:rPr>
      </w:pPr>
    </w:p>
    <w:p w:rsidR="0087700E" w:rsidRPr="00AC7593" w:rsidRDefault="0087700E" w:rsidP="0087700E">
      <w:pPr>
        <w:pBdr>
          <w:bottom w:val="single" w:sz="4" w:space="1" w:color="auto"/>
        </w:pBdr>
        <w:spacing w:after="0" w:line="240" w:lineRule="auto"/>
        <w:jc w:val="center"/>
        <w:rPr>
          <w:rFonts w:ascii="Arial" w:eastAsia="Times New Roman" w:hAnsi="Arial" w:cs="Arial"/>
          <w:b/>
          <w:bCs/>
          <w:sz w:val="24"/>
          <w:szCs w:val="24"/>
          <w:lang w:eastAsia="cs-CZ"/>
        </w:rPr>
      </w:pPr>
      <w:r w:rsidRPr="00AC7593">
        <w:rPr>
          <w:rFonts w:ascii="Arial" w:eastAsia="Times New Roman" w:hAnsi="Arial" w:cs="Arial"/>
          <w:b/>
          <w:bCs/>
          <w:sz w:val="24"/>
          <w:szCs w:val="24"/>
          <w:lang w:eastAsia="cs-CZ"/>
        </w:rPr>
        <w:t xml:space="preserve">Dodatek č. </w:t>
      </w:r>
      <w:r>
        <w:rPr>
          <w:rFonts w:ascii="Arial" w:eastAsia="Times New Roman" w:hAnsi="Arial" w:cs="Arial"/>
          <w:b/>
          <w:bCs/>
          <w:sz w:val="24"/>
          <w:szCs w:val="24"/>
          <w:lang w:eastAsia="cs-CZ"/>
        </w:rPr>
        <w:t>3</w:t>
      </w:r>
      <w:r w:rsidRPr="00AC7593">
        <w:rPr>
          <w:rFonts w:ascii="Arial" w:eastAsia="Times New Roman" w:hAnsi="Arial" w:cs="Arial"/>
          <w:b/>
          <w:bCs/>
          <w:sz w:val="24"/>
          <w:szCs w:val="24"/>
          <w:lang w:eastAsia="cs-CZ"/>
        </w:rPr>
        <w:t xml:space="preserve"> ke Smlouvě o podnájmu nebytových prostor</w:t>
      </w:r>
    </w:p>
    <w:p w:rsidR="0087700E" w:rsidRPr="00AC7593" w:rsidRDefault="0087700E" w:rsidP="0087700E">
      <w:pPr>
        <w:spacing w:after="0" w:line="240" w:lineRule="auto"/>
        <w:rPr>
          <w:rFonts w:ascii="Arial" w:eastAsia="Times New Roman" w:hAnsi="Arial" w:cs="Arial"/>
          <w:b/>
          <w:sz w:val="24"/>
          <w:szCs w:val="24"/>
          <w:lang w:eastAsia="cs-CZ"/>
        </w:rPr>
      </w:pPr>
    </w:p>
    <w:p w:rsidR="0087700E" w:rsidRPr="00AC7593" w:rsidRDefault="0087700E" w:rsidP="0087700E">
      <w:pPr>
        <w:widowControl w:val="0"/>
        <w:tabs>
          <w:tab w:val="left" w:pos="992"/>
          <w:tab w:val="left" w:pos="1360"/>
        </w:tabs>
        <w:spacing w:after="0" w:line="240" w:lineRule="auto"/>
        <w:jc w:val="both"/>
        <w:outlineLvl w:val="0"/>
        <w:rPr>
          <w:rFonts w:ascii="Arial" w:eastAsia="Times New Roman" w:hAnsi="Arial" w:cs="Arial"/>
          <w:b/>
          <w:bCs/>
          <w:szCs w:val="24"/>
          <w:lang w:eastAsia="cs-CZ"/>
        </w:rPr>
      </w:pPr>
    </w:p>
    <w:p w:rsidR="0087700E" w:rsidRPr="00BB50BC" w:rsidRDefault="0087700E" w:rsidP="0087700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outlineLvl w:val="0"/>
        <w:rPr>
          <w:rFonts w:ascii="Arial" w:eastAsia="Times New Roman" w:hAnsi="Arial" w:cs="Arial"/>
          <w:b/>
          <w:bCs/>
          <w:sz w:val="20"/>
          <w:szCs w:val="20"/>
          <w:lang w:eastAsia="cs-CZ"/>
        </w:rPr>
      </w:pPr>
      <w:r w:rsidRPr="00BB50BC">
        <w:rPr>
          <w:rFonts w:ascii="Arial" w:eastAsia="Times New Roman" w:hAnsi="Arial" w:cs="Arial"/>
          <w:b/>
          <w:bCs/>
          <w:sz w:val="20"/>
          <w:szCs w:val="20"/>
          <w:lang w:eastAsia="cs-CZ"/>
        </w:rPr>
        <w:t xml:space="preserve">MĚŠŤANSKÁ BESEDA PLZEŇ s.r.o. </w:t>
      </w:r>
    </w:p>
    <w:p w:rsidR="0087700E" w:rsidRPr="00BB50BC" w:rsidRDefault="0087700E" w:rsidP="0087700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zapsaná v OR KS v Plzni, oddíl C, vložka 5685</w:t>
      </w: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jc w:val="both"/>
        <w:rPr>
          <w:rFonts w:ascii="Arial" w:eastAsia="Times New Roman" w:hAnsi="Arial" w:cs="Arial"/>
          <w:sz w:val="20"/>
          <w:szCs w:val="24"/>
          <w:lang w:eastAsia="cs-CZ"/>
        </w:rPr>
      </w:pPr>
      <w:r w:rsidRPr="00BB50BC">
        <w:rPr>
          <w:rFonts w:ascii="Arial" w:eastAsia="Times New Roman" w:hAnsi="Arial" w:cs="Arial"/>
          <w:bCs/>
          <w:sz w:val="20"/>
          <w:szCs w:val="20"/>
          <w:lang w:eastAsia="cs-CZ"/>
        </w:rPr>
        <w:t xml:space="preserve">se sídlem </w:t>
      </w:r>
      <w:r w:rsidRPr="00BB50BC">
        <w:rPr>
          <w:rFonts w:ascii="Arial" w:eastAsia="Times New Roman" w:hAnsi="Arial" w:cs="Arial"/>
          <w:sz w:val="20"/>
          <w:szCs w:val="24"/>
          <w:lang w:eastAsia="cs-CZ"/>
        </w:rPr>
        <w:t xml:space="preserve">Dominikánská 281/3, Vnitřní Město, 301 00 Plzeň </w:t>
      </w:r>
    </w:p>
    <w:p w:rsidR="0087700E" w:rsidRPr="00BB50BC" w:rsidRDefault="0087700E" w:rsidP="0087700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IČ: 61775134; DIČ: CZ61775134</w:t>
      </w:r>
    </w:p>
    <w:p w:rsidR="0087700E"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Pr="00BB50BC" w:rsidRDefault="002F0508"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jedné jako nájemce</w:t>
      </w: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a </w:t>
      </w: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87700E" w:rsidRPr="00BB50BC" w:rsidRDefault="0087700E" w:rsidP="0087700E">
      <w:pPr>
        <w:spacing w:after="0" w:line="240" w:lineRule="auto"/>
        <w:rPr>
          <w:rFonts w:ascii="Arial" w:eastAsia="Times New Roman" w:hAnsi="Arial" w:cs="Arial"/>
          <w:b/>
          <w:sz w:val="20"/>
          <w:szCs w:val="20"/>
          <w:lang w:eastAsia="cs-CZ"/>
        </w:rPr>
      </w:pPr>
      <w:r w:rsidRPr="00BB50BC">
        <w:rPr>
          <w:rFonts w:ascii="Arial" w:eastAsia="Times New Roman" w:hAnsi="Arial" w:cs="Arial"/>
          <w:b/>
          <w:sz w:val="20"/>
          <w:szCs w:val="20"/>
          <w:lang w:eastAsia="cs-CZ"/>
        </w:rPr>
        <w:t>Mgr. Lenka Vybíralová</w:t>
      </w:r>
    </w:p>
    <w:p w:rsidR="0087700E" w:rsidRPr="00BB50BC" w:rsidRDefault="0087700E" w:rsidP="0087700E">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Sídlo: </w:t>
      </w:r>
      <w:r>
        <w:rPr>
          <w:rFonts w:ascii="Arial" w:eastAsia="Times New Roman" w:hAnsi="Arial" w:cs="Arial"/>
          <w:sz w:val="20"/>
          <w:szCs w:val="20"/>
          <w:lang w:eastAsia="cs-CZ"/>
        </w:rPr>
        <w:t>Nekmíř 160, 331 52 Nekmíř</w:t>
      </w:r>
    </w:p>
    <w:p w:rsidR="0087700E" w:rsidRPr="00BB50BC" w:rsidRDefault="0087700E" w:rsidP="0087700E">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IČ: 72206098</w:t>
      </w: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87700E" w:rsidRPr="00BB50BC" w:rsidRDefault="0087700E" w:rsidP="0087700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druhé jako podnájemce</w:t>
      </w:r>
    </w:p>
    <w:p w:rsidR="0087700E" w:rsidRPr="00AC7593" w:rsidRDefault="0087700E" w:rsidP="0087700E">
      <w:pPr>
        <w:spacing w:after="0" w:line="240" w:lineRule="auto"/>
        <w:rPr>
          <w:rFonts w:ascii="Arial" w:eastAsia="Times New Roman" w:hAnsi="Arial" w:cs="Arial"/>
          <w:b/>
          <w:sz w:val="20"/>
          <w:szCs w:val="20"/>
          <w:lang w:eastAsia="cs-CZ"/>
        </w:rPr>
      </w:pPr>
    </w:p>
    <w:p w:rsidR="0087700E" w:rsidRPr="00AC7593" w:rsidRDefault="0087700E" w:rsidP="0087700E">
      <w:pPr>
        <w:spacing w:after="0" w:line="240" w:lineRule="auto"/>
        <w:rPr>
          <w:rFonts w:ascii="Arial" w:eastAsia="Times New Roman" w:hAnsi="Arial" w:cs="Arial"/>
          <w:b/>
          <w:sz w:val="20"/>
          <w:szCs w:val="20"/>
          <w:lang w:eastAsia="cs-CZ"/>
        </w:rPr>
      </w:pPr>
    </w:p>
    <w:p w:rsidR="0087700E" w:rsidRPr="00AC7593" w:rsidRDefault="0087700E" w:rsidP="0087700E">
      <w:pPr>
        <w:spacing w:after="0" w:line="240" w:lineRule="auto"/>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uzavírají tento dodatek č. </w:t>
      </w:r>
      <w:r>
        <w:rPr>
          <w:rFonts w:ascii="Arial" w:eastAsia="Times New Roman" w:hAnsi="Arial" w:cs="Arial"/>
          <w:sz w:val="20"/>
          <w:szCs w:val="20"/>
          <w:lang w:eastAsia="cs-CZ"/>
        </w:rPr>
        <w:t>3</w:t>
      </w:r>
      <w:r w:rsidRPr="00AC7593">
        <w:rPr>
          <w:rFonts w:ascii="Arial" w:eastAsia="Times New Roman" w:hAnsi="Arial" w:cs="Arial"/>
          <w:sz w:val="20"/>
          <w:szCs w:val="20"/>
          <w:lang w:eastAsia="cs-CZ"/>
        </w:rPr>
        <w:t xml:space="preserve"> ke smlouvě o podnájmu nebytových prostor.</w:t>
      </w:r>
    </w:p>
    <w:p w:rsidR="0087700E" w:rsidRPr="00AC7593" w:rsidRDefault="0087700E" w:rsidP="0087700E">
      <w:pPr>
        <w:spacing w:after="0" w:line="240" w:lineRule="auto"/>
        <w:jc w:val="center"/>
        <w:rPr>
          <w:rFonts w:ascii="Arial" w:eastAsia="Times New Roman" w:hAnsi="Arial" w:cs="Arial"/>
          <w:b/>
          <w:sz w:val="20"/>
          <w:szCs w:val="20"/>
          <w:u w:val="single"/>
          <w:lang w:eastAsia="cs-CZ"/>
        </w:rPr>
      </w:pPr>
    </w:p>
    <w:p w:rsidR="0087700E" w:rsidRDefault="0087700E" w:rsidP="0087700E">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87700E" w:rsidRPr="00AC7593" w:rsidRDefault="0087700E" w:rsidP="0087700E">
      <w:pPr>
        <w:widowControl w:val="0"/>
        <w:tabs>
          <w:tab w:val="left" w:pos="3828"/>
        </w:tabs>
        <w:adjustRightInd w:val="0"/>
        <w:spacing w:after="0" w:line="240" w:lineRule="auto"/>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Smlouva uzavřená dne </w:t>
      </w:r>
      <w:r>
        <w:rPr>
          <w:rFonts w:ascii="Arial" w:eastAsia="Times New Roman" w:hAnsi="Arial" w:cs="Arial"/>
          <w:bCs/>
          <w:sz w:val="20"/>
          <w:szCs w:val="20"/>
          <w:lang w:eastAsia="cs-CZ"/>
        </w:rPr>
        <w:t>1. 11. 2018</w:t>
      </w:r>
      <w:r w:rsidRPr="00AC7593">
        <w:rPr>
          <w:rFonts w:ascii="Arial" w:eastAsia="Times New Roman" w:hAnsi="Arial" w:cs="Arial"/>
          <w:bCs/>
          <w:sz w:val="20"/>
          <w:szCs w:val="20"/>
          <w:lang w:eastAsia="cs-CZ"/>
        </w:rPr>
        <w:t xml:space="preserve"> se s účinností </w:t>
      </w:r>
      <w:r w:rsidRPr="00AC7593">
        <w:rPr>
          <w:rFonts w:ascii="Arial" w:eastAsia="Times New Roman" w:hAnsi="Arial" w:cs="Arial"/>
          <w:b/>
          <w:bCs/>
          <w:sz w:val="20"/>
          <w:szCs w:val="20"/>
          <w:lang w:eastAsia="cs-CZ"/>
        </w:rPr>
        <w:t xml:space="preserve">od </w:t>
      </w:r>
      <w:r w:rsidRPr="00EA132E">
        <w:rPr>
          <w:rFonts w:ascii="Arial" w:eastAsia="Times New Roman" w:hAnsi="Arial" w:cs="Arial"/>
          <w:b/>
          <w:bCs/>
          <w:sz w:val="20"/>
          <w:szCs w:val="20"/>
          <w:lang w:eastAsia="cs-CZ"/>
        </w:rPr>
        <w:t>1. února 2022</w:t>
      </w:r>
    </w:p>
    <w:p w:rsidR="0087700E" w:rsidRPr="00AC7593" w:rsidRDefault="0087700E" w:rsidP="0087700E">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87700E" w:rsidRPr="00AC7593" w:rsidRDefault="0087700E" w:rsidP="0087700E">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87700E" w:rsidRPr="00AC7593" w:rsidRDefault="0087700E" w:rsidP="0087700E">
      <w:pPr>
        <w:widowControl w:val="0"/>
        <w:tabs>
          <w:tab w:val="left" w:pos="3828"/>
        </w:tabs>
        <w:adjustRightInd w:val="0"/>
        <w:spacing w:after="0" w:line="240" w:lineRule="auto"/>
        <w:jc w:val="center"/>
        <w:outlineLvl w:val="0"/>
        <w:rPr>
          <w:rFonts w:ascii="Arial" w:eastAsia="Times New Roman" w:hAnsi="Arial" w:cs="Arial"/>
          <w:b/>
          <w:bCs/>
          <w:sz w:val="20"/>
          <w:szCs w:val="20"/>
          <w:lang w:eastAsia="cs-CZ"/>
        </w:rPr>
      </w:pPr>
      <w:r w:rsidRPr="00AC7593">
        <w:rPr>
          <w:rFonts w:ascii="Arial" w:eastAsia="Times New Roman" w:hAnsi="Arial" w:cs="Arial"/>
          <w:b/>
          <w:bCs/>
          <w:sz w:val="20"/>
          <w:szCs w:val="20"/>
          <w:lang w:eastAsia="cs-CZ"/>
        </w:rPr>
        <w:t>mění takto</w:t>
      </w:r>
    </w:p>
    <w:p w:rsidR="0087700E" w:rsidRPr="00AC7593" w:rsidRDefault="0087700E" w:rsidP="0087700E">
      <w:pPr>
        <w:spacing w:after="0" w:line="240" w:lineRule="auto"/>
        <w:rPr>
          <w:rFonts w:ascii="Arial" w:eastAsia="Times New Roman" w:hAnsi="Arial" w:cs="Arial"/>
          <w:b/>
          <w:sz w:val="20"/>
          <w:szCs w:val="20"/>
          <w:u w:val="single"/>
          <w:lang w:eastAsia="cs-CZ"/>
        </w:rPr>
      </w:pPr>
    </w:p>
    <w:p w:rsidR="0087700E" w:rsidRPr="00AC7593" w:rsidRDefault="0087700E" w:rsidP="0087700E">
      <w:pPr>
        <w:spacing w:after="0" w:line="240" w:lineRule="auto"/>
        <w:rPr>
          <w:rFonts w:ascii="Arial" w:eastAsia="Times New Roman" w:hAnsi="Arial" w:cs="Arial"/>
          <w:b/>
          <w:sz w:val="20"/>
          <w:szCs w:val="20"/>
          <w:u w:val="single"/>
          <w:lang w:eastAsia="cs-CZ"/>
        </w:rPr>
      </w:pPr>
    </w:p>
    <w:p w:rsidR="0087700E" w:rsidRPr="00AC7593" w:rsidRDefault="0087700E" w:rsidP="0087700E">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1. a 2. zůstávají beze změn.</w:t>
      </w:r>
    </w:p>
    <w:p w:rsidR="0087700E" w:rsidRPr="00AC7593" w:rsidRDefault="0087700E" w:rsidP="0087700E">
      <w:pPr>
        <w:spacing w:after="0" w:line="240" w:lineRule="auto"/>
        <w:rPr>
          <w:rFonts w:ascii="Arial" w:eastAsia="Times New Roman" w:hAnsi="Arial" w:cs="Arial"/>
          <w:b/>
          <w:sz w:val="20"/>
          <w:szCs w:val="20"/>
          <w:u w:val="single"/>
          <w:lang w:eastAsia="cs-CZ"/>
        </w:rPr>
      </w:pPr>
    </w:p>
    <w:p w:rsidR="0087700E" w:rsidRPr="00AC7593" w:rsidRDefault="0087700E" w:rsidP="0087700E">
      <w:pPr>
        <w:spacing w:after="0" w:line="240" w:lineRule="auto"/>
        <w:jc w:val="center"/>
        <w:rPr>
          <w:rFonts w:ascii="Arial" w:eastAsia="Times New Roman" w:hAnsi="Arial" w:cs="Arial"/>
          <w:b/>
          <w:sz w:val="20"/>
          <w:szCs w:val="20"/>
          <w:lang w:eastAsia="cs-CZ"/>
        </w:rPr>
      </w:pPr>
    </w:p>
    <w:p w:rsidR="0087700E" w:rsidRPr="00AC7593" w:rsidRDefault="0087700E" w:rsidP="0087700E">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3.</w:t>
      </w:r>
    </w:p>
    <w:p w:rsidR="0087700E" w:rsidRPr="00AC7593" w:rsidRDefault="0087700E" w:rsidP="0087700E">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Nájemné</w:t>
      </w:r>
    </w:p>
    <w:p w:rsidR="0087700E" w:rsidRPr="00AC7593" w:rsidRDefault="0087700E" w:rsidP="0087700E">
      <w:pPr>
        <w:spacing w:after="0" w:line="240" w:lineRule="auto"/>
        <w:jc w:val="both"/>
        <w:outlineLvl w:val="0"/>
        <w:rPr>
          <w:rFonts w:ascii="Arial" w:eastAsia="Times New Roman" w:hAnsi="Arial" w:cs="Arial"/>
          <w:bCs/>
          <w:sz w:val="20"/>
          <w:szCs w:val="20"/>
          <w:lang w:eastAsia="cs-CZ"/>
        </w:rPr>
      </w:pPr>
    </w:p>
    <w:p w:rsidR="0087700E" w:rsidRDefault="0087700E" w:rsidP="0087700E">
      <w:pPr>
        <w:spacing w:after="0" w:line="240" w:lineRule="auto"/>
        <w:jc w:val="both"/>
        <w:rPr>
          <w:rFonts w:ascii="Arial" w:eastAsia="Times New Roman" w:hAnsi="Arial" w:cs="Arial"/>
          <w:sz w:val="20"/>
          <w:szCs w:val="20"/>
          <w:lang w:eastAsia="cs-CZ"/>
        </w:rPr>
      </w:pPr>
    </w:p>
    <w:p w:rsidR="0087700E" w:rsidRPr="00AC7593" w:rsidRDefault="0087700E" w:rsidP="0087700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se mění takto:</w:t>
      </w:r>
    </w:p>
    <w:p w:rsidR="0087700E" w:rsidRPr="00AC7593" w:rsidRDefault="0087700E" w:rsidP="0087700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Nájemné za předmět podnájmu se sjednává ve výši </w:t>
      </w:r>
      <w:r w:rsidRPr="00644E60">
        <w:rPr>
          <w:rFonts w:ascii="Arial" w:eastAsia="Times New Roman" w:hAnsi="Arial" w:cs="Arial"/>
          <w:b/>
          <w:sz w:val="20"/>
          <w:szCs w:val="20"/>
          <w:lang w:eastAsia="cs-CZ"/>
        </w:rPr>
        <w:t>3 391,73 K</w:t>
      </w:r>
      <w:r w:rsidRPr="00E26B7D">
        <w:rPr>
          <w:rFonts w:ascii="Arial" w:eastAsia="Times New Roman" w:hAnsi="Arial" w:cs="Arial"/>
          <w:b/>
          <w:sz w:val="20"/>
          <w:szCs w:val="20"/>
          <w:lang w:eastAsia="cs-CZ"/>
        </w:rPr>
        <w:t>č</w:t>
      </w:r>
      <w:r w:rsidRPr="00AC7593">
        <w:rPr>
          <w:rFonts w:ascii="Arial" w:eastAsia="Times New Roman" w:hAnsi="Arial" w:cs="Arial"/>
          <w:sz w:val="20"/>
          <w:szCs w:val="20"/>
          <w:lang w:eastAsia="cs-CZ"/>
        </w:rPr>
        <w:t xml:space="preserve"> měsíčně</w:t>
      </w:r>
      <w:r>
        <w:rPr>
          <w:rFonts w:ascii="Arial" w:eastAsia="Times New Roman" w:hAnsi="Arial" w:cs="Arial"/>
          <w:sz w:val="20"/>
          <w:szCs w:val="20"/>
          <w:lang w:eastAsia="cs-CZ"/>
        </w:rPr>
        <w:t>.</w:t>
      </w:r>
      <w:r w:rsidRPr="00AC7593">
        <w:rPr>
          <w:rFonts w:ascii="Arial" w:eastAsia="Times New Roman" w:hAnsi="Arial" w:cs="Arial"/>
          <w:sz w:val="20"/>
          <w:szCs w:val="20"/>
          <w:lang w:eastAsia="cs-CZ"/>
        </w:rPr>
        <w:t xml:space="preserve"> </w:t>
      </w:r>
    </w:p>
    <w:p w:rsidR="0087700E" w:rsidRPr="00AC7593" w:rsidRDefault="0087700E" w:rsidP="0087700E">
      <w:pPr>
        <w:spacing w:after="0" w:line="240" w:lineRule="auto"/>
        <w:jc w:val="both"/>
        <w:rPr>
          <w:rFonts w:ascii="Arial" w:eastAsia="Times New Roman" w:hAnsi="Arial" w:cs="Arial"/>
          <w:sz w:val="20"/>
          <w:szCs w:val="20"/>
          <w:lang w:eastAsia="cs-CZ"/>
        </w:rPr>
      </w:pPr>
    </w:p>
    <w:p w:rsidR="0087700E" w:rsidRPr="00AC7593" w:rsidRDefault="0087700E" w:rsidP="0087700E">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Odstav</w:t>
      </w:r>
      <w:r>
        <w:rPr>
          <w:rFonts w:ascii="Arial" w:eastAsia="Times New Roman" w:hAnsi="Arial" w:cs="Arial"/>
          <w:bCs/>
          <w:sz w:val="20"/>
          <w:szCs w:val="20"/>
          <w:lang w:eastAsia="cs-CZ"/>
        </w:rPr>
        <w:t>e</w:t>
      </w:r>
      <w:r w:rsidRPr="00AC7593">
        <w:rPr>
          <w:rFonts w:ascii="Arial" w:eastAsia="Times New Roman" w:hAnsi="Arial" w:cs="Arial"/>
          <w:bCs/>
          <w:sz w:val="20"/>
          <w:szCs w:val="20"/>
          <w:lang w:eastAsia="cs-CZ"/>
        </w:rPr>
        <w:t xml:space="preserve">c 2 </w:t>
      </w:r>
      <w:r>
        <w:rPr>
          <w:rFonts w:ascii="Arial" w:eastAsia="Times New Roman" w:hAnsi="Arial" w:cs="Arial"/>
          <w:bCs/>
          <w:sz w:val="20"/>
          <w:szCs w:val="20"/>
          <w:lang w:eastAsia="cs-CZ"/>
        </w:rPr>
        <w:t>zůstává</w:t>
      </w:r>
      <w:r w:rsidRPr="00AC7593">
        <w:rPr>
          <w:rFonts w:ascii="Arial" w:eastAsia="Times New Roman" w:hAnsi="Arial" w:cs="Arial"/>
          <w:bCs/>
          <w:sz w:val="20"/>
          <w:szCs w:val="20"/>
          <w:lang w:eastAsia="cs-CZ"/>
        </w:rPr>
        <w:t xml:space="preserve"> beze změn.</w:t>
      </w:r>
    </w:p>
    <w:p w:rsidR="0087700E" w:rsidRPr="00AC7593" w:rsidRDefault="0087700E" w:rsidP="0087700E">
      <w:pPr>
        <w:spacing w:after="0" w:line="240" w:lineRule="auto"/>
        <w:jc w:val="both"/>
        <w:rPr>
          <w:rFonts w:ascii="Arial" w:eastAsia="Times New Roman" w:hAnsi="Arial" w:cs="Arial"/>
          <w:sz w:val="20"/>
          <w:szCs w:val="20"/>
          <w:lang w:eastAsia="cs-CZ"/>
        </w:rPr>
      </w:pPr>
    </w:p>
    <w:p w:rsidR="0087700E" w:rsidRPr="00AC7593" w:rsidRDefault="0087700E" w:rsidP="0087700E">
      <w:pPr>
        <w:spacing w:after="0" w:line="240" w:lineRule="auto"/>
        <w:jc w:val="both"/>
        <w:outlineLvl w:val="0"/>
        <w:rPr>
          <w:rFonts w:ascii="Arial" w:eastAsia="Times New Roman" w:hAnsi="Arial" w:cs="Arial"/>
          <w:bCs/>
          <w:sz w:val="20"/>
          <w:szCs w:val="20"/>
          <w:lang w:eastAsia="cs-CZ"/>
        </w:rPr>
      </w:pPr>
    </w:p>
    <w:p w:rsidR="0087700E" w:rsidRPr="00AC7593" w:rsidRDefault="0087700E" w:rsidP="0087700E">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4.</w:t>
      </w:r>
    </w:p>
    <w:p w:rsidR="0087700E" w:rsidRPr="00AC7593" w:rsidRDefault="0087700E" w:rsidP="0087700E">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Služby spojené s podnájemním vztahem</w:t>
      </w:r>
    </w:p>
    <w:p w:rsidR="0087700E" w:rsidRPr="00AC7593" w:rsidRDefault="0087700E" w:rsidP="0087700E">
      <w:pPr>
        <w:spacing w:after="0" w:line="240" w:lineRule="auto"/>
        <w:jc w:val="center"/>
        <w:rPr>
          <w:rFonts w:ascii="Arial" w:eastAsia="Times New Roman" w:hAnsi="Arial" w:cs="Arial"/>
          <w:b/>
          <w:sz w:val="20"/>
          <w:szCs w:val="20"/>
          <w:lang w:eastAsia="cs-CZ"/>
        </w:rPr>
      </w:pPr>
    </w:p>
    <w:p w:rsidR="0087700E" w:rsidRPr="00AC7593" w:rsidRDefault="0087700E" w:rsidP="0087700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zůstává beze změn.</w:t>
      </w:r>
    </w:p>
    <w:p w:rsidR="0087700E" w:rsidRPr="00AC7593" w:rsidRDefault="0087700E" w:rsidP="0087700E">
      <w:pPr>
        <w:spacing w:after="0" w:line="240" w:lineRule="auto"/>
        <w:jc w:val="both"/>
        <w:rPr>
          <w:rFonts w:ascii="Arial" w:eastAsia="Times New Roman" w:hAnsi="Arial" w:cs="Arial"/>
          <w:sz w:val="20"/>
          <w:szCs w:val="20"/>
          <w:lang w:eastAsia="cs-CZ"/>
        </w:rPr>
      </w:pPr>
    </w:p>
    <w:p w:rsidR="0087700E" w:rsidRPr="00AC7593" w:rsidRDefault="0087700E" w:rsidP="0087700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2 se mění takto:</w:t>
      </w:r>
    </w:p>
    <w:p w:rsidR="0087700E" w:rsidRPr="00AC7593" w:rsidRDefault="0087700E" w:rsidP="0087700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Smluvní strany se dohodly, že výše uvedené služby bude hradit podnájemce paušální částkou měsíčně ve výši </w:t>
      </w:r>
      <w:r w:rsidRPr="00644E60">
        <w:rPr>
          <w:rFonts w:ascii="Arial" w:eastAsia="Times New Roman" w:hAnsi="Arial" w:cs="Arial"/>
          <w:b/>
          <w:sz w:val="20"/>
          <w:szCs w:val="20"/>
          <w:lang w:eastAsia="cs-CZ"/>
        </w:rPr>
        <w:t>682,75</w:t>
      </w:r>
      <w:r>
        <w:rPr>
          <w:rFonts w:ascii="Arial" w:eastAsia="Times New Roman" w:hAnsi="Arial" w:cs="Arial"/>
          <w:b/>
          <w:sz w:val="20"/>
          <w:szCs w:val="20"/>
          <w:lang w:eastAsia="cs-CZ"/>
        </w:rPr>
        <w:t xml:space="preserve"> </w:t>
      </w:r>
      <w:r w:rsidRPr="00E26B7D">
        <w:rPr>
          <w:rFonts w:ascii="Arial" w:eastAsia="Times New Roman" w:hAnsi="Arial" w:cs="Arial"/>
          <w:b/>
          <w:sz w:val="20"/>
          <w:szCs w:val="20"/>
          <w:lang w:eastAsia="cs-CZ"/>
        </w:rPr>
        <w:t>Kč.</w:t>
      </w:r>
      <w:r w:rsidRPr="00AC7593">
        <w:rPr>
          <w:rFonts w:ascii="Arial" w:eastAsia="Times New Roman" w:hAnsi="Arial" w:cs="Arial"/>
          <w:sz w:val="20"/>
          <w:szCs w:val="20"/>
          <w:lang w:eastAsia="cs-CZ"/>
        </w:rPr>
        <w:t xml:space="preserve"> </w:t>
      </w:r>
    </w:p>
    <w:p w:rsidR="0087700E" w:rsidRDefault="0087700E" w:rsidP="0087700E">
      <w:pPr>
        <w:spacing w:after="0" w:line="240" w:lineRule="auto"/>
        <w:jc w:val="both"/>
        <w:outlineLvl w:val="0"/>
        <w:rPr>
          <w:rFonts w:ascii="Arial" w:eastAsia="Times New Roman" w:hAnsi="Arial" w:cs="Arial"/>
          <w:bCs/>
          <w:sz w:val="20"/>
          <w:szCs w:val="20"/>
          <w:lang w:eastAsia="cs-CZ"/>
        </w:rPr>
      </w:pPr>
    </w:p>
    <w:p w:rsidR="0087700E" w:rsidRPr="00AC7593" w:rsidRDefault="0087700E" w:rsidP="0087700E">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Odstavce 3 až </w:t>
      </w:r>
      <w:r>
        <w:rPr>
          <w:rFonts w:ascii="Arial" w:eastAsia="Times New Roman" w:hAnsi="Arial" w:cs="Arial"/>
          <w:bCs/>
          <w:sz w:val="20"/>
          <w:szCs w:val="20"/>
          <w:lang w:eastAsia="cs-CZ"/>
        </w:rPr>
        <w:t>4</w:t>
      </w:r>
      <w:r w:rsidRPr="00AC7593">
        <w:rPr>
          <w:rFonts w:ascii="Arial" w:eastAsia="Times New Roman" w:hAnsi="Arial" w:cs="Arial"/>
          <w:bCs/>
          <w:sz w:val="20"/>
          <w:szCs w:val="20"/>
          <w:lang w:eastAsia="cs-CZ"/>
        </w:rPr>
        <w:t xml:space="preserve"> zůstávají beze změn.</w:t>
      </w:r>
    </w:p>
    <w:p w:rsidR="0087700E" w:rsidRPr="00AC7593" w:rsidRDefault="0087700E" w:rsidP="0087700E">
      <w:pPr>
        <w:spacing w:after="0" w:line="240" w:lineRule="auto"/>
        <w:jc w:val="both"/>
        <w:rPr>
          <w:rFonts w:ascii="Arial" w:eastAsia="Times New Roman" w:hAnsi="Arial" w:cs="Arial"/>
          <w:color w:val="FF0000"/>
          <w:sz w:val="20"/>
          <w:szCs w:val="20"/>
          <w:lang w:eastAsia="cs-CZ"/>
        </w:rPr>
      </w:pPr>
    </w:p>
    <w:p w:rsidR="0087700E" w:rsidRDefault="0087700E" w:rsidP="0087700E">
      <w:pPr>
        <w:spacing w:after="0" w:line="240" w:lineRule="auto"/>
        <w:jc w:val="both"/>
        <w:rPr>
          <w:rFonts w:ascii="Arial" w:eastAsia="Times New Roman" w:hAnsi="Arial" w:cs="Arial"/>
          <w:color w:val="FF0000"/>
          <w:sz w:val="20"/>
          <w:szCs w:val="20"/>
          <w:lang w:eastAsia="cs-CZ"/>
        </w:rPr>
      </w:pPr>
    </w:p>
    <w:p w:rsidR="0087700E" w:rsidRDefault="0087700E" w:rsidP="0087700E">
      <w:pPr>
        <w:spacing w:after="0" w:line="240" w:lineRule="auto"/>
        <w:jc w:val="both"/>
        <w:rPr>
          <w:rFonts w:ascii="Arial" w:eastAsia="Times New Roman" w:hAnsi="Arial" w:cs="Arial"/>
          <w:color w:val="FF0000"/>
          <w:sz w:val="20"/>
          <w:szCs w:val="20"/>
          <w:lang w:eastAsia="cs-CZ"/>
        </w:rPr>
      </w:pPr>
    </w:p>
    <w:p w:rsidR="0087700E" w:rsidRDefault="0087700E" w:rsidP="0087700E">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5. až 1</w:t>
      </w:r>
      <w:r>
        <w:rPr>
          <w:rFonts w:ascii="Arial" w:eastAsia="Times New Roman" w:hAnsi="Arial" w:cs="Arial"/>
          <w:b/>
          <w:sz w:val="20"/>
          <w:szCs w:val="20"/>
          <w:lang w:eastAsia="cs-CZ"/>
        </w:rPr>
        <w:t>2</w:t>
      </w:r>
      <w:r w:rsidRPr="00AC7593">
        <w:rPr>
          <w:rFonts w:ascii="Arial" w:eastAsia="Times New Roman" w:hAnsi="Arial" w:cs="Arial"/>
          <w:b/>
          <w:sz w:val="20"/>
          <w:szCs w:val="20"/>
          <w:lang w:eastAsia="cs-CZ"/>
        </w:rPr>
        <w:t>. zůstávají beze změn.</w:t>
      </w:r>
    </w:p>
    <w:p w:rsidR="0087700E" w:rsidRDefault="0087700E" w:rsidP="0087700E">
      <w:pPr>
        <w:spacing w:after="0" w:line="240" w:lineRule="auto"/>
        <w:rPr>
          <w:rFonts w:ascii="Arial" w:eastAsia="Times New Roman" w:hAnsi="Arial" w:cs="Arial"/>
          <w:b/>
          <w:sz w:val="20"/>
          <w:szCs w:val="20"/>
          <w:lang w:eastAsia="cs-CZ"/>
        </w:rPr>
      </w:pPr>
    </w:p>
    <w:p w:rsidR="0087700E" w:rsidRDefault="0087700E" w:rsidP="0087700E">
      <w:pPr>
        <w:spacing w:after="0" w:line="240" w:lineRule="auto"/>
        <w:rPr>
          <w:rFonts w:ascii="Arial" w:eastAsia="Times New Roman" w:hAnsi="Arial" w:cs="Arial"/>
          <w:b/>
          <w:sz w:val="20"/>
          <w:szCs w:val="20"/>
          <w:lang w:eastAsia="cs-CZ"/>
        </w:rPr>
      </w:pPr>
    </w:p>
    <w:p w:rsidR="0087700E" w:rsidRDefault="0087700E" w:rsidP="0087700E">
      <w:pPr>
        <w:spacing w:after="0" w:line="240" w:lineRule="auto"/>
        <w:rPr>
          <w:rFonts w:ascii="Arial" w:eastAsia="Times New Roman" w:hAnsi="Arial" w:cs="Arial"/>
          <w:b/>
          <w:sz w:val="20"/>
          <w:szCs w:val="20"/>
          <w:lang w:eastAsia="cs-CZ"/>
        </w:rPr>
      </w:pPr>
    </w:p>
    <w:p w:rsidR="0087700E" w:rsidRPr="00EE0FDA" w:rsidRDefault="0087700E" w:rsidP="0087700E">
      <w:pPr>
        <w:tabs>
          <w:tab w:val="left" w:pos="5245"/>
        </w:tabs>
        <w:spacing w:after="0" w:line="240" w:lineRule="auto"/>
        <w:jc w:val="both"/>
        <w:rPr>
          <w:rFonts w:ascii="Arial" w:hAnsi="Arial" w:cs="Arial"/>
          <w:sz w:val="20"/>
          <w:szCs w:val="20"/>
        </w:rPr>
      </w:pPr>
      <w:r w:rsidRPr="00EE0FDA">
        <w:rPr>
          <w:rFonts w:ascii="Arial" w:hAnsi="Arial" w:cs="Arial"/>
          <w:sz w:val="20"/>
          <w:szCs w:val="20"/>
        </w:rPr>
        <w:t>V Plzni dne</w:t>
      </w:r>
      <w:r>
        <w:rPr>
          <w:rFonts w:ascii="Arial" w:hAnsi="Arial" w:cs="Arial"/>
          <w:sz w:val="20"/>
          <w:szCs w:val="20"/>
        </w:rPr>
        <w:t xml:space="preserve"> 19</w:t>
      </w:r>
      <w:r w:rsidRPr="00644E60">
        <w:rPr>
          <w:rFonts w:ascii="Arial" w:hAnsi="Arial" w:cs="Arial"/>
          <w:sz w:val="20"/>
          <w:szCs w:val="20"/>
        </w:rPr>
        <w:t xml:space="preserve">. ledna </w:t>
      </w:r>
      <w:proofErr w:type="gramStart"/>
      <w:r w:rsidRPr="00644E60">
        <w:rPr>
          <w:rFonts w:ascii="Arial" w:hAnsi="Arial" w:cs="Arial"/>
          <w:sz w:val="20"/>
          <w:szCs w:val="20"/>
        </w:rPr>
        <w:t>2022                                                   V Plzni</w:t>
      </w:r>
      <w:proofErr w:type="gramEnd"/>
      <w:r w:rsidRPr="00644E60">
        <w:rPr>
          <w:rFonts w:ascii="Arial" w:hAnsi="Arial" w:cs="Arial"/>
          <w:sz w:val="20"/>
          <w:szCs w:val="20"/>
        </w:rPr>
        <w:t xml:space="preserve"> dne 1</w:t>
      </w:r>
      <w:r>
        <w:rPr>
          <w:rFonts w:ascii="Arial" w:hAnsi="Arial" w:cs="Arial"/>
          <w:sz w:val="20"/>
          <w:szCs w:val="20"/>
        </w:rPr>
        <w:t>9</w:t>
      </w:r>
      <w:r w:rsidRPr="00644E60">
        <w:rPr>
          <w:rFonts w:ascii="Arial" w:hAnsi="Arial" w:cs="Arial"/>
          <w:sz w:val="20"/>
          <w:szCs w:val="20"/>
        </w:rPr>
        <w:t>. ledna 202</w:t>
      </w:r>
      <w:r>
        <w:rPr>
          <w:rFonts w:ascii="Arial" w:hAnsi="Arial" w:cs="Arial"/>
          <w:sz w:val="20"/>
          <w:szCs w:val="20"/>
        </w:rPr>
        <w:t>2</w:t>
      </w:r>
      <w:r w:rsidRPr="00EE0FDA">
        <w:rPr>
          <w:rFonts w:ascii="Arial" w:hAnsi="Arial" w:cs="Arial"/>
          <w:sz w:val="20"/>
          <w:szCs w:val="20"/>
        </w:rPr>
        <w:t xml:space="preserve">               </w:t>
      </w:r>
      <w:r>
        <w:rPr>
          <w:rFonts w:ascii="Arial" w:hAnsi="Arial" w:cs="Arial"/>
          <w:sz w:val="20"/>
          <w:szCs w:val="20"/>
        </w:rPr>
        <w:t xml:space="preserve">                          </w:t>
      </w:r>
    </w:p>
    <w:p w:rsidR="0087700E" w:rsidRDefault="0087700E" w:rsidP="0087700E">
      <w:pPr>
        <w:tabs>
          <w:tab w:val="left" w:pos="4860"/>
        </w:tabs>
        <w:spacing w:after="0" w:line="240" w:lineRule="auto"/>
        <w:rPr>
          <w:rFonts w:ascii="Arial" w:hAnsi="Arial" w:cs="Arial"/>
          <w:sz w:val="20"/>
          <w:szCs w:val="20"/>
        </w:rPr>
      </w:pPr>
    </w:p>
    <w:p w:rsidR="0087700E" w:rsidRPr="00EE0FDA" w:rsidRDefault="0087700E" w:rsidP="0087700E">
      <w:pPr>
        <w:tabs>
          <w:tab w:val="left" w:pos="4860"/>
        </w:tabs>
        <w:spacing w:after="0" w:line="240" w:lineRule="auto"/>
        <w:rPr>
          <w:rFonts w:ascii="Arial" w:hAnsi="Arial" w:cs="Arial"/>
          <w:sz w:val="20"/>
          <w:szCs w:val="20"/>
        </w:rPr>
      </w:pPr>
      <w:r w:rsidRPr="00EE0FDA">
        <w:rPr>
          <w:rFonts w:ascii="Arial" w:hAnsi="Arial" w:cs="Arial"/>
          <w:sz w:val="20"/>
          <w:szCs w:val="20"/>
        </w:rPr>
        <w:t xml:space="preserve">Za nájemce:                                                        </w:t>
      </w:r>
      <w:r w:rsidRPr="00EE0FDA">
        <w:rPr>
          <w:rFonts w:ascii="Arial" w:hAnsi="Arial" w:cs="Arial"/>
          <w:sz w:val="20"/>
          <w:szCs w:val="20"/>
        </w:rPr>
        <w:tab/>
        <w:t xml:space="preserve">   </w:t>
      </w:r>
      <w:r>
        <w:rPr>
          <w:rFonts w:ascii="Arial" w:hAnsi="Arial" w:cs="Arial"/>
          <w:sz w:val="20"/>
          <w:szCs w:val="20"/>
        </w:rPr>
        <w:t xml:space="preserve">    </w:t>
      </w:r>
      <w:r w:rsidRPr="00EE0FDA">
        <w:rPr>
          <w:rFonts w:ascii="Arial" w:hAnsi="Arial" w:cs="Arial"/>
          <w:sz w:val="20"/>
          <w:szCs w:val="20"/>
        </w:rPr>
        <w:t>Za podnájemce:</w:t>
      </w:r>
    </w:p>
    <w:p w:rsidR="0087700E" w:rsidRPr="00EE0FDA" w:rsidRDefault="0087700E" w:rsidP="0087700E">
      <w:pPr>
        <w:spacing w:after="0" w:line="240" w:lineRule="auto"/>
        <w:rPr>
          <w:rFonts w:ascii="Arial" w:hAnsi="Arial" w:cs="Arial"/>
          <w:sz w:val="20"/>
          <w:szCs w:val="20"/>
        </w:rPr>
      </w:pPr>
    </w:p>
    <w:p w:rsidR="0087700E" w:rsidRPr="00EE0FDA"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Pr="00EE0FDA"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Default="0087700E" w:rsidP="0087700E">
      <w:pPr>
        <w:spacing w:after="0" w:line="240" w:lineRule="auto"/>
        <w:rPr>
          <w:rFonts w:ascii="Arial" w:hAnsi="Arial" w:cs="Arial"/>
          <w:sz w:val="20"/>
          <w:szCs w:val="20"/>
        </w:rPr>
      </w:pPr>
    </w:p>
    <w:p w:rsidR="0087700E" w:rsidRPr="00BB50BC" w:rsidRDefault="0087700E" w:rsidP="0087700E">
      <w:pPr>
        <w:tabs>
          <w:tab w:val="left" w:pos="4860"/>
        </w:tabs>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          </w:t>
      </w:r>
    </w:p>
    <w:p w:rsidR="0087700E" w:rsidRPr="00BB50BC" w:rsidRDefault="0087700E" w:rsidP="002F0508">
      <w:pPr>
        <w:autoSpaceDE w:val="0"/>
        <w:autoSpaceDN w:val="0"/>
        <w:adjustRightInd w:val="0"/>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w:t>
      </w:r>
    </w:p>
    <w:p w:rsidR="0087700E" w:rsidRPr="00AC7593" w:rsidRDefault="0087700E" w:rsidP="0087700E">
      <w:pPr>
        <w:spacing w:after="0" w:line="240" w:lineRule="auto"/>
        <w:rPr>
          <w:rFonts w:ascii="Arial" w:eastAsia="Times New Roman" w:hAnsi="Arial" w:cs="Arial"/>
          <w:sz w:val="20"/>
          <w:szCs w:val="20"/>
          <w:lang w:eastAsia="cs-CZ"/>
        </w:rPr>
      </w:pPr>
    </w:p>
    <w:p w:rsidR="0087700E" w:rsidRDefault="0087700E" w:rsidP="0087700E"/>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87700E" w:rsidRDefault="0087700E" w:rsidP="00E57E6C">
      <w:pPr>
        <w:spacing w:after="0" w:line="240" w:lineRule="auto"/>
        <w:rPr>
          <w:rFonts w:ascii="Arial" w:hAnsi="Arial" w:cs="Arial"/>
          <w:sz w:val="20"/>
          <w:szCs w:val="20"/>
        </w:rPr>
      </w:pPr>
    </w:p>
    <w:p w:rsidR="0087700E" w:rsidRDefault="0087700E" w:rsidP="00E57E6C">
      <w:pPr>
        <w:spacing w:after="0" w:line="240" w:lineRule="auto"/>
        <w:rPr>
          <w:rFonts w:ascii="Arial" w:hAnsi="Arial" w:cs="Arial"/>
          <w:sz w:val="20"/>
          <w:szCs w:val="20"/>
        </w:rPr>
      </w:pPr>
    </w:p>
    <w:p w:rsidR="0087700E" w:rsidRDefault="0087700E"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2F0508" w:rsidRDefault="002F0508" w:rsidP="00E57E6C">
      <w:pPr>
        <w:spacing w:after="0" w:line="240" w:lineRule="auto"/>
        <w:rPr>
          <w:rFonts w:ascii="Arial" w:hAnsi="Arial" w:cs="Arial"/>
          <w:sz w:val="20"/>
          <w:szCs w:val="20"/>
        </w:rPr>
      </w:pPr>
    </w:p>
    <w:p w:rsidR="002F0508" w:rsidRDefault="002F0508" w:rsidP="00E57E6C">
      <w:pPr>
        <w:spacing w:after="0" w:line="240" w:lineRule="auto"/>
        <w:rPr>
          <w:rFonts w:ascii="Arial" w:hAnsi="Arial" w:cs="Arial"/>
          <w:sz w:val="20"/>
          <w:szCs w:val="20"/>
        </w:rPr>
      </w:pPr>
    </w:p>
    <w:p w:rsidR="002F0508" w:rsidRDefault="002F0508" w:rsidP="00E57E6C">
      <w:pPr>
        <w:spacing w:after="0" w:line="240" w:lineRule="auto"/>
        <w:rPr>
          <w:rFonts w:ascii="Arial" w:hAnsi="Arial" w:cs="Arial"/>
          <w:sz w:val="20"/>
          <w:szCs w:val="20"/>
        </w:rPr>
      </w:pPr>
    </w:p>
    <w:p w:rsidR="002F0508" w:rsidRDefault="002F0508"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DD0279" w:rsidRDefault="00DD0279" w:rsidP="00DD0279">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5</w:t>
      </w:r>
    </w:p>
    <w:p w:rsidR="00DD0279" w:rsidRDefault="00DD0279" w:rsidP="00DD0279">
      <w:pPr>
        <w:spacing w:after="0" w:line="240" w:lineRule="auto"/>
        <w:jc w:val="right"/>
        <w:rPr>
          <w:rFonts w:ascii="Arial" w:hAnsi="Arial" w:cs="Arial"/>
          <w:i/>
          <w:sz w:val="20"/>
          <w:szCs w:val="20"/>
        </w:rPr>
      </w:pPr>
    </w:p>
    <w:p w:rsidR="0091066E" w:rsidRPr="00AC7593" w:rsidRDefault="0091066E" w:rsidP="0091066E">
      <w:pPr>
        <w:pBdr>
          <w:bottom w:val="single" w:sz="4" w:space="1" w:color="auto"/>
        </w:pBdr>
        <w:spacing w:after="0" w:line="240" w:lineRule="auto"/>
        <w:jc w:val="center"/>
        <w:rPr>
          <w:rFonts w:ascii="Arial" w:eastAsia="Times New Roman" w:hAnsi="Arial" w:cs="Arial"/>
          <w:b/>
          <w:bCs/>
          <w:sz w:val="24"/>
          <w:szCs w:val="24"/>
          <w:lang w:eastAsia="cs-CZ"/>
        </w:rPr>
      </w:pPr>
      <w:r w:rsidRPr="00AC7593">
        <w:rPr>
          <w:rFonts w:ascii="Arial" w:eastAsia="Times New Roman" w:hAnsi="Arial" w:cs="Arial"/>
          <w:b/>
          <w:bCs/>
          <w:sz w:val="24"/>
          <w:szCs w:val="24"/>
          <w:lang w:eastAsia="cs-CZ"/>
        </w:rPr>
        <w:t xml:space="preserve">Dodatek č. </w:t>
      </w:r>
      <w:r>
        <w:rPr>
          <w:rFonts w:ascii="Arial" w:eastAsia="Times New Roman" w:hAnsi="Arial" w:cs="Arial"/>
          <w:b/>
          <w:bCs/>
          <w:sz w:val="24"/>
          <w:szCs w:val="24"/>
          <w:lang w:eastAsia="cs-CZ"/>
        </w:rPr>
        <w:t>4</w:t>
      </w:r>
      <w:r w:rsidRPr="00AC7593">
        <w:rPr>
          <w:rFonts w:ascii="Arial" w:eastAsia="Times New Roman" w:hAnsi="Arial" w:cs="Arial"/>
          <w:b/>
          <w:bCs/>
          <w:sz w:val="24"/>
          <w:szCs w:val="24"/>
          <w:lang w:eastAsia="cs-CZ"/>
        </w:rPr>
        <w:t xml:space="preserve"> ke Smlouvě o podnájmu nebytových prostor</w:t>
      </w:r>
    </w:p>
    <w:p w:rsidR="0091066E" w:rsidRPr="00AC7593" w:rsidRDefault="0091066E" w:rsidP="0091066E">
      <w:pPr>
        <w:spacing w:after="0" w:line="240" w:lineRule="auto"/>
        <w:rPr>
          <w:rFonts w:ascii="Arial" w:eastAsia="Times New Roman" w:hAnsi="Arial" w:cs="Arial"/>
          <w:b/>
          <w:sz w:val="24"/>
          <w:szCs w:val="24"/>
          <w:lang w:eastAsia="cs-CZ"/>
        </w:rPr>
      </w:pPr>
    </w:p>
    <w:p w:rsidR="0091066E" w:rsidRPr="00AC7593" w:rsidRDefault="0091066E" w:rsidP="0091066E">
      <w:pPr>
        <w:widowControl w:val="0"/>
        <w:tabs>
          <w:tab w:val="left" w:pos="992"/>
          <w:tab w:val="left" w:pos="1360"/>
        </w:tabs>
        <w:spacing w:after="0" w:line="240" w:lineRule="auto"/>
        <w:jc w:val="both"/>
        <w:outlineLvl w:val="0"/>
        <w:rPr>
          <w:rFonts w:ascii="Arial" w:eastAsia="Times New Roman" w:hAnsi="Arial" w:cs="Arial"/>
          <w:b/>
          <w:bCs/>
          <w:szCs w:val="24"/>
          <w:lang w:eastAsia="cs-CZ"/>
        </w:rPr>
      </w:pPr>
    </w:p>
    <w:p w:rsidR="0091066E" w:rsidRPr="00BB50BC" w:rsidRDefault="0091066E" w:rsidP="0091066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outlineLvl w:val="0"/>
        <w:rPr>
          <w:rFonts w:ascii="Arial" w:eastAsia="Times New Roman" w:hAnsi="Arial" w:cs="Arial"/>
          <w:b/>
          <w:bCs/>
          <w:sz w:val="20"/>
          <w:szCs w:val="20"/>
          <w:lang w:eastAsia="cs-CZ"/>
        </w:rPr>
      </w:pPr>
      <w:r w:rsidRPr="00BB50BC">
        <w:rPr>
          <w:rFonts w:ascii="Arial" w:eastAsia="Times New Roman" w:hAnsi="Arial" w:cs="Arial"/>
          <w:b/>
          <w:bCs/>
          <w:sz w:val="20"/>
          <w:szCs w:val="20"/>
          <w:lang w:eastAsia="cs-CZ"/>
        </w:rPr>
        <w:t xml:space="preserve">MĚŠŤANSKÁ BESEDA PLZEŇ s.r.o. </w:t>
      </w:r>
    </w:p>
    <w:p w:rsidR="0091066E" w:rsidRPr="00BB50BC" w:rsidRDefault="0091066E" w:rsidP="0091066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zapsaná v OR KS v Plzni, oddíl C, vložka 5685</w:t>
      </w: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jc w:val="both"/>
        <w:rPr>
          <w:rFonts w:ascii="Arial" w:eastAsia="Times New Roman" w:hAnsi="Arial" w:cs="Arial"/>
          <w:sz w:val="20"/>
          <w:szCs w:val="24"/>
          <w:lang w:eastAsia="cs-CZ"/>
        </w:rPr>
      </w:pPr>
      <w:r w:rsidRPr="00BB50BC">
        <w:rPr>
          <w:rFonts w:ascii="Arial" w:eastAsia="Times New Roman" w:hAnsi="Arial" w:cs="Arial"/>
          <w:bCs/>
          <w:sz w:val="20"/>
          <w:szCs w:val="20"/>
          <w:lang w:eastAsia="cs-CZ"/>
        </w:rPr>
        <w:t xml:space="preserve">se sídlem </w:t>
      </w:r>
      <w:r w:rsidRPr="00BB50BC">
        <w:rPr>
          <w:rFonts w:ascii="Arial" w:eastAsia="Times New Roman" w:hAnsi="Arial" w:cs="Arial"/>
          <w:sz w:val="20"/>
          <w:szCs w:val="24"/>
          <w:lang w:eastAsia="cs-CZ"/>
        </w:rPr>
        <w:t xml:space="preserve">Dominikánská 281/3, Vnitřní Město, 301 00 Plzeň </w:t>
      </w:r>
    </w:p>
    <w:p w:rsidR="0091066E" w:rsidRPr="00BB50BC" w:rsidRDefault="0091066E" w:rsidP="0091066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IČ: 61775134; DIČ: CZ61775134</w:t>
      </w:r>
    </w:p>
    <w:p w:rsidR="0091066E"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Pr="00BB50BC" w:rsidRDefault="002F0508"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jedné jako nájemce</w:t>
      </w: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a </w:t>
      </w: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91066E" w:rsidRPr="00BB50BC" w:rsidRDefault="0091066E" w:rsidP="0091066E">
      <w:pPr>
        <w:spacing w:after="0" w:line="240" w:lineRule="auto"/>
        <w:rPr>
          <w:rFonts w:ascii="Arial" w:eastAsia="Times New Roman" w:hAnsi="Arial" w:cs="Arial"/>
          <w:b/>
          <w:sz w:val="20"/>
          <w:szCs w:val="20"/>
          <w:lang w:eastAsia="cs-CZ"/>
        </w:rPr>
      </w:pPr>
      <w:r w:rsidRPr="00BB50BC">
        <w:rPr>
          <w:rFonts w:ascii="Arial" w:eastAsia="Times New Roman" w:hAnsi="Arial" w:cs="Arial"/>
          <w:b/>
          <w:sz w:val="20"/>
          <w:szCs w:val="20"/>
          <w:lang w:eastAsia="cs-CZ"/>
        </w:rPr>
        <w:t>Mgr. Lenka Vybíralová</w:t>
      </w:r>
    </w:p>
    <w:p w:rsidR="0091066E" w:rsidRPr="00BB50BC" w:rsidRDefault="0091066E" w:rsidP="0091066E">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Sídlo: </w:t>
      </w:r>
      <w:r>
        <w:rPr>
          <w:rFonts w:ascii="Arial" w:eastAsia="Times New Roman" w:hAnsi="Arial" w:cs="Arial"/>
          <w:sz w:val="20"/>
          <w:szCs w:val="20"/>
          <w:lang w:eastAsia="cs-CZ"/>
        </w:rPr>
        <w:t>Nekmíř 160, 331 52 Nekmíř</w:t>
      </w:r>
    </w:p>
    <w:p w:rsidR="0091066E" w:rsidRPr="00BB50BC" w:rsidRDefault="0091066E" w:rsidP="0091066E">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IČ: 72206098</w:t>
      </w: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91066E" w:rsidRPr="00BB50BC" w:rsidRDefault="0091066E" w:rsidP="009106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druhé jako podnájemce</w:t>
      </w:r>
    </w:p>
    <w:p w:rsidR="0091066E" w:rsidRPr="00AC7593" w:rsidRDefault="0091066E" w:rsidP="0091066E">
      <w:pPr>
        <w:spacing w:after="0" w:line="240" w:lineRule="auto"/>
        <w:rPr>
          <w:rFonts w:ascii="Arial" w:eastAsia="Times New Roman" w:hAnsi="Arial" w:cs="Arial"/>
          <w:b/>
          <w:sz w:val="20"/>
          <w:szCs w:val="20"/>
          <w:lang w:eastAsia="cs-CZ"/>
        </w:rPr>
      </w:pPr>
    </w:p>
    <w:p w:rsidR="0091066E" w:rsidRPr="00AC7593" w:rsidRDefault="0091066E" w:rsidP="0091066E">
      <w:pPr>
        <w:spacing w:after="0" w:line="240" w:lineRule="auto"/>
        <w:rPr>
          <w:rFonts w:ascii="Arial" w:eastAsia="Times New Roman" w:hAnsi="Arial" w:cs="Arial"/>
          <w:b/>
          <w:sz w:val="20"/>
          <w:szCs w:val="20"/>
          <w:lang w:eastAsia="cs-CZ"/>
        </w:rPr>
      </w:pPr>
    </w:p>
    <w:p w:rsidR="0091066E" w:rsidRPr="00AC7593" w:rsidRDefault="0091066E" w:rsidP="0091066E">
      <w:pPr>
        <w:spacing w:after="0" w:line="240" w:lineRule="auto"/>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uzavírají tento dodatek č. </w:t>
      </w:r>
      <w:r>
        <w:rPr>
          <w:rFonts w:ascii="Arial" w:eastAsia="Times New Roman" w:hAnsi="Arial" w:cs="Arial"/>
          <w:sz w:val="20"/>
          <w:szCs w:val="20"/>
          <w:lang w:eastAsia="cs-CZ"/>
        </w:rPr>
        <w:t>4</w:t>
      </w:r>
      <w:r w:rsidRPr="00AC7593">
        <w:rPr>
          <w:rFonts w:ascii="Arial" w:eastAsia="Times New Roman" w:hAnsi="Arial" w:cs="Arial"/>
          <w:sz w:val="20"/>
          <w:szCs w:val="20"/>
          <w:lang w:eastAsia="cs-CZ"/>
        </w:rPr>
        <w:t xml:space="preserve"> ke smlouvě o podnájmu nebytových prostor.</w:t>
      </w:r>
    </w:p>
    <w:p w:rsidR="0091066E" w:rsidRPr="00AC7593" w:rsidRDefault="0091066E" w:rsidP="0091066E">
      <w:pPr>
        <w:spacing w:after="0" w:line="240" w:lineRule="auto"/>
        <w:jc w:val="center"/>
        <w:rPr>
          <w:rFonts w:ascii="Arial" w:eastAsia="Times New Roman" w:hAnsi="Arial" w:cs="Arial"/>
          <w:b/>
          <w:sz w:val="20"/>
          <w:szCs w:val="20"/>
          <w:u w:val="single"/>
          <w:lang w:eastAsia="cs-CZ"/>
        </w:rPr>
      </w:pPr>
    </w:p>
    <w:p w:rsidR="0091066E" w:rsidRDefault="0091066E" w:rsidP="0091066E">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91066E" w:rsidRPr="00AC7593" w:rsidRDefault="0091066E" w:rsidP="0091066E">
      <w:pPr>
        <w:widowControl w:val="0"/>
        <w:tabs>
          <w:tab w:val="left" w:pos="3828"/>
        </w:tabs>
        <w:adjustRightInd w:val="0"/>
        <w:spacing w:after="0" w:line="240" w:lineRule="auto"/>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Smlouva uzavřená dne </w:t>
      </w:r>
      <w:r>
        <w:rPr>
          <w:rFonts w:ascii="Arial" w:eastAsia="Times New Roman" w:hAnsi="Arial" w:cs="Arial"/>
          <w:bCs/>
          <w:sz w:val="20"/>
          <w:szCs w:val="20"/>
          <w:lang w:eastAsia="cs-CZ"/>
        </w:rPr>
        <w:t>1. 11. 2018</w:t>
      </w:r>
      <w:r w:rsidRPr="00AC7593">
        <w:rPr>
          <w:rFonts w:ascii="Arial" w:eastAsia="Times New Roman" w:hAnsi="Arial" w:cs="Arial"/>
          <w:bCs/>
          <w:sz w:val="20"/>
          <w:szCs w:val="20"/>
          <w:lang w:eastAsia="cs-CZ"/>
        </w:rPr>
        <w:t xml:space="preserve"> se s účinností </w:t>
      </w:r>
      <w:r w:rsidRPr="00AC7593">
        <w:rPr>
          <w:rFonts w:ascii="Arial" w:eastAsia="Times New Roman" w:hAnsi="Arial" w:cs="Arial"/>
          <w:b/>
          <w:bCs/>
          <w:sz w:val="20"/>
          <w:szCs w:val="20"/>
          <w:lang w:eastAsia="cs-CZ"/>
        </w:rPr>
        <w:t xml:space="preserve">od </w:t>
      </w:r>
      <w:r w:rsidRPr="00EA132E">
        <w:rPr>
          <w:rFonts w:ascii="Arial" w:eastAsia="Times New Roman" w:hAnsi="Arial" w:cs="Arial"/>
          <w:b/>
          <w:bCs/>
          <w:sz w:val="20"/>
          <w:szCs w:val="20"/>
          <w:lang w:eastAsia="cs-CZ"/>
        </w:rPr>
        <w:t xml:space="preserve">1. </w:t>
      </w:r>
      <w:r>
        <w:rPr>
          <w:rFonts w:ascii="Arial" w:eastAsia="Times New Roman" w:hAnsi="Arial" w:cs="Arial"/>
          <w:b/>
          <w:bCs/>
          <w:sz w:val="20"/>
          <w:szCs w:val="20"/>
          <w:lang w:eastAsia="cs-CZ"/>
        </w:rPr>
        <w:t>srpna</w:t>
      </w:r>
      <w:r w:rsidRPr="00EA132E">
        <w:rPr>
          <w:rFonts w:ascii="Arial" w:eastAsia="Times New Roman" w:hAnsi="Arial" w:cs="Arial"/>
          <w:b/>
          <w:bCs/>
          <w:sz w:val="20"/>
          <w:szCs w:val="20"/>
          <w:lang w:eastAsia="cs-CZ"/>
        </w:rPr>
        <w:t xml:space="preserve"> 2022</w:t>
      </w:r>
    </w:p>
    <w:p w:rsidR="0091066E" w:rsidRPr="00AC7593" w:rsidRDefault="0091066E" w:rsidP="0091066E">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91066E" w:rsidRPr="00AC7593" w:rsidRDefault="0091066E" w:rsidP="0091066E">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91066E" w:rsidRPr="00AC7593" w:rsidRDefault="0091066E" w:rsidP="0091066E">
      <w:pPr>
        <w:widowControl w:val="0"/>
        <w:tabs>
          <w:tab w:val="left" w:pos="3828"/>
        </w:tabs>
        <w:adjustRightInd w:val="0"/>
        <w:spacing w:after="0" w:line="240" w:lineRule="auto"/>
        <w:jc w:val="center"/>
        <w:outlineLvl w:val="0"/>
        <w:rPr>
          <w:rFonts w:ascii="Arial" w:eastAsia="Times New Roman" w:hAnsi="Arial" w:cs="Arial"/>
          <w:b/>
          <w:bCs/>
          <w:sz w:val="20"/>
          <w:szCs w:val="20"/>
          <w:lang w:eastAsia="cs-CZ"/>
        </w:rPr>
      </w:pPr>
      <w:r w:rsidRPr="00AC7593">
        <w:rPr>
          <w:rFonts w:ascii="Arial" w:eastAsia="Times New Roman" w:hAnsi="Arial" w:cs="Arial"/>
          <w:b/>
          <w:bCs/>
          <w:sz w:val="20"/>
          <w:szCs w:val="20"/>
          <w:lang w:eastAsia="cs-CZ"/>
        </w:rPr>
        <w:t>mění takto</w:t>
      </w:r>
    </w:p>
    <w:p w:rsidR="0091066E" w:rsidRPr="00AC7593" w:rsidRDefault="0091066E" w:rsidP="0091066E">
      <w:pPr>
        <w:spacing w:after="0" w:line="240" w:lineRule="auto"/>
        <w:rPr>
          <w:rFonts w:ascii="Arial" w:eastAsia="Times New Roman" w:hAnsi="Arial" w:cs="Arial"/>
          <w:b/>
          <w:sz w:val="20"/>
          <w:szCs w:val="20"/>
          <w:u w:val="single"/>
          <w:lang w:eastAsia="cs-CZ"/>
        </w:rPr>
      </w:pPr>
    </w:p>
    <w:p w:rsidR="0091066E" w:rsidRPr="00AC7593" w:rsidRDefault="0091066E" w:rsidP="0091066E">
      <w:pPr>
        <w:spacing w:after="0" w:line="240" w:lineRule="auto"/>
        <w:rPr>
          <w:rFonts w:ascii="Arial" w:eastAsia="Times New Roman" w:hAnsi="Arial" w:cs="Arial"/>
          <w:b/>
          <w:sz w:val="20"/>
          <w:szCs w:val="20"/>
          <w:u w:val="single"/>
          <w:lang w:eastAsia="cs-CZ"/>
        </w:rPr>
      </w:pPr>
    </w:p>
    <w:p w:rsidR="0091066E" w:rsidRDefault="0091066E" w:rsidP="0091066E">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Článek 1. odst. 1. zůstává</w:t>
      </w:r>
      <w:r w:rsidRPr="00AC7593">
        <w:rPr>
          <w:rFonts w:ascii="Arial" w:eastAsia="Times New Roman" w:hAnsi="Arial" w:cs="Arial"/>
          <w:b/>
          <w:sz w:val="20"/>
          <w:szCs w:val="20"/>
          <w:lang w:eastAsia="cs-CZ"/>
        </w:rPr>
        <w:t xml:space="preserve"> beze změn.</w:t>
      </w:r>
    </w:p>
    <w:p w:rsidR="0091066E" w:rsidRDefault="0091066E" w:rsidP="0091066E">
      <w:pPr>
        <w:spacing w:after="0" w:line="240" w:lineRule="auto"/>
        <w:rPr>
          <w:rFonts w:ascii="Arial" w:eastAsia="Times New Roman" w:hAnsi="Arial" w:cs="Arial"/>
          <w:b/>
          <w:sz w:val="20"/>
          <w:szCs w:val="20"/>
          <w:lang w:eastAsia="cs-CZ"/>
        </w:rPr>
      </w:pPr>
    </w:p>
    <w:p w:rsidR="0091066E" w:rsidRDefault="0091066E" w:rsidP="0091066E">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Článek 1. odst. 2. se mění takto:</w:t>
      </w:r>
    </w:p>
    <w:p w:rsidR="0091066E" w:rsidRDefault="0091066E" w:rsidP="0091066E">
      <w:pPr>
        <w:spacing w:after="0" w:line="240" w:lineRule="auto"/>
        <w:rPr>
          <w:rFonts w:ascii="Arial" w:eastAsia="Times New Roman" w:hAnsi="Arial" w:cs="Arial"/>
          <w:b/>
          <w:sz w:val="20"/>
          <w:szCs w:val="20"/>
          <w:lang w:eastAsia="cs-CZ"/>
        </w:rPr>
      </w:pPr>
    </w:p>
    <w:p w:rsidR="0091066E" w:rsidRPr="00EE0FDA" w:rsidRDefault="0091066E" w:rsidP="0091066E">
      <w:pPr>
        <w:spacing w:after="0" w:line="240" w:lineRule="auto"/>
        <w:ind w:left="142" w:hanging="142"/>
        <w:jc w:val="both"/>
        <w:rPr>
          <w:rFonts w:ascii="Arial" w:hAnsi="Arial" w:cs="Arial"/>
          <w:sz w:val="20"/>
          <w:szCs w:val="20"/>
        </w:rPr>
      </w:pPr>
      <w:r>
        <w:rPr>
          <w:rFonts w:ascii="Arial" w:hAnsi="Arial" w:cs="Arial"/>
          <w:sz w:val="20"/>
          <w:szCs w:val="20"/>
        </w:rPr>
        <w:t xml:space="preserve">2. </w:t>
      </w:r>
      <w:r w:rsidRPr="00EE0FDA">
        <w:rPr>
          <w:rFonts w:ascii="Arial" w:hAnsi="Arial" w:cs="Arial"/>
          <w:sz w:val="20"/>
          <w:szCs w:val="20"/>
        </w:rPr>
        <w:t>Předmětem podnájmu, upraveného touto smlouvou, jsou:</w:t>
      </w:r>
    </w:p>
    <w:p w:rsidR="0091066E" w:rsidRDefault="0091066E" w:rsidP="0091066E">
      <w:pPr>
        <w:numPr>
          <w:ilvl w:val="0"/>
          <w:numId w:val="23"/>
        </w:numPr>
        <w:spacing w:after="0" w:line="240" w:lineRule="auto"/>
        <w:jc w:val="both"/>
        <w:rPr>
          <w:rFonts w:ascii="Arial" w:hAnsi="Arial" w:cs="Arial"/>
          <w:sz w:val="20"/>
          <w:szCs w:val="20"/>
        </w:rPr>
      </w:pPr>
      <w:r w:rsidRPr="00EE0FDA">
        <w:rPr>
          <w:rFonts w:ascii="Arial" w:hAnsi="Arial" w:cs="Arial"/>
          <w:sz w:val="20"/>
          <w:szCs w:val="20"/>
        </w:rPr>
        <w:t xml:space="preserve">nebytový prostor/kancelář lokalizovaný v 3. nadzemním podlaží Budovy o celkové výměře podlahové plochy </w:t>
      </w:r>
      <w:r w:rsidR="0072060C">
        <w:rPr>
          <w:rFonts w:ascii="Arial" w:hAnsi="Arial" w:cs="Arial"/>
          <w:sz w:val="20"/>
          <w:szCs w:val="20"/>
        </w:rPr>
        <w:t>……….</w:t>
      </w:r>
      <w:r w:rsidRPr="00EE0FDA">
        <w:rPr>
          <w:rFonts w:ascii="Arial" w:hAnsi="Arial" w:cs="Arial"/>
          <w:sz w:val="20"/>
          <w:szCs w:val="20"/>
        </w:rPr>
        <w:t xml:space="preserve"> </w:t>
      </w:r>
      <w:proofErr w:type="gramStart"/>
      <w:r w:rsidRPr="00EE0FDA">
        <w:rPr>
          <w:rFonts w:ascii="Arial" w:hAnsi="Arial" w:cs="Arial"/>
          <w:sz w:val="20"/>
          <w:szCs w:val="20"/>
        </w:rPr>
        <w:t>m</w:t>
      </w:r>
      <w:r w:rsidRPr="00EE0FDA">
        <w:rPr>
          <w:rFonts w:ascii="Arial" w:hAnsi="Arial" w:cs="Arial"/>
          <w:sz w:val="20"/>
          <w:szCs w:val="20"/>
          <w:vertAlign w:val="superscript"/>
        </w:rPr>
        <w:t>2</w:t>
      </w:r>
      <w:proofErr w:type="gramEnd"/>
      <w:r w:rsidRPr="00EE0FDA">
        <w:rPr>
          <w:rFonts w:ascii="Arial" w:hAnsi="Arial" w:cs="Arial"/>
          <w:sz w:val="20"/>
          <w:szCs w:val="20"/>
        </w:rPr>
        <w:t>,</w:t>
      </w:r>
      <w:r>
        <w:rPr>
          <w:rFonts w:ascii="Arial" w:hAnsi="Arial" w:cs="Arial"/>
          <w:sz w:val="20"/>
          <w:szCs w:val="20"/>
        </w:rPr>
        <w:t xml:space="preserve"> </w:t>
      </w:r>
      <w:r w:rsidRPr="00EE0FDA">
        <w:rPr>
          <w:rFonts w:ascii="Arial" w:hAnsi="Arial" w:cs="Arial"/>
          <w:sz w:val="20"/>
          <w:szCs w:val="20"/>
        </w:rPr>
        <w:t xml:space="preserve">vyznačení tohoto nebytového prostoru v plánku daného podlaží </w:t>
      </w:r>
      <w:r>
        <w:rPr>
          <w:rFonts w:ascii="Arial" w:hAnsi="Arial" w:cs="Arial"/>
          <w:sz w:val="20"/>
          <w:szCs w:val="20"/>
        </w:rPr>
        <w:t>tvoří přílohu č. 1 této smlouvy; jedná se o dvě průchozí místnosti (</w:t>
      </w:r>
      <w:r w:rsidR="0072060C">
        <w:rPr>
          <w:rFonts w:ascii="Arial" w:hAnsi="Arial" w:cs="Arial"/>
          <w:sz w:val="20"/>
          <w:szCs w:val="20"/>
        </w:rPr>
        <w:t>………</w:t>
      </w:r>
      <w:r>
        <w:rPr>
          <w:rFonts w:ascii="Arial" w:hAnsi="Arial" w:cs="Arial"/>
          <w:sz w:val="20"/>
          <w:szCs w:val="20"/>
        </w:rPr>
        <w:t xml:space="preserve"> + </w:t>
      </w:r>
      <w:r w:rsidR="0072060C">
        <w:rPr>
          <w:rFonts w:ascii="Arial" w:hAnsi="Arial" w:cs="Arial"/>
          <w:sz w:val="20"/>
          <w:szCs w:val="20"/>
        </w:rPr>
        <w:t>…………</w:t>
      </w:r>
      <w:r>
        <w:rPr>
          <w:rFonts w:ascii="Arial" w:hAnsi="Arial" w:cs="Arial"/>
          <w:sz w:val="20"/>
          <w:szCs w:val="20"/>
        </w:rPr>
        <w:t xml:space="preserve"> </w:t>
      </w:r>
      <w:r w:rsidRPr="00EE0FDA">
        <w:rPr>
          <w:rFonts w:ascii="Arial" w:hAnsi="Arial" w:cs="Arial"/>
          <w:sz w:val="20"/>
          <w:szCs w:val="20"/>
        </w:rPr>
        <w:t>m</w:t>
      </w:r>
      <w:r w:rsidRPr="00EE0FDA">
        <w:rPr>
          <w:rFonts w:ascii="Arial" w:hAnsi="Arial" w:cs="Arial"/>
          <w:sz w:val="20"/>
          <w:szCs w:val="20"/>
          <w:vertAlign w:val="superscript"/>
        </w:rPr>
        <w:t>2</w:t>
      </w:r>
      <w:r>
        <w:rPr>
          <w:rFonts w:ascii="Arial" w:hAnsi="Arial" w:cs="Arial"/>
          <w:sz w:val="20"/>
          <w:szCs w:val="20"/>
        </w:rPr>
        <w:t xml:space="preserve">); </w:t>
      </w:r>
    </w:p>
    <w:p w:rsidR="0091066E" w:rsidRPr="00AB0B0C" w:rsidRDefault="0091066E" w:rsidP="0091066E">
      <w:pPr>
        <w:pStyle w:val="Odstavecseseznamem"/>
        <w:numPr>
          <w:ilvl w:val="0"/>
          <w:numId w:val="23"/>
        </w:numPr>
        <w:spacing w:after="240" w:line="259" w:lineRule="auto"/>
        <w:ind w:left="714" w:hanging="357"/>
        <w:jc w:val="both"/>
        <w:rPr>
          <w:rFonts w:ascii="Arial" w:hAnsi="Arial" w:cs="Arial"/>
          <w:b/>
          <w:sz w:val="20"/>
          <w:szCs w:val="20"/>
        </w:rPr>
      </w:pPr>
      <w:r w:rsidRPr="00AB0B0C">
        <w:rPr>
          <w:rFonts w:ascii="Arial" w:hAnsi="Arial" w:cs="Arial"/>
          <w:b/>
          <w:sz w:val="20"/>
          <w:szCs w:val="20"/>
        </w:rPr>
        <w:t xml:space="preserve">nebytový prostor/kancelář lokalizovaný v 3. nadzemním podlaží Budovy o celkové výměře podlahové plochy </w:t>
      </w:r>
      <w:r w:rsidR="0072060C">
        <w:rPr>
          <w:rFonts w:ascii="Arial" w:hAnsi="Arial" w:cs="Arial"/>
          <w:b/>
          <w:sz w:val="20"/>
          <w:szCs w:val="20"/>
        </w:rPr>
        <w:t>………</w:t>
      </w:r>
      <w:bookmarkStart w:id="0" w:name="_GoBack"/>
      <w:bookmarkEnd w:id="0"/>
      <w:r w:rsidRPr="00AB0B0C">
        <w:rPr>
          <w:rFonts w:ascii="Arial" w:hAnsi="Arial" w:cs="Arial"/>
          <w:b/>
          <w:sz w:val="20"/>
          <w:szCs w:val="20"/>
        </w:rPr>
        <w:t xml:space="preserve"> m</w:t>
      </w:r>
      <w:r w:rsidRPr="00AB0B0C">
        <w:rPr>
          <w:rFonts w:ascii="Arial" w:hAnsi="Arial" w:cs="Arial"/>
          <w:b/>
          <w:sz w:val="20"/>
          <w:szCs w:val="20"/>
          <w:vertAlign w:val="superscript"/>
        </w:rPr>
        <w:t>2</w:t>
      </w:r>
      <w:r w:rsidRPr="00AB0B0C">
        <w:rPr>
          <w:rFonts w:ascii="Arial" w:hAnsi="Arial" w:cs="Arial"/>
          <w:b/>
          <w:sz w:val="20"/>
          <w:szCs w:val="20"/>
        </w:rPr>
        <w:t xml:space="preserve">, vyznačení tohoto nebytového prostoru v plánku daného podlaží tvoří přílohu č. 1 této smlouvy </w:t>
      </w:r>
    </w:p>
    <w:p w:rsidR="0091066E" w:rsidRPr="00AB0B0C" w:rsidRDefault="0091066E" w:rsidP="0091066E">
      <w:pPr>
        <w:pStyle w:val="Odstavecseseznamem"/>
        <w:numPr>
          <w:ilvl w:val="0"/>
          <w:numId w:val="23"/>
        </w:numPr>
        <w:spacing w:after="240" w:line="259" w:lineRule="auto"/>
        <w:ind w:left="714" w:hanging="357"/>
        <w:jc w:val="both"/>
        <w:rPr>
          <w:rFonts w:ascii="Arial" w:hAnsi="Arial" w:cs="Arial"/>
          <w:sz w:val="20"/>
          <w:szCs w:val="20"/>
        </w:rPr>
      </w:pPr>
      <w:r w:rsidRPr="00EE0FDA">
        <w:rPr>
          <w:rFonts w:ascii="Arial" w:hAnsi="Arial" w:cs="Arial"/>
          <w:sz w:val="20"/>
          <w:szCs w:val="20"/>
        </w:rPr>
        <w:t>interiérové vybavení nebytov</w:t>
      </w:r>
      <w:r>
        <w:rPr>
          <w:rFonts w:ascii="Arial" w:hAnsi="Arial" w:cs="Arial"/>
          <w:sz w:val="20"/>
          <w:szCs w:val="20"/>
        </w:rPr>
        <w:t>ých</w:t>
      </w:r>
      <w:r w:rsidRPr="00EE0FDA">
        <w:rPr>
          <w:rFonts w:ascii="Arial" w:hAnsi="Arial" w:cs="Arial"/>
          <w:sz w:val="20"/>
          <w:szCs w:val="20"/>
        </w:rPr>
        <w:t xml:space="preserve"> prostor</w:t>
      </w:r>
      <w:r>
        <w:rPr>
          <w:rFonts w:ascii="Arial" w:hAnsi="Arial" w:cs="Arial"/>
          <w:sz w:val="20"/>
          <w:szCs w:val="20"/>
        </w:rPr>
        <w:t xml:space="preserve"> uvedených v bodech a) a b)</w:t>
      </w:r>
      <w:r w:rsidRPr="00EE0FDA">
        <w:rPr>
          <w:rFonts w:ascii="Arial" w:hAnsi="Arial" w:cs="Arial"/>
          <w:sz w:val="20"/>
          <w:szCs w:val="20"/>
        </w:rPr>
        <w:t>, inventární seznam tohoto vybavení tvoří přílohu č. 2 této smlouvy</w:t>
      </w:r>
      <w:r>
        <w:rPr>
          <w:rFonts w:ascii="Arial" w:hAnsi="Arial" w:cs="Arial"/>
          <w:sz w:val="20"/>
          <w:szCs w:val="20"/>
        </w:rPr>
        <w:t>.</w:t>
      </w:r>
    </w:p>
    <w:p w:rsidR="0091066E" w:rsidRPr="00EE0FDA" w:rsidRDefault="0091066E" w:rsidP="0091066E">
      <w:pPr>
        <w:ind w:left="360"/>
        <w:jc w:val="both"/>
        <w:rPr>
          <w:rFonts w:ascii="Arial" w:hAnsi="Arial" w:cs="Arial"/>
          <w:sz w:val="20"/>
          <w:szCs w:val="20"/>
        </w:rPr>
      </w:pPr>
      <w:r w:rsidRPr="00EE0FDA">
        <w:rPr>
          <w:rFonts w:ascii="Arial" w:hAnsi="Arial" w:cs="Arial"/>
          <w:sz w:val="20"/>
          <w:szCs w:val="20"/>
        </w:rPr>
        <w:t>(dále jen společně jako „Předmět podnájmu“, není-li zapotřebí uvést konkrétního označení části Předmětu podnájmu).</w:t>
      </w:r>
    </w:p>
    <w:p w:rsidR="0091066E" w:rsidRPr="00EE0FDA" w:rsidRDefault="0091066E" w:rsidP="0091066E">
      <w:pPr>
        <w:ind w:left="360"/>
        <w:jc w:val="both"/>
        <w:rPr>
          <w:rFonts w:ascii="Arial" w:hAnsi="Arial" w:cs="Arial"/>
          <w:sz w:val="20"/>
          <w:szCs w:val="20"/>
        </w:rPr>
      </w:pPr>
      <w:r w:rsidRPr="00EE0FDA">
        <w:rPr>
          <w:rFonts w:ascii="Arial" w:hAnsi="Arial" w:cs="Arial"/>
          <w:sz w:val="20"/>
          <w:szCs w:val="20"/>
        </w:rPr>
        <w:t>Podnájemce je společně s Předmětem podnájmu dále oprávněn užívat společné prostory ve výše uvedené nemovitosti (chodby, výtahy, sociální zařízení, přístup předním i zadním vchodem).</w:t>
      </w:r>
    </w:p>
    <w:p w:rsidR="0091066E" w:rsidRDefault="0091066E" w:rsidP="0091066E">
      <w:pPr>
        <w:spacing w:after="0" w:line="240" w:lineRule="auto"/>
        <w:rPr>
          <w:rFonts w:ascii="Arial" w:eastAsia="Times New Roman" w:hAnsi="Arial" w:cs="Arial"/>
          <w:b/>
          <w:sz w:val="20"/>
          <w:szCs w:val="20"/>
          <w:u w:val="single"/>
          <w:lang w:eastAsia="cs-CZ"/>
        </w:rPr>
      </w:pPr>
    </w:p>
    <w:p w:rsidR="0091066E" w:rsidRDefault="0091066E" w:rsidP="0091066E">
      <w:pPr>
        <w:spacing w:after="0" w:line="240" w:lineRule="auto"/>
        <w:rPr>
          <w:rFonts w:ascii="Arial" w:eastAsia="Times New Roman" w:hAnsi="Arial" w:cs="Arial"/>
          <w:b/>
          <w:sz w:val="20"/>
          <w:szCs w:val="20"/>
          <w:u w:val="single"/>
          <w:lang w:eastAsia="cs-CZ"/>
        </w:rPr>
      </w:pPr>
    </w:p>
    <w:p w:rsidR="0091066E" w:rsidRDefault="0091066E" w:rsidP="0091066E">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Článek 2. zůstává</w:t>
      </w:r>
      <w:r w:rsidRPr="00AC7593">
        <w:rPr>
          <w:rFonts w:ascii="Arial" w:eastAsia="Times New Roman" w:hAnsi="Arial" w:cs="Arial"/>
          <w:b/>
          <w:sz w:val="20"/>
          <w:szCs w:val="20"/>
          <w:lang w:eastAsia="cs-CZ"/>
        </w:rPr>
        <w:t xml:space="preserve"> beze změn.</w:t>
      </w:r>
    </w:p>
    <w:p w:rsidR="0091066E" w:rsidRPr="00AC7593" w:rsidRDefault="0091066E" w:rsidP="0091066E">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3.</w:t>
      </w:r>
    </w:p>
    <w:p w:rsidR="0091066E" w:rsidRPr="00AC7593" w:rsidRDefault="0091066E" w:rsidP="0091066E">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Nájemné</w:t>
      </w:r>
    </w:p>
    <w:p w:rsidR="0091066E" w:rsidRPr="00AC7593" w:rsidRDefault="0091066E" w:rsidP="0091066E">
      <w:pPr>
        <w:spacing w:after="0" w:line="240" w:lineRule="auto"/>
        <w:jc w:val="both"/>
        <w:outlineLvl w:val="0"/>
        <w:rPr>
          <w:rFonts w:ascii="Arial" w:eastAsia="Times New Roman" w:hAnsi="Arial" w:cs="Arial"/>
          <w:bCs/>
          <w:sz w:val="20"/>
          <w:szCs w:val="20"/>
          <w:lang w:eastAsia="cs-CZ"/>
        </w:rPr>
      </w:pPr>
    </w:p>
    <w:p w:rsidR="0091066E" w:rsidRDefault="0091066E" w:rsidP="0091066E">
      <w:pPr>
        <w:spacing w:after="0" w:line="240" w:lineRule="auto"/>
        <w:jc w:val="both"/>
        <w:rPr>
          <w:rFonts w:ascii="Arial" w:eastAsia="Times New Roman" w:hAnsi="Arial" w:cs="Arial"/>
          <w:sz w:val="20"/>
          <w:szCs w:val="20"/>
          <w:lang w:eastAsia="cs-CZ"/>
        </w:rPr>
      </w:pPr>
    </w:p>
    <w:p w:rsidR="0091066E" w:rsidRPr="00AC7593" w:rsidRDefault="0091066E" w:rsidP="0091066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se mění takto:</w:t>
      </w:r>
    </w:p>
    <w:p w:rsidR="0091066E" w:rsidRPr="00AC7593" w:rsidRDefault="0091066E" w:rsidP="0091066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Nájemné za předmět podnájmu se sjednává ve výši </w:t>
      </w:r>
      <w:r>
        <w:rPr>
          <w:rFonts w:ascii="Arial" w:eastAsia="Times New Roman" w:hAnsi="Arial" w:cs="Arial"/>
          <w:b/>
          <w:sz w:val="20"/>
          <w:szCs w:val="20"/>
          <w:lang w:eastAsia="cs-CZ"/>
        </w:rPr>
        <w:t>5 685,73</w:t>
      </w:r>
      <w:r w:rsidRPr="00644E60">
        <w:rPr>
          <w:rFonts w:ascii="Arial" w:eastAsia="Times New Roman" w:hAnsi="Arial" w:cs="Arial"/>
          <w:b/>
          <w:sz w:val="20"/>
          <w:szCs w:val="20"/>
          <w:lang w:eastAsia="cs-CZ"/>
        </w:rPr>
        <w:t xml:space="preserve"> K</w:t>
      </w:r>
      <w:r w:rsidRPr="00E26B7D">
        <w:rPr>
          <w:rFonts w:ascii="Arial" w:eastAsia="Times New Roman" w:hAnsi="Arial" w:cs="Arial"/>
          <w:b/>
          <w:sz w:val="20"/>
          <w:szCs w:val="20"/>
          <w:lang w:eastAsia="cs-CZ"/>
        </w:rPr>
        <w:t>č</w:t>
      </w:r>
      <w:r w:rsidRPr="00AC7593">
        <w:rPr>
          <w:rFonts w:ascii="Arial" w:eastAsia="Times New Roman" w:hAnsi="Arial" w:cs="Arial"/>
          <w:sz w:val="20"/>
          <w:szCs w:val="20"/>
          <w:lang w:eastAsia="cs-CZ"/>
        </w:rPr>
        <w:t xml:space="preserve"> měsíčně</w:t>
      </w:r>
      <w:r>
        <w:rPr>
          <w:rFonts w:ascii="Arial" w:eastAsia="Times New Roman" w:hAnsi="Arial" w:cs="Arial"/>
          <w:sz w:val="20"/>
          <w:szCs w:val="20"/>
          <w:lang w:eastAsia="cs-CZ"/>
        </w:rPr>
        <w:t>.</w:t>
      </w:r>
      <w:r w:rsidRPr="00AC7593">
        <w:rPr>
          <w:rFonts w:ascii="Arial" w:eastAsia="Times New Roman" w:hAnsi="Arial" w:cs="Arial"/>
          <w:sz w:val="20"/>
          <w:szCs w:val="20"/>
          <w:lang w:eastAsia="cs-CZ"/>
        </w:rPr>
        <w:t xml:space="preserve"> </w:t>
      </w:r>
    </w:p>
    <w:p w:rsidR="0091066E" w:rsidRPr="00AC7593" w:rsidRDefault="0091066E" w:rsidP="0091066E">
      <w:pPr>
        <w:spacing w:after="0" w:line="240" w:lineRule="auto"/>
        <w:jc w:val="both"/>
        <w:rPr>
          <w:rFonts w:ascii="Arial" w:eastAsia="Times New Roman" w:hAnsi="Arial" w:cs="Arial"/>
          <w:sz w:val="20"/>
          <w:szCs w:val="20"/>
          <w:lang w:eastAsia="cs-CZ"/>
        </w:rPr>
      </w:pPr>
    </w:p>
    <w:p w:rsidR="0091066E" w:rsidRPr="00AC7593" w:rsidRDefault="0091066E" w:rsidP="0091066E">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Odstav</w:t>
      </w:r>
      <w:r>
        <w:rPr>
          <w:rFonts w:ascii="Arial" w:eastAsia="Times New Roman" w:hAnsi="Arial" w:cs="Arial"/>
          <w:bCs/>
          <w:sz w:val="20"/>
          <w:szCs w:val="20"/>
          <w:lang w:eastAsia="cs-CZ"/>
        </w:rPr>
        <w:t>e</w:t>
      </w:r>
      <w:r w:rsidRPr="00AC7593">
        <w:rPr>
          <w:rFonts w:ascii="Arial" w:eastAsia="Times New Roman" w:hAnsi="Arial" w:cs="Arial"/>
          <w:bCs/>
          <w:sz w:val="20"/>
          <w:szCs w:val="20"/>
          <w:lang w:eastAsia="cs-CZ"/>
        </w:rPr>
        <w:t xml:space="preserve">c 2 </w:t>
      </w:r>
      <w:r>
        <w:rPr>
          <w:rFonts w:ascii="Arial" w:eastAsia="Times New Roman" w:hAnsi="Arial" w:cs="Arial"/>
          <w:bCs/>
          <w:sz w:val="20"/>
          <w:szCs w:val="20"/>
          <w:lang w:eastAsia="cs-CZ"/>
        </w:rPr>
        <w:t>zůstává</w:t>
      </w:r>
      <w:r w:rsidRPr="00AC7593">
        <w:rPr>
          <w:rFonts w:ascii="Arial" w:eastAsia="Times New Roman" w:hAnsi="Arial" w:cs="Arial"/>
          <w:bCs/>
          <w:sz w:val="20"/>
          <w:szCs w:val="20"/>
          <w:lang w:eastAsia="cs-CZ"/>
        </w:rPr>
        <w:t xml:space="preserve"> beze změn.</w:t>
      </w:r>
    </w:p>
    <w:p w:rsidR="0091066E" w:rsidRPr="00AC7593" w:rsidRDefault="0091066E" w:rsidP="0091066E">
      <w:pPr>
        <w:spacing w:after="0" w:line="240" w:lineRule="auto"/>
        <w:jc w:val="both"/>
        <w:rPr>
          <w:rFonts w:ascii="Arial" w:eastAsia="Times New Roman" w:hAnsi="Arial" w:cs="Arial"/>
          <w:sz w:val="20"/>
          <w:szCs w:val="20"/>
          <w:lang w:eastAsia="cs-CZ"/>
        </w:rPr>
      </w:pPr>
    </w:p>
    <w:p w:rsidR="0091066E" w:rsidRPr="00AC7593" w:rsidRDefault="0091066E" w:rsidP="0091066E">
      <w:pPr>
        <w:spacing w:after="0" w:line="240" w:lineRule="auto"/>
        <w:jc w:val="both"/>
        <w:outlineLvl w:val="0"/>
        <w:rPr>
          <w:rFonts w:ascii="Arial" w:eastAsia="Times New Roman" w:hAnsi="Arial" w:cs="Arial"/>
          <w:bCs/>
          <w:sz w:val="20"/>
          <w:szCs w:val="20"/>
          <w:lang w:eastAsia="cs-CZ"/>
        </w:rPr>
      </w:pPr>
    </w:p>
    <w:p w:rsidR="0091066E" w:rsidRPr="00AC7593" w:rsidRDefault="0091066E" w:rsidP="0091066E">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4.</w:t>
      </w:r>
    </w:p>
    <w:p w:rsidR="0091066E" w:rsidRPr="00AC7593" w:rsidRDefault="0091066E" w:rsidP="0091066E">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Služby spojené s podnájemním vztahem</w:t>
      </w:r>
    </w:p>
    <w:p w:rsidR="0091066E" w:rsidRPr="00AC7593" w:rsidRDefault="0091066E" w:rsidP="0091066E">
      <w:pPr>
        <w:spacing w:after="0" w:line="240" w:lineRule="auto"/>
        <w:jc w:val="center"/>
        <w:rPr>
          <w:rFonts w:ascii="Arial" w:eastAsia="Times New Roman" w:hAnsi="Arial" w:cs="Arial"/>
          <w:b/>
          <w:sz w:val="20"/>
          <w:szCs w:val="20"/>
          <w:lang w:eastAsia="cs-CZ"/>
        </w:rPr>
      </w:pPr>
    </w:p>
    <w:p w:rsidR="0091066E" w:rsidRPr="00AC7593" w:rsidRDefault="0091066E" w:rsidP="0091066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zůstává beze změn.</w:t>
      </w:r>
    </w:p>
    <w:p w:rsidR="0091066E" w:rsidRPr="00AC7593" w:rsidRDefault="0091066E" w:rsidP="0091066E">
      <w:pPr>
        <w:spacing w:after="0" w:line="240" w:lineRule="auto"/>
        <w:jc w:val="both"/>
        <w:rPr>
          <w:rFonts w:ascii="Arial" w:eastAsia="Times New Roman" w:hAnsi="Arial" w:cs="Arial"/>
          <w:sz w:val="20"/>
          <w:szCs w:val="20"/>
          <w:lang w:eastAsia="cs-CZ"/>
        </w:rPr>
      </w:pPr>
    </w:p>
    <w:p w:rsidR="0091066E" w:rsidRPr="00AC7593" w:rsidRDefault="0091066E" w:rsidP="0091066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2 se mění takto:</w:t>
      </w:r>
    </w:p>
    <w:p w:rsidR="0091066E" w:rsidRPr="00AC7593" w:rsidRDefault="0091066E" w:rsidP="0091066E">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Smluvní strany se dohodly, že výše uvedené služby bude hradit podnájemce paušální částkou měsíčně ve výši </w:t>
      </w:r>
      <w:r>
        <w:rPr>
          <w:rFonts w:ascii="Arial" w:eastAsia="Times New Roman" w:hAnsi="Arial" w:cs="Arial"/>
          <w:b/>
          <w:sz w:val="20"/>
          <w:szCs w:val="20"/>
          <w:lang w:eastAsia="cs-CZ"/>
        </w:rPr>
        <w:t xml:space="preserve">1 288,75 </w:t>
      </w:r>
      <w:r w:rsidRPr="00E26B7D">
        <w:rPr>
          <w:rFonts w:ascii="Arial" w:eastAsia="Times New Roman" w:hAnsi="Arial" w:cs="Arial"/>
          <w:b/>
          <w:sz w:val="20"/>
          <w:szCs w:val="20"/>
          <w:lang w:eastAsia="cs-CZ"/>
        </w:rPr>
        <w:t>Kč.</w:t>
      </w:r>
      <w:r w:rsidRPr="00AC7593">
        <w:rPr>
          <w:rFonts w:ascii="Arial" w:eastAsia="Times New Roman" w:hAnsi="Arial" w:cs="Arial"/>
          <w:sz w:val="20"/>
          <w:szCs w:val="20"/>
          <w:lang w:eastAsia="cs-CZ"/>
        </w:rPr>
        <w:t xml:space="preserve"> </w:t>
      </w:r>
    </w:p>
    <w:p w:rsidR="0091066E" w:rsidRDefault="0091066E" w:rsidP="0091066E">
      <w:pPr>
        <w:spacing w:after="0" w:line="240" w:lineRule="auto"/>
        <w:jc w:val="both"/>
        <w:outlineLvl w:val="0"/>
        <w:rPr>
          <w:rFonts w:ascii="Arial" w:eastAsia="Times New Roman" w:hAnsi="Arial" w:cs="Arial"/>
          <w:bCs/>
          <w:sz w:val="20"/>
          <w:szCs w:val="20"/>
          <w:lang w:eastAsia="cs-CZ"/>
        </w:rPr>
      </w:pPr>
    </w:p>
    <w:p w:rsidR="0091066E" w:rsidRPr="00AC7593" w:rsidRDefault="0091066E" w:rsidP="0091066E">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Odstavce 3 až </w:t>
      </w:r>
      <w:r>
        <w:rPr>
          <w:rFonts w:ascii="Arial" w:eastAsia="Times New Roman" w:hAnsi="Arial" w:cs="Arial"/>
          <w:bCs/>
          <w:sz w:val="20"/>
          <w:szCs w:val="20"/>
          <w:lang w:eastAsia="cs-CZ"/>
        </w:rPr>
        <w:t>4</w:t>
      </w:r>
      <w:r w:rsidRPr="00AC7593">
        <w:rPr>
          <w:rFonts w:ascii="Arial" w:eastAsia="Times New Roman" w:hAnsi="Arial" w:cs="Arial"/>
          <w:bCs/>
          <w:sz w:val="20"/>
          <w:szCs w:val="20"/>
          <w:lang w:eastAsia="cs-CZ"/>
        </w:rPr>
        <w:t xml:space="preserve"> zůstávají beze změn.</w:t>
      </w:r>
    </w:p>
    <w:p w:rsidR="0091066E" w:rsidRDefault="0091066E" w:rsidP="0091066E">
      <w:pPr>
        <w:spacing w:after="0" w:line="240" w:lineRule="auto"/>
        <w:jc w:val="both"/>
        <w:rPr>
          <w:rFonts w:ascii="Arial" w:eastAsia="Times New Roman" w:hAnsi="Arial" w:cs="Arial"/>
          <w:color w:val="FF0000"/>
          <w:sz w:val="20"/>
          <w:szCs w:val="20"/>
          <w:lang w:eastAsia="cs-CZ"/>
        </w:rPr>
      </w:pPr>
    </w:p>
    <w:p w:rsidR="0091066E" w:rsidRDefault="0091066E" w:rsidP="0091066E">
      <w:pPr>
        <w:spacing w:after="0" w:line="240" w:lineRule="auto"/>
        <w:jc w:val="both"/>
        <w:rPr>
          <w:rFonts w:ascii="Arial" w:eastAsia="Times New Roman" w:hAnsi="Arial" w:cs="Arial"/>
          <w:color w:val="FF0000"/>
          <w:sz w:val="20"/>
          <w:szCs w:val="20"/>
          <w:lang w:eastAsia="cs-CZ"/>
        </w:rPr>
      </w:pPr>
    </w:p>
    <w:p w:rsidR="0091066E" w:rsidRDefault="0091066E" w:rsidP="0091066E">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5. až 1</w:t>
      </w:r>
      <w:r>
        <w:rPr>
          <w:rFonts w:ascii="Arial" w:eastAsia="Times New Roman" w:hAnsi="Arial" w:cs="Arial"/>
          <w:b/>
          <w:sz w:val="20"/>
          <w:szCs w:val="20"/>
          <w:lang w:eastAsia="cs-CZ"/>
        </w:rPr>
        <w:t>2</w:t>
      </w:r>
      <w:r w:rsidRPr="00AC7593">
        <w:rPr>
          <w:rFonts w:ascii="Arial" w:eastAsia="Times New Roman" w:hAnsi="Arial" w:cs="Arial"/>
          <w:b/>
          <w:sz w:val="20"/>
          <w:szCs w:val="20"/>
          <w:lang w:eastAsia="cs-CZ"/>
        </w:rPr>
        <w:t>. zůstávají beze změn.</w:t>
      </w:r>
    </w:p>
    <w:p w:rsidR="0091066E" w:rsidRDefault="0091066E" w:rsidP="0091066E">
      <w:pPr>
        <w:spacing w:after="0" w:line="240" w:lineRule="auto"/>
        <w:rPr>
          <w:rFonts w:ascii="Arial" w:eastAsia="Times New Roman" w:hAnsi="Arial" w:cs="Arial"/>
          <w:b/>
          <w:sz w:val="20"/>
          <w:szCs w:val="20"/>
          <w:lang w:eastAsia="cs-CZ"/>
        </w:rPr>
      </w:pPr>
    </w:p>
    <w:p w:rsidR="0091066E" w:rsidRDefault="0091066E" w:rsidP="0091066E">
      <w:pPr>
        <w:spacing w:after="0" w:line="240" w:lineRule="auto"/>
        <w:rPr>
          <w:rFonts w:ascii="Arial" w:eastAsia="Times New Roman" w:hAnsi="Arial" w:cs="Arial"/>
          <w:b/>
          <w:sz w:val="20"/>
          <w:szCs w:val="20"/>
          <w:lang w:eastAsia="cs-CZ"/>
        </w:rPr>
      </w:pPr>
    </w:p>
    <w:p w:rsidR="0091066E" w:rsidRDefault="0091066E" w:rsidP="0091066E">
      <w:pPr>
        <w:spacing w:after="0" w:line="240" w:lineRule="auto"/>
        <w:rPr>
          <w:rFonts w:ascii="Arial" w:eastAsia="Times New Roman" w:hAnsi="Arial" w:cs="Arial"/>
          <w:b/>
          <w:sz w:val="20"/>
          <w:szCs w:val="20"/>
          <w:lang w:eastAsia="cs-CZ"/>
        </w:rPr>
      </w:pPr>
    </w:p>
    <w:p w:rsidR="0091066E" w:rsidRPr="00EE0FDA" w:rsidRDefault="0091066E" w:rsidP="0091066E">
      <w:pPr>
        <w:tabs>
          <w:tab w:val="left" w:pos="5245"/>
        </w:tabs>
        <w:spacing w:after="0" w:line="240" w:lineRule="auto"/>
        <w:jc w:val="both"/>
        <w:rPr>
          <w:rFonts w:ascii="Arial" w:hAnsi="Arial" w:cs="Arial"/>
          <w:sz w:val="20"/>
          <w:szCs w:val="20"/>
        </w:rPr>
      </w:pPr>
      <w:r w:rsidRPr="00EE0FDA">
        <w:rPr>
          <w:rFonts w:ascii="Arial" w:hAnsi="Arial" w:cs="Arial"/>
          <w:sz w:val="20"/>
          <w:szCs w:val="20"/>
        </w:rPr>
        <w:t>V Plzni dne</w:t>
      </w:r>
      <w:r>
        <w:rPr>
          <w:rFonts w:ascii="Arial" w:hAnsi="Arial" w:cs="Arial"/>
          <w:sz w:val="20"/>
          <w:szCs w:val="20"/>
        </w:rPr>
        <w:t xml:space="preserve"> 1</w:t>
      </w:r>
      <w:r w:rsidRPr="00644E60">
        <w:rPr>
          <w:rFonts w:ascii="Arial" w:hAnsi="Arial" w:cs="Arial"/>
          <w:sz w:val="20"/>
          <w:szCs w:val="20"/>
        </w:rPr>
        <w:t xml:space="preserve">. </w:t>
      </w:r>
      <w:r>
        <w:rPr>
          <w:rFonts w:ascii="Arial" w:hAnsi="Arial" w:cs="Arial"/>
          <w:sz w:val="20"/>
          <w:szCs w:val="20"/>
        </w:rPr>
        <w:t>srpna</w:t>
      </w:r>
      <w:r w:rsidRPr="00644E60">
        <w:rPr>
          <w:rFonts w:ascii="Arial" w:hAnsi="Arial" w:cs="Arial"/>
          <w:sz w:val="20"/>
          <w:szCs w:val="20"/>
        </w:rPr>
        <w:t xml:space="preserve"> </w:t>
      </w:r>
      <w:proofErr w:type="gramStart"/>
      <w:r w:rsidRPr="00644E60">
        <w:rPr>
          <w:rFonts w:ascii="Arial" w:hAnsi="Arial" w:cs="Arial"/>
          <w:sz w:val="20"/>
          <w:szCs w:val="20"/>
        </w:rPr>
        <w:t>2022                                                   V Plzni</w:t>
      </w:r>
      <w:proofErr w:type="gramEnd"/>
      <w:r w:rsidRPr="00644E60">
        <w:rPr>
          <w:rFonts w:ascii="Arial" w:hAnsi="Arial" w:cs="Arial"/>
          <w:sz w:val="20"/>
          <w:szCs w:val="20"/>
        </w:rPr>
        <w:t xml:space="preserve"> dne 1. </w:t>
      </w:r>
      <w:r>
        <w:rPr>
          <w:rFonts w:ascii="Arial" w:hAnsi="Arial" w:cs="Arial"/>
          <w:sz w:val="20"/>
          <w:szCs w:val="20"/>
        </w:rPr>
        <w:t>srpna</w:t>
      </w:r>
      <w:r w:rsidRPr="00644E60">
        <w:rPr>
          <w:rFonts w:ascii="Arial" w:hAnsi="Arial" w:cs="Arial"/>
          <w:sz w:val="20"/>
          <w:szCs w:val="20"/>
        </w:rPr>
        <w:t xml:space="preserve"> 202</w:t>
      </w:r>
      <w:r>
        <w:rPr>
          <w:rFonts w:ascii="Arial" w:hAnsi="Arial" w:cs="Arial"/>
          <w:sz w:val="20"/>
          <w:szCs w:val="20"/>
        </w:rPr>
        <w:t>2</w:t>
      </w:r>
      <w:r w:rsidRPr="00EE0FDA">
        <w:rPr>
          <w:rFonts w:ascii="Arial" w:hAnsi="Arial" w:cs="Arial"/>
          <w:sz w:val="20"/>
          <w:szCs w:val="20"/>
        </w:rPr>
        <w:t xml:space="preserve">               </w:t>
      </w:r>
      <w:r>
        <w:rPr>
          <w:rFonts w:ascii="Arial" w:hAnsi="Arial" w:cs="Arial"/>
          <w:sz w:val="20"/>
          <w:szCs w:val="20"/>
        </w:rPr>
        <w:t xml:space="preserve">                          </w:t>
      </w:r>
    </w:p>
    <w:p w:rsidR="0091066E" w:rsidRDefault="0091066E" w:rsidP="0091066E">
      <w:pPr>
        <w:tabs>
          <w:tab w:val="left" w:pos="4860"/>
        </w:tabs>
        <w:spacing w:after="0" w:line="240" w:lineRule="auto"/>
        <w:rPr>
          <w:rFonts w:ascii="Arial" w:hAnsi="Arial" w:cs="Arial"/>
          <w:sz w:val="20"/>
          <w:szCs w:val="20"/>
        </w:rPr>
      </w:pPr>
    </w:p>
    <w:p w:rsidR="0091066E" w:rsidRPr="00EE0FDA" w:rsidRDefault="0091066E" w:rsidP="0091066E">
      <w:pPr>
        <w:tabs>
          <w:tab w:val="left" w:pos="4860"/>
        </w:tabs>
        <w:spacing w:after="0" w:line="240" w:lineRule="auto"/>
        <w:rPr>
          <w:rFonts w:ascii="Arial" w:hAnsi="Arial" w:cs="Arial"/>
          <w:sz w:val="20"/>
          <w:szCs w:val="20"/>
        </w:rPr>
      </w:pPr>
      <w:r w:rsidRPr="00EE0FDA">
        <w:rPr>
          <w:rFonts w:ascii="Arial" w:hAnsi="Arial" w:cs="Arial"/>
          <w:sz w:val="20"/>
          <w:szCs w:val="20"/>
        </w:rPr>
        <w:t xml:space="preserve">Za nájemce:                                                        </w:t>
      </w:r>
      <w:r w:rsidRPr="00EE0FDA">
        <w:rPr>
          <w:rFonts w:ascii="Arial" w:hAnsi="Arial" w:cs="Arial"/>
          <w:sz w:val="20"/>
          <w:szCs w:val="20"/>
        </w:rPr>
        <w:tab/>
        <w:t xml:space="preserve">   </w:t>
      </w:r>
      <w:r>
        <w:rPr>
          <w:rFonts w:ascii="Arial" w:hAnsi="Arial" w:cs="Arial"/>
          <w:sz w:val="20"/>
          <w:szCs w:val="20"/>
        </w:rPr>
        <w:t xml:space="preserve">    </w:t>
      </w:r>
      <w:r w:rsidRPr="00EE0FDA">
        <w:rPr>
          <w:rFonts w:ascii="Arial" w:hAnsi="Arial" w:cs="Arial"/>
          <w:sz w:val="20"/>
          <w:szCs w:val="20"/>
        </w:rPr>
        <w:t>Za podnájemce:</w:t>
      </w:r>
    </w:p>
    <w:p w:rsidR="0091066E" w:rsidRPr="00EE0FDA" w:rsidRDefault="0091066E" w:rsidP="0091066E">
      <w:pPr>
        <w:spacing w:after="0" w:line="240" w:lineRule="auto"/>
        <w:rPr>
          <w:rFonts w:ascii="Arial" w:hAnsi="Arial" w:cs="Arial"/>
          <w:sz w:val="20"/>
          <w:szCs w:val="20"/>
        </w:rPr>
      </w:pPr>
    </w:p>
    <w:p w:rsidR="0091066E" w:rsidRPr="00EE0FDA"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Pr="00EE0FDA"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Default="0091066E" w:rsidP="0091066E">
      <w:pPr>
        <w:spacing w:after="0" w:line="240" w:lineRule="auto"/>
        <w:rPr>
          <w:rFonts w:ascii="Arial" w:hAnsi="Arial" w:cs="Arial"/>
          <w:sz w:val="20"/>
          <w:szCs w:val="20"/>
        </w:rPr>
      </w:pPr>
    </w:p>
    <w:p w:rsidR="0091066E" w:rsidRPr="00BB50BC" w:rsidRDefault="0091066E" w:rsidP="0091066E">
      <w:pPr>
        <w:tabs>
          <w:tab w:val="left" w:pos="4860"/>
        </w:tabs>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          </w:t>
      </w:r>
    </w:p>
    <w:p w:rsidR="0091066E" w:rsidRDefault="0091066E" w:rsidP="002F0508">
      <w:pPr>
        <w:autoSpaceDE w:val="0"/>
        <w:autoSpaceDN w:val="0"/>
        <w:adjustRightInd w:val="0"/>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w:t>
      </w: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2F0508" w:rsidRPr="00AC7593" w:rsidRDefault="002F0508" w:rsidP="002F0508">
      <w:pPr>
        <w:autoSpaceDE w:val="0"/>
        <w:autoSpaceDN w:val="0"/>
        <w:adjustRightInd w:val="0"/>
        <w:spacing w:after="0" w:line="240" w:lineRule="auto"/>
        <w:rPr>
          <w:rFonts w:ascii="Arial" w:eastAsia="Times New Roman" w:hAnsi="Arial" w:cs="Arial"/>
          <w:sz w:val="20"/>
          <w:szCs w:val="20"/>
          <w:lang w:eastAsia="cs-CZ"/>
        </w:rPr>
      </w:pPr>
    </w:p>
    <w:p w:rsidR="0091066E" w:rsidRDefault="0091066E" w:rsidP="0091066E"/>
    <w:p w:rsidR="001420B5" w:rsidRDefault="001420B5" w:rsidP="0091066E"/>
    <w:p w:rsidR="001420B5" w:rsidRDefault="001420B5" w:rsidP="0091066E"/>
    <w:p w:rsidR="00DD0279" w:rsidRPr="00A25F6E" w:rsidRDefault="00DD0279" w:rsidP="00DD0279">
      <w:pPr>
        <w:autoSpaceDE w:val="0"/>
        <w:autoSpaceDN w:val="0"/>
        <w:adjustRightInd w:val="0"/>
        <w:spacing w:after="0" w:line="240" w:lineRule="auto"/>
        <w:rPr>
          <w:rFonts w:ascii="Arial" w:hAnsi="Arial" w:cs="Arial"/>
          <w:sz w:val="20"/>
          <w:szCs w:val="20"/>
        </w:rPr>
      </w:pPr>
      <w:r w:rsidRPr="00A25F6E">
        <w:rPr>
          <w:rFonts w:ascii="Arial" w:hAnsi="Arial" w:cs="Arial"/>
          <w:sz w:val="20"/>
          <w:szCs w:val="20"/>
        </w:rPr>
        <w:t xml:space="preserve">     </w:t>
      </w:r>
    </w:p>
    <w:p w:rsidR="00DD0279" w:rsidRDefault="00DD0279" w:rsidP="00DD0279">
      <w:pPr>
        <w:spacing w:after="0" w:line="240" w:lineRule="auto"/>
        <w:rPr>
          <w:rFonts w:ascii="Arial" w:hAnsi="Arial" w:cs="Arial"/>
          <w:sz w:val="20"/>
          <w:szCs w:val="20"/>
        </w:rPr>
      </w:pPr>
    </w:p>
    <w:p w:rsidR="00C359B2" w:rsidRDefault="00C359B2" w:rsidP="00C359B2">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5.1</w:t>
      </w:r>
    </w:p>
    <w:p w:rsidR="00DD0279" w:rsidRDefault="00DD0279" w:rsidP="00DD0279">
      <w:pPr>
        <w:spacing w:after="0" w:line="240" w:lineRule="auto"/>
        <w:rPr>
          <w:rFonts w:ascii="Arial" w:hAnsi="Arial" w:cs="Arial"/>
          <w:sz w:val="20"/>
          <w:szCs w:val="20"/>
        </w:rPr>
      </w:pPr>
    </w:p>
    <w:p w:rsidR="00DD0279" w:rsidRDefault="00DD0279"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r w:rsidRPr="002C1AFD">
        <w:rPr>
          <w:noProof/>
          <w:lang w:eastAsia="cs-CZ"/>
        </w:rPr>
        <w:drawing>
          <wp:anchor distT="0" distB="0" distL="114300" distR="114300" simplePos="0" relativeHeight="251662336" behindDoc="1" locked="0" layoutInCell="1" allowOverlap="1" wp14:anchorId="5E4A93E4" wp14:editId="6E188969">
            <wp:simplePos x="0" y="0"/>
            <wp:positionH relativeFrom="margin">
              <wp:posOffset>0</wp:posOffset>
            </wp:positionH>
            <wp:positionV relativeFrom="paragraph">
              <wp:posOffset>-635</wp:posOffset>
            </wp:positionV>
            <wp:extent cx="6237605" cy="3104195"/>
            <wp:effectExtent l="4763"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8189" b="29148"/>
                    <a:stretch/>
                  </pic:blipFill>
                  <pic:spPr bwMode="auto">
                    <a:xfrm rot="16200000">
                      <a:off x="0" y="0"/>
                      <a:ext cx="6237605" cy="310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59B2" w:rsidRDefault="003E3D64" w:rsidP="00E57E6C">
      <w:pPr>
        <w:spacing w:after="0" w:line="240" w:lineRule="auto"/>
        <w:rPr>
          <w:rFonts w:ascii="Arial" w:hAnsi="Arial" w:cs="Arial"/>
          <w:sz w:val="20"/>
          <w:szCs w:val="20"/>
        </w:rPr>
      </w:pPr>
      <w:r w:rsidRPr="002C1AFD">
        <w:rPr>
          <w:noProof/>
          <w:lang w:eastAsia="cs-CZ"/>
        </w:rPr>
        <w:drawing>
          <wp:anchor distT="0" distB="0" distL="114300" distR="114300" simplePos="0" relativeHeight="251664384" behindDoc="1" locked="0" layoutInCell="1" allowOverlap="1" wp14:anchorId="69D5A57F" wp14:editId="443ADD51">
            <wp:simplePos x="0" y="0"/>
            <wp:positionH relativeFrom="margin">
              <wp:posOffset>151447</wp:posOffset>
            </wp:positionH>
            <wp:positionV relativeFrom="paragraph">
              <wp:posOffset>57468</wp:posOffset>
            </wp:positionV>
            <wp:extent cx="6237605" cy="3104195"/>
            <wp:effectExtent l="4763"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8189" b="29148"/>
                    <a:stretch/>
                  </pic:blipFill>
                  <pic:spPr bwMode="auto">
                    <a:xfrm rot="16200000">
                      <a:off x="0" y="0"/>
                      <a:ext cx="6237605" cy="310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3E3D64" w:rsidP="003E3D64">
      <w:pPr>
        <w:tabs>
          <w:tab w:val="left" w:pos="6060"/>
        </w:tabs>
        <w:spacing w:after="0" w:line="240" w:lineRule="auto"/>
        <w:rPr>
          <w:rFonts w:ascii="Arial" w:hAnsi="Arial" w:cs="Arial"/>
          <w:sz w:val="20"/>
          <w:szCs w:val="20"/>
        </w:rPr>
      </w:pPr>
      <w:r w:rsidRPr="003E3D64">
        <w:rPr>
          <w:noProof/>
          <w:lang w:eastAsia="cs-CZ"/>
        </w:rPr>
        <mc:AlternateContent>
          <mc:Choice Requires="wps">
            <w:drawing>
              <wp:anchor distT="0" distB="0" distL="114300" distR="114300" simplePos="0" relativeHeight="251666432" behindDoc="0" locked="0" layoutInCell="1" allowOverlap="1" wp14:anchorId="0357E678" wp14:editId="5E313BB8">
                <wp:simplePos x="0" y="0"/>
                <wp:positionH relativeFrom="column">
                  <wp:posOffset>2609215</wp:posOffset>
                </wp:positionH>
                <wp:positionV relativeFrom="paragraph">
                  <wp:posOffset>15875</wp:posOffset>
                </wp:positionV>
                <wp:extent cx="1290637" cy="209550"/>
                <wp:effectExtent l="0" t="0" r="24130" b="19050"/>
                <wp:wrapNone/>
                <wp:docPr id="3" name="Textové pole 3"/>
                <wp:cNvGraphicFramePr/>
                <a:graphic xmlns:a="http://schemas.openxmlformats.org/drawingml/2006/main">
                  <a:graphicData uri="http://schemas.microsoft.com/office/word/2010/wordprocessingShape">
                    <wps:wsp>
                      <wps:cNvSpPr txBox="1"/>
                      <wps:spPr>
                        <a:xfrm>
                          <a:off x="0" y="0"/>
                          <a:ext cx="1290637" cy="209550"/>
                        </a:xfrm>
                        <a:prstGeom prst="rect">
                          <a:avLst/>
                        </a:prstGeom>
                        <a:solidFill>
                          <a:sysClr val="window" lastClr="FFFFFF"/>
                        </a:solidFill>
                        <a:ln w="6350">
                          <a:solidFill>
                            <a:prstClr val="black"/>
                          </a:solidFill>
                        </a:ln>
                        <a:effectLst/>
                      </wps:spPr>
                      <wps:txbx>
                        <w:txbxContent>
                          <w:p w:rsidR="003E3D64" w:rsidRPr="00542E98" w:rsidRDefault="003E3D64" w:rsidP="003E3D64">
                            <w:pPr>
                              <w:rPr>
                                <w:sz w:val="16"/>
                              </w:rPr>
                            </w:pPr>
                            <w:r>
                              <w:rPr>
                                <w:sz w:val="16"/>
                              </w:rPr>
                              <w:t>Mgr. Vybíralová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7E678" id="Textové pole 3" o:spid="_x0000_s1027" type="#_x0000_t202" style="position:absolute;margin-left:205.45pt;margin-top:1.25pt;width:101.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GdZgIAAMwEAAAOAAAAZHJzL2Uyb0RvYy54bWysVEtuGzEM3RfoHQTtm/EncWoj48BN4KKA&#10;kQSwi6xljSYeVCOqkuwZ90Y9Ry/WJ/kTN+6qqBcyKVKP5CM5N7dtrdlGOV+RyXn3osOZMpKKyrzk&#10;/Oti+uEjZz4IUwhNRuV8qzy/Hb9/d9PYkerRinShHAOI8aPG5nwVgh1lmZcrVQt/QVYZGEtytQhQ&#10;3UtWONEAvdZZr9MZZA25wjqSynvc3u+MfJzwy1LJ8FiWXgWmc47cQjpdOpfxzMY3YvTihF1Vcp+G&#10;+IcsalEZBD1C3Ysg2NpVZ1B1JR15KsOFpDqjsqykSjWgmm7nTTXzlbAq1QJyvD3S5P8frHzYPDlW&#10;FTnvc2ZEjRYtVBto8+sns6QV60eKGutH8Jxb+Ib2E7Vo9eHe4zJW3paujv+oicEOsrdHgoHIZHzU&#10;G3YG/WvOJGy9zvDqKnUge31tnQ+fFdUsCjl3aGDiVWxmPiATuB5cYjBPuiqmldZJ2fo77dhGoNcY&#10;kYIazrTwAZc5n6ZfTBoQfzzThjU5H/SRyxlkjHXEXGohv50jAE+b+FKledvnGSnbUROl0C7bxPKR&#10;tiUVW7DpaDeS3spphWAz5PskHGYQBGKvwiOOUhMypL3E2Yrcj7/dR3+MBqycNZjpnPvva+EUaPhi&#10;MDTD7uVlXIKkXF5d96C4U8vy1GLW9R2Byi422MokRv+gD2LpqH7G+k1iVJiEkYid83AQ78Ju07C+&#10;Uk0myQljb0WYmbmVETryFkletM/C2X3XA+blgQ7TL0Zvmr/zjS8NTdaByipNRuR5xyp6HBWsTOr2&#10;fr3jTp7qyev1IzT+DQAA//8DAFBLAwQUAAYACAAAACEATABzd90AAAAIAQAADwAAAGRycy9kb3du&#10;cmV2LnhtbEyPwU7DMBBE70j8g7VI3KiT0lRtyKZCSBwRIuUAN9deEkO8jmI3Df16zAmOoxnNvKl2&#10;s+vFRGOwnhHyRQaCWHtjuUV43T/ebECEqNio3jMhfFOAXX15UanS+BO/0NTEVqQSDqVC6GIcSimD&#10;7sipsPADcfI+/OhUTHJspRnVKZW7Xi6zbC2dspwWOjXQQ0f6qzk6BMNvnvW7fTpbbrTdnp83n3pC&#10;vL6a7+9ARJrjXxh+8RM61Inp4I9sgugRVnm2TVGEZQEi+et8lYM4INwWBci6kv8P1D8AAAD//wMA&#10;UEsBAi0AFAAGAAgAAAAhALaDOJL+AAAA4QEAABMAAAAAAAAAAAAAAAAAAAAAAFtDb250ZW50X1R5&#10;cGVzXS54bWxQSwECLQAUAAYACAAAACEAOP0h/9YAAACUAQAACwAAAAAAAAAAAAAAAAAvAQAAX3Jl&#10;bHMvLnJlbHNQSwECLQAUAAYACAAAACEATtxBnWYCAADMBAAADgAAAAAAAAAAAAAAAAAuAgAAZHJz&#10;L2Uyb0RvYy54bWxQSwECLQAUAAYACAAAACEATABzd90AAAAIAQAADwAAAAAAAAAAAAAAAADABAAA&#10;ZHJzL2Rvd25yZXYueG1sUEsFBgAAAAAEAAQA8wAAAMoFAAAAAA==&#10;" fillcolor="window" strokeweight=".5pt">
                <v:textbox>
                  <w:txbxContent>
                    <w:p w:rsidR="003E3D64" w:rsidRPr="00542E98" w:rsidRDefault="003E3D64" w:rsidP="003E3D64">
                      <w:pPr>
                        <w:rPr>
                          <w:sz w:val="16"/>
                        </w:rPr>
                      </w:pPr>
                      <w:r>
                        <w:rPr>
                          <w:sz w:val="16"/>
                        </w:rPr>
                        <w:t>Mgr. Vybíralová</w:t>
                      </w:r>
                    </w:p>
                  </w:txbxContent>
                </v:textbox>
              </v:shape>
            </w:pict>
          </mc:Fallback>
        </mc:AlternateContent>
      </w:r>
      <w:r>
        <w:rPr>
          <w:rFonts w:ascii="Arial" w:hAnsi="Arial" w:cs="Arial"/>
          <w:sz w:val="20"/>
          <w:szCs w:val="20"/>
        </w:rPr>
        <w:tab/>
      </w: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C359B2" w:rsidRDefault="00C359B2"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1420B5" w:rsidRDefault="001420B5" w:rsidP="00E57E6C">
      <w:pPr>
        <w:spacing w:after="0" w:line="240" w:lineRule="auto"/>
        <w:rPr>
          <w:rFonts w:ascii="Arial" w:hAnsi="Arial" w:cs="Arial"/>
          <w:sz w:val="20"/>
          <w:szCs w:val="20"/>
        </w:rPr>
      </w:pPr>
    </w:p>
    <w:p w:rsidR="00646950" w:rsidRDefault="00646950" w:rsidP="00E57E6C">
      <w:pPr>
        <w:spacing w:after="0" w:line="240" w:lineRule="auto"/>
        <w:rPr>
          <w:rFonts w:ascii="Arial" w:hAnsi="Arial" w:cs="Arial"/>
          <w:sz w:val="20"/>
          <w:szCs w:val="20"/>
        </w:rPr>
      </w:pPr>
    </w:p>
    <w:p w:rsidR="00C359B2" w:rsidRDefault="00C359B2" w:rsidP="00C359B2">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5.2</w:t>
      </w:r>
    </w:p>
    <w:p w:rsidR="00C359B2" w:rsidRDefault="00C359B2" w:rsidP="00C359B2">
      <w:pPr>
        <w:spacing w:after="0" w:line="240" w:lineRule="auto"/>
        <w:jc w:val="right"/>
        <w:rPr>
          <w:rFonts w:ascii="Arial" w:hAnsi="Arial" w:cs="Arial"/>
          <w:i/>
          <w:sz w:val="20"/>
          <w:szCs w:val="20"/>
        </w:rPr>
      </w:pPr>
    </w:p>
    <w:p w:rsidR="00C359B2" w:rsidRDefault="00C359B2" w:rsidP="00C359B2">
      <w:pPr>
        <w:spacing w:after="0" w:line="240" w:lineRule="auto"/>
        <w:jc w:val="right"/>
        <w:rPr>
          <w:rFonts w:ascii="Arial" w:hAnsi="Arial" w:cs="Arial"/>
          <w:i/>
          <w:sz w:val="20"/>
          <w:szCs w:val="20"/>
        </w:rPr>
      </w:pPr>
    </w:p>
    <w:p w:rsidR="001420B5" w:rsidRPr="001420B5" w:rsidRDefault="001420B5" w:rsidP="001420B5">
      <w:pPr>
        <w:rPr>
          <w:rFonts w:ascii="Arial" w:hAnsi="Arial" w:cs="Arial"/>
          <w:sz w:val="14"/>
        </w:rPr>
      </w:pPr>
      <w:r w:rsidRPr="001420B5">
        <w:rPr>
          <w:rFonts w:ascii="Arial" w:hAnsi="Arial" w:cs="Arial"/>
          <w:b/>
          <w:sz w:val="20"/>
          <w:szCs w:val="32"/>
        </w:rPr>
        <w:t>PŘEDÁNÍ VYBAVENÍ KANCELÁŘE</w:t>
      </w:r>
      <w:r w:rsidRPr="001420B5">
        <w:rPr>
          <w:rFonts w:ascii="Arial" w:hAnsi="Arial" w:cs="Arial"/>
          <w:sz w:val="14"/>
        </w:rPr>
        <w:t xml:space="preserve">                                  </w:t>
      </w:r>
    </w:p>
    <w:p w:rsidR="001420B5" w:rsidRPr="001420B5" w:rsidRDefault="001420B5" w:rsidP="001420B5">
      <w:pPr>
        <w:rPr>
          <w:rFonts w:ascii="Arial" w:hAnsi="Arial" w:cs="Arial"/>
          <w:sz w:val="20"/>
        </w:rPr>
      </w:pPr>
      <w:r w:rsidRPr="001420B5">
        <w:rPr>
          <w:rFonts w:ascii="Arial" w:hAnsi="Arial" w:cs="Arial"/>
          <w:sz w:val="20"/>
        </w:rPr>
        <w:t>místnost č. 321</w:t>
      </w:r>
    </w:p>
    <w:tbl>
      <w:tblPr>
        <w:tblW w:w="8940" w:type="dxa"/>
        <w:tblCellMar>
          <w:left w:w="70" w:type="dxa"/>
          <w:right w:w="70" w:type="dxa"/>
        </w:tblCellMar>
        <w:tblLook w:val="04A0" w:firstRow="1" w:lastRow="0" w:firstColumn="1" w:lastColumn="0" w:noHBand="0" w:noVBand="1"/>
      </w:tblPr>
      <w:tblGrid>
        <w:gridCol w:w="3960"/>
        <w:gridCol w:w="1660"/>
        <w:gridCol w:w="1660"/>
        <w:gridCol w:w="1660"/>
      </w:tblGrid>
      <w:tr w:rsidR="001420B5" w:rsidRPr="001420B5" w:rsidTr="0037439B">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b/>
                <w:bCs/>
                <w:color w:val="000000"/>
                <w:sz w:val="14"/>
                <w:szCs w:val="20"/>
              </w:rPr>
            </w:pPr>
            <w:r w:rsidRPr="001420B5">
              <w:rPr>
                <w:rFonts w:ascii="Arial" w:hAnsi="Arial" w:cs="Arial"/>
                <w:b/>
                <w:bCs/>
                <w:color w:val="000000"/>
                <w:sz w:val="14"/>
                <w:szCs w:val="20"/>
              </w:rPr>
              <w:t>NÁZEV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INV. ČISLO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PŮVODNÍ UMÍSTĚNÍ</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NOVÉ UMÍSTĚNÍ</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KŘESLO KANCELÁŘSKÉ</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1577/2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ODPADKOVÝ KOŠ</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PARAPETNÍ KRYCÍ LIŠTA</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1963</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PRACOV.STUL TVAROV.</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1830</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ŠATNÍ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1836</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ŠATNÍ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1826</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ZÁSUVKOVÝ KONTEJNER</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1848/1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ZÁSUVKOVÝ KONTEJNER</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1825/1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ZÁSUVKOVÝ KONTEJNER</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1825/2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ŽIDLE – 1 ks</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2312/74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r>
    </w:tbl>
    <w:p w:rsidR="001420B5" w:rsidRDefault="001420B5" w:rsidP="001420B5">
      <w:pPr>
        <w:tabs>
          <w:tab w:val="left" w:pos="-4500"/>
          <w:tab w:val="left" w:pos="-4320"/>
        </w:tabs>
        <w:rPr>
          <w:rFonts w:ascii="Arial" w:hAnsi="Arial" w:cs="Arial"/>
          <w:sz w:val="20"/>
        </w:rPr>
      </w:pPr>
    </w:p>
    <w:p w:rsidR="001420B5" w:rsidRPr="001420B5" w:rsidRDefault="001420B5" w:rsidP="001420B5">
      <w:pPr>
        <w:tabs>
          <w:tab w:val="left" w:pos="-4500"/>
          <w:tab w:val="left" w:pos="-4320"/>
        </w:tabs>
        <w:rPr>
          <w:rFonts w:ascii="Arial" w:hAnsi="Arial" w:cs="Arial"/>
          <w:sz w:val="20"/>
        </w:rPr>
      </w:pPr>
      <w:r w:rsidRPr="001420B5">
        <w:rPr>
          <w:rFonts w:ascii="Arial" w:hAnsi="Arial" w:cs="Arial"/>
          <w:sz w:val="20"/>
        </w:rPr>
        <w:t>místnost 334</w:t>
      </w:r>
    </w:p>
    <w:tbl>
      <w:tblPr>
        <w:tblW w:w="8940" w:type="dxa"/>
        <w:tblCellMar>
          <w:left w:w="70" w:type="dxa"/>
          <w:right w:w="70" w:type="dxa"/>
        </w:tblCellMar>
        <w:tblLook w:val="04A0" w:firstRow="1" w:lastRow="0" w:firstColumn="1" w:lastColumn="0" w:noHBand="0" w:noVBand="1"/>
      </w:tblPr>
      <w:tblGrid>
        <w:gridCol w:w="3960"/>
        <w:gridCol w:w="1660"/>
        <w:gridCol w:w="1660"/>
        <w:gridCol w:w="1660"/>
      </w:tblGrid>
      <w:tr w:rsidR="001420B5" w:rsidRPr="001420B5" w:rsidTr="0037439B">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b/>
                <w:bCs/>
                <w:color w:val="000000"/>
                <w:sz w:val="14"/>
                <w:szCs w:val="20"/>
              </w:rPr>
            </w:pPr>
            <w:r w:rsidRPr="001420B5">
              <w:rPr>
                <w:rFonts w:ascii="Arial" w:hAnsi="Arial" w:cs="Arial"/>
                <w:b/>
                <w:bCs/>
                <w:color w:val="000000"/>
                <w:sz w:val="14"/>
                <w:szCs w:val="20"/>
              </w:rPr>
              <w:t>NÁZEV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INV. ČISLO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PŮVODNÍ UMÍSTĚNÍ</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NOVÉ UMÍSTĚNÍ</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ODPADKOVÝ KOŠ</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PARAPETNÍ KRYCÍ LIŠTA</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1967</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PRACOV.STUL TVAROV.</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PRACOV.STUL TVAROV.</w:t>
            </w:r>
            <w:r w:rsidRPr="001420B5">
              <w:rPr>
                <w:rFonts w:ascii="Arial" w:hAnsi="Arial" w:cs="Arial"/>
                <w:color w:val="000000"/>
                <w:sz w:val="14"/>
                <w:szCs w:val="16"/>
              </w:rPr>
              <w:t xml:space="preserve"> – pouze část 80x80</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1824/2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1831/1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321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STOLOVÁ PŘÍSTAVBA</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1847</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VĚŠÁK</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ŽALUZIE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1783/1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2312/37</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2312/13</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2312/92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r>
    </w:tbl>
    <w:p w:rsidR="001420B5" w:rsidRDefault="001420B5" w:rsidP="001420B5">
      <w:pPr>
        <w:tabs>
          <w:tab w:val="left" w:pos="-4500"/>
          <w:tab w:val="left" w:pos="-4320"/>
        </w:tabs>
        <w:rPr>
          <w:rFonts w:ascii="Arial" w:hAnsi="Arial" w:cs="Arial"/>
          <w:b/>
        </w:rPr>
      </w:pPr>
    </w:p>
    <w:p w:rsidR="001420B5" w:rsidRDefault="001420B5" w:rsidP="001420B5">
      <w:pPr>
        <w:tabs>
          <w:tab w:val="left" w:pos="-4500"/>
          <w:tab w:val="left" w:pos="-4320"/>
        </w:tabs>
        <w:rPr>
          <w:rFonts w:ascii="Arial" w:hAnsi="Arial" w:cs="Arial"/>
          <w:b/>
        </w:rPr>
      </w:pPr>
    </w:p>
    <w:p w:rsidR="001420B5" w:rsidRPr="001420B5" w:rsidRDefault="001420B5" w:rsidP="001420B5">
      <w:pPr>
        <w:tabs>
          <w:tab w:val="left" w:pos="-4500"/>
          <w:tab w:val="left" w:pos="-4320"/>
        </w:tabs>
        <w:rPr>
          <w:rFonts w:ascii="Arial" w:hAnsi="Arial" w:cs="Arial"/>
          <w:sz w:val="20"/>
        </w:rPr>
      </w:pPr>
      <w:r w:rsidRPr="001420B5">
        <w:rPr>
          <w:rFonts w:ascii="Arial" w:hAnsi="Arial" w:cs="Arial"/>
          <w:sz w:val="20"/>
        </w:rPr>
        <w:t>místnost 335</w:t>
      </w:r>
    </w:p>
    <w:tbl>
      <w:tblPr>
        <w:tblW w:w="8940" w:type="dxa"/>
        <w:tblCellMar>
          <w:left w:w="70" w:type="dxa"/>
          <w:right w:w="70" w:type="dxa"/>
        </w:tblCellMar>
        <w:tblLook w:val="04A0" w:firstRow="1" w:lastRow="0" w:firstColumn="1" w:lastColumn="0" w:noHBand="0" w:noVBand="1"/>
      </w:tblPr>
      <w:tblGrid>
        <w:gridCol w:w="3960"/>
        <w:gridCol w:w="1660"/>
        <w:gridCol w:w="1660"/>
        <w:gridCol w:w="1660"/>
      </w:tblGrid>
      <w:tr w:rsidR="001420B5" w:rsidRPr="001420B5" w:rsidTr="0037439B">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b/>
                <w:bCs/>
                <w:color w:val="000000"/>
                <w:sz w:val="14"/>
                <w:szCs w:val="20"/>
              </w:rPr>
            </w:pPr>
            <w:r w:rsidRPr="001420B5">
              <w:rPr>
                <w:rFonts w:ascii="Arial" w:hAnsi="Arial" w:cs="Arial"/>
                <w:b/>
                <w:bCs/>
                <w:color w:val="000000"/>
                <w:sz w:val="14"/>
                <w:szCs w:val="20"/>
              </w:rPr>
              <w:t>NÁZEV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INV. ČISLO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PŮVODNÍ UMÍSTĚNÍ</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b/>
                <w:bCs/>
                <w:color w:val="000000"/>
                <w:sz w:val="14"/>
                <w:szCs w:val="20"/>
              </w:rPr>
            </w:pPr>
            <w:r w:rsidRPr="001420B5">
              <w:rPr>
                <w:rFonts w:ascii="Arial" w:hAnsi="Arial" w:cs="Arial"/>
                <w:b/>
                <w:bCs/>
                <w:color w:val="000000"/>
                <w:sz w:val="14"/>
                <w:szCs w:val="20"/>
              </w:rPr>
              <w:t>NOVÉ UMÍSTĚNÍ</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DŘEVĚNÉ POKLADNÍ OKNO</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1965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PARAPETNÍ KRYCÍ LIŠTA</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1966</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PRACOVNÍ STUL CLASSIC</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1846</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 OTEVŘ.</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1844/1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 OTEVŘ.</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1844/2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1837/1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1837/2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1841/1</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SKŘÍŇ POLICOVÁ (DVEŘE)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1841/2</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334</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TREZOR + schránka + dva klíče</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1765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2312/19</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2312/89</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r w:rsidR="001420B5" w:rsidRPr="001420B5" w:rsidTr="0037439B">
        <w:trPr>
          <w:trHeight w:val="30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1420B5" w:rsidRPr="001420B5" w:rsidRDefault="001420B5" w:rsidP="0037439B">
            <w:pPr>
              <w:rPr>
                <w:rFonts w:ascii="Arial" w:hAnsi="Arial" w:cs="Arial"/>
                <w:color w:val="000000"/>
                <w:sz w:val="14"/>
                <w:szCs w:val="20"/>
              </w:rPr>
            </w:pPr>
            <w:r w:rsidRPr="001420B5">
              <w:rPr>
                <w:rFonts w:ascii="Arial" w:hAnsi="Arial" w:cs="Arial"/>
                <w:color w:val="000000"/>
                <w:sz w:val="14"/>
                <w:szCs w:val="20"/>
              </w:rPr>
              <w:t xml:space="preserve">ŽIDLE </w:t>
            </w:r>
          </w:p>
        </w:tc>
        <w:tc>
          <w:tcPr>
            <w:tcW w:w="1660" w:type="dxa"/>
            <w:tcBorders>
              <w:top w:val="nil"/>
              <w:left w:val="nil"/>
              <w:bottom w:val="single" w:sz="4" w:space="0" w:color="auto"/>
              <w:right w:val="single" w:sz="4" w:space="0" w:color="auto"/>
            </w:tcBorders>
            <w:shd w:val="clear" w:color="auto" w:fill="auto"/>
            <w:noWrap/>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2312/29</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c>
          <w:tcPr>
            <w:tcW w:w="1660" w:type="dxa"/>
            <w:tcBorders>
              <w:top w:val="nil"/>
              <w:left w:val="nil"/>
              <w:bottom w:val="single" w:sz="4" w:space="0" w:color="auto"/>
              <w:right w:val="single" w:sz="4" w:space="0" w:color="auto"/>
            </w:tcBorders>
            <w:shd w:val="clear" w:color="auto" w:fill="auto"/>
            <w:vAlign w:val="center"/>
            <w:hideMark/>
          </w:tcPr>
          <w:p w:rsidR="001420B5" w:rsidRPr="001420B5" w:rsidRDefault="001420B5" w:rsidP="0037439B">
            <w:pPr>
              <w:jc w:val="center"/>
              <w:rPr>
                <w:rFonts w:ascii="Arial" w:hAnsi="Arial" w:cs="Arial"/>
                <w:color w:val="000000"/>
                <w:sz w:val="14"/>
                <w:szCs w:val="20"/>
              </w:rPr>
            </w:pPr>
            <w:r w:rsidRPr="001420B5">
              <w:rPr>
                <w:rFonts w:ascii="Arial" w:hAnsi="Arial" w:cs="Arial"/>
                <w:color w:val="000000"/>
                <w:sz w:val="14"/>
                <w:szCs w:val="20"/>
              </w:rPr>
              <w:t>335</w:t>
            </w:r>
          </w:p>
        </w:tc>
      </w:tr>
    </w:tbl>
    <w:p w:rsidR="001420B5" w:rsidRDefault="001420B5" w:rsidP="001420B5">
      <w:pPr>
        <w:tabs>
          <w:tab w:val="left" w:pos="-4500"/>
          <w:tab w:val="left" w:pos="-4320"/>
        </w:tabs>
        <w:rPr>
          <w:rFonts w:ascii="Arial" w:hAnsi="Arial" w:cs="Arial"/>
        </w:rPr>
      </w:pPr>
    </w:p>
    <w:p w:rsidR="00C359B2" w:rsidRDefault="00C359B2"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1420B5" w:rsidRDefault="001420B5" w:rsidP="00C359B2">
      <w:pPr>
        <w:rPr>
          <w:rFonts w:ascii="Arial" w:hAnsi="Arial" w:cs="Arial"/>
        </w:rPr>
      </w:pPr>
    </w:p>
    <w:p w:rsidR="00C359B2" w:rsidRDefault="00C359B2" w:rsidP="00C359B2">
      <w:pPr>
        <w:spacing w:after="0" w:line="240" w:lineRule="auto"/>
        <w:jc w:val="right"/>
        <w:rPr>
          <w:rFonts w:ascii="Arial" w:hAnsi="Arial" w:cs="Arial"/>
          <w:i/>
          <w:sz w:val="20"/>
          <w:szCs w:val="20"/>
        </w:rPr>
      </w:pPr>
    </w:p>
    <w:p w:rsidR="00646950" w:rsidRDefault="00646950" w:rsidP="00E57E6C">
      <w:pPr>
        <w:spacing w:after="0" w:line="240" w:lineRule="auto"/>
        <w:rPr>
          <w:rFonts w:ascii="Arial" w:hAnsi="Arial" w:cs="Arial"/>
          <w:sz w:val="20"/>
          <w:szCs w:val="20"/>
        </w:rPr>
      </w:pPr>
    </w:p>
    <w:p w:rsidR="00646950" w:rsidRDefault="00646950" w:rsidP="00646950">
      <w:pPr>
        <w:spacing w:after="0" w:line="240" w:lineRule="auto"/>
        <w:jc w:val="right"/>
        <w:rPr>
          <w:rFonts w:ascii="Arial" w:hAnsi="Arial" w:cs="Arial"/>
          <w:i/>
          <w:sz w:val="20"/>
          <w:szCs w:val="20"/>
        </w:rPr>
      </w:pPr>
      <w:r w:rsidRPr="00A7601F">
        <w:rPr>
          <w:rFonts w:ascii="Arial" w:hAnsi="Arial" w:cs="Arial"/>
          <w:i/>
          <w:sz w:val="20"/>
          <w:szCs w:val="20"/>
        </w:rPr>
        <w:t xml:space="preserve">Příloha č. </w:t>
      </w:r>
      <w:r>
        <w:rPr>
          <w:rFonts w:ascii="Arial" w:hAnsi="Arial" w:cs="Arial"/>
          <w:i/>
          <w:sz w:val="20"/>
          <w:szCs w:val="20"/>
        </w:rPr>
        <w:t>6</w:t>
      </w:r>
    </w:p>
    <w:p w:rsidR="00646950" w:rsidRDefault="00646950" w:rsidP="00646950">
      <w:pPr>
        <w:spacing w:after="0" w:line="240" w:lineRule="auto"/>
        <w:jc w:val="right"/>
        <w:rPr>
          <w:rFonts w:ascii="Arial" w:hAnsi="Arial" w:cs="Arial"/>
          <w:i/>
          <w:sz w:val="20"/>
          <w:szCs w:val="20"/>
        </w:rPr>
      </w:pPr>
    </w:p>
    <w:p w:rsidR="00B75522" w:rsidRPr="00AC7593" w:rsidRDefault="00B75522" w:rsidP="00B75522">
      <w:pPr>
        <w:pBdr>
          <w:bottom w:val="single" w:sz="4" w:space="1" w:color="auto"/>
        </w:pBdr>
        <w:spacing w:after="0" w:line="240" w:lineRule="auto"/>
        <w:jc w:val="center"/>
        <w:rPr>
          <w:rFonts w:ascii="Arial" w:eastAsia="Times New Roman" w:hAnsi="Arial" w:cs="Arial"/>
          <w:b/>
          <w:bCs/>
          <w:sz w:val="24"/>
          <w:szCs w:val="24"/>
          <w:lang w:eastAsia="cs-CZ"/>
        </w:rPr>
      </w:pPr>
      <w:r w:rsidRPr="00AC7593">
        <w:rPr>
          <w:rFonts w:ascii="Arial" w:eastAsia="Times New Roman" w:hAnsi="Arial" w:cs="Arial"/>
          <w:b/>
          <w:bCs/>
          <w:sz w:val="24"/>
          <w:szCs w:val="24"/>
          <w:lang w:eastAsia="cs-CZ"/>
        </w:rPr>
        <w:t xml:space="preserve">Dodatek č. </w:t>
      </w:r>
      <w:r>
        <w:rPr>
          <w:rFonts w:ascii="Arial" w:eastAsia="Times New Roman" w:hAnsi="Arial" w:cs="Arial"/>
          <w:b/>
          <w:bCs/>
          <w:sz w:val="24"/>
          <w:szCs w:val="24"/>
          <w:lang w:eastAsia="cs-CZ"/>
        </w:rPr>
        <w:t>5</w:t>
      </w:r>
      <w:r w:rsidRPr="00AC7593">
        <w:rPr>
          <w:rFonts w:ascii="Arial" w:eastAsia="Times New Roman" w:hAnsi="Arial" w:cs="Arial"/>
          <w:b/>
          <w:bCs/>
          <w:sz w:val="24"/>
          <w:szCs w:val="24"/>
          <w:lang w:eastAsia="cs-CZ"/>
        </w:rPr>
        <w:t xml:space="preserve"> ke Smlouvě o podnájmu nebytových prostor</w:t>
      </w:r>
    </w:p>
    <w:p w:rsidR="00B75522" w:rsidRPr="00AC7593" w:rsidRDefault="00B75522" w:rsidP="00B75522">
      <w:pPr>
        <w:spacing w:after="0" w:line="240" w:lineRule="auto"/>
        <w:rPr>
          <w:rFonts w:ascii="Arial" w:eastAsia="Times New Roman" w:hAnsi="Arial" w:cs="Arial"/>
          <w:b/>
          <w:sz w:val="24"/>
          <w:szCs w:val="24"/>
          <w:lang w:eastAsia="cs-CZ"/>
        </w:rPr>
      </w:pPr>
    </w:p>
    <w:p w:rsidR="00B75522" w:rsidRPr="00AC7593" w:rsidRDefault="00B75522" w:rsidP="00B75522">
      <w:pPr>
        <w:widowControl w:val="0"/>
        <w:tabs>
          <w:tab w:val="left" w:pos="992"/>
          <w:tab w:val="left" w:pos="1360"/>
        </w:tabs>
        <w:spacing w:after="0" w:line="240" w:lineRule="auto"/>
        <w:jc w:val="both"/>
        <w:outlineLvl w:val="0"/>
        <w:rPr>
          <w:rFonts w:ascii="Arial" w:eastAsia="Times New Roman" w:hAnsi="Arial" w:cs="Arial"/>
          <w:b/>
          <w:bCs/>
          <w:szCs w:val="24"/>
          <w:lang w:eastAsia="cs-CZ"/>
        </w:rPr>
      </w:pPr>
    </w:p>
    <w:p w:rsidR="00B75522" w:rsidRPr="00BB50BC" w:rsidRDefault="00B75522" w:rsidP="00B75522">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outlineLvl w:val="0"/>
        <w:rPr>
          <w:rFonts w:ascii="Arial" w:eastAsia="Times New Roman" w:hAnsi="Arial" w:cs="Arial"/>
          <w:b/>
          <w:bCs/>
          <w:sz w:val="20"/>
          <w:szCs w:val="20"/>
          <w:lang w:eastAsia="cs-CZ"/>
        </w:rPr>
      </w:pPr>
      <w:r w:rsidRPr="00BB50BC">
        <w:rPr>
          <w:rFonts w:ascii="Arial" w:eastAsia="Times New Roman" w:hAnsi="Arial" w:cs="Arial"/>
          <w:b/>
          <w:bCs/>
          <w:sz w:val="20"/>
          <w:szCs w:val="20"/>
          <w:lang w:eastAsia="cs-CZ"/>
        </w:rPr>
        <w:t xml:space="preserve">MĚŠŤANSKÁ BESEDA PLZEŇ s.r.o. </w:t>
      </w:r>
    </w:p>
    <w:p w:rsidR="00B75522" w:rsidRPr="00BB50BC" w:rsidRDefault="00B75522" w:rsidP="00B75522">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zapsaná v OR KS v Plzni, oddíl C, vložka 5685</w:t>
      </w: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jc w:val="both"/>
        <w:rPr>
          <w:rFonts w:ascii="Arial" w:eastAsia="Times New Roman" w:hAnsi="Arial" w:cs="Arial"/>
          <w:sz w:val="20"/>
          <w:szCs w:val="24"/>
          <w:lang w:eastAsia="cs-CZ"/>
        </w:rPr>
      </w:pPr>
      <w:r w:rsidRPr="00BB50BC">
        <w:rPr>
          <w:rFonts w:ascii="Arial" w:eastAsia="Times New Roman" w:hAnsi="Arial" w:cs="Arial"/>
          <w:bCs/>
          <w:sz w:val="20"/>
          <w:szCs w:val="20"/>
          <w:lang w:eastAsia="cs-CZ"/>
        </w:rPr>
        <w:t xml:space="preserve">se sídlem </w:t>
      </w:r>
      <w:r w:rsidRPr="00BB50BC">
        <w:rPr>
          <w:rFonts w:ascii="Arial" w:eastAsia="Times New Roman" w:hAnsi="Arial" w:cs="Arial"/>
          <w:sz w:val="20"/>
          <w:szCs w:val="24"/>
          <w:lang w:eastAsia="cs-CZ"/>
        </w:rPr>
        <w:t xml:space="preserve">Dominikánská 281/3, Vnitřní Město, 301 00 Plzeň </w:t>
      </w:r>
    </w:p>
    <w:p w:rsidR="00B75522" w:rsidRPr="00BB50BC" w:rsidRDefault="00B75522" w:rsidP="00B75522">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92"/>
          <w:tab w:val="left" w:pos="1360"/>
        </w:tabs>
        <w:spacing w:after="0" w:line="240" w:lineRule="auto"/>
        <w:jc w:val="both"/>
        <w:rPr>
          <w:rFonts w:ascii="Arial" w:eastAsia="Times New Roman" w:hAnsi="Arial" w:cs="Arial"/>
          <w:bCs/>
          <w:sz w:val="20"/>
          <w:szCs w:val="20"/>
          <w:lang w:eastAsia="cs-CZ"/>
        </w:rPr>
      </w:pPr>
      <w:r w:rsidRPr="00BB50BC">
        <w:rPr>
          <w:rFonts w:ascii="Arial" w:eastAsia="Times New Roman" w:hAnsi="Arial" w:cs="Arial"/>
          <w:bCs/>
          <w:sz w:val="20"/>
          <w:szCs w:val="20"/>
          <w:lang w:eastAsia="cs-CZ"/>
        </w:rPr>
        <w:t>IČ: 61775134; DIČ: CZ61775134</w:t>
      </w:r>
    </w:p>
    <w:p w:rsidR="00B75522"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Default="002F0508"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2F0508" w:rsidRPr="00BB50BC" w:rsidRDefault="002F0508"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jedné jako nájemce</w:t>
      </w: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a </w:t>
      </w: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sz w:val="20"/>
          <w:szCs w:val="20"/>
          <w:lang w:eastAsia="cs-CZ"/>
        </w:rPr>
      </w:pPr>
    </w:p>
    <w:p w:rsidR="00B75522" w:rsidRPr="00BB50BC" w:rsidRDefault="00B75522" w:rsidP="00B75522">
      <w:pPr>
        <w:spacing w:after="0" w:line="240" w:lineRule="auto"/>
        <w:rPr>
          <w:rFonts w:ascii="Arial" w:eastAsia="Times New Roman" w:hAnsi="Arial" w:cs="Arial"/>
          <w:b/>
          <w:sz w:val="20"/>
          <w:szCs w:val="20"/>
          <w:lang w:eastAsia="cs-CZ"/>
        </w:rPr>
      </w:pPr>
      <w:r w:rsidRPr="00BB50BC">
        <w:rPr>
          <w:rFonts w:ascii="Arial" w:eastAsia="Times New Roman" w:hAnsi="Arial" w:cs="Arial"/>
          <w:b/>
          <w:sz w:val="20"/>
          <w:szCs w:val="20"/>
          <w:lang w:eastAsia="cs-CZ"/>
        </w:rPr>
        <w:t>Mgr. Lenka Vybíralová</w:t>
      </w:r>
    </w:p>
    <w:p w:rsidR="00B75522" w:rsidRPr="00BB50BC" w:rsidRDefault="00B75522" w:rsidP="00B75522">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Sídlo: </w:t>
      </w:r>
      <w:r>
        <w:rPr>
          <w:rFonts w:ascii="Arial" w:eastAsia="Times New Roman" w:hAnsi="Arial" w:cs="Arial"/>
          <w:sz w:val="20"/>
          <w:szCs w:val="20"/>
          <w:lang w:eastAsia="cs-CZ"/>
        </w:rPr>
        <w:t>Nekmíř 160, 331 52 Nekmíř</w:t>
      </w:r>
    </w:p>
    <w:p w:rsidR="00B75522" w:rsidRPr="00BB50BC" w:rsidRDefault="00B75522" w:rsidP="00B75522">
      <w:pPr>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IČ: 72206098</w:t>
      </w: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p>
    <w:p w:rsidR="00B75522" w:rsidRPr="00BB50BC" w:rsidRDefault="00B75522" w:rsidP="00B7552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rPr>
          <w:rFonts w:ascii="Arial" w:eastAsia="Times New Roman" w:hAnsi="Arial" w:cs="Arial"/>
          <w:i/>
          <w:sz w:val="20"/>
          <w:szCs w:val="20"/>
          <w:lang w:eastAsia="cs-CZ"/>
        </w:rPr>
      </w:pPr>
      <w:r w:rsidRPr="00BB50BC">
        <w:rPr>
          <w:rFonts w:ascii="Arial" w:eastAsia="Times New Roman" w:hAnsi="Arial" w:cs="Arial"/>
          <w:i/>
          <w:sz w:val="20"/>
          <w:szCs w:val="20"/>
          <w:lang w:eastAsia="cs-CZ"/>
        </w:rPr>
        <w:t>na straně druhé jako podnájemce</w:t>
      </w:r>
    </w:p>
    <w:p w:rsidR="00B75522" w:rsidRPr="00AC7593" w:rsidRDefault="00B75522" w:rsidP="00B75522">
      <w:pPr>
        <w:spacing w:after="0" w:line="240" w:lineRule="auto"/>
        <w:rPr>
          <w:rFonts w:ascii="Arial" w:eastAsia="Times New Roman" w:hAnsi="Arial" w:cs="Arial"/>
          <w:b/>
          <w:sz w:val="20"/>
          <w:szCs w:val="20"/>
          <w:lang w:eastAsia="cs-CZ"/>
        </w:rPr>
      </w:pPr>
    </w:p>
    <w:p w:rsidR="00B75522" w:rsidRPr="00AC7593" w:rsidRDefault="00B75522" w:rsidP="00B75522">
      <w:pPr>
        <w:spacing w:after="0" w:line="240" w:lineRule="auto"/>
        <w:rPr>
          <w:rFonts w:ascii="Arial" w:eastAsia="Times New Roman" w:hAnsi="Arial" w:cs="Arial"/>
          <w:b/>
          <w:sz w:val="20"/>
          <w:szCs w:val="20"/>
          <w:lang w:eastAsia="cs-CZ"/>
        </w:rPr>
      </w:pPr>
    </w:p>
    <w:p w:rsidR="00B75522" w:rsidRPr="00AC7593" w:rsidRDefault="00B75522" w:rsidP="00B75522">
      <w:pPr>
        <w:spacing w:after="0" w:line="240" w:lineRule="auto"/>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uzavírají tento dodatek č. </w:t>
      </w:r>
      <w:r>
        <w:rPr>
          <w:rFonts w:ascii="Arial" w:eastAsia="Times New Roman" w:hAnsi="Arial" w:cs="Arial"/>
          <w:sz w:val="20"/>
          <w:szCs w:val="20"/>
          <w:lang w:eastAsia="cs-CZ"/>
        </w:rPr>
        <w:t>5</w:t>
      </w:r>
      <w:r w:rsidRPr="00AC7593">
        <w:rPr>
          <w:rFonts w:ascii="Arial" w:eastAsia="Times New Roman" w:hAnsi="Arial" w:cs="Arial"/>
          <w:sz w:val="20"/>
          <w:szCs w:val="20"/>
          <w:lang w:eastAsia="cs-CZ"/>
        </w:rPr>
        <w:t xml:space="preserve"> ke smlouvě o podnájmu nebytových prostor.</w:t>
      </w:r>
    </w:p>
    <w:p w:rsidR="00B75522" w:rsidRPr="00AC7593" w:rsidRDefault="00B75522" w:rsidP="00B75522">
      <w:pPr>
        <w:spacing w:after="0" w:line="240" w:lineRule="auto"/>
        <w:jc w:val="center"/>
        <w:rPr>
          <w:rFonts w:ascii="Arial" w:eastAsia="Times New Roman" w:hAnsi="Arial" w:cs="Arial"/>
          <w:b/>
          <w:sz w:val="20"/>
          <w:szCs w:val="20"/>
          <w:u w:val="single"/>
          <w:lang w:eastAsia="cs-CZ"/>
        </w:rPr>
      </w:pPr>
    </w:p>
    <w:p w:rsidR="00B75522" w:rsidRDefault="00B75522" w:rsidP="00B75522">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B75522" w:rsidRPr="00AC7593" w:rsidRDefault="00B75522" w:rsidP="00B75522">
      <w:pPr>
        <w:widowControl w:val="0"/>
        <w:tabs>
          <w:tab w:val="left" w:pos="3828"/>
        </w:tabs>
        <w:adjustRightInd w:val="0"/>
        <w:spacing w:after="0" w:line="240" w:lineRule="auto"/>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Smlouva uzavřená dne </w:t>
      </w:r>
      <w:r>
        <w:rPr>
          <w:rFonts w:ascii="Arial" w:eastAsia="Times New Roman" w:hAnsi="Arial" w:cs="Arial"/>
          <w:bCs/>
          <w:sz w:val="20"/>
          <w:szCs w:val="20"/>
          <w:lang w:eastAsia="cs-CZ"/>
        </w:rPr>
        <w:t>1. 11. 2018</w:t>
      </w:r>
      <w:r w:rsidRPr="00AC7593">
        <w:rPr>
          <w:rFonts w:ascii="Arial" w:eastAsia="Times New Roman" w:hAnsi="Arial" w:cs="Arial"/>
          <w:bCs/>
          <w:sz w:val="20"/>
          <w:szCs w:val="20"/>
          <w:lang w:eastAsia="cs-CZ"/>
        </w:rPr>
        <w:t xml:space="preserve"> se s účinností </w:t>
      </w:r>
      <w:r w:rsidRPr="00AC7593">
        <w:rPr>
          <w:rFonts w:ascii="Arial" w:eastAsia="Times New Roman" w:hAnsi="Arial" w:cs="Arial"/>
          <w:b/>
          <w:bCs/>
          <w:sz w:val="20"/>
          <w:szCs w:val="20"/>
          <w:lang w:eastAsia="cs-CZ"/>
        </w:rPr>
        <w:t xml:space="preserve">od </w:t>
      </w:r>
      <w:r w:rsidRPr="00EA132E">
        <w:rPr>
          <w:rFonts w:ascii="Arial" w:eastAsia="Times New Roman" w:hAnsi="Arial" w:cs="Arial"/>
          <w:b/>
          <w:bCs/>
          <w:sz w:val="20"/>
          <w:szCs w:val="20"/>
          <w:lang w:eastAsia="cs-CZ"/>
        </w:rPr>
        <w:t>1. února 202</w:t>
      </w:r>
      <w:r>
        <w:rPr>
          <w:rFonts w:ascii="Arial" w:eastAsia="Times New Roman" w:hAnsi="Arial" w:cs="Arial"/>
          <w:b/>
          <w:bCs/>
          <w:sz w:val="20"/>
          <w:szCs w:val="20"/>
          <w:lang w:eastAsia="cs-CZ"/>
        </w:rPr>
        <w:t>3</w:t>
      </w:r>
    </w:p>
    <w:p w:rsidR="00B75522" w:rsidRPr="00AC7593" w:rsidRDefault="00B75522" w:rsidP="00B75522">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B75522" w:rsidRPr="00AC7593" w:rsidRDefault="00B75522" w:rsidP="00B75522">
      <w:pPr>
        <w:widowControl w:val="0"/>
        <w:tabs>
          <w:tab w:val="left" w:pos="3828"/>
        </w:tabs>
        <w:adjustRightInd w:val="0"/>
        <w:spacing w:after="0" w:line="240" w:lineRule="auto"/>
        <w:outlineLvl w:val="0"/>
        <w:rPr>
          <w:rFonts w:ascii="Arial" w:eastAsia="Times New Roman" w:hAnsi="Arial" w:cs="Arial"/>
          <w:bCs/>
          <w:sz w:val="20"/>
          <w:szCs w:val="20"/>
          <w:lang w:eastAsia="cs-CZ"/>
        </w:rPr>
      </w:pPr>
    </w:p>
    <w:p w:rsidR="00B75522" w:rsidRPr="00AC7593" w:rsidRDefault="00B75522" w:rsidP="00B75522">
      <w:pPr>
        <w:widowControl w:val="0"/>
        <w:tabs>
          <w:tab w:val="left" w:pos="3828"/>
        </w:tabs>
        <w:adjustRightInd w:val="0"/>
        <w:spacing w:after="0" w:line="240" w:lineRule="auto"/>
        <w:jc w:val="center"/>
        <w:outlineLvl w:val="0"/>
        <w:rPr>
          <w:rFonts w:ascii="Arial" w:eastAsia="Times New Roman" w:hAnsi="Arial" w:cs="Arial"/>
          <w:b/>
          <w:bCs/>
          <w:sz w:val="20"/>
          <w:szCs w:val="20"/>
          <w:lang w:eastAsia="cs-CZ"/>
        </w:rPr>
      </w:pPr>
      <w:r w:rsidRPr="00AC7593">
        <w:rPr>
          <w:rFonts w:ascii="Arial" w:eastAsia="Times New Roman" w:hAnsi="Arial" w:cs="Arial"/>
          <w:b/>
          <w:bCs/>
          <w:sz w:val="20"/>
          <w:szCs w:val="20"/>
          <w:lang w:eastAsia="cs-CZ"/>
        </w:rPr>
        <w:t>mění takto</w:t>
      </w:r>
    </w:p>
    <w:p w:rsidR="00B75522" w:rsidRPr="00AC7593" w:rsidRDefault="00B75522" w:rsidP="00B75522">
      <w:pPr>
        <w:spacing w:after="0" w:line="240" w:lineRule="auto"/>
        <w:rPr>
          <w:rFonts w:ascii="Arial" w:eastAsia="Times New Roman" w:hAnsi="Arial" w:cs="Arial"/>
          <w:b/>
          <w:sz w:val="20"/>
          <w:szCs w:val="20"/>
          <w:u w:val="single"/>
          <w:lang w:eastAsia="cs-CZ"/>
        </w:rPr>
      </w:pPr>
    </w:p>
    <w:p w:rsidR="00B75522" w:rsidRPr="00AC7593" w:rsidRDefault="00B75522" w:rsidP="00B75522">
      <w:pPr>
        <w:spacing w:after="0" w:line="240" w:lineRule="auto"/>
        <w:rPr>
          <w:rFonts w:ascii="Arial" w:eastAsia="Times New Roman" w:hAnsi="Arial" w:cs="Arial"/>
          <w:b/>
          <w:sz w:val="20"/>
          <w:szCs w:val="20"/>
          <w:u w:val="single"/>
          <w:lang w:eastAsia="cs-CZ"/>
        </w:rPr>
      </w:pPr>
    </w:p>
    <w:p w:rsidR="00B75522" w:rsidRPr="00AC7593" w:rsidRDefault="00B75522" w:rsidP="00B75522">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1. a 2. zůstávají beze změn.</w:t>
      </w:r>
    </w:p>
    <w:p w:rsidR="00B75522" w:rsidRPr="00AC7593" w:rsidRDefault="00B75522" w:rsidP="00B75522">
      <w:pPr>
        <w:spacing w:after="0" w:line="240" w:lineRule="auto"/>
        <w:rPr>
          <w:rFonts w:ascii="Arial" w:eastAsia="Times New Roman" w:hAnsi="Arial" w:cs="Arial"/>
          <w:b/>
          <w:sz w:val="20"/>
          <w:szCs w:val="20"/>
          <w:u w:val="single"/>
          <w:lang w:eastAsia="cs-CZ"/>
        </w:rPr>
      </w:pPr>
    </w:p>
    <w:p w:rsidR="00B75522" w:rsidRPr="00AC7593" w:rsidRDefault="00B75522" w:rsidP="00B75522">
      <w:pPr>
        <w:spacing w:after="0" w:line="240" w:lineRule="auto"/>
        <w:jc w:val="center"/>
        <w:rPr>
          <w:rFonts w:ascii="Arial" w:eastAsia="Times New Roman" w:hAnsi="Arial" w:cs="Arial"/>
          <w:b/>
          <w:sz w:val="20"/>
          <w:szCs w:val="20"/>
          <w:lang w:eastAsia="cs-CZ"/>
        </w:rPr>
      </w:pPr>
    </w:p>
    <w:p w:rsidR="00B75522" w:rsidRPr="00AC7593" w:rsidRDefault="00B75522" w:rsidP="00B75522">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3.</w:t>
      </w:r>
    </w:p>
    <w:p w:rsidR="00B75522" w:rsidRPr="00AC7593" w:rsidRDefault="00B75522" w:rsidP="00B75522">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Nájemné</w:t>
      </w:r>
    </w:p>
    <w:p w:rsidR="00B75522" w:rsidRPr="00AC7593" w:rsidRDefault="00B75522" w:rsidP="00B75522">
      <w:pPr>
        <w:spacing w:after="0" w:line="240" w:lineRule="auto"/>
        <w:jc w:val="both"/>
        <w:outlineLvl w:val="0"/>
        <w:rPr>
          <w:rFonts w:ascii="Arial" w:eastAsia="Times New Roman" w:hAnsi="Arial" w:cs="Arial"/>
          <w:bCs/>
          <w:sz w:val="20"/>
          <w:szCs w:val="20"/>
          <w:lang w:eastAsia="cs-CZ"/>
        </w:rPr>
      </w:pPr>
    </w:p>
    <w:p w:rsidR="00B75522" w:rsidRDefault="00B75522" w:rsidP="00B75522">
      <w:pPr>
        <w:spacing w:after="0" w:line="240" w:lineRule="auto"/>
        <w:jc w:val="both"/>
        <w:rPr>
          <w:rFonts w:ascii="Arial" w:eastAsia="Times New Roman" w:hAnsi="Arial" w:cs="Arial"/>
          <w:sz w:val="20"/>
          <w:szCs w:val="20"/>
          <w:lang w:eastAsia="cs-CZ"/>
        </w:rPr>
      </w:pPr>
    </w:p>
    <w:p w:rsidR="00B75522" w:rsidRPr="00AC7593" w:rsidRDefault="00B75522" w:rsidP="00B75522">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se mění takto:</w:t>
      </w:r>
    </w:p>
    <w:p w:rsidR="00B75522" w:rsidRPr="00AC7593" w:rsidRDefault="00B75522" w:rsidP="00B75522">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Nájemné za předmět podnájmu se sjednává ve výši </w:t>
      </w:r>
      <w:r>
        <w:rPr>
          <w:rFonts w:ascii="Arial" w:eastAsia="Times New Roman" w:hAnsi="Arial" w:cs="Arial"/>
          <w:b/>
          <w:sz w:val="20"/>
          <w:szCs w:val="20"/>
          <w:lang w:eastAsia="cs-CZ"/>
        </w:rPr>
        <w:t>6.544,28</w:t>
      </w:r>
      <w:r w:rsidRPr="00644E60">
        <w:rPr>
          <w:rFonts w:ascii="Arial" w:eastAsia="Times New Roman" w:hAnsi="Arial" w:cs="Arial"/>
          <w:b/>
          <w:sz w:val="20"/>
          <w:szCs w:val="20"/>
          <w:lang w:eastAsia="cs-CZ"/>
        </w:rPr>
        <w:t xml:space="preserve"> K</w:t>
      </w:r>
      <w:r w:rsidRPr="00E26B7D">
        <w:rPr>
          <w:rFonts w:ascii="Arial" w:eastAsia="Times New Roman" w:hAnsi="Arial" w:cs="Arial"/>
          <w:b/>
          <w:sz w:val="20"/>
          <w:szCs w:val="20"/>
          <w:lang w:eastAsia="cs-CZ"/>
        </w:rPr>
        <w:t>č</w:t>
      </w:r>
      <w:r w:rsidRPr="00AC7593">
        <w:rPr>
          <w:rFonts w:ascii="Arial" w:eastAsia="Times New Roman" w:hAnsi="Arial" w:cs="Arial"/>
          <w:sz w:val="20"/>
          <w:szCs w:val="20"/>
          <w:lang w:eastAsia="cs-CZ"/>
        </w:rPr>
        <w:t xml:space="preserve"> měsíčně</w:t>
      </w:r>
      <w:r>
        <w:rPr>
          <w:rFonts w:ascii="Arial" w:eastAsia="Times New Roman" w:hAnsi="Arial" w:cs="Arial"/>
          <w:sz w:val="20"/>
          <w:szCs w:val="20"/>
          <w:lang w:eastAsia="cs-CZ"/>
        </w:rPr>
        <w:t>.</w:t>
      </w:r>
      <w:r w:rsidRPr="00AC7593">
        <w:rPr>
          <w:rFonts w:ascii="Arial" w:eastAsia="Times New Roman" w:hAnsi="Arial" w:cs="Arial"/>
          <w:sz w:val="20"/>
          <w:szCs w:val="20"/>
          <w:lang w:eastAsia="cs-CZ"/>
        </w:rPr>
        <w:t xml:space="preserve"> </w:t>
      </w:r>
    </w:p>
    <w:p w:rsidR="00B75522" w:rsidRPr="00AC7593" w:rsidRDefault="00B75522" w:rsidP="00B75522">
      <w:pPr>
        <w:spacing w:after="0" w:line="240" w:lineRule="auto"/>
        <w:jc w:val="both"/>
        <w:rPr>
          <w:rFonts w:ascii="Arial" w:eastAsia="Times New Roman" w:hAnsi="Arial" w:cs="Arial"/>
          <w:sz w:val="20"/>
          <w:szCs w:val="20"/>
          <w:lang w:eastAsia="cs-CZ"/>
        </w:rPr>
      </w:pPr>
    </w:p>
    <w:p w:rsidR="00B75522" w:rsidRPr="00AC7593" w:rsidRDefault="00B75522" w:rsidP="00B75522">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Odstav</w:t>
      </w:r>
      <w:r>
        <w:rPr>
          <w:rFonts w:ascii="Arial" w:eastAsia="Times New Roman" w:hAnsi="Arial" w:cs="Arial"/>
          <w:bCs/>
          <w:sz w:val="20"/>
          <w:szCs w:val="20"/>
          <w:lang w:eastAsia="cs-CZ"/>
        </w:rPr>
        <w:t>e</w:t>
      </w:r>
      <w:r w:rsidRPr="00AC7593">
        <w:rPr>
          <w:rFonts w:ascii="Arial" w:eastAsia="Times New Roman" w:hAnsi="Arial" w:cs="Arial"/>
          <w:bCs/>
          <w:sz w:val="20"/>
          <w:szCs w:val="20"/>
          <w:lang w:eastAsia="cs-CZ"/>
        </w:rPr>
        <w:t xml:space="preserve">c 2 </w:t>
      </w:r>
      <w:r>
        <w:rPr>
          <w:rFonts w:ascii="Arial" w:eastAsia="Times New Roman" w:hAnsi="Arial" w:cs="Arial"/>
          <w:bCs/>
          <w:sz w:val="20"/>
          <w:szCs w:val="20"/>
          <w:lang w:eastAsia="cs-CZ"/>
        </w:rPr>
        <w:t>zůstává</w:t>
      </w:r>
      <w:r w:rsidRPr="00AC7593">
        <w:rPr>
          <w:rFonts w:ascii="Arial" w:eastAsia="Times New Roman" w:hAnsi="Arial" w:cs="Arial"/>
          <w:bCs/>
          <w:sz w:val="20"/>
          <w:szCs w:val="20"/>
          <w:lang w:eastAsia="cs-CZ"/>
        </w:rPr>
        <w:t xml:space="preserve"> beze změn.</w:t>
      </w:r>
    </w:p>
    <w:p w:rsidR="00B75522" w:rsidRPr="00AC7593" w:rsidRDefault="00B75522" w:rsidP="00B75522">
      <w:pPr>
        <w:spacing w:after="0" w:line="240" w:lineRule="auto"/>
        <w:jc w:val="both"/>
        <w:rPr>
          <w:rFonts w:ascii="Arial" w:eastAsia="Times New Roman" w:hAnsi="Arial" w:cs="Arial"/>
          <w:sz w:val="20"/>
          <w:szCs w:val="20"/>
          <w:lang w:eastAsia="cs-CZ"/>
        </w:rPr>
      </w:pPr>
    </w:p>
    <w:p w:rsidR="00B75522" w:rsidRPr="00AC7593" w:rsidRDefault="00B75522" w:rsidP="00B75522">
      <w:pPr>
        <w:spacing w:after="0" w:line="240" w:lineRule="auto"/>
        <w:jc w:val="both"/>
        <w:outlineLvl w:val="0"/>
        <w:rPr>
          <w:rFonts w:ascii="Arial" w:eastAsia="Times New Roman" w:hAnsi="Arial" w:cs="Arial"/>
          <w:bCs/>
          <w:sz w:val="20"/>
          <w:szCs w:val="20"/>
          <w:lang w:eastAsia="cs-CZ"/>
        </w:rPr>
      </w:pPr>
    </w:p>
    <w:p w:rsidR="00B75522" w:rsidRPr="00AC7593" w:rsidRDefault="00B75522" w:rsidP="00B75522">
      <w:pPr>
        <w:spacing w:after="0" w:line="240" w:lineRule="auto"/>
        <w:jc w:val="center"/>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Článek 4.</w:t>
      </w:r>
    </w:p>
    <w:p w:rsidR="00B75522" w:rsidRPr="00AC7593" w:rsidRDefault="00B75522" w:rsidP="00B75522">
      <w:pPr>
        <w:spacing w:after="0" w:line="240" w:lineRule="auto"/>
        <w:jc w:val="center"/>
        <w:rPr>
          <w:rFonts w:ascii="Arial" w:eastAsia="Times New Roman" w:hAnsi="Arial" w:cs="Arial"/>
          <w:b/>
          <w:sz w:val="20"/>
          <w:szCs w:val="20"/>
          <w:u w:val="single"/>
          <w:lang w:eastAsia="cs-CZ"/>
        </w:rPr>
      </w:pPr>
      <w:r w:rsidRPr="00AC7593">
        <w:rPr>
          <w:rFonts w:ascii="Arial" w:eastAsia="Times New Roman" w:hAnsi="Arial" w:cs="Arial"/>
          <w:b/>
          <w:sz w:val="20"/>
          <w:szCs w:val="20"/>
          <w:u w:val="single"/>
          <w:lang w:eastAsia="cs-CZ"/>
        </w:rPr>
        <w:t>Služby spojené s podnájemním vztahem</w:t>
      </w:r>
    </w:p>
    <w:p w:rsidR="00B75522" w:rsidRPr="00AC7593" w:rsidRDefault="00B75522" w:rsidP="00B75522">
      <w:pPr>
        <w:spacing w:after="0" w:line="240" w:lineRule="auto"/>
        <w:jc w:val="center"/>
        <w:rPr>
          <w:rFonts w:ascii="Arial" w:eastAsia="Times New Roman" w:hAnsi="Arial" w:cs="Arial"/>
          <w:b/>
          <w:sz w:val="20"/>
          <w:szCs w:val="20"/>
          <w:lang w:eastAsia="cs-CZ"/>
        </w:rPr>
      </w:pPr>
    </w:p>
    <w:p w:rsidR="00B75522" w:rsidRPr="00AC7593" w:rsidRDefault="00B75522" w:rsidP="00B75522">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1 zůstává beze změn.</w:t>
      </w:r>
    </w:p>
    <w:p w:rsidR="00B75522" w:rsidRPr="00AC7593" w:rsidRDefault="00B75522" w:rsidP="00B75522">
      <w:pPr>
        <w:spacing w:after="0" w:line="240" w:lineRule="auto"/>
        <w:jc w:val="both"/>
        <w:rPr>
          <w:rFonts w:ascii="Arial" w:eastAsia="Times New Roman" w:hAnsi="Arial" w:cs="Arial"/>
          <w:sz w:val="20"/>
          <w:szCs w:val="20"/>
          <w:lang w:eastAsia="cs-CZ"/>
        </w:rPr>
      </w:pPr>
    </w:p>
    <w:p w:rsidR="00B75522" w:rsidRPr="00AC7593" w:rsidRDefault="00B75522" w:rsidP="00B75522">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Odstavec 2 se mění takto:</w:t>
      </w:r>
    </w:p>
    <w:p w:rsidR="00B75522" w:rsidRPr="00AC7593" w:rsidRDefault="00B75522" w:rsidP="00B75522">
      <w:pPr>
        <w:spacing w:after="0" w:line="240" w:lineRule="auto"/>
        <w:jc w:val="both"/>
        <w:rPr>
          <w:rFonts w:ascii="Arial" w:eastAsia="Times New Roman" w:hAnsi="Arial" w:cs="Arial"/>
          <w:sz w:val="20"/>
          <w:szCs w:val="20"/>
          <w:lang w:eastAsia="cs-CZ"/>
        </w:rPr>
      </w:pPr>
      <w:r w:rsidRPr="00AC7593">
        <w:rPr>
          <w:rFonts w:ascii="Arial" w:eastAsia="Times New Roman" w:hAnsi="Arial" w:cs="Arial"/>
          <w:sz w:val="20"/>
          <w:szCs w:val="20"/>
          <w:lang w:eastAsia="cs-CZ"/>
        </w:rPr>
        <w:t xml:space="preserve">Smluvní strany se dohodly, že výše uvedené služby bude hradit podnájemce paušální částkou měsíčně ve výši </w:t>
      </w:r>
      <w:r>
        <w:rPr>
          <w:rFonts w:ascii="Arial" w:eastAsia="Times New Roman" w:hAnsi="Arial" w:cs="Arial"/>
          <w:b/>
          <w:sz w:val="20"/>
          <w:szCs w:val="20"/>
          <w:lang w:eastAsia="cs-CZ"/>
        </w:rPr>
        <w:t xml:space="preserve">1.483,35 </w:t>
      </w:r>
      <w:r w:rsidRPr="00E26B7D">
        <w:rPr>
          <w:rFonts w:ascii="Arial" w:eastAsia="Times New Roman" w:hAnsi="Arial" w:cs="Arial"/>
          <w:b/>
          <w:sz w:val="20"/>
          <w:szCs w:val="20"/>
          <w:lang w:eastAsia="cs-CZ"/>
        </w:rPr>
        <w:t>Kč.</w:t>
      </w:r>
      <w:r w:rsidRPr="00AC7593">
        <w:rPr>
          <w:rFonts w:ascii="Arial" w:eastAsia="Times New Roman" w:hAnsi="Arial" w:cs="Arial"/>
          <w:sz w:val="20"/>
          <w:szCs w:val="20"/>
          <w:lang w:eastAsia="cs-CZ"/>
        </w:rPr>
        <w:t xml:space="preserve"> </w:t>
      </w:r>
    </w:p>
    <w:p w:rsidR="00B75522" w:rsidRDefault="00B75522" w:rsidP="00B75522">
      <w:pPr>
        <w:spacing w:after="0" w:line="240" w:lineRule="auto"/>
        <w:jc w:val="both"/>
        <w:outlineLvl w:val="0"/>
        <w:rPr>
          <w:rFonts w:ascii="Arial" w:eastAsia="Times New Roman" w:hAnsi="Arial" w:cs="Arial"/>
          <w:bCs/>
          <w:sz w:val="20"/>
          <w:szCs w:val="20"/>
          <w:lang w:eastAsia="cs-CZ"/>
        </w:rPr>
      </w:pPr>
    </w:p>
    <w:p w:rsidR="00B75522" w:rsidRPr="00AC7593" w:rsidRDefault="00B75522" w:rsidP="00B75522">
      <w:pPr>
        <w:spacing w:after="0" w:line="240" w:lineRule="auto"/>
        <w:jc w:val="both"/>
        <w:outlineLvl w:val="0"/>
        <w:rPr>
          <w:rFonts w:ascii="Arial" w:eastAsia="Times New Roman" w:hAnsi="Arial" w:cs="Arial"/>
          <w:bCs/>
          <w:sz w:val="20"/>
          <w:szCs w:val="20"/>
          <w:lang w:eastAsia="cs-CZ"/>
        </w:rPr>
      </w:pPr>
      <w:r w:rsidRPr="00AC7593">
        <w:rPr>
          <w:rFonts w:ascii="Arial" w:eastAsia="Times New Roman" w:hAnsi="Arial" w:cs="Arial"/>
          <w:bCs/>
          <w:sz w:val="20"/>
          <w:szCs w:val="20"/>
          <w:lang w:eastAsia="cs-CZ"/>
        </w:rPr>
        <w:t xml:space="preserve">Odstavce 3 až </w:t>
      </w:r>
      <w:r>
        <w:rPr>
          <w:rFonts w:ascii="Arial" w:eastAsia="Times New Roman" w:hAnsi="Arial" w:cs="Arial"/>
          <w:bCs/>
          <w:sz w:val="20"/>
          <w:szCs w:val="20"/>
          <w:lang w:eastAsia="cs-CZ"/>
        </w:rPr>
        <w:t>4</w:t>
      </w:r>
      <w:r w:rsidRPr="00AC7593">
        <w:rPr>
          <w:rFonts w:ascii="Arial" w:eastAsia="Times New Roman" w:hAnsi="Arial" w:cs="Arial"/>
          <w:bCs/>
          <w:sz w:val="20"/>
          <w:szCs w:val="20"/>
          <w:lang w:eastAsia="cs-CZ"/>
        </w:rPr>
        <w:t xml:space="preserve"> zůstávají beze změn.</w:t>
      </w:r>
    </w:p>
    <w:p w:rsidR="00B75522" w:rsidRPr="00AC7593" w:rsidRDefault="00B75522" w:rsidP="00B75522">
      <w:pPr>
        <w:spacing w:after="0" w:line="240" w:lineRule="auto"/>
        <w:jc w:val="both"/>
        <w:rPr>
          <w:rFonts w:ascii="Arial" w:eastAsia="Times New Roman" w:hAnsi="Arial" w:cs="Arial"/>
          <w:color w:val="FF0000"/>
          <w:sz w:val="20"/>
          <w:szCs w:val="20"/>
          <w:lang w:eastAsia="cs-CZ"/>
        </w:rPr>
      </w:pPr>
    </w:p>
    <w:p w:rsidR="00B75522" w:rsidRDefault="00B75522" w:rsidP="00B75522">
      <w:pPr>
        <w:spacing w:after="0" w:line="240" w:lineRule="auto"/>
        <w:jc w:val="both"/>
        <w:rPr>
          <w:rFonts w:ascii="Arial" w:eastAsia="Times New Roman" w:hAnsi="Arial" w:cs="Arial"/>
          <w:color w:val="FF0000"/>
          <w:sz w:val="20"/>
          <w:szCs w:val="20"/>
          <w:lang w:eastAsia="cs-CZ"/>
        </w:rPr>
      </w:pPr>
    </w:p>
    <w:p w:rsidR="00B75522" w:rsidRDefault="00B75522" w:rsidP="00B75522">
      <w:pPr>
        <w:spacing w:after="0" w:line="240" w:lineRule="auto"/>
        <w:jc w:val="both"/>
        <w:rPr>
          <w:rFonts w:ascii="Arial" w:eastAsia="Times New Roman" w:hAnsi="Arial" w:cs="Arial"/>
          <w:color w:val="FF0000"/>
          <w:sz w:val="20"/>
          <w:szCs w:val="20"/>
          <w:lang w:eastAsia="cs-CZ"/>
        </w:rPr>
      </w:pPr>
    </w:p>
    <w:p w:rsidR="00B75522" w:rsidRDefault="00B75522" w:rsidP="00B75522">
      <w:pPr>
        <w:spacing w:after="0" w:line="240" w:lineRule="auto"/>
        <w:rPr>
          <w:rFonts w:ascii="Arial" w:eastAsia="Times New Roman" w:hAnsi="Arial" w:cs="Arial"/>
          <w:b/>
          <w:sz w:val="20"/>
          <w:szCs w:val="20"/>
          <w:lang w:eastAsia="cs-CZ"/>
        </w:rPr>
      </w:pPr>
      <w:r w:rsidRPr="00AC7593">
        <w:rPr>
          <w:rFonts w:ascii="Arial" w:eastAsia="Times New Roman" w:hAnsi="Arial" w:cs="Arial"/>
          <w:b/>
          <w:sz w:val="20"/>
          <w:szCs w:val="20"/>
          <w:lang w:eastAsia="cs-CZ"/>
        </w:rPr>
        <w:t>Články 5. až 1</w:t>
      </w:r>
      <w:r>
        <w:rPr>
          <w:rFonts w:ascii="Arial" w:eastAsia="Times New Roman" w:hAnsi="Arial" w:cs="Arial"/>
          <w:b/>
          <w:sz w:val="20"/>
          <w:szCs w:val="20"/>
          <w:lang w:eastAsia="cs-CZ"/>
        </w:rPr>
        <w:t>2</w:t>
      </w:r>
      <w:r w:rsidRPr="00AC7593">
        <w:rPr>
          <w:rFonts w:ascii="Arial" w:eastAsia="Times New Roman" w:hAnsi="Arial" w:cs="Arial"/>
          <w:b/>
          <w:sz w:val="20"/>
          <w:szCs w:val="20"/>
          <w:lang w:eastAsia="cs-CZ"/>
        </w:rPr>
        <w:t>. zůstávají beze změn.</w:t>
      </w:r>
    </w:p>
    <w:p w:rsidR="00B75522" w:rsidRDefault="00B75522" w:rsidP="00B75522">
      <w:pPr>
        <w:spacing w:after="0" w:line="240" w:lineRule="auto"/>
        <w:rPr>
          <w:rFonts w:ascii="Arial" w:eastAsia="Times New Roman" w:hAnsi="Arial" w:cs="Arial"/>
          <w:b/>
          <w:sz w:val="20"/>
          <w:szCs w:val="20"/>
          <w:lang w:eastAsia="cs-CZ"/>
        </w:rPr>
      </w:pPr>
    </w:p>
    <w:p w:rsidR="00B75522" w:rsidRDefault="00B75522" w:rsidP="00B75522">
      <w:pPr>
        <w:spacing w:after="0" w:line="240" w:lineRule="auto"/>
        <w:rPr>
          <w:rFonts w:ascii="Arial" w:eastAsia="Times New Roman" w:hAnsi="Arial" w:cs="Arial"/>
          <w:b/>
          <w:sz w:val="20"/>
          <w:szCs w:val="20"/>
          <w:lang w:eastAsia="cs-CZ"/>
        </w:rPr>
      </w:pPr>
    </w:p>
    <w:p w:rsidR="00B75522" w:rsidRDefault="00B75522" w:rsidP="00B75522">
      <w:pPr>
        <w:spacing w:after="0" w:line="240" w:lineRule="auto"/>
        <w:rPr>
          <w:rFonts w:ascii="Arial" w:eastAsia="Times New Roman" w:hAnsi="Arial" w:cs="Arial"/>
          <w:b/>
          <w:sz w:val="20"/>
          <w:szCs w:val="20"/>
          <w:lang w:eastAsia="cs-CZ"/>
        </w:rPr>
      </w:pPr>
    </w:p>
    <w:p w:rsidR="00B75522" w:rsidRPr="00EE0FDA" w:rsidRDefault="00B75522" w:rsidP="00B75522">
      <w:pPr>
        <w:tabs>
          <w:tab w:val="left" w:pos="5245"/>
        </w:tabs>
        <w:spacing w:after="0" w:line="240" w:lineRule="auto"/>
        <w:jc w:val="both"/>
        <w:rPr>
          <w:rFonts w:ascii="Arial" w:hAnsi="Arial" w:cs="Arial"/>
          <w:sz w:val="20"/>
          <w:szCs w:val="20"/>
        </w:rPr>
      </w:pPr>
      <w:r w:rsidRPr="00A1102B">
        <w:rPr>
          <w:rFonts w:ascii="Arial" w:hAnsi="Arial" w:cs="Arial"/>
          <w:sz w:val="20"/>
          <w:szCs w:val="20"/>
        </w:rPr>
        <w:t xml:space="preserve">V Plzni dne 12. ledna </w:t>
      </w:r>
      <w:proofErr w:type="gramStart"/>
      <w:r w:rsidRPr="00A1102B">
        <w:rPr>
          <w:rFonts w:ascii="Arial" w:hAnsi="Arial" w:cs="Arial"/>
          <w:sz w:val="20"/>
          <w:szCs w:val="20"/>
        </w:rPr>
        <w:t>2023                                                    V Plzni</w:t>
      </w:r>
      <w:proofErr w:type="gramEnd"/>
      <w:r w:rsidRPr="00A1102B">
        <w:rPr>
          <w:rFonts w:ascii="Arial" w:hAnsi="Arial" w:cs="Arial"/>
          <w:sz w:val="20"/>
          <w:szCs w:val="20"/>
        </w:rPr>
        <w:t xml:space="preserve"> dne 12. ledna 2023</w:t>
      </w:r>
      <w:r w:rsidRPr="00EE0FDA">
        <w:rPr>
          <w:rFonts w:ascii="Arial" w:hAnsi="Arial" w:cs="Arial"/>
          <w:sz w:val="20"/>
          <w:szCs w:val="20"/>
        </w:rPr>
        <w:t xml:space="preserve">               </w:t>
      </w:r>
      <w:r>
        <w:rPr>
          <w:rFonts w:ascii="Arial" w:hAnsi="Arial" w:cs="Arial"/>
          <w:sz w:val="20"/>
          <w:szCs w:val="20"/>
        </w:rPr>
        <w:t xml:space="preserve">                          </w:t>
      </w:r>
    </w:p>
    <w:p w:rsidR="00B75522" w:rsidRDefault="00B75522" w:rsidP="00B75522">
      <w:pPr>
        <w:tabs>
          <w:tab w:val="left" w:pos="4860"/>
        </w:tabs>
        <w:spacing w:after="0" w:line="240" w:lineRule="auto"/>
        <w:rPr>
          <w:rFonts w:ascii="Arial" w:hAnsi="Arial" w:cs="Arial"/>
          <w:sz w:val="20"/>
          <w:szCs w:val="20"/>
        </w:rPr>
      </w:pPr>
    </w:p>
    <w:p w:rsidR="00B75522" w:rsidRPr="00EE0FDA" w:rsidRDefault="00B75522" w:rsidP="00B75522">
      <w:pPr>
        <w:tabs>
          <w:tab w:val="left" w:pos="4860"/>
        </w:tabs>
        <w:spacing w:after="0" w:line="240" w:lineRule="auto"/>
        <w:rPr>
          <w:rFonts w:ascii="Arial" w:hAnsi="Arial" w:cs="Arial"/>
          <w:sz w:val="20"/>
          <w:szCs w:val="20"/>
        </w:rPr>
      </w:pPr>
      <w:r w:rsidRPr="00EE0FDA">
        <w:rPr>
          <w:rFonts w:ascii="Arial" w:hAnsi="Arial" w:cs="Arial"/>
          <w:sz w:val="20"/>
          <w:szCs w:val="20"/>
        </w:rPr>
        <w:t xml:space="preserve">Za nájemce:                                                        </w:t>
      </w:r>
      <w:r w:rsidRPr="00EE0FDA">
        <w:rPr>
          <w:rFonts w:ascii="Arial" w:hAnsi="Arial" w:cs="Arial"/>
          <w:sz w:val="20"/>
          <w:szCs w:val="20"/>
        </w:rPr>
        <w:tab/>
        <w:t xml:space="preserve">   </w:t>
      </w:r>
      <w:r>
        <w:rPr>
          <w:rFonts w:ascii="Arial" w:hAnsi="Arial" w:cs="Arial"/>
          <w:sz w:val="20"/>
          <w:szCs w:val="20"/>
        </w:rPr>
        <w:t xml:space="preserve">    </w:t>
      </w:r>
      <w:r w:rsidRPr="00EE0FDA">
        <w:rPr>
          <w:rFonts w:ascii="Arial" w:hAnsi="Arial" w:cs="Arial"/>
          <w:sz w:val="20"/>
          <w:szCs w:val="20"/>
        </w:rPr>
        <w:t>Za podnájemce:</w:t>
      </w:r>
    </w:p>
    <w:p w:rsidR="00B75522" w:rsidRPr="00EE0FDA" w:rsidRDefault="00B75522" w:rsidP="00B75522">
      <w:pPr>
        <w:spacing w:after="0" w:line="240" w:lineRule="auto"/>
        <w:rPr>
          <w:rFonts w:ascii="Arial" w:hAnsi="Arial" w:cs="Arial"/>
          <w:sz w:val="20"/>
          <w:szCs w:val="20"/>
        </w:rPr>
      </w:pPr>
    </w:p>
    <w:p w:rsidR="00B75522" w:rsidRPr="00EE0FDA"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Pr="00EE0FDA"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Default="00B75522" w:rsidP="00B75522">
      <w:pPr>
        <w:spacing w:after="0" w:line="240" w:lineRule="auto"/>
        <w:rPr>
          <w:rFonts w:ascii="Arial" w:hAnsi="Arial" w:cs="Arial"/>
          <w:sz w:val="20"/>
          <w:szCs w:val="20"/>
        </w:rPr>
      </w:pPr>
    </w:p>
    <w:p w:rsidR="00B75522" w:rsidRPr="00BB50BC" w:rsidRDefault="00B75522" w:rsidP="00B75522">
      <w:pPr>
        <w:tabs>
          <w:tab w:val="left" w:pos="4860"/>
        </w:tabs>
        <w:spacing w:after="0" w:line="240" w:lineRule="auto"/>
        <w:rPr>
          <w:rFonts w:ascii="Arial" w:eastAsia="Times New Roman" w:hAnsi="Arial" w:cs="Arial"/>
          <w:sz w:val="20"/>
          <w:szCs w:val="20"/>
          <w:lang w:eastAsia="cs-CZ"/>
        </w:rPr>
      </w:pPr>
      <w:r w:rsidRPr="00BB50BC">
        <w:rPr>
          <w:rFonts w:ascii="Arial" w:eastAsia="Times New Roman" w:hAnsi="Arial" w:cs="Arial"/>
          <w:sz w:val="20"/>
          <w:szCs w:val="20"/>
          <w:lang w:eastAsia="cs-CZ"/>
        </w:rPr>
        <w:t xml:space="preserve">…............................…………....................…….                     .....................................……………………          </w:t>
      </w:r>
    </w:p>
    <w:p w:rsidR="00B75522" w:rsidRDefault="00B75522" w:rsidP="002F0508">
      <w:pPr>
        <w:autoSpaceDE w:val="0"/>
        <w:autoSpaceDN w:val="0"/>
        <w:adjustRightInd w:val="0"/>
        <w:spacing w:after="0" w:line="240" w:lineRule="auto"/>
      </w:pPr>
      <w:r w:rsidRPr="00BB50BC">
        <w:rPr>
          <w:rFonts w:ascii="Arial" w:eastAsia="Times New Roman" w:hAnsi="Arial" w:cs="Arial"/>
          <w:sz w:val="20"/>
          <w:szCs w:val="20"/>
          <w:lang w:eastAsia="cs-CZ"/>
        </w:rPr>
        <w:t xml:space="preserve">                        </w:t>
      </w:r>
    </w:p>
    <w:p w:rsidR="00646950" w:rsidRDefault="00646950" w:rsidP="00E57E6C">
      <w:pPr>
        <w:spacing w:after="0" w:line="240" w:lineRule="auto"/>
        <w:rPr>
          <w:rFonts w:ascii="Arial" w:hAnsi="Arial" w:cs="Arial"/>
          <w:sz w:val="20"/>
          <w:szCs w:val="20"/>
        </w:rPr>
      </w:pPr>
    </w:p>
    <w:sectPr w:rsidR="00646950" w:rsidSect="00D774B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66E"/>
    <w:multiLevelType w:val="hybridMultilevel"/>
    <w:tmpl w:val="07DE15F8"/>
    <w:lvl w:ilvl="0" w:tplc="51685C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C52FC"/>
    <w:multiLevelType w:val="hybridMultilevel"/>
    <w:tmpl w:val="1FF6A9CA"/>
    <w:lvl w:ilvl="0" w:tplc="FE0490DE">
      <w:start w:val="2"/>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CBD5D65"/>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72757F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E915775"/>
    <w:multiLevelType w:val="hybridMultilevel"/>
    <w:tmpl w:val="E9367CC8"/>
    <w:lvl w:ilvl="0" w:tplc="F6A6FC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F2390"/>
    <w:multiLevelType w:val="hybridMultilevel"/>
    <w:tmpl w:val="3E6C3786"/>
    <w:lvl w:ilvl="0" w:tplc="04050017">
      <w:start w:val="1"/>
      <w:numFmt w:val="lowerLetter"/>
      <w:lvlText w:val="%1)"/>
      <w:lvlJc w:val="left"/>
      <w:pPr>
        <w:tabs>
          <w:tab w:val="num" w:pos="720"/>
        </w:tabs>
        <w:ind w:left="720" w:hanging="360"/>
      </w:pPr>
      <w:rPr>
        <w:rFonts w:hint="default"/>
      </w:rPr>
    </w:lvl>
    <w:lvl w:ilvl="1" w:tplc="92E4C8A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91FE3"/>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85175FB"/>
    <w:multiLevelType w:val="hybridMultilevel"/>
    <w:tmpl w:val="ACB6426E"/>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484B7A"/>
    <w:multiLevelType w:val="hybridMultilevel"/>
    <w:tmpl w:val="A37E8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83DFC"/>
    <w:multiLevelType w:val="hybridMultilevel"/>
    <w:tmpl w:val="CDAE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187EDB"/>
    <w:multiLevelType w:val="hybridMultilevel"/>
    <w:tmpl w:val="D1F08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217748"/>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2224E2D"/>
    <w:multiLevelType w:val="hybridMultilevel"/>
    <w:tmpl w:val="445CFBB0"/>
    <w:lvl w:ilvl="0" w:tplc="576C2B08">
      <w:start w:val="1"/>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4414089B"/>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4E2A5D6D"/>
    <w:multiLevelType w:val="hybridMultilevel"/>
    <w:tmpl w:val="C53C00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B7317B"/>
    <w:multiLevelType w:val="hybridMultilevel"/>
    <w:tmpl w:val="FDE60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F05F39"/>
    <w:multiLevelType w:val="hybridMultilevel"/>
    <w:tmpl w:val="98D471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E6F71"/>
    <w:multiLevelType w:val="hybridMultilevel"/>
    <w:tmpl w:val="3E6C3786"/>
    <w:lvl w:ilvl="0" w:tplc="04050017">
      <w:start w:val="1"/>
      <w:numFmt w:val="lowerLetter"/>
      <w:lvlText w:val="%1)"/>
      <w:lvlJc w:val="left"/>
      <w:pPr>
        <w:tabs>
          <w:tab w:val="num" w:pos="720"/>
        </w:tabs>
        <w:ind w:left="720" w:hanging="360"/>
      </w:pPr>
      <w:rPr>
        <w:rFonts w:hint="default"/>
      </w:rPr>
    </w:lvl>
    <w:lvl w:ilvl="1" w:tplc="92E4C8A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621461E"/>
    <w:multiLevelType w:val="hybridMultilevel"/>
    <w:tmpl w:val="452644D4"/>
    <w:lvl w:ilvl="0" w:tplc="430471E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9605B6C"/>
    <w:multiLevelType w:val="hybridMultilevel"/>
    <w:tmpl w:val="51C41BEE"/>
    <w:lvl w:ilvl="0" w:tplc="E480BD64">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BF4669"/>
    <w:multiLevelType w:val="hybridMultilevel"/>
    <w:tmpl w:val="3028F3E4"/>
    <w:lvl w:ilvl="0" w:tplc="E4AC1D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C3602AA"/>
    <w:multiLevelType w:val="hybridMultilevel"/>
    <w:tmpl w:val="0A3278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4"/>
  </w:num>
  <w:num w:numId="4">
    <w:abstractNumId w:val="9"/>
  </w:num>
  <w:num w:numId="5">
    <w:abstractNumId w:val="12"/>
  </w:num>
  <w:num w:numId="6">
    <w:abstractNumId w:val="18"/>
  </w:num>
  <w:num w:numId="7">
    <w:abstractNumId w:val="1"/>
  </w:num>
  <w:num w:numId="8">
    <w:abstractNumId w:val="5"/>
  </w:num>
  <w:num w:numId="9">
    <w:abstractNumId w:val="7"/>
  </w:num>
  <w:num w:numId="10">
    <w:abstractNumId w:val="3"/>
  </w:num>
  <w:num w:numId="11">
    <w:abstractNumId w:val="6"/>
  </w:num>
  <w:num w:numId="12">
    <w:abstractNumId w:val="13"/>
  </w:num>
  <w:num w:numId="13">
    <w:abstractNumId w:val="2"/>
  </w:num>
  <w:num w:numId="14">
    <w:abstractNumId w:val="21"/>
  </w:num>
  <w:num w:numId="15">
    <w:abstractNumId w:val="11"/>
  </w:num>
  <w:num w:numId="16">
    <w:abstractNumId w:val="16"/>
  </w:num>
  <w:num w:numId="17">
    <w:abstractNumId w:val="8"/>
  </w:num>
  <w:num w:numId="18">
    <w:abstractNumId w:val="4"/>
  </w:num>
  <w:num w:numId="19">
    <w:abstractNumId w:val="20"/>
  </w:num>
  <w:num w:numId="20">
    <w:abstractNumId w:val="10"/>
  </w:num>
  <w:num w:numId="21">
    <w:abstractNumId w:val="13"/>
    <w:lvlOverride w:ilvl="0">
      <w:startOverride w:val="1"/>
    </w:lvlOverride>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C8"/>
    <w:rsid w:val="00002497"/>
    <w:rsid w:val="00013505"/>
    <w:rsid w:val="001420B5"/>
    <w:rsid w:val="001F6273"/>
    <w:rsid w:val="002F0508"/>
    <w:rsid w:val="002F3576"/>
    <w:rsid w:val="0038470D"/>
    <w:rsid w:val="003E3D64"/>
    <w:rsid w:val="004218FE"/>
    <w:rsid w:val="0045573A"/>
    <w:rsid w:val="00504421"/>
    <w:rsid w:val="00575B7D"/>
    <w:rsid w:val="00590A4C"/>
    <w:rsid w:val="00646950"/>
    <w:rsid w:val="0065446F"/>
    <w:rsid w:val="006852F6"/>
    <w:rsid w:val="00686AE3"/>
    <w:rsid w:val="006955AB"/>
    <w:rsid w:val="006D11DD"/>
    <w:rsid w:val="006F761C"/>
    <w:rsid w:val="00717C7C"/>
    <w:rsid w:val="0072060C"/>
    <w:rsid w:val="00754ECE"/>
    <w:rsid w:val="0087700E"/>
    <w:rsid w:val="00886ED7"/>
    <w:rsid w:val="0091066E"/>
    <w:rsid w:val="009704F2"/>
    <w:rsid w:val="009D0681"/>
    <w:rsid w:val="00A12551"/>
    <w:rsid w:val="00A50594"/>
    <w:rsid w:val="00A50B11"/>
    <w:rsid w:val="00A6442E"/>
    <w:rsid w:val="00A67B36"/>
    <w:rsid w:val="00A7601F"/>
    <w:rsid w:val="00AF0235"/>
    <w:rsid w:val="00B10406"/>
    <w:rsid w:val="00B75522"/>
    <w:rsid w:val="00BA40C8"/>
    <w:rsid w:val="00BB53AA"/>
    <w:rsid w:val="00C359B2"/>
    <w:rsid w:val="00CE5217"/>
    <w:rsid w:val="00D55AC0"/>
    <w:rsid w:val="00D774B1"/>
    <w:rsid w:val="00DD0279"/>
    <w:rsid w:val="00DD1D14"/>
    <w:rsid w:val="00E57E6C"/>
    <w:rsid w:val="00EF13C9"/>
    <w:rsid w:val="00EF4759"/>
    <w:rsid w:val="00F05FB8"/>
    <w:rsid w:val="00F243F1"/>
    <w:rsid w:val="00F32D61"/>
    <w:rsid w:val="00F976C3"/>
    <w:rsid w:val="00FC2539"/>
    <w:rsid w:val="00FE4BFE"/>
    <w:rsid w:val="00FF7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2A27E-1807-46EF-A5A9-84D73A92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A7601F"/>
    <w:pPr>
      <w:keepNext/>
      <w:spacing w:after="0" w:line="240" w:lineRule="auto"/>
      <w:jc w:val="center"/>
      <w:outlineLvl w:val="1"/>
    </w:pPr>
    <w:rPr>
      <w:rFonts w:ascii="Times New Roman" w:eastAsia="Times New Roman" w:hAnsi="Times New Roman" w:cs="Times New Roman"/>
      <w:b/>
      <w:bCs/>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A40C8"/>
    <w:pPr>
      <w:autoSpaceDE w:val="0"/>
      <w:autoSpaceDN w:val="0"/>
      <w:adjustRightInd w:val="0"/>
      <w:spacing w:after="0" w:line="240" w:lineRule="auto"/>
    </w:pPr>
    <w:rPr>
      <w:rFonts w:ascii="Tahoma" w:hAnsi="Tahoma" w:cs="Tahoma"/>
      <w:color w:val="000000"/>
      <w:sz w:val="24"/>
      <w:szCs w:val="24"/>
    </w:rPr>
  </w:style>
  <w:style w:type="paragraph" w:styleId="Odstavecseseznamem">
    <w:name w:val="List Paragraph"/>
    <w:basedOn w:val="Normln"/>
    <w:uiPriority w:val="34"/>
    <w:qFormat/>
    <w:rsid w:val="00D55AC0"/>
    <w:pPr>
      <w:ind w:left="720"/>
      <w:contextualSpacing/>
    </w:pPr>
  </w:style>
  <w:style w:type="character" w:styleId="Siln">
    <w:name w:val="Strong"/>
    <w:qFormat/>
    <w:rsid w:val="00F976C3"/>
    <w:rPr>
      <w:b/>
      <w:bCs/>
    </w:rPr>
  </w:style>
  <w:style w:type="character" w:customStyle="1" w:styleId="Nadpis2Char">
    <w:name w:val="Nadpis 2 Char"/>
    <w:basedOn w:val="Standardnpsmoodstavce"/>
    <w:link w:val="Nadpis2"/>
    <w:rsid w:val="00A7601F"/>
    <w:rPr>
      <w:rFonts w:ascii="Times New Roman" w:eastAsia="Times New Roman" w:hAnsi="Times New Roman" w:cs="Times New Roman"/>
      <w:b/>
      <w:bCs/>
      <w:sz w:val="28"/>
      <w:szCs w:val="20"/>
      <w:lang w:eastAsia="cs-CZ"/>
    </w:rPr>
  </w:style>
  <w:style w:type="paragraph" w:styleId="Nzev">
    <w:name w:val="Title"/>
    <w:basedOn w:val="Normln"/>
    <w:link w:val="NzevChar"/>
    <w:qFormat/>
    <w:rsid w:val="00A7601F"/>
    <w:pPr>
      <w:spacing w:after="0" w:line="240" w:lineRule="auto"/>
      <w:jc w:val="center"/>
    </w:pPr>
    <w:rPr>
      <w:rFonts w:ascii="Times New Roman" w:eastAsia="Times New Roman" w:hAnsi="Times New Roman" w:cs="Times New Roman"/>
      <w:b/>
      <w:bCs/>
      <w:sz w:val="32"/>
      <w:szCs w:val="20"/>
      <w:lang w:eastAsia="cs-CZ"/>
    </w:rPr>
  </w:style>
  <w:style w:type="character" w:customStyle="1" w:styleId="NzevChar">
    <w:name w:val="Název Char"/>
    <w:basedOn w:val="Standardnpsmoodstavce"/>
    <w:link w:val="Nzev"/>
    <w:rsid w:val="00A7601F"/>
    <w:rPr>
      <w:rFonts w:ascii="Times New Roman" w:eastAsia="Times New Roman" w:hAnsi="Times New Roman" w:cs="Times New Roman"/>
      <w:b/>
      <w:bCs/>
      <w:sz w:val="32"/>
      <w:szCs w:val="20"/>
      <w:lang w:eastAsia="cs-CZ"/>
    </w:rPr>
  </w:style>
  <w:style w:type="paragraph" w:styleId="Zkladntext">
    <w:name w:val="Body Text"/>
    <w:basedOn w:val="Normln"/>
    <w:link w:val="ZkladntextChar"/>
    <w:rsid w:val="00A7601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7601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760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5132</Words>
  <Characters>30284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Radová Hana</dc:creator>
  <cp:lastModifiedBy>Vitáková Iveta</cp:lastModifiedBy>
  <cp:revision>3</cp:revision>
  <cp:lastPrinted>2023-04-19T10:04:00Z</cp:lastPrinted>
  <dcterms:created xsi:type="dcterms:W3CDTF">2023-04-21T09:05:00Z</dcterms:created>
  <dcterms:modified xsi:type="dcterms:W3CDTF">2023-04-28T06:48:00Z</dcterms:modified>
</cp:coreProperties>
</file>