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096D" w14:textId="14087B1C" w:rsidR="003B2D7B" w:rsidRDefault="00000000" w:rsidP="00A806E4">
      <w:pPr>
        <w:pStyle w:val="Nadpis10"/>
        <w:keepNext/>
        <w:keepLines/>
        <w:shd w:val="clear" w:color="auto" w:fill="auto"/>
      </w:pPr>
      <w:bookmarkStart w:id="0" w:name="bookmark2"/>
      <w:bookmarkStart w:id="1" w:name="bookmark3"/>
      <w:r>
        <w:t>SMLOUVA O POSKYTOVÁNÍ PRÁVNÍCH SLUŽEB</w:t>
      </w:r>
      <w:bookmarkEnd w:id="0"/>
      <w:bookmarkEnd w:id="1"/>
      <w:r w:rsidR="00A806E4">
        <w:t xml:space="preserve"> </w:t>
      </w:r>
      <w:r w:rsidR="00A806E4">
        <w:br/>
      </w:r>
      <w:r>
        <w:t>(dále jen „Smlouva“)</w:t>
      </w:r>
    </w:p>
    <w:p w14:paraId="53878452" w14:textId="77777777" w:rsidR="003B2D7B" w:rsidRDefault="00000000">
      <w:pPr>
        <w:pStyle w:val="Zkladntext1"/>
        <w:shd w:val="clear" w:color="auto" w:fill="auto"/>
        <w:spacing w:line="302" w:lineRule="auto"/>
        <w:jc w:val="center"/>
      </w:pPr>
      <w:r>
        <w:t>uzavřená níže uvedené dne, měsíce a roku v souladu § 2430 a násl. zákona č. 89/2012 Sb., občanský</w:t>
      </w:r>
      <w:r>
        <w:br/>
        <w:t xml:space="preserve">zákoník, ve znění pozdějších předpisů (dále jen </w:t>
      </w:r>
      <w:r>
        <w:rPr>
          <w:b/>
          <w:bCs/>
        </w:rPr>
        <w:t xml:space="preserve">„občanský zákoník“), </w:t>
      </w:r>
      <w:r>
        <w:t>zákona č. 85/1996 Sb., o advokacii,</w:t>
      </w:r>
      <w:r>
        <w:br/>
        <w:t xml:space="preserve">ve znění pozdějších předpisů(dále jen </w:t>
      </w:r>
      <w:r>
        <w:rPr>
          <w:b/>
          <w:bCs/>
        </w:rPr>
        <w:t xml:space="preserve">„zákon o advokacii“), </w:t>
      </w:r>
      <w:r>
        <w:t>příslušných ustanovení zákona č. 134/2016 Sb.,</w:t>
      </w:r>
      <w:r>
        <w:br/>
        <w:t xml:space="preserve">o zadávání veřejných zakázek, ve znění pozdějších předpisů (dále jen </w:t>
      </w:r>
      <w:r>
        <w:rPr>
          <w:b/>
          <w:bCs/>
        </w:rPr>
        <w:t>„zákon o zadávání veřejných</w:t>
      </w:r>
      <w:r>
        <w:rPr>
          <w:b/>
          <w:bCs/>
        </w:rPr>
        <w:br/>
        <w:t xml:space="preserve">zakázek“) </w:t>
      </w:r>
      <w:r>
        <w:t xml:space="preserve">a Směrnice Jihočeského kraje č. SM/18/RK (dále jen </w:t>
      </w:r>
      <w:r>
        <w:rPr>
          <w:b/>
          <w:bCs/>
        </w:rPr>
        <w:t>„interní předpis“)</w:t>
      </w:r>
    </w:p>
    <w:p w14:paraId="10EC22F2" w14:textId="77777777" w:rsidR="003B2D7B" w:rsidRDefault="00000000" w:rsidP="00A806E4">
      <w:pPr>
        <w:pStyle w:val="Zkladntext1"/>
        <w:shd w:val="clear" w:color="auto" w:fill="auto"/>
        <w:spacing w:after="0" w:line="302" w:lineRule="auto"/>
        <w:jc w:val="center"/>
      </w:pPr>
      <w:r>
        <w:t>mezi smluvními stranami:</w:t>
      </w:r>
    </w:p>
    <w:p w14:paraId="4E0559A2" w14:textId="77777777" w:rsidR="003B2D7B" w:rsidRDefault="00000000">
      <w:pPr>
        <w:pStyle w:val="Titulektabulky0"/>
        <w:shd w:val="clear" w:color="auto" w:fill="auto"/>
        <w:spacing w:after="0"/>
        <w:ind w:left="7"/>
      </w:pPr>
      <w:r>
        <w:rPr>
          <w:b/>
          <w:bCs/>
          <w:u w:val="single"/>
        </w:rPr>
        <w:t>Objednatel: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9"/>
        <w:gridCol w:w="6876"/>
      </w:tblGrid>
      <w:tr w:rsidR="003B2D7B" w14:paraId="341468DC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779" w:type="dxa"/>
            <w:shd w:val="clear" w:color="auto" w:fill="FFFFFF"/>
            <w:vAlign w:val="center"/>
          </w:tcPr>
          <w:p w14:paraId="3E4C6CC6" w14:textId="77777777" w:rsidR="003B2D7B" w:rsidRDefault="00000000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Název, firma:</w:t>
            </w:r>
          </w:p>
        </w:tc>
        <w:tc>
          <w:tcPr>
            <w:tcW w:w="6876" w:type="dxa"/>
            <w:shd w:val="clear" w:color="auto" w:fill="FFFFFF"/>
            <w:vAlign w:val="center"/>
          </w:tcPr>
          <w:p w14:paraId="14F5C85E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Domov pro seniory Dobrá Voda</w:t>
            </w:r>
          </w:p>
        </w:tc>
      </w:tr>
      <w:tr w:rsidR="003B2D7B" w14:paraId="7857CC00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779" w:type="dxa"/>
            <w:shd w:val="clear" w:color="auto" w:fill="FFFFFF"/>
            <w:vAlign w:val="center"/>
          </w:tcPr>
          <w:p w14:paraId="0E0787EE" w14:textId="77777777" w:rsidR="003B2D7B" w:rsidRDefault="00000000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sídlem:</w:t>
            </w:r>
          </w:p>
        </w:tc>
        <w:tc>
          <w:tcPr>
            <w:tcW w:w="6876" w:type="dxa"/>
            <w:shd w:val="clear" w:color="auto" w:fill="FFFFFF"/>
            <w:vAlign w:val="center"/>
          </w:tcPr>
          <w:p w14:paraId="51F67E4A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Pod Lesem 1362/16, 373 16 Dobrá Voda</w:t>
            </w:r>
          </w:p>
        </w:tc>
      </w:tr>
      <w:tr w:rsidR="003B2D7B" w14:paraId="25CE0E8B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79" w:type="dxa"/>
            <w:shd w:val="clear" w:color="auto" w:fill="FFFFFF"/>
            <w:vAlign w:val="bottom"/>
          </w:tcPr>
          <w:p w14:paraId="5B3A0426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IČO, DIČ:</w:t>
            </w:r>
          </w:p>
        </w:tc>
        <w:tc>
          <w:tcPr>
            <w:tcW w:w="6876" w:type="dxa"/>
            <w:shd w:val="clear" w:color="auto" w:fill="FFFFFF"/>
            <w:vAlign w:val="bottom"/>
          </w:tcPr>
          <w:p w14:paraId="5BBE1239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00666262, CZ00666262</w:t>
            </w:r>
          </w:p>
        </w:tc>
      </w:tr>
      <w:tr w:rsidR="003B2D7B" w14:paraId="233E0AEB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779" w:type="dxa"/>
            <w:shd w:val="clear" w:color="auto" w:fill="FFFFFF"/>
          </w:tcPr>
          <w:p w14:paraId="6D10AB4F" w14:textId="77777777" w:rsidR="003B2D7B" w:rsidRDefault="00000000">
            <w:pPr>
              <w:pStyle w:val="Jin0"/>
              <w:shd w:val="clear" w:color="auto" w:fill="auto"/>
              <w:spacing w:before="80" w:after="0" w:line="240" w:lineRule="auto"/>
            </w:pPr>
            <w:r>
              <w:t>zapsán v obchodním rejstříku:</w:t>
            </w:r>
          </w:p>
        </w:tc>
        <w:tc>
          <w:tcPr>
            <w:tcW w:w="6876" w:type="dxa"/>
            <w:shd w:val="clear" w:color="auto" w:fill="FFFFFF"/>
          </w:tcPr>
          <w:p w14:paraId="3388D41C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 xml:space="preserve">vedeném u Krajského soudu v Českých Budějovicích, oddíl </w:t>
            </w:r>
            <w:r>
              <w:rPr>
                <w:lang w:val="en-US" w:eastAsia="en-US" w:bidi="en-US"/>
              </w:rPr>
              <w:t xml:space="preserve">PR, </w:t>
            </w:r>
            <w:r>
              <w:t>vložka 406</w:t>
            </w:r>
          </w:p>
        </w:tc>
      </w:tr>
      <w:tr w:rsidR="003B2D7B" w14:paraId="791995DE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779" w:type="dxa"/>
            <w:shd w:val="clear" w:color="auto" w:fill="FFFFFF"/>
            <w:vAlign w:val="center"/>
          </w:tcPr>
          <w:p w14:paraId="1E359D8F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osoby oprávněná jednat za:</w:t>
            </w:r>
          </w:p>
        </w:tc>
        <w:tc>
          <w:tcPr>
            <w:tcW w:w="6876" w:type="dxa"/>
            <w:shd w:val="clear" w:color="auto" w:fill="FFFFFF"/>
            <w:vAlign w:val="center"/>
          </w:tcPr>
          <w:p w14:paraId="09EA35AB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Jana Zadražilová, ředitelka</w:t>
            </w:r>
          </w:p>
        </w:tc>
      </w:tr>
      <w:tr w:rsidR="003B2D7B" w14:paraId="0DF3DDE9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79" w:type="dxa"/>
            <w:shd w:val="clear" w:color="auto" w:fill="FFFFFF"/>
          </w:tcPr>
          <w:p w14:paraId="6597610E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bankovní spojení, č. účtu:</w:t>
            </w:r>
          </w:p>
        </w:tc>
        <w:tc>
          <w:tcPr>
            <w:tcW w:w="6876" w:type="dxa"/>
            <w:shd w:val="clear" w:color="auto" w:fill="FFFFFF"/>
          </w:tcPr>
          <w:p w14:paraId="7B733637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Komerční banka a.s., České Budějovice, č. účtu: 47735231/0100</w:t>
            </w:r>
          </w:p>
        </w:tc>
      </w:tr>
    </w:tbl>
    <w:p w14:paraId="5F94E5EB" w14:textId="77777777" w:rsidR="003B2D7B" w:rsidRDefault="00000000">
      <w:pPr>
        <w:pStyle w:val="Titulektabulky0"/>
        <w:shd w:val="clear" w:color="auto" w:fill="auto"/>
        <w:spacing w:after="180"/>
        <w:rPr>
          <w:sz w:val="18"/>
          <w:szCs w:val="18"/>
        </w:rPr>
      </w:pPr>
      <w:r>
        <w:t xml:space="preserve">(dále jen </w:t>
      </w:r>
      <w:r>
        <w:rPr>
          <w:b/>
          <w:bCs/>
          <w:i/>
          <w:iCs/>
          <w:sz w:val="18"/>
          <w:szCs w:val="18"/>
        </w:rPr>
        <w:t>„Objednatel")</w:t>
      </w:r>
    </w:p>
    <w:p w14:paraId="6E456400" w14:textId="77777777" w:rsidR="003B2D7B" w:rsidRDefault="00000000">
      <w:pPr>
        <w:pStyle w:val="Titulektabulky0"/>
        <w:shd w:val="clear" w:color="auto" w:fill="auto"/>
        <w:spacing w:after="180"/>
      </w:pPr>
      <w:r>
        <w:t>a</w:t>
      </w:r>
    </w:p>
    <w:p w14:paraId="771A48F6" w14:textId="77777777" w:rsidR="003B2D7B" w:rsidRDefault="00000000">
      <w:pPr>
        <w:pStyle w:val="Titulektabulky0"/>
        <w:shd w:val="clear" w:color="auto" w:fill="auto"/>
        <w:spacing w:after="180"/>
      </w:pPr>
      <w:r>
        <w:rPr>
          <w:b/>
          <w:bCs/>
          <w:u w:val="single"/>
        </w:rPr>
        <w:t>Poskytovatel:</w:t>
      </w:r>
    </w:p>
    <w:p w14:paraId="466DF409" w14:textId="77777777" w:rsidR="003B2D7B" w:rsidRDefault="003B2D7B">
      <w:pPr>
        <w:spacing w:after="39" w:line="1" w:lineRule="exact"/>
      </w:pPr>
    </w:p>
    <w:p w14:paraId="0337E20D" w14:textId="77777777" w:rsidR="003B2D7B" w:rsidRDefault="003B2D7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9"/>
        <w:gridCol w:w="6883"/>
      </w:tblGrid>
      <w:tr w:rsidR="003B2D7B" w14:paraId="03EC23C2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2779" w:type="dxa"/>
            <w:shd w:val="clear" w:color="auto" w:fill="FFFFFF"/>
            <w:vAlign w:val="center"/>
          </w:tcPr>
          <w:p w14:paraId="11E7CBF7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Název, firma:</w:t>
            </w:r>
          </w:p>
        </w:tc>
        <w:tc>
          <w:tcPr>
            <w:tcW w:w="6883" w:type="dxa"/>
            <w:shd w:val="clear" w:color="auto" w:fill="FFFFFF"/>
            <w:vAlign w:val="center"/>
          </w:tcPr>
          <w:p w14:paraId="048881E7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ADVOKÁTNÍ KANCELÁŘ </w:t>
            </w:r>
            <w:proofErr w:type="spellStart"/>
            <w:r>
              <w:rPr>
                <w:b/>
                <w:bCs/>
              </w:rPr>
              <w:t>Kříženecký&amp;partneři</w:t>
            </w:r>
            <w:proofErr w:type="spellEnd"/>
            <w:r>
              <w:rPr>
                <w:b/>
                <w:bCs/>
              </w:rPr>
              <w:t>, s.r.o.</w:t>
            </w:r>
          </w:p>
        </w:tc>
      </w:tr>
      <w:tr w:rsidR="003B2D7B" w14:paraId="12F38EC8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779" w:type="dxa"/>
            <w:shd w:val="clear" w:color="auto" w:fill="FFFFFF"/>
            <w:vAlign w:val="center"/>
          </w:tcPr>
          <w:p w14:paraId="15247CBB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sídlem:</w:t>
            </w:r>
          </w:p>
        </w:tc>
        <w:tc>
          <w:tcPr>
            <w:tcW w:w="6883" w:type="dxa"/>
            <w:shd w:val="clear" w:color="auto" w:fill="FFFFFF"/>
            <w:vAlign w:val="center"/>
          </w:tcPr>
          <w:p w14:paraId="33D1CEB4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Na Sadech 2033/21</w:t>
            </w:r>
          </w:p>
        </w:tc>
      </w:tr>
      <w:tr w:rsidR="003B2D7B" w14:paraId="448C0A2D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79" w:type="dxa"/>
            <w:shd w:val="clear" w:color="auto" w:fill="FFFFFF"/>
          </w:tcPr>
          <w:p w14:paraId="24B95BC2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IČO, DIČ</w:t>
            </w:r>
          </w:p>
        </w:tc>
        <w:tc>
          <w:tcPr>
            <w:tcW w:w="6883" w:type="dxa"/>
            <w:shd w:val="clear" w:color="auto" w:fill="FFFFFF"/>
          </w:tcPr>
          <w:p w14:paraId="7601F7CA" w14:textId="77777777" w:rsidR="003B2D7B" w:rsidRDefault="00000000">
            <w:pPr>
              <w:pStyle w:val="Jin0"/>
              <w:shd w:val="clear" w:color="auto" w:fill="auto"/>
              <w:spacing w:before="80" w:after="0" w:line="240" w:lineRule="auto"/>
            </w:pPr>
            <w:r>
              <w:t>260 33 755, CZ26033755</w:t>
            </w:r>
          </w:p>
        </w:tc>
      </w:tr>
      <w:tr w:rsidR="003B2D7B" w14:paraId="256EF260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79" w:type="dxa"/>
            <w:shd w:val="clear" w:color="auto" w:fill="FFFFFF"/>
            <w:vAlign w:val="bottom"/>
          </w:tcPr>
          <w:p w14:paraId="4B6F3BAF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osoba oprávněná jednat za:</w:t>
            </w:r>
          </w:p>
        </w:tc>
        <w:tc>
          <w:tcPr>
            <w:tcW w:w="6883" w:type="dxa"/>
            <w:shd w:val="clear" w:color="auto" w:fill="FFFFFF"/>
            <w:vAlign w:val="bottom"/>
          </w:tcPr>
          <w:p w14:paraId="05519287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JUDr. Eva Machová, advokátka</w:t>
            </w:r>
          </w:p>
        </w:tc>
      </w:tr>
      <w:tr w:rsidR="003B2D7B" w14:paraId="46AD4D92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779" w:type="dxa"/>
            <w:shd w:val="clear" w:color="auto" w:fill="FFFFFF"/>
          </w:tcPr>
          <w:p w14:paraId="2C552298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zapsán v obchodním rejstříku:</w:t>
            </w:r>
          </w:p>
        </w:tc>
        <w:tc>
          <w:tcPr>
            <w:tcW w:w="6883" w:type="dxa"/>
            <w:shd w:val="clear" w:color="auto" w:fill="FFFFFF"/>
          </w:tcPr>
          <w:p w14:paraId="591CF344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vedeném u Krajského soudu v Českých Budějovicích oddíl C, vložka 21864</w:t>
            </w:r>
          </w:p>
        </w:tc>
      </w:tr>
      <w:tr w:rsidR="003B2D7B" w14:paraId="2F36431F" w14:textId="77777777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2779" w:type="dxa"/>
            <w:shd w:val="clear" w:color="auto" w:fill="FFFFFF"/>
            <w:vAlign w:val="bottom"/>
          </w:tcPr>
          <w:p w14:paraId="0185BA07" w14:textId="77777777" w:rsidR="003B2D7B" w:rsidRDefault="00000000">
            <w:pPr>
              <w:pStyle w:val="Jin0"/>
              <w:shd w:val="clear" w:color="auto" w:fill="auto"/>
              <w:spacing w:after="180" w:line="240" w:lineRule="auto"/>
            </w:pPr>
            <w:r>
              <w:t>bankovní spojení, č. účtu:</w:t>
            </w:r>
          </w:p>
          <w:p w14:paraId="023E45CF" w14:textId="77777777" w:rsidR="003B2D7B" w:rsidRDefault="00000000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t xml:space="preserve">(dále jen </w:t>
            </w:r>
            <w:r>
              <w:rPr>
                <w:b/>
                <w:bCs/>
                <w:i/>
                <w:iCs/>
                <w:sz w:val="18"/>
                <w:szCs w:val="18"/>
              </w:rPr>
              <w:t>„Poskytovatel")</w:t>
            </w:r>
          </w:p>
        </w:tc>
        <w:tc>
          <w:tcPr>
            <w:tcW w:w="6883" w:type="dxa"/>
            <w:shd w:val="clear" w:color="auto" w:fill="FFFFFF"/>
          </w:tcPr>
          <w:p w14:paraId="2A08D092" w14:textId="77777777" w:rsidR="003B2D7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ČSOB, a.s. České Budějovice, č. účtu 182916342/0300</w:t>
            </w:r>
          </w:p>
        </w:tc>
      </w:tr>
    </w:tbl>
    <w:p w14:paraId="4FB9D1CB" w14:textId="528E2C98" w:rsidR="003B2D7B" w:rsidRDefault="00000000">
      <w:pPr>
        <w:pStyle w:val="Titulektabulky0"/>
        <w:shd w:val="clear" w:color="auto" w:fill="auto"/>
        <w:spacing w:after="0"/>
        <w:ind w:left="1577"/>
        <w:rPr>
          <w:sz w:val="18"/>
          <w:szCs w:val="18"/>
        </w:rPr>
      </w:pPr>
      <w:r>
        <w:t xml:space="preserve">(společně též jako </w:t>
      </w:r>
      <w:r>
        <w:rPr>
          <w:b/>
          <w:bCs/>
          <w:i/>
          <w:iCs/>
          <w:sz w:val="18"/>
          <w:szCs w:val="18"/>
        </w:rPr>
        <w:t>„smluvní</w:t>
      </w:r>
      <w:r w:rsidR="00A806E4"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>strany“</w:t>
      </w:r>
      <w:r>
        <w:t xml:space="preserve"> či jednotlivě jako </w:t>
      </w:r>
      <w:r>
        <w:rPr>
          <w:b/>
          <w:bCs/>
          <w:i/>
          <w:iCs/>
          <w:sz w:val="18"/>
          <w:szCs w:val="18"/>
        </w:rPr>
        <w:t>„smluvní</w:t>
      </w:r>
      <w:r w:rsidR="00A806E4"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>strana“)</w:t>
      </w:r>
    </w:p>
    <w:p w14:paraId="26B22C8E" w14:textId="77777777" w:rsidR="003B2D7B" w:rsidRDefault="003B2D7B">
      <w:pPr>
        <w:spacing w:after="99" w:line="1" w:lineRule="exact"/>
      </w:pPr>
    </w:p>
    <w:p w14:paraId="1C64109D" w14:textId="77777777" w:rsidR="003B2D7B" w:rsidRDefault="00000000">
      <w:pPr>
        <w:pStyle w:val="Zkladntext1"/>
        <w:shd w:val="clear" w:color="auto" w:fill="auto"/>
        <w:spacing w:after="40" w:line="240" w:lineRule="auto"/>
        <w:jc w:val="center"/>
      </w:pPr>
      <w:r>
        <w:t>ve znění:</w:t>
      </w:r>
    </w:p>
    <w:p w14:paraId="45DE2662" w14:textId="77777777" w:rsidR="003B2D7B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18"/>
        </w:tabs>
        <w:spacing w:after="180" w:line="240" w:lineRule="auto"/>
      </w:pPr>
      <w:bookmarkStart w:id="2" w:name="bookmark4"/>
      <w:bookmarkStart w:id="3" w:name="bookmark5"/>
      <w:r>
        <w:t>Preambule</w:t>
      </w:r>
      <w:bookmarkEnd w:id="2"/>
      <w:bookmarkEnd w:id="3"/>
    </w:p>
    <w:p w14:paraId="76736526" w14:textId="77777777" w:rsidR="003B2D7B" w:rsidRDefault="00000000">
      <w:pPr>
        <w:pStyle w:val="Zkladntext1"/>
        <w:shd w:val="clear" w:color="auto" w:fill="auto"/>
        <w:spacing w:line="305" w:lineRule="auto"/>
        <w:jc w:val="both"/>
      </w:pPr>
      <w:r>
        <w:t xml:space="preserve">Smluvní strany uzavírají tuto smlouvu na základě výsledků veřejné zakázky malého rozsahu na služby s názvem </w:t>
      </w:r>
      <w:r>
        <w:rPr>
          <w:b/>
          <w:bCs/>
        </w:rPr>
        <w:t>„</w:t>
      </w:r>
      <w:r>
        <w:rPr>
          <w:b/>
          <w:bCs/>
          <w:u w:val="single"/>
        </w:rPr>
        <w:t>Poskytování právních služeb“</w:t>
      </w:r>
      <w:r>
        <w:rPr>
          <w:b/>
          <w:bCs/>
        </w:rPr>
        <w:t xml:space="preserve"> </w:t>
      </w:r>
      <w:r>
        <w:t xml:space="preserve">(dále jen </w:t>
      </w:r>
      <w:r>
        <w:rPr>
          <w:b/>
          <w:bCs/>
        </w:rPr>
        <w:t xml:space="preserve">„veřejná zakázka“), </w:t>
      </w:r>
      <w:r>
        <w:t>zadávané mimo režim zákona o zadávání veřejných zakázek podle interního předpisu.</w:t>
      </w:r>
    </w:p>
    <w:p w14:paraId="43FC640E" w14:textId="77777777" w:rsidR="003B2D7B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18"/>
        </w:tabs>
      </w:pPr>
      <w:bookmarkStart w:id="4" w:name="bookmark6"/>
      <w:bookmarkStart w:id="5" w:name="bookmark7"/>
      <w:r>
        <w:t>Účel a předmět smlouvy</w:t>
      </w:r>
      <w:bookmarkEnd w:id="4"/>
      <w:bookmarkEnd w:id="5"/>
    </w:p>
    <w:p w14:paraId="449753AA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18"/>
        </w:tabs>
        <w:spacing w:line="307" w:lineRule="auto"/>
        <w:jc w:val="both"/>
      </w:pPr>
      <w:r>
        <w:t xml:space="preserve">Účelem Smlouvy je zajištění a poskytování právních </w:t>
      </w:r>
      <w:proofErr w:type="gramStart"/>
      <w:r>
        <w:t>služeb - komplexního</w:t>
      </w:r>
      <w:proofErr w:type="gramEnd"/>
      <w:r>
        <w:t xml:space="preserve"> právního poradenství souvisejícího s činností zadavatele v oblasti práva sociálního zabezpečení, občanského práva, obchodního práva, pracovního práva, správního práva a práva veřejných zakázek formou služeb právního poradenství, konzultací a dalších právních služeb v oblasti působnosti, záležitostí a výkonu činnosti Objednatele.</w:t>
      </w:r>
    </w:p>
    <w:p w14:paraId="7C716DC8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58"/>
        </w:tabs>
        <w:spacing w:line="317" w:lineRule="auto"/>
        <w:jc w:val="both"/>
      </w:pPr>
      <w:r>
        <w:t>Předmětem Smlouvy je vymezení práv a povinností mezi Objednatelem a Poskytovatelem.</w:t>
      </w:r>
    </w:p>
    <w:p w14:paraId="268D875F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58"/>
        </w:tabs>
        <w:spacing w:after="140" w:line="307" w:lineRule="auto"/>
        <w:jc w:val="both"/>
      </w:pPr>
      <w:r>
        <w:t>Poskytovatel poskytuje plnění podle Smlouvy na základě jednotlivých zadání Objednatele, které Objednatel předá Poskytovateli e-mailem bez zaručeného podpisu, datovou schránkou, telefonicky nebo ústně.</w:t>
      </w:r>
    </w:p>
    <w:p w14:paraId="1E8F08C7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58"/>
        </w:tabs>
        <w:spacing w:line="317" w:lineRule="auto"/>
        <w:jc w:val="both"/>
      </w:pPr>
      <w:r>
        <w:lastRenderedPageBreak/>
        <w:t>Právní služby budou poskytovány následovně:</w:t>
      </w:r>
    </w:p>
    <w:p w14:paraId="705075C9" w14:textId="77777777" w:rsidR="003B2D7B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58"/>
        </w:tabs>
        <w:spacing w:line="317" w:lineRule="auto"/>
        <w:ind w:firstLine="380"/>
        <w:jc w:val="both"/>
      </w:pPr>
      <w:r>
        <w:rPr>
          <w:b/>
          <w:bCs/>
        </w:rPr>
        <w:t>pravidelné právní služby (paušál) v rozsahu 10 hodin měsíčně</w:t>
      </w:r>
    </w:p>
    <w:p w14:paraId="59C38266" w14:textId="77777777" w:rsidR="003B2D7B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878"/>
        </w:tabs>
        <w:spacing w:line="324" w:lineRule="auto"/>
        <w:ind w:left="880" w:hanging="260"/>
        <w:jc w:val="both"/>
      </w:pPr>
      <w:r>
        <w:t>z toho 4 hodin formou osobních konzultací v sídle Objednatele a 6 hodin prostřednictvím formy dálkové komunikace prostřednictvím kontaktních osob</w:t>
      </w:r>
    </w:p>
    <w:p w14:paraId="3C6E6FED" w14:textId="77777777" w:rsidR="003B2D7B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58"/>
        </w:tabs>
        <w:spacing w:line="317" w:lineRule="auto"/>
        <w:ind w:firstLine="380"/>
        <w:jc w:val="both"/>
      </w:pPr>
      <w:r>
        <w:rPr>
          <w:b/>
          <w:bCs/>
        </w:rPr>
        <w:t>právní služby nad pravidelný měsíční paušál</w:t>
      </w:r>
    </w:p>
    <w:p w14:paraId="73C8AE03" w14:textId="77777777" w:rsidR="003B2D7B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878"/>
        </w:tabs>
        <w:spacing w:line="324" w:lineRule="auto"/>
        <w:ind w:left="880" w:hanging="260"/>
        <w:jc w:val="both"/>
      </w:pPr>
      <w:r>
        <w:t>poskytovatel písemně upozorní Objednatele na vyčerpání paušálu podle písm. a) výše, poskytování služeb je podmíněno písemným souhlasem Objednatele</w:t>
      </w:r>
    </w:p>
    <w:p w14:paraId="74C89DE6" w14:textId="77777777" w:rsidR="003B2D7B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858"/>
        </w:tabs>
        <w:spacing w:line="317" w:lineRule="auto"/>
        <w:ind w:firstLine="600"/>
        <w:jc w:val="both"/>
      </w:pPr>
      <w:r>
        <w:t>plnění bude poskytováno obdobně podle písm. a) výše</w:t>
      </w:r>
    </w:p>
    <w:p w14:paraId="4F5E87A6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58"/>
        </w:tabs>
        <w:spacing w:line="317" w:lineRule="auto"/>
        <w:jc w:val="both"/>
      </w:pPr>
      <w:r>
        <w:t>Místem plnění je zejména sídlo Objednatele a sídlo Poskytovatele, ve smyslu čl. 2.4. výše.</w:t>
      </w:r>
    </w:p>
    <w:p w14:paraId="7886D852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58"/>
        </w:tabs>
        <w:spacing w:line="317" w:lineRule="auto"/>
        <w:jc w:val="both"/>
      </w:pPr>
      <w:r>
        <w:t>Právní služby budou poskytovány advokáty ve složení:</w:t>
      </w:r>
    </w:p>
    <w:p w14:paraId="6825CD01" w14:textId="61164D4E" w:rsidR="003B2D7B" w:rsidRDefault="00000000">
      <w:pPr>
        <w:pStyle w:val="Zkladntext1"/>
        <w:shd w:val="clear" w:color="auto" w:fill="auto"/>
        <w:spacing w:line="317" w:lineRule="auto"/>
        <w:ind w:firstLine="600"/>
        <w:jc w:val="both"/>
      </w:pPr>
      <w:r>
        <w:rPr>
          <w:b/>
          <w:bCs/>
        </w:rPr>
        <w:t xml:space="preserve">Vedoucí advokát: </w:t>
      </w:r>
    </w:p>
    <w:p w14:paraId="0D368C16" w14:textId="688CF9D7" w:rsidR="003B2D7B" w:rsidRDefault="00000000">
      <w:pPr>
        <w:pStyle w:val="Zkladntext1"/>
        <w:shd w:val="clear" w:color="auto" w:fill="auto"/>
        <w:tabs>
          <w:tab w:val="left" w:pos="2306"/>
        </w:tabs>
        <w:spacing w:after="480" w:line="317" w:lineRule="auto"/>
        <w:ind w:firstLine="600"/>
        <w:jc w:val="both"/>
      </w:pPr>
      <w:r>
        <w:rPr>
          <w:b/>
          <w:bCs/>
        </w:rPr>
        <w:t>advokát:</w:t>
      </w:r>
      <w:r>
        <w:rPr>
          <w:b/>
          <w:bCs/>
        </w:rPr>
        <w:tab/>
      </w:r>
    </w:p>
    <w:p w14:paraId="00A8F0FA" w14:textId="77777777" w:rsidR="003B2D7B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58"/>
        </w:tabs>
        <w:spacing w:line="317" w:lineRule="auto"/>
      </w:pPr>
      <w:bookmarkStart w:id="6" w:name="bookmark8"/>
      <w:bookmarkStart w:id="7" w:name="bookmark9"/>
      <w:r>
        <w:t>Poskytování právních služeb, práva a povinnosti smluvních stran</w:t>
      </w:r>
      <w:bookmarkEnd w:id="6"/>
      <w:bookmarkEnd w:id="7"/>
    </w:p>
    <w:p w14:paraId="6C315726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58"/>
        </w:tabs>
        <w:spacing w:after="0" w:line="353" w:lineRule="auto"/>
      </w:pPr>
      <w:r>
        <w:t>Poskytovatel se zavazuje poskytovat právní služby na místě plnění v rozsahu a formě podle čl. 2.4. Smlouvy.</w:t>
      </w:r>
    </w:p>
    <w:p w14:paraId="3BE92CB7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58"/>
        </w:tabs>
        <w:spacing w:line="305" w:lineRule="auto"/>
        <w:jc w:val="both"/>
      </w:pPr>
      <w:r>
        <w:t>V sídle Objednatele bude zejména poskytovat odborné konzultace a informace a spolupracovat s Objednatelem za účelem zajištění podkladů k jednotlivým případům. Právní služby budou dále poskytovány i formou dálkové komunikace (telefonicky a emailem) prostřednictvím kontaktních osob smluvních stran.</w:t>
      </w:r>
    </w:p>
    <w:p w14:paraId="7B653AAC" w14:textId="77777777" w:rsidR="003B2D7B" w:rsidRDefault="00000000">
      <w:pPr>
        <w:pStyle w:val="Titulektabulky0"/>
        <w:numPr>
          <w:ilvl w:val="0"/>
          <w:numId w:val="4"/>
        </w:numPr>
        <w:shd w:val="clear" w:color="auto" w:fill="auto"/>
        <w:tabs>
          <w:tab w:val="left" w:pos="713"/>
        </w:tabs>
        <w:spacing w:after="0" w:line="307" w:lineRule="auto"/>
      </w:pPr>
      <w:r>
        <w:t xml:space="preserve">Objednatel bude žádost o poskytnutí právních služeb a informace </w:t>
      </w:r>
      <w:proofErr w:type="spellStart"/>
      <w:r>
        <w:t>kjejich</w:t>
      </w:r>
      <w:proofErr w:type="spellEnd"/>
      <w:r>
        <w:t xml:space="preserve"> provedení předávat Objednateli zásadně písemně prostřednictvím kontaktní osoby Objednatele. Kontaktní osoby smluvních stran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3571"/>
      </w:tblGrid>
      <w:tr w:rsidR="003B2D7B" w14:paraId="443AE2B4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2592" w:type="dxa"/>
            <w:shd w:val="clear" w:color="auto" w:fill="FFFFFF"/>
          </w:tcPr>
          <w:p w14:paraId="7588E2A6" w14:textId="77777777" w:rsidR="003B2D7B" w:rsidRDefault="00000000">
            <w:pPr>
              <w:pStyle w:val="Jin0"/>
              <w:shd w:val="clear" w:color="auto" w:fill="auto"/>
              <w:spacing w:after="140" w:line="240" w:lineRule="auto"/>
            </w:pPr>
            <w:r>
              <w:t>jsou:</w:t>
            </w:r>
          </w:p>
          <w:p w14:paraId="1F6BF869" w14:textId="77777777" w:rsidR="003B2D7B" w:rsidRDefault="00000000">
            <w:pPr>
              <w:pStyle w:val="Jin0"/>
              <w:shd w:val="clear" w:color="auto" w:fill="auto"/>
              <w:spacing w:after="60" w:line="240" w:lineRule="auto"/>
              <w:ind w:firstLine="740"/>
            </w:pPr>
            <w:r>
              <w:rPr>
                <w:b/>
                <w:bCs/>
              </w:rPr>
              <w:t>Za Objednatele:</w:t>
            </w:r>
          </w:p>
          <w:p w14:paraId="0C25A299" w14:textId="77777777" w:rsidR="003B2D7B" w:rsidRDefault="00000000">
            <w:pPr>
              <w:pStyle w:val="Jin0"/>
              <w:shd w:val="clear" w:color="auto" w:fill="auto"/>
              <w:spacing w:after="60" w:line="240" w:lineRule="auto"/>
              <w:ind w:firstLine="740"/>
            </w:pPr>
            <w:r>
              <w:t>email:</w:t>
            </w:r>
          </w:p>
          <w:p w14:paraId="1ADB81E1" w14:textId="77777777" w:rsidR="003B2D7B" w:rsidRDefault="00000000">
            <w:pPr>
              <w:pStyle w:val="Jin0"/>
              <w:shd w:val="clear" w:color="auto" w:fill="auto"/>
              <w:spacing w:line="240" w:lineRule="auto"/>
              <w:ind w:firstLine="740"/>
            </w:pPr>
            <w:r>
              <w:t>tel:</w:t>
            </w:r>
          </w:p>
        </w:tc>
        <w:tc>
          <w:tcPr>
            <w:tcW w:w="3571" w:type="dxa"/>
            <w:shd w:val="clear" w:color="auto" w:fill="FFFFFF"/>
          </w:tcPr>
          <w:p w14:paraId="7212545A" w14:textId="77777777" w:rsidR="003B2D7B" w:rsidRDefault="003B2D7B">
            <w:pPr>
              <w:rPr>
                <w:sz w:val="10"/>
                <w:szCs w:val="10"/>
              </w:rPr>
            </w:pPr>
          </w:p>
        </w:tc>
      </w:tr>
      <w:tr w:rsidR="003B2D7B" w14:paraId="44248076" w14:textId="77777777">
        <w:tblPrEx>
          <w:tblCellMar>
            <w:top w:w="0" w:type="dxa"/>
            <w:bottom w:w="0" w:type="dxa"/>
          </w:tblCellMar>
        </w:tblPrEx>
        <w:trPr>
          <w:trHeight w:hRule="exact" w:val="1058"/>
          <w:jc w:val="center"/>
        </w:trPr>
        <w:tc>
          <w:tcPr>
            <w:tcW w:w="2592" w:type="dxa"/>
            <w:shd w:val="clear" w:color="auto" w:fill="FFFFFF"/>
            <w:vAlign w:val="bottom"/>
          </w:tcPr>
          <w:p w14:paraId="2217DD59" w14:textId="77777777" w:rsidR="003B2D7B" w:rsidRDefault="00000000">
            <w:pPr>
              <w:pStyle w:val="Jin0"/>
              <w:shd w:val="clear" w:color="auto" w:fill="auto"/>
              <w:spacing w:after="0" w:line="317" w:lineRule="auto"/>
              <w:ind w:left="740"/>
            </w:pPr>
            <w:r>
              <w:rPr>
                <w:b/>
                <w:bCs/>
              </w:rPr>
              <w:t xml:space="preserve">Za Poskytovatele: </w:t>
            </w:r>
            <w:r>
              <w:t>email:</w:t>
            </w:r>
          </w:p>
          <w:p w14:paraId="08935D87" w14:textId="77777777" w:rsidR="003B2D7B" w:rsidRDefault="00000000">
            <w:pPr>
              <w:pStyle w:val="Jin0"/>
              <w:shd w:val="clear" w:color="auto" w:fill="auto"/>
              <w:spacing w:after="0" w:line="317" w:lineRule="auto"/>
              <w:ind w:firstLine="740"/>
            </w:pPr>
            <w:r>
              <w:t>tel:</w:t>
            </w:r>
          </w:p>
        </w:tc>
        <w:tc>
          <w:tcPr>
            <w:tcW w:w="3571" w:type="dxa"/>
            <w:shd w:val="clear" w:color="auto" w:fill="FFFFFF"/>
            <w:vAlign w:val="bottom"/>
          </w:tcPr>
          <w:p w14:paraId="65FD5EA3" w14:textId="2FA08713" w:rsidR="003B2D7B" w:rsidRDefault="003B2D7B">
            <w:pPr>
              <w:pStyle w:val="Jin0"/>
              <w:shd w:val="clear" w:color="auto" w:fill="auto"/>
              <w:spacing w:after="40" w:line="240" w:lineRule="auto"/>
              <w:ind w:firstLine="160"/>
            </w:pPr>
          </w:p>
        </w:tc>
      </w:tr>
    </w:tbl>
    <w:p w14:paraId="47610243" w14:textId="77777777" w:rsidR="003B2D7B" w:rsidRDefault="003B2D7B">
      <w:pPr>
        <w:spacing w:after="559" w:line="1" w:lineRule="exact"/>
      </w:pPr>
    </w:p>
    <w:p w14:paraId="6FA0A48C" w14:textId="77777777" w:rsidR="003B2D7B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758"/>
        </w:tabs>
        <w:spacing w:after="0" w:line="360" w:lineRule="auto"/>
        <w:jc w:val="both"/>
      </w:pPr>
      <w:r>
        <w:t>Objednatel je povinen poskytovat Poskytovateli veškerou potřebnou součinnost k zajištění právních služeb.</w:t>
      </w:r>
    </w:p>
    <w:p w14:paraId="00D57165" w14:textId="77777777" w:rsidR="003B2D7B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758"/>
        </w:tabs>
        <w:spacing w:line="305" w:lineRule="auto"/>
        <w:jc w:val="both"/>
      </w:pPr>
      <w:r>
        <w:t>V případě, že Objednatel nesdělí Poskytovateli konkrétní pokyn, bude Poskytovatel ve prospěch Objednatele činit v rámci poskytování právních služeb veškeré úkony, které považuje za potřebné a vhodné k ochraně práv a oprávněných zájmů Objednatele, a to s maximální péčí a iniciativou, zejména zastupovat Objednatele při veškerých jednáních před orgány veřejné moci a s účastníky právních vztahů ve všech věcech, v nichž Objednatel Poskytovatele, resp. jeho pracovníky pověřil (zmocnil) zastupováním.</w:t>
      </w:r>
    </w:p>
    <w:p w14:paraId="176BDDC6" w14:textId="77777777" w:rsidR="003B2D7B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line="307" w:lineRule="auto"/>
        <w:jc w:val="both"/>
      </w:pPr>
      <w:r>
        <w:t>Poskytovatel je povinen poskytovat právní služby poctivě a pečlivě, chránit a prosazovat práva a oprávněné zájmy Objednatele a řídit se jeho pokyny. Pokyny Objednatele však není vázán, jsou-li v rozporu se zákonem nebo stavovským předpisem České advokátní komory; o takovém rozporu je Poskytovatel povinen Objednatele poučit.</w:t>
      </w:r>
    </w:p>
    <w:p w14:paraId="2027C39C" w14:textId="43C64FB1" w:rsidR="003B2D7B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line="307" w:lineRule="auto"/>
        <w:jc w:val="both"/>
      </w:pPr>
      <w:r>
        <w:t>Poskytovatel je povinen zachovávat mlčenlivost o všech skutečnostech, o nichž se dozvěděl v</w:t>
      </w:r>
      <w:r w:rsidR="00A806E4">
        <w:t> </w:t>
      </w:r>
      <w:r>
        <w:t>souvislosti</w:t>
      </w:r>
      <w:r w:rsidR="00A806E4">
        <w:t xml:space="preserve"> </w:t>
      </w:r>
      <w:r>
        <w:t>s poskytováním právních služeb dle této smlouvy, a to v souladu s ustanovením § 21 zákona o advokacii.</w:t>
      </w:r>
    </w:p>
    <w:p w14:paraId="3087EC03" w14:textId="77777777" w:rsidR="003B2D7B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line="307" w:lineRule="auto"/>
        <w:jc w:val="both"/>
      </w:pPr>
      <w:r>
        <w:t>Poskytovatel je povinen Objednatele řádně informovat o tom, jak vyřizování jeho věci postupuje, a poskytovat mu včas vysvětlení a podklady potřebné k uvážení dalších pokynů.</w:t>
      </w:r>
    </w:p>
    <w:p w14:paraId="6975F0FD" w14:textId="77777777" w:rsidR="003B2D7B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line="300" w:lineRule="auto"/>
        <w:jc w:val="both"/>
      </w:pPr>
      <w:r>
        <w:lastRenderedPageBreak/>
        <w:t>Poskytovatel je oprávněn právní služby poskytovat prostřednictvím jím určených advokátů nad rámec čl. 2.6 Smlouvy, advokátních koncipientů nebo jiných svých zaměstnanců či zaměstnanců advokátů. Odpovědnost za řádné a včasné poskytnutí právní služby nese vůči Objednateli vždy Poskytovatel.</w:t>
      </w:r>
    </w:p>
    <w:p w14:paraId="6CAAFD73" w14:textId="77777777" w:rsidR="003B2D7B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line="307" w:lineRule="auto"/>
        <w:jc w:val="both"/>
      </w:pPr>
      <w:r>
        <w:t>Poskytovatel odpovídá za veškeré škody vzniklé v přímé souvislosti s plněním předmětu této smlouvy. Za tím účelem je povinen mít uzavřenou pojistnou smlouvu související s odpovědností za Škodův odpovídajícím rozsahu, minimálně však 50.000.000,-Kč, která by mohla Objednateli vzniknout v souvislosti s plněním předmětu této smlouvy (ze strany Poskytovatele). Na výzvu Objednatele kdykoli v průběhu plnění této smlouvy je Poskytovatel povinen předložit tuto pojistnou smlouvu související s odpovědností za škodu Objednateli k nahlédnutí.</w:t>
      </w:r>
    </w:p>
    <w:p w14:paraId="76CA1DB5" w14:textId="77777777" w:rsidR="003B2D7B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06"/>
        </w:tabs>
      </w:pPr>
      <w:bookmarkStart w:id="8" w:name="bookmark10"/>
      <w:bookmarkStart w:id="9" w:name="bookmark11"/>
      <w:r>
        <w:t>Cena za poskytování služeb</w:t>
      </w:r>
      <w:bookmarkEnd w:id="8"/>
      <w:bookmarkEnd w:id="9"/>
    </w:p>
    <w:p w14:paraId="42E2AF8D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6"/>
        </w:tabs>
        <w:spacing w:line="307" w:lineRule="auto"/>
        <w:jc w:val="both"/>
      </w:pPr>
      <w:r>
        <w:t>Cena za poskytování služeb byla stanovena:</w:t>
      </w:r>
    </w:p>
    <w:p w14:paraId="0D758560" w14:textId="77777777" w:rsidR="003B2D7B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spacing w:line="307" w:lineRule="auto"/>
        <w:ind w:firstLine="360"/>
        <w:jc w:val="both"/>
      </w:pPr>
      <w:r>
        <w:rPr>
          <w:b/>
          <w:bCs/>
        </w:rPr>
        <w:t xml:space="preserve">měsíční paušál </w:t>
      </w:r>
      <w:r>
        <w:t>(podle čl. 2.4. písm. a) Smlouvy):</w:t>
      </w:r>
    </w:p>
    <w:p w14:paraId="708A5C7C" w14:textId="77777777" w:rsidR="003B2D7B" w:rsidRDefault="00000000">
      <w:pPr>
        <w:pStyle w:val="Zkladntext1"/>
        <w:shd w:val="clear" w:color="auto" w:fill="auto"/>
        <w:spacing w:line="307" w:lineRule="auto"/>
        <w:ind w:left="4420"/>
      </w:pPr>
      <w:r>
        <w:rPr>
          <w:b/>
          <w:bCs/>
        </w:rPr>
        <w:t>1.700,-Kč bez DPH</w:t>
      </w:r>
    </w:p>
    <w:p w14:paraId="070AEC20" w14:textId="77777777" w:rsidR="003B2D7B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spacing w:line="307" w:lineRule="auto"/>
        <w:ind w:firstLine="360"/>
        <w:jc w:val="both"/>
      </w:pPr>
      <w:r>
        <w:rPr>
          <w:b/>
          <w:bCs/>
        </w:rPr>
        <w:t xml:space="preserve">hodinová sazba nad měsíční paušál </w:t>
      </w:r>
      <w:r>
        <w:t>(podle čl. 2.4. písm. b) Smlouvy):</w:t>
      </w:r>
    </w:p>
    <w:p w14:paraId="49112A77" w14:textId="77777777" w:rsidR="003B2D7B" w:rsidRDefault="00000000">
      <w:pPr>
        <w:pStyle w:val="Nadpis30"/>
        <w:keepNext/>
        <w:keepLines/>
        <w:shd w:val="clear" w:color="auto" w:fill="auto"/>
        <w:ind w:left="4420"/>
        <w:jc w:val="left"/>
      </w:pPr>
      <w:bookmarkStart w:id="10" w:name="bookmark12"/>
      <w:bookmarkStart w:id="11" w:name="bookmark13"/>
      <w:r>
        <w:t>1.990,-Kč bez DPH</w:t>
      </w:r>
      <w:bookmarkEnd w:id="10"/>
      <w:bookmarkEnd w:id="11"/>
    </w:p>
    <w:p w14:paraId="329702D4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6"/>
        </w:tabs>
        <w:spacing w:line="317" w:lineRule="auto"/>
        <w:jc w:val="both"/>
      </w:pPr>
      <w:r>
        <w:t>Cena je stanovena jako konečná a zahrnuje kompletní odměnu Poskytovatele, náhradu hotových výdajů a náhradu za ztrátový čas (paušál).</w:t>
      </w:r>
    </w:p>
    <w:p w14:paraId="6654528F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6"/>
        </w:tabs>
        <w:spacing w:line="307" w:lineRule="auto"/>
        <w:jc w:val="both"/>
      </w:pPr>
      <w:r>
        <w:t>Součástí ceny nejsou soudní poplatky ani jiné obdobné výdaje, není-li dále uvedeno jinak, a nedohodnou-li se smluvní strany jinak.</w:t>
      </w:r>
    </w:p>
    <w:p w14:paraId="4BF02618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6"/>
        </w:tabs>
        <w:spacing w:line="307" w:lineRule="auto"/>
        <w:jc w:val="both"/>
      </w:pPr>
      <w:r>
        <w:t>Je-li Poskytovatel plátce DPH, připočte se k odměně DPH ve výši dle právních předpisů.</w:t>
      </w:r>
    </w:p>
    <w:p w14:paraId="56F24102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6"/>
        </w:tabs>
        <w:spacing w:line="312" w:lineRule="auto"/>
        <w:jc w:val="both"/>
      </w:pPr>
      <w:r>
        <w:t>Objednatel je povinen podle § 13 vyhlášky č. 177/1996 Sb., advokátní tarif, ve znění pozdějších předpisů, nad rámec odměny nahradit Poskytovatel hotové výdaje účelně vynaložené v souvislosti s poskytnutím právních služeb, zejména na soudní a jiné poplatky, poštovné, překlady, kopírování, opisy, ověření kopií, posudky apod.</w:t>
      </w:r>
    </w:p>
    <w:p w14:paraId="26B4BED9" w14:textId="77777777" w:rsidR="003B2D7B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06"/>
        </w:tabs>
      </w:pPr>
      <w:bookmarkStart w:id="12" w:name="bookmark14"/>
      <w:bookmarkStart w:id="13" w:name="bookmark15"/>
      <w:r>
        <w:t>Platební podmínky</w:t>
      </w:r>
      <w:bookmarkEnd w:id="12"/>
      <w:bookmarkEnd w:id="13"/>
    </w:p>
    <w:p w14:paraId="7F0A4B7E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6"/>
        </w:tabs>
        <w:spacing w:line="317" w:lineRule="auto"/>
        <w:jc w:val="both"/>
      </w:pPr>
      <w:r>
        <w:t>Cenu uhradí Objednatel Poskytovateli bezhotovostně, převodem na bankovní účet Poskytovatele uvedený v záhlaví smlouvy.</w:t>
      </w:r>
    </w:p>
    <w:p w14:paraId="48FF179C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6"/>
        </w:tabs>
        <w:spacing w:line="307" w:lineRule="auto"/>
        <w:jc w:val="both"/>
      </w:pPr>
      <w:r>
        <w:t xml:space="preserve">Cena bude hrazena Objednatelem vždy na základě daňového </w:t>
      </w:r>
      <w:proofErr w:type="gramStart"/>
      <w:r>
        <w:t>dokladu - faktury</w:t>
      </w:r>
      <w:proofErr w:type="gramEnd"/>
      <w:r>
        <w:t>, vystavené Poskytovatelem vždy zpětně za kalendářní měsíc. Součástí faktury bude vždy rozpis skutečně provedených prací, budou-li poskytovány právní služby nad rámec měsíčního paušálu podle čl. 2.4. b) výše.</w:t>
      </w:r>
    </w:p>
    <w:p w14:paraId="7D3998CE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6"/>
        </w:tabs>
        <w:spacing w:line="307" w:lineRule="auto"/>
        <w:jc w:val="both"/>
      </w:pPr>
      <w:r>
        <w:t>Splatnost faktury je 14 dnů od data doručení Objednateli.</w:t>
      </w:r>
    </w:p>
    <w:p w14:paraId="25A80E93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6"/>
        </w:tabs>
        <w:spacing w:after="80" w:line="307" w:lineRule="auto"/>
        <w:jc w:val="both"/>
      </w:pPr>
      <w:r>
        <w:t>Faktura musí splňovat náležitosti daňového dokladu ve smyslu platné právní úpravy. Nebude-li faktura obsahovat všechny náležitosti daňového dokladu nebo bude vystavena v rozporu s podmínkami stanovenými touto Smlouvou je Objednatel oprávněn ve lhůtě splatnosti fakturu vrátit Poskytovateli. Původní lhůta splatnosti v takovém případě přestává běžet a nová lhůta splatnosti v délce 14 dní začíná běžet dnem prokazatelného doručení opravené nebo nové faktury Objednateli.</w:t>
      </w:r>
    </w:p>
    <w:p w14:paraId="3B43DB12" w14:textId="77777777" w:rsidR="003B2D7B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02"/>
        </w:tabs>
        <w:spacing w:after="120" w:line="317" w:lineRule="auto"/>
      </w:pPr>
      <w:bookmarkStart w:id="14" w:name="bookmark16"/>
      <w:bookmarkStart w:id="15" w:name="bookmark17"/>
      <w:r>
        <w:t>Práva a povinnosti Objednatele</w:t>
      </w:r>
      <w:bookmarkEnd w:id="14"/>
      <w:bookmarkEnd w:id="15"/>
    </w:p>
    <w:p w14:paraId="353807D3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2"/>
        </w:tabs>
        <w:spacing w:after="120" w:line="307" w:lineRule="auto"/>
        <w:jc w:val="both"/>
      </w:pPr>
      <w:r>
        <w:t>Objednatel je povinen Poskytovatele pravdivě, úplně a správně informovat o všech věcech souvisejících s poskytovanými právními službami a poskytovat Poskytovateli veškerou potřebnou součinnost.</w:t>
      </w:r>
    </w:p>
    <w:p w14:paraId="4190EBAA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2"/>
        </w:tabs>
        <w:spacing w:after="80" w:line="338" w:lineRule="auto"/>
        <w:jc w:val="both"/>
      </w:pPr>
      <w:r>
        <w:t>Objednatel udělí Poskytovateli písemnou plnou moc v případě, že to bude pro poskytování právních služeb potřebné.</w:t>
      </w:r>
    </w:p>
    <w:p w14:paraId="6FADB391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2"/>
        </w:tabs>
        <w:spacing w:after="80" w:line="317" w:lineRule="auto"/>
        <w:jc w:val="both"/>
      </w:pPr>
      <w:r>
        <w:t>Objednatel uděluje pokyny Poskytovateli s dostatečným předstihem tak, aby Poskytovateli byla poskytnuta přiměřená doba k řádnému poskytnutí právní služby.</w:t>
      </w:r>
    </w:p>
    <w:p w14:paraId="75CEC792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2"/>
        </w:tabs>
        <w:spacing w:after="80" w:line="317" w:lineRule="auto"/>
        <w:jc w:val="both"/>
      </w:pPr>
      <w:r>
        <w:t>Poskytovatel je povinen poskytovat služby prostřednictvím realizačního týmu podle čl. 2.6. Smlouvy.</w:t>
      </w:r>
    </w:p>
    <w:p w14:paraId="18CB1CA9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2"/>
        </w:tabs>
        <w:spacing w:after="80" w:line="317" w:lineRule="auto"/>
        <w:jc w:val="both"/>
      </w:pPr>
      <w:r>
        <w:lastRenderedPageBreak/>
        <w:t>V případě vady poskytnuté právní služby je Objednatel oprávněn podat stížnost u České advokátní komory a uplatnit u Poskytovatele nárok na náhradu škody podle § 2950 občanského zákoníku.</w:t>
      </w:r>
    </w:p>
    <w:p w14:paraId="4317332C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2"/>
        </w:tabs>
        <w:spacing w:after="80" w:line="346" w:lineRule="auto"/>
        <w:jc w:val="both"/>
      </w:pPr>
      <w:r>
        <w:t>Poskytovatel se zavazuje po dobu plnění této smlouvy platit svým poddodavatelům, kteří se na ní podílejí.</w:t>
      </w:r>
    </w:p>
    <w:p w14:paraId="6C12E62A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2"/>
        </w:tabs>
        <w:spacing w:after="120" w:line="307" w:lineRule="auto"/>
        <w:jc w:val="both"/>
      </w:pPr>
      <w:r>
        <w:t>Poskytovatel je povinen Objednatele upozornit, pokud je potřeba za účelem řádného poskytování právních služeb podle této smlouvy uhradit výdaje nad rámec ceny podle čl. 4.1. Smlouvy.</w:t>
      </w:r>
    </w:p>
    <w:p w14:paraId="2C14C887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2"/>
        </w:tabs>
        <w:spacing w:after="80" w:line="353" w:lineRule="auto"/>
        <w:jc w:val="both"/>
      </w:pPr>
      <w:r>
        <w:t>V případě, že se na plnění této smlouvy podílí poddodavatel Poskytovatele, Poskytovatel se zavazuje, že:</w:t>
      </w:r>
    </w:p>
    <w:p w14:paraId="345DB2D8" w14:textId="77777777" w:rsidR="003B2D7B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spacing w:after="120" w:line="307" w:lineRule="auto"/>
        <w:ind w:left="620" w:hanging="280"/>
        <w:jc w:val="both"/>
      </w:pPr>
      <w:r>
        <w:t>si sjedná a bude dodržovat smluvní podmínky se svými poddodavateli srovnatelné s podmínkami sjednanými ve smlouvě, a to v rozsahu výše smluvních pokut a délky záruční doby.</w:t>
      </w:r>
    </w:p>
    <w:p w14:paraId="09A2CD1B" w14:textId="77777777" w:rsidR="003B2D7B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spacing w:after="80" w:line="331" w:lineRule="auto"/>
        <w:ind w:left="620" w:hanging="280"/>
        <w:jc w:val="both"/>
      </w:pPr>
      <w:r>
        <w:t>Uvedené smluvní podmínky se považují za srovnatelné, bude-li výše smluvních pokut a délka záruční doby shodná se smlouvou;</w:t>
      </w:r>
    </w:p>
    <w:p w14:paraId="45A346F8" w14:textId="77777777" w:rsidR="003B2D7B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spacing w:after="120" w:line="307" w:lineRule="auto"/>
        <w:ind w:left="620" w:hanging="280"/>
        <w:jc w:val="both"/>
      </w:pPr>
      <w:r>
        <w:t>bude řádně a včas plnit finanční závazky svým poddodavatelům, kdy za řádné a včasné plnění se považuje plné uhrazení poddodavatelem vystavených faktur za plnění poskytnutá za plnění této smlouvy (nebo jeho části), a to vždy do 14 dnů od obdržení platby ze strany Poskytovatele za konkrétní plnění.</w:t>
      </w:r>
    </w:p>
    <w:p w14:paraId="23E680D8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2"/>
        </w:tabs>
        <w:spacing w:after="80" w:line="324" w:lineRule="auto"/>
        <w:jc w:val="both"/>
      </w:pPr>
      <w:r>
        <w:t>Poskytovatel se dále zavazuje k podpoře firemní kultury založené na motivaci pracovníků k zavádění inovativních prvků, procesů či technologií</w:t>
      </w:r>
    </w:p>
    <w:p w14:paraId="5CE9B5C2" w14:textId="77777777" w:rsidR="003B2D7B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02"/>
        </w:tabs>
        <w:spacing w:after="120" w:line="317" w:lineRule="auto"/>
      </w:pPr>
      <w:bookmarkStart w:id="16" w:name="bookmark18"/>
      <w:bookmarkStart w:id="17" w:name="bookmark19"/>
      <w:r>
        <w:t>Doba trvání smlouvy</w:t>
      </w:r>
      <w:bookmarkEnd w:id="16"/>
      <w:bookmarkEnd w:id="17"/>
    </w:p>
    <w:p w14:paraId="0CEEC4C6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2"/>
        </w:tabs>
        <w:spacing w:after="80" w:line="317" w:lineRule="auto"/>
        <w:jc w:val="both"/>
      </w:pPr>
      <w:r>
        <w:t>Tato smlouva se uzavírá na dobu neurčitou.</w:t>
      </w:r>
    </w:p>
    <w:p w14:paraId="3EFF859E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2"/>
        </w:tabs>
        <w:spacing w:after="80" w:line="317" w:lineRule="auto"/>
        <w:jc w:val="both"/>
      </w:pPr>
      <w:r>
        <w:t>Tuto smlouvu lze zrušit buď dohodou, nebo výpovědí kterékoliv ze smluvních stran s výpovědní lhůtou 1 měsíc, která počne běžet prvním dnem měsíce následujícího po předání písemné výpovědi druhé straně.</w:t>
      </w:r>
    </w:p>
    <w:p w14:paraId="6BB5E63F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2"/>
        </w:tabs>
        <w:spacing w:after="80" w:line="338" w:lineRule="auto"/>
        <w:jc w:val="both"/>
      </w:pPr>
      <w:r>
        <w:t>Zanikne-li smlouva výpovědí, je poskytovatel povinen učinit veškeré úkony, které nelze odložit a které si objednatel nemůže učinit sám.</w:t>
      </w:r>
    </w:p>
    <w:p w14:paraId="3C4EF5A6" w14:textId="77777777" w:rsidR="003B2D7B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02"/>
        </w:tabs>
        <w:spacing w:after="80" w:line="317" w:lineRule="auto"/>
      </w:pPr>
      <w:bookmarkStart w:id="18" w:name="bookmark20"/>
      <w:bookmarkStart w:id="19" w:name="bookmark21"/>
      <w:r>
        <w:t>Střet zájmů</w:t>
      </w:r>
      <w:bookmarkEnd w:id="18"/>
      <w:bookmarkEnd w:id="19"/>
    </w:p>
    <w:p w14:paraId="3C32B766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2"/>
        </w:tabs>
        <w:spacing w:after="80" w:line="317" w:lineRule="auto"/>
        <w:jc w:val="both"/>
      </w:pPr>
      <w:r>
        <w:t>Poskytovatel je povinen odmítnout poskytnout Objednateli služby ve věcech, na nichž má osobní zájem nebo v nichž již poskytl služby jinému, a ve věcech souvisejících. O tomto písemně uvědomí Objednatele vč. odůvodnění.</w:t>
      </w:r>
    </w:p>
    <w:p w14:paraId="00B29295" w14:textId="6039E2AA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2"/>
        </w:tabs>
        <w:spacing w:after="80" w:line="317" w:lineRule="auto"/>
        <w:jc w:val="both"/>
      </w:pPr>
      <w:r>
        <w:t>Poskytovatel je dále povinen odmítnout poskytnout Objednateli služby ve věcech, v nichž by</w:t>
      </w:r>
      <w:r w:rsidR="00A806E4">
        <w:t xml:space="preserve"> </w:t>
      </w:r>
      <w:r>
        <w:t>informace, které má o jiném svém klientovi nebo bývalém klientovi, Objednatele neoprávněně zvýhodnila.</w:t>
      </w:r>
    </w:p>
    <w:p w14:paraId="5DAE1F64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18"/>
        </w:tabs>
        <w:spacing w:after="80" w:line="300" w:lineRule="auto"/>
        <w:jc w:val="both"/>
      </w:pPr>
      <w:r>
        <w:t>Objednatel tímto bere na vědomí a souhlasí s tím, že Poskytovatel může poskytovat služby osobám, jejichž zájmy jsou nebo mohou být v rozporu se zájmy Objednatele nebo jeho propojených osob či osob blízkých v případech, které nesouvisejí s právními službami poskytovanými Poskytovatelem Objednateli.</w:t>
      </w:r>
    </w:p>
    <w:p w14:paraId="7BF7212F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18"/>
        </w:tabs>
        <w:spacing w:after="80" w:line="300" w:lineRule="auto"/>
      </w:pPr>
      <w:r>
        <w:t>Ustanovení tohoto článku se vztahují obdobně i na služby poskytované zaměstnanci Poskytovatele.</w:t>
      </w:r>
    </w:p>
    <w:p w14:paraId="52C0F5EB" w14:textId="77777777" w:rsidR="003B2D7B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18"/>
        </w:tabs>
        <w:spacing w:after="160" w:line="240" w:lineRule="auto"/>
      </w:pPr>
      <w:bookmarkStart w:id="20" w:name="bookmark22"/>
      <w:bookmarkStart w:id="21" w:name="bookmark23"/>
      <w:r>
        <w:t>Závěrečná ustanovení</w:t>
      </w:r>
      <w:bookmarkEnd w:id="20"/>
      <w:bookmarkEnd w:id="21"/>
    </w:p>
    <w:p w14:paraId="4FA71D4D" w14:textId="27B9704C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18"/>
        </w:tabs>
        <w:spacing w:after="80" w:line="346" w:lineRule="auto"/>
        <w:jc w:val="both"/>
      </w:pPr>
      <w:r>
        <w:t>Právní vztahy neupravené touto smlouvu se řídí zákonem o</w:t>
      </w:r>
      <w:r w:rsidR="00A806E4">
        <w:t xml:space="preserve"> </w:t>
      </w:r>
      <w:r>
        <w:t>advokacii a ostatními obecně závaznými právními předpisy.</w:t>
      </w:r>
    </w:p>
    <w:p w14:paraId="591BE026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18"/>
        </w:tabs>
        <w:spacing w:after="80" w:line="346" w:lineRule="auto"/>
        <w:jc w:val="both"/>
      </w:pPr>
      <w:r>
        <w:t>Veškeré změny Smlouvy mohou být provedeny pouze formou písemného vzestupně číslovaného dodatku ke Smlouvě.</w:t>
      </w:r>
    </w:p>
    <w:p w14:paraId="1D72EF18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18"/>
        </w:tabs>
        <w:spacing w:after="80" w:line="324" w:lineRule="auto"/>
        <w:jc w:val="both"/>
      </w:pPr>
      <w:r>
        <w:t>Smlouva je podepsána a vyhotovena v písemné formě.</w:t>
      </w:r>
    </w:p>
    <w:p w14:paraId="5D4B24AA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18"/>
        </w:tabs>
        <w:spacing w:after="80" w:line="317" w:lineRule="auto"/>
        <w:jc w:val="both"/>
      </w:pPr>
      <w:r>
        <w:t>Smlouva nabývá platnosti dnem jejího podpisu smluvními stranami a účinnosti jejím uveřejněním podle zákona č. 340/2015 Sb., o zvláštních podmínkách účinnosti některých smluv, uveřejňování těchto smluv a o registru smluv, ve znění pozdějších předpisů. Uveřejnění zajistí Objednatel.</w:t>
      </w:r>
    </w:p>
    <w:p w14:paraId="26CA6966" w14:textId="77777777" w:rsidR="003B2D7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18"/>
        </w:tabs>
        <w:spacing w:after="480" w:line="324" w:lineRule="auto"/>
        <w:jc w:val="both"/>
      </w:pPr>
      <w:r>
        <w:t>Smluvní strany souhlasí s poskytnutím informací o Smlouvě v rozsahu zákona č. 106/1999 Sb., o svobodném přístupu k informacím, ve znění pozdějších předpisů.</w:t>
      </w:r>
    </w:p>
    <w:p w14:paraId="3E3A2727" w14:textId="77777777" w:rsidR="003B2D7B" w:rsidRDefault="00000000">
      <w:pPr>
        <w:pStyle w:val="Zkladntext1"/>
        <w:shd w:val="clear" w:color="auto" w:fill="auto"/>
        <w:spacing w:after="0" w:line="324" w:lineRule="auto"/>
        <w:jc w:val="both"/>
      </w:pPr>
      <w:r>
        <w:rPr>
          <w:b/>
          <w:bCs/>
        </w:rPr>
        <w:lastRenderedPageBreak/>
        <w:t>Smluvní strany prohlašují, že si Smlouvu přečetly a že její text odpovídá pravé a svobodné vůli smluvních stran. Na důkaz toho připojují osoby oprávněné jednat za smluvní strany své podpisy:</w:t>
      </w:r>
    </w:p>
    <w:p w14:paraId="57FCC661" w14:textId="77777777" w:rsidR="003B2D7B" w:rsidRDefault="00000000">
      <w:pPr>
        <w:spacing w:line="1" w:lineRule="exact"/>
        <w:sectPr w:rsidR="003B2D7B">
          <w:footerReference w:type="default" r:id="rId7"/>
          <w:footerReference w:type="first" r:id="rId8"/>
          <w:pgSz w:w="11900" w:h="16840"/>
          <w:pgMar w:top="1463" w:right="1046" w:bottom="747" w:left="1040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101600" distB="0" distL="0" distR="0" simplePos="0" relativeHeight="125829378" behindDoc="0" locked="0" layoutInCell="1" allowOverlap="1" wp14:anchorId="44879443" wp14:editId="204F9A05">
                <wp:simplePos x="0" y="0"/>
                <wp:positionH relativeFrom="page">
                  <wp:posOffset>717550</wp:posOffset>
                </wp:positionH>
                <wp:positionV relativeFrom="paragraph">
                  <wp:posOffset>101600</wp:posOffset>
                </wp:positionV>
                <wp:extent cx="2441575" cy="3111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CB5028" w14:textId="1462252D" w:rsidR="003B2D7B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2045"/>
                              </w:tabs>
                            </w:pPr>
                            <w:bookmarkStart w:id="22" w:name="bookmark0"/>
                            <w:bookmarkStart w:id="23" w:name="bookmark1"/>
                            <w:r>
                              <w:rPr>
                                <w:color w:val="333458"/>
                              </w:rPr>
                              <w:t>V</w:t>
                            </w:r>
                            <w:r w:rsidR="00A806E4">
                              <w:rPr>
                                <w:color w:val="333458"/>
                              </w:rPr>
                              <w:t> Dobré Vodě dne 27.04.2023</w:t>
                            </w:r>
                            <w:bookmarkEnd w:id="22"/>
                            <w:bookmarkEnd w:id="2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487944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6.5pt;margin-top:8pt;width:192.25pt;height:24.5pt;z-index:125829378;visibility:visible;mso-wrap-style:none;mso-wrap-distance-left:0;mso-wrap-distance-top: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" filled="f" stroked="f">
                <v:textbox inset="0,0,0,0">
                  <w:txbxContent>
                    <w:p w14:paraId="48CB5028" w14:textId="1462252D" w:rsidR="003B2D7B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tabs>
                          <w:tab w:val="left" w:leader="dot" w:pos="2045"/>
                        </w:tabs>
                      </w:pPr>
                      <w:bookmarkStart w:id="24" w:name="bookmark0"/>
                      <w:bookmarkStart w:id="25" w:name="bookmark1"/>
                      <w:r>
                        <w:rPr>
                          <w:color w:val="333458"/>
                        </w:rPr>
                        <w:t>V</w:t>
                      </w:r>
                      <w:r w:rsidR="00A806E4">
                        <w:rPr>
                          <w:color w:val="333458"/>
                        </w:rPr>
                        <w:t> Dobré Vodě dne 27.04.2023</w:t>
                      </w:r>
                      <w:bookmarkEnd w:id="24"/>
                      <w:bookmarkEnd w:id="2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7010" distB="13970" distL="0" distR="0" simplePos="0" relativeHeight="125829380" behindDoc="0" locked="0" layoutInCell="1" allowOverlap="1" wp14:anchorId="28D476D4" wp14:editId="79DF61A7">
                <wp:simplePos x="0" y="0"/>
                <wp:positionH relativeFrom="page">
                  <wp:posOffset>4375150</wp:posOffset>
                </wp:positionH>
                <wp:positionV relativeFrom="paragraph">
                  <wp:posOffset>207010</wp:posOffset>
                </wp:positionV>
                <wp:extent cx="2331720" cy="1917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F77336" w14:textId="77777777" w:rsidR="003B2D7B" w:rsidRDefault="0000000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V Českých Budějovicích dne 25.04.2023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D476D4" id="Shape 5" o:spid="_x0000_s1027" type="#_x0000_t202" style="position:absolute;margin-left:344.5pt;margin-top:16.3pt;width:183.6pt;height:15.1pt;z-index:125829380;visibility:visible;mso-wrap-style:none;mso-wrap-distance-left:0;mso-wrap-distance-top:16.3pt;mso-wrap-distance-right:0;mso-wrap-distance-bottom: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" filled="f" stroked="f">
                <v:textbox inset="0,0,0,0">
                  <w:txbxContent>
                    <w:p w14:paraId="2EF77336" w14:textId="77777777" w:rsidR="003B2D7B" w:rsidRDefault="00000000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V Českých Budějovicích dne 25.04.2023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534E75" w14:textId="77777777" w:rsidR="003B2D7B" w:rsidRDefault="003B2D7B">
      <w:pPr>
        <w:spacing w:line="218" w:lineRule="exact"/>
        <w:rPr>
          <w:sz w:val="18"/>
          <w:szCs w:val="18"/>
        </w:rPr>
      </w:pPr>
    </w:p>
    <w:p w14:paraId="762FC12B" w14:textId="77777777" w:rsidR="003B2D7B" w:rsidRDefault="003B2D7B">
      <w:pPr>
        <w:spacing w:line="1" w:lineRule="exact"/>
      </w:pPr>
    </w:p>
    <w:p w14:paraId="6370A3B9" w14:textId="77777777" w:rsidR="00A806E4" w:rsidRDefault="00A806E4">
      <w:pPr>
        <w:spacing w:line="1" w:lineRule="exact"/>
      </w:pPr>
    </w:p>
    <w:p w14:paraId="596788E1" w14:textId="77777777" w:rsidR="00A806E4" w:rsidRDefault="00A806E4">
      <w:pPr>
        <w:spacing w:line="1" w:lineRule="exact"/>
      </w:pPr>
    </w:p>
    <w:p w14:paraId="02A68201" w14:textId="77777777" w:rsidR="00A806E4" w:rsidRDefault="00A806E4">
      <w:pPr>
        <w:spacing w:line="1" w:lineRule="exact"/>
      </w:pPr>
    </w:p>
    <w:p w14:paraId="584DEA92" w14:textId="77777777" w:rsidR="00A806E4" w:rsidRDefault="00A806E4">
      <w:pPr>
        <w:spacing w:line="1" w:lineRule="exact"/>
      </w:pPr>
    </w:p>
    <w:p w14:paraId="11D218D5" w14:textId="77777777" w:rsidR="00A806E4" w:rsidRDefault="00A806E4">
      <w:pPr>
        <w:spacing w:line="1" w:lineRule="exact"/>
      </w:pPr>
    </w:p>
    <w:p w14:paraId="1CF0F0CF" w14:textId="77777777" w:rsidR="00A806E4" w:rsidRDefault="00A806E4">
      <w:pPr>
        <w:spacing w:line="1" w:lineRule="exact"/>
      </w:pPr>
    </w:p>
    <w:p w14:paraId="23B1CFA2" w14:textId="77777777" w:rsidR="00A806E4" w:rsidRDefault="00A806E4">
      <w:pPr>
        <w:spacing w:line="1" w:lineRule="exact"/>
      </w:pPr>
    </w:p>
    <w:p w14:paraId="31ED62DF" w14:textId="77777777" w:rsidR="00A806E4" w:rsidRDefault="00A806E4">
      <w:pPr>
        <w:spacing w:line="1" w:lineRule="exact"/>
      </w:pPr>
    </w:p>
    <w:p w14:paraId="68498B79" w14:textId="77777777" w:rsidR="00A806E4" w:rsidRDefault="00A806E4">
      <w:pPr>
        <w:spacing w:line="1" w:lineRule="exact"/>
      </w:pPr>
    </w:p>
    <w:p w14:paraId="752D8630" w14:textId="77777777" w:rsidR="00A806E4" w:rsidRDefault="00A806E4">
      <w:pPr>
        <w:spacing w:line="1" w:lineRule="exact"/>
      </w:pPr>
    </w:p>
    <w:p w14:paraId="044E4C48" w14:textId="77777777" w:rsidR="00A806E4" w:rsidRDefault="00A806E4">
      <w:pPr>
        <w:spacing w:line="1" w:lineRule="exact"/>
      </w:pPr>
    </w:p>
    <w:p w14:paraId="5304EB32" w14:textId="77777777" w:rsidR="00A806E4" w:rsidRDefault="00A806E4">
      <w:pPr>
        <w:spacing w:line="1" w:lineRule="exact"/>
      </w:pPr>
    </w:p>
    <w:p w14:paraId="1C2CEF6B" w14:textId="77777777" w:rsidR="00A806E4" w:rsidRDefault="00A806E4">
      <w:pPr>
        <w:spacing w:line="1" w:lineRule="exact"/>
      </w:pPr>
    </w:p>
    <w:p w14:paraId="55161C0A" w14:textId="77777777" w:rsidR="00A806E4" w:rsidRDefault="00A806E4">
      <w:pPr>
        <w:spacing w:line="1" w:lineRule="exact"/>
      </w:pPr>
    </w:p>
    <w:p w14:paraId="14B325B9" w14:textId="77777777" w:rsidR="00A806E4" w:rsidRDefault="00A806E4">
      <w:pPr>
        <w:spacing w:line="1" w:lineRule="exact"/>
      </w:pPr>
    </w:p>
    <w:p w14:paraId="1797EB96" w14:textId="77777777" w:rsidR="00A806E4" w:rsidRDefault="00A806E4">
      <w:pPr>
        <w:spacing w:line="1" w:lineRule="exact"/>
      </w:pPr>
    </w:p>
    <w:p w14:paraId="323A459B" w14:textId="77777777" w:rsidR="00A806E4" w:rsidRDefault="00A806E4">
      <w:pPr>
        <w:spacing w:line="1" w:lineRule="exact"/>
      </w:pPr>
    </w:p>
    <w:p w14:paraId="3EDD36C0" w14:textId="77777777" w:rsidR="00A806E4" w:rsidRDefault="00A806E4">
      <w:pPr>
        <w:spacing w:line="1" w:lineRule="exact"/>
      </w:pPr>
    </w:p>
    <w:p w14:paraId="1A47AB13" w14:textId="77777777" w:rsidR="00A806E4" w:rsidRDefault="00A806E4">
      <w:pPr>
        <w:spacing w:line="1" w:lineRule="exact"/>
      </w:pPr>
    </w:p>
    <w:p w14:paraId="635D483F" w14:textId="77777777" w:rsidR="00A806E4" w:rsidRDefault="00A806E4">
      <w:pPr>
        <w:spacing w:line="1" w:lineRule="exact"/>
      </w:pPr>
    </w:p>
    <w:p w14:paraId="5FE1AA5B" w14:textId="77777777" w:rsidR="00A806E4" w:rsidRDefault="00A806E4">
      <w:pPr>
        <w:spacing w:line="1" w:lineRule="exact"/>
      </w:pPr>
    </w:p>
    <w:p w14:paraId="1D1A35E2" w14:textId="77777777" w:rsidR="00A806E4" w:rsidRDefault="00A806E4">
      <w:pPr>
        <w:spacing w:line="1" w:lineRule="exact"/>
      </w:pPr>
    </w:p>
    <w:p w14:paraId="21EC4D94" w14:textId="77777777" w:rsidR="00A806E4" w:rsidRDefault="00A806E4">
      <w:pPr>
        <w:spacing w:line="1" w:lineRule="exact"/>
      </w:pPr>
    </w:p>
    <w:p w14:paraId="30FBF201" w14:textId="77777777" w:rsidR="00A806E4" w:rsidRDefault="00A806E4">
      <w:pPr>
        <w:spacing w:line="1" w:lineRule="exact"/>
      </w:pPr>
    </w:p>
    <w:p w14:paraId="5FD04684" w14:textId="77777777" w:rsidR="00A806E4" w:rsidRDefault="00A806E4">
      <w:pPr>
        <w:spacing w:line="1" w:lineRule="exact"/>
      </w:pPr>
    </w:p>
    <w:p w14:paraId="0623904B" w14:textId="77777777" w:rsidR="00A806E4" w:rsidRDefault="00A806E4">
      <w:pPr>
        <w:spacing w:line="1" w:lineRule="exact"/>
      </w:pPr>
    </w:p>
    <w:p w14:paraId="030772C6" w14:textId="77777777" w:rsidR="00A806E4" w:rsidRDefault="00A806E4">
      <w:pPr>
        <w:spacing w:line="1" w:lineRule="exact"/>
      </w:pPr>
    </w:p>
    <w:p w14:paraId="2EF9EAD9" w14:textId="77777777" w:rsidR="00A806E4" w:rsidRDefault="00A806E4">
      <w:pPr>
        <w:spacing w:line="1" w:lineRule="exact"/>
      </w:pPr>
    </w:p>
    <w:p w14:paraId="2F994348" w14:textId="77777777" w:rsidR="00A806E4" w:rsidRDefault="00A806E4">
      <w:pPr>
        <w:spacing w:line="1" w:lineRule="exact"/>
      </w:pPr>
    </w:p>
    <w:p w14:paraId="73558D85" w14:textId="77777777" w:rsidR="00A806E4" w:rsidRDefault="00A806E4">
      <w:pPr>
        <w:spacing w:line="1" w:lineRule="exact"/>
      </w:pPr>
    </w:p>
    <w:p w14:paraId="40F84A5C" w14:textId="77777777" w:rsidR="00A806E4" w:rsidRDefault="00A806E4">
      <w:pPr>
        <w:spacing w:line="1" w:lineRule="exact"/>
      </w:pPr>
    </w:p>
    <w:p w14:paraId="707E8204" w14:textId="77777777" w:rsidR="00A806E4" w:rsidRDefault="00A806E4">
      <w:pPr>
        <w:spacing w:line="1" w:lineRule="exact"/>
      </w:pPr>
    </w:p>
    <w:p w14:paraId="2A48CF4C" w14:textId="77777777" w:rsidR="00A806E4" w:rsidRDefault="00A806E4">
      <w:pPr>
        <w:spacing w:line="1" w:lineRule="exact"/>
      </w:pPr>
    </w:p>
    <w:p w14:paraId="6C5492DC" w14:textId="77777777" w:rsidR="00A806E4" w:rsidRDefault="00A806E4">
      <w:pPr>
        <w:spacing w:line="1" w:lineRule="exact"/>
      </w:pPr>
    </w:p>
    <w:p w14:paraId="360DE21B" w14:textId="77777777" w:rsidR="00A806E4" w:rsidRDefault="00A806E4">
      <w:pPr>
        <w:spacing w:line="1" w:lineRule="exact"/>
      </w:pPr>
    </w:p>
    <w:p w14:paraId="3E69931C" w14:textId="77777777" w:rsidR="00A806E4" w:rsidRDefault="00A806E4">
      <w:pPr>
        <w:spacing w:line="1" w:lineRule="exact"/>
      </w:pPr>
    </w:p>
    <w:p w14:paraId="178BEA9A" w14:textId="77777777" w:rsidR="00A806E4" w:rsidRDefault="00A806E4">
      <w:pPr>
        <w:spacing w:line="1" w:lineRule="exact"/>
      </w:pPr>
    </w:p>
    <w:p w14:paraId="2565845B" w14:textId="77777777" w:rsidR="00A806E4" w:rsidRDefault="00A806E4">
      <w:pPr>
        <w:spacing w:line="1" w:lineRule="exact"/>
      </w:pPr>
    </w:p>
    <w:p w14:paraId="2BAA0CE3" w14:textId="77777777" w:rsidR="00A806E4" w:rsidRDefault="00A806E4">
      <w:pPr>
        <w:spacing w:line="1" w:lineRule="exact"/>
      </w:pPr>
    </w:p>
    <w:p w14:paraId="33848146" w14:textId="77777777" w:rsidR="00A806E4" w:rsidRDefault="00A806E4">
      <w:pPr>
        <w:spacing w:line="1" w:lineRule="exact"/>
      </w:pPr>
    </w:p>
    <w:p w14:paraId="6C60A827" w14:textId="77777777" w:rsidR="00A806E4" w:rsidRDefault="00A806E4">
      <w:pPr>
        <w:spacing w:line="1" w:lineRule="exact"/>
      </w:pPr>
    </w:p>
    <w:p w14:paraId="07967DC8" w14:textId="77777777" w:rsidR="00A806E4" w:rsidRDefault="00A806E4">
      <w:pPr>
        <w:spacing w:line="1" w:lineRule="exact"/>
      </w:pPr>
    </w:p>
    <w:p w14:paraId="21E4A704" w14:textId="77777777" w:rsidR="00A806E4" w:rsidRDefault="00A806E4">
      <w:pPr>
        <w:spacing w:line="1" w:lineRule="exact"/>
      </w:pPr>
    </w:p>
    <w:p w14:paraId="70E7EB8C" w14:textId="77777777" w:rsidR="00A806E4" w:rsidRDefault="00A806E4">
      <w:pPr>
        <w:spacing w:line="1" w:lineRule="exact"/>
      </w:pPr>
    </w:p>
    <w:p w14:paraId="340697BB" w14:textId="77777777" w:rsidR="00A806E4" w:rsidRDefault="00A806E4">
      <w:pPr>
        <w:spacing w:line="1" w:lineRule="exact"/>
      </w:pPr>
    </w:p>
    <w:p w14:paraId="6A1E2B97" w14:textId="77777777" w:rsidR="00A806E4" w:rsidRDefault="00A806E4">
      <w:pPr>
        <w:spacing w:line="1" w:lineRule="exact"/>
      </w:pPr>
    </w:p>
    <w:p w14:paraId="6B61279F" w14:textId="77777777" w:rsidR="00A806E4" w:rsidRDefault="00A806E4">
      <w:pPr>
        <w:spacing w:line="1" w:lineRule="exact"/>
      </w:pPr>
    </w:p>
    <w:p w14:paraId="0F1FB0B1" w14:textId="77777777" w:rsidR="00A806E4" w:rsidRDefault="00A806E4">
      <w:pPr>
        <w:spacing w:line="1" w:lineRule="exact"/>
      </w:pPr>
    </w:p>
    <w:p w14:paraId="5E78370F" w14:textId="77777777" w:rsidR="00A806E4" w:rsidRDefault="00A806E4">
      <w:pPr>
        <w:spacing w:line="1" w:lineRule="exact"/>
      </w:pPr>
    </w:p>
    <w:p w14:paraId="274A5E63" w14:textId="77777777" w:rsidR="00A806E4" w:rsidRDefault="00A806E4">
      <w:pPr>
        <w:spacing w:line="1" w:lineRule="exact"/>
      </w:pPr>
    </w:p>
    <w:p w14:paraId="70EA496E" w14:textId="77777777" w:rsidR="00A806E4" w:rsidRDefault="00A806E4">
      <w:pPr>
        <w:spacing w:line="1" w:lineRule="exact"/>
      </w:pPr>
    </w:p>
    <w:p w14:paraId="6B40430E" w14:textId="77777777" w:rsidR="00A806E4" w:rsidRDefault="00A806E4">
      <w:pPr>
        <w:spacing w:line="1" w:lineRule="exact"/>
      </w:pPr>
    </w:p>
    <w:p w14:paraId="4F6C8D1E" w14:textId="77777777" w:rsidR="00A806E4" w:rsidRDefault="00A806E4">
      <w:pPr>
        <w:spacing w:line="1" w:lineRule="exact"/>
      </w:pPr>
    </w:p>
    <w:p w14:paraId="373E6CCE" w14:textId="77777777" w:rsidR="00A806E4" w:rsidRDefault="00A806E4">
      <w:pPr>
        <w:spacing w:line="1" w:lineRule="exact"/>
      </w:pPr>
    </w:p>
    <w:p w14:paraId="0267B364" w14:textId="77777777" w:rsidR="00A806E4" w:rsidRDefault="00A806E4">
      <w:pPr>
        <w:spacing w:line="1" w:lineRule="exact"/>
      </w:pPr>
    </w:p>
    <w:p w14:paraId="1233B294" w14:textId="77777777" w:rsidR="00A806E4" w:rsidRDefault="00A806E4">
      <w:pPr>
        <w:spacing w:line="1" w:lineRule="exact"/>
      </w:pPr>
    </w:p>
    <w:p w14:paraId="695EE1B7" w14:textId="77777777" w:rsidR="00A806E4" w:rsidRDefault="00A806E4">
      <w:pPr>
        <w:spacing w:line="1" w:lineRule="exact"/>
      </w:pPr>
    </w:p>
    <w:p w14:paraId="1E7A1BC2" w14:textId="77777777" w:rsidR="00A806E4" w:rsidRDefault="00A806E4">
      <w:pPr>
        <w:spacing w:line="1" w:lineRule="exact"/>
      </w:pPr>
    </w:p>
    <w:p w14:paraId="6894C1D7" w14:textId="77777777" w:rsidR="00A806E4" w:rsidRDefault="00A806E4">
      <w:pPr>
        <w:spacing w:line="1" w:lineRule="exact"/>
      </w:pPr>
    </w:p>
    <w:p w14:paraId="1D5E1D8C" w14:textId="77777777" w:rsidR="00A806E4" w:rsidRDefault="00A806E4">
      <w:pPr>
        <w:spacing w:line="1" w:lineRule="exact"/>
      </w:pPr>
    </w:p>
    <w:p w14:paraId="27C1BE83" w14:textId="77777777" w:rsidR="00A806E4" w:rsidRDefault="00A806E4">
      <w:pPr>
        <w:spacing w:line="1" w:lineRule="exact"/>
      </w:pPr>
    </w:p>
    <w:p w14:paraId="4A4B2DBC" w14:textId="77777777" w:rsidR="00A806E4" w:rsidRDefault="00A806E4">
      <w:pPr>
        <w:spacing w:line="1" w:lineRule="exact"/>
      </w:pPr>
    </w:p>
    <w:p w14:paraId="7B5E2DE1" w14:textId="77777777" w:rsidR="00A806E4" w:rsidRDefault="00A806E4">
      <w:pPr>
        <w:spacing w:line="1" w:lineRule="exact"/>
      </w:pPr>
    </w:p>
    <w:p w14:paraId="608C4A29" w14:textId="77777777" w:rsidR="00A806E4" w:rsidRDefault="00A806E4">
      <w:pPr>
        <w:spacing w:line="1" w:lineRule="exact"/>
      </w:pPr>
    </w:p>
    <w:p w14:paraId="5AA7F12A" w14:textId="77777777" w:rsidR="00A806E4" w:rsidRDefault="00A806E4">
      <w:pPr>
        <w:spacing w:line="1" w:lineRule="exact"/>
      </w:pPr>
    </w:p>
    <w:p w14:paraId="44548ECF" w14:textId="77777777" w:rsidR="00A806E4" w:rsidRDefault="00A806E4">
      <w:pPr>
        <w:spacing w:line="1" w:lineRule="exact"/>
      </w:pPr>
    </w:p>
    <w:p w14:paraId="04403C11" w14:textId="77777777" w:rsidR="00A806E4" w:rsidRDefault="00A806E4">
      <w:pPr>
        <w:spacing w:line="1" w:lineRule="exact"/>
      </w:pPr>
    </w:p>
    <w:p w14:paraId="36FBF76A" w14:textId="77777777" w:rsidR="00A806E4" w:rsidRDefault="00A806E4">
      <w:pPr>
        <w:spacing w:line="1" w:lineRule="exact"/>
      </w:pPr>
    </w:p>
    <w:p w14:paraId="30803B94" w14:textId="77777777" w:rsidR="00A806E4" w:rsidRDefault="00A806E4">
      <w:pPr>
        <w:spacing w:line="1" w:lineRule="exact"/>
      </w:pPr>
    </w:p>
    <w:p w14:paraId="6BAF91CF" w14:textId="77777777" w:rsidR="00A806E4" w:rsidRDefault="00A806E4">
      <w:pPr>
        <w:spacing w:line="1" w:lineRule="exact"/>
      </w:pPr>
    </w:p>
    <w:p w14:paraId="5D2B2640" w14:textId="77777777" w:rsidR="00A806E4" w:rsidRDefault="00A806E4">
      <w:pPr>
        <w:spacing w:line="1" w:lineRule="exact"/>
      </w:pPr>
    </w:p>
    <w:p w14:paraId="236D8136" w14:textId="77777777" w:rsidR="00A806E4" w:rsidRDefault="00A806E4">
      <w:pPr>
        <w:spacing w:line="1" w:lineRule="exact"/>
      </w:pPr>
    </w:p>
    <w:p w14:paraId="70DA882C" w14:textId="77777777" w:rsidR="00A806E4" w:rsidRDefault="00A806E4">
      <w:pPr>
        <w:spacing w:line="1" w:lineRule="exact"/>
      </w:pPr>
    </w:p>
    <w:p w14:paraId="40E20416" w14:textId="77777777" w:rsidR="00A806E4" w:rsidRDefault="00A806E4">
      <w:pPr>
        <w:spacing w:line="1" w:lineRule="exact"/>
      </w:pPr>
    </w:p>
    <w:p w14:paraId="2221D8D6" w14:textId="77777777" w:rsidR="00A806E4" w:rsidRDefault="00A806E4">
      <w:pPr>
        <w:spacing w:line="1" w:lineRule="exact"/>
      </w:pPr>
    </w:p>
    <w:p w14:paraId="10DDBC4E" w14:textId="77777777" w:rsidR="00A806E4" w:rsidRDefault="00A806E4">
      <w:pPr>
        <w:spacing w:line="1" w:lineRule="exact"/>
      </w:pPr>
    </w:p>
    <w:p w14:paraId="4614C1F4" w14:textId="77777777" w:rsidR="00A806E4" w:rsidRDefault="00A806E4">
      <w:pPr>
        <w:spacing w:line="1" w:lineRule="exact"/>
      </w:pPr>
    </w:p>
    <w:p w14:paraId="27E53EE3" w14:textId="77777777" w:rsidR="00A806E4" w:rsidRDefault="00A806E4">
      <w:pPr>
        <w:spacing w:line="1" w:lineRule="exact"/>
      </w:pPr>
    </w:p>
    <w:p w14:paraId="3F4AAA63" w14:textId="77777777" w:rsidR="00A806E4" w:rsidRDefault="00A806E4">
      <w:pPr>
        <w:spacing w:line="1" w:lineRule="exact"/>
      </w:pPr>
    </w:p>
    <w:p w14:paraId="346D3F01" w14:textId="77777777" w:rsidR="00A806E4" w:rsidRDefault="00A806E4">
      <w:pPr>
        <w:spacing w:line="1" w:lineRule="exact"/>
      </w:pPr>
    </w:p>
    <w:p w14:paraId="2E00401C" w14:textId="77777777" w:rsidR="00A806E4" w:rsidRDefault="00A806E4">
      <w:pPr>
        <w:spacing w:line="1" w:lineRule="exact"/>
      </w:pPr>
    </w:p>
    <w:p w14:paraId="0211E7F4" w14:textId="77777777" w:rsidR="00A806E4" w:rsidRDefault="00A806E4">
      <w:pPr>
        <w:spacing w:line="1" w:lineRule="exact"/>
      </w:pPr>
    </w:p>
    <w:p w14:paraId="79FF2238" w14:textId="77777777" w:rsidR="00A806E4" w:rsidRDefault="00A806E4">
      <w:pPr>
        <w:spacing w:line="1" w:lineRule="exact"/>
      </w:pPr>
    </w:p>
    <w:p w14:paraId="226F737E" w14:textId="77777777" w:rsidR="00A806E4" w:rsidRDefault="00A806E4">
      <w:pPr>
        <w:spacing w:line="1" w:lineRule="exact"/>
      </w:pPr>
    </w:p>
    <w:p w14:paraId="472C515B" w14:textId="77777777" w:rsidR="00A806E4" w:rsidRDefault="00A806E4">
      <w:pPr>
        <w:spacing w:line="1" w:lineRule="exact"/>
      </w:pPr>
    </w:p>
    <w:p w14:paraId="6D61309C" w14:textId="77777777" w:rsidR="00A806E4" w:rsidRDefault="00A806E4">
      <w:pPr>
        <w:spacing w:line="1" w:lineRule="exact"/>
      </w:pPr>
    </w:p>
    <w:p w14:paraId="4BE03BAD" w14:textId="77777777" w:rsidR="00A806E4" w:rsidRDefault="00A806E4">
      <w:pPr>
        <w:spacing w:line="1" w:lineRule="exact"/>
      </w:pPr>
    </w:p>
    <w:p w14:paraId="5D19144A" w14:textId="77777777" w:rsidR="00A806E4" w:rsidRDefault="00A806E4">
      <w:pPr>
        <w:spacing w:line="1" w:lineRule="exact"/>
      </w:pPr>
    </w:p>
    <w:p w14:paraId="0B289547" w14:textId="77777777" w:rsidR="00A806E4" w:rsidRDefault="00A806E4">
      <w:pPr>
        <w:spacing w:line="1" w:lineRule="exact"/>
      </w:pPr>
    </w:p>
    <w:p w14:paraId="4BBBD35C" w14:textId="77777777" w:rsidR="00A806E4" w:rsidRDefault="00A806E4">
      <w:pPr>
        <w:spacing w:line="1" w:lineRule="exact"/>
      </w:pPr>
    </w:p>
    <w:p w14:paraId="78D65FBF" w14:textId="77777777" w:rsidR="00A806E4" w:rsidRDefault="00A806E4">
      <w:pPr>
        <w:spacing w:line="1" w:lineRule="exact"/>
      </w:pPr>
    </w:p>
    <w:p w14:paraId="2B75566F" w14:textId="77777777" w:rsidR="00A806E4" w:rsidRDefault="00A806E4">
      <w:pPr>
        <w:spacing w:line="1" w:lineRule="exact"/>
      </w:pPr>
    </w:p>
    <w:p w14:paraId="3AFB7B08" w14:textId="77777777" w:rsidR="00A806E4" w:rsidRDefault="00A806E4">
      <w:pPr>
        <w:spacing w:line="1" w:lineRule="exact"/>
      </w:pPr>
    </w:p>
    <w:p w14:paraId="411DD947" w14:textId="77777777" w:rsidR="00A806E4" w:rsidRDefault="00A806E4">
      <w:pPr>
        <w:spacing w:line="1" w:lineRule="exact"/>
      </w:pPr>
    </w:p>
    <w:p w14:paraId="7F8106CA" w14:textId="77777777" w:rsidR="00A806E4" w:rsidRDefault="00A806E4">
      <w:pPr>
        <w:spacing w:line="1" w:lineRule="exact"/>
      </w:pPr>
    </w:p>
    <w:p w14:paraId="3B261213" w14:textId="77777777" w:rsidR="00A806E4" w:rsidRDefault="00A806E4">
      <w:pPr>
        <w:spacing w:line="1" w:lineRule="exact"/>
      </w:pPr>
    </w:p>
    <w:p w14:paraId="3C85CD12" w14:textId="77777777" w:rsidR="00A806E4" w:rsidRDefault="00A806E4">
      <w:pPr>
        <w:spacing w:line="1" w:lineRule="exact"/>
      </w:pPr>
    </w:p>
    <w:p w14:paraId="7C7AA83B" w14:textId="77777777" w:rsidR="00A806E4" w:rsidRDefault="00A806E4">
      <w:pPr>
        <w:spacing w:line="1" w:lineRule="exact"/>
      </w:pPr>
    </w:p>
    <w:p w14:paraId="4F8B6209" w14:textId="77777777" w:rsidR="00A806E4" w:rsidRDefault="00A806E4">
      <w:pPr>
        <w:spacing w:line="1" w:lineRule="exact"/>
      </w:pPr>
    </w:p>
    <w:p w14:paraId="037EA964" w14:textId="77777777" w:rsidR="00A806E4" w:rsidRDefault="00A806E4">
      <w:pPr>
        <w:spacing w:line="1" w:lineRule="exact"/>
      </w:pPr>
    </w:p>
    <w:p w14:paraId="6AC4B97A" w14:textId="77777777" w:rsidR="00A806E4" w:rsidRDefault="00A806E4">
      <w:pPr>
        <w:spacing w:line="1" w:lineRule="exact"/>
      </w:pPr>
    </w:p>
    <w:p w14:paraId="2F8F0E01" w14:textId="77777777" w:rsidR="00A806E4" w:rsidRDefault="00A806E4">
      <w:pPr>
        <w:spacing w:line="1" w:lineRule="exact"/>
      </w:pPr>
    </w:p>
    <w:p w14:paraId="40481F29" w14:textId="77777777" w:rsidR="00A806E4" w:rsidRDefault="00A806E4">
      <w:pPr>
        <w:spacing w:line="1" w:lineRule="exact"/>
      </w:pPr>
    </w:p>
    <w:p w14:paraId="71F5A276" w14:textId="1E190100" w:rsidR="00A806E4" w:rsidRDefault="00A806E4">
      <w:pPr>
        <w:spacing w:line="1" w:lineRule="exact"/>
        <w:sectPr w:rsidR="00A806E4">
          <w:type w:val="continuous"/>
          <w:pgSz w:w="11900" w:h="16840"/>
          <w:pgMar w:top="1508" w:right="0" w:bottom="1508" w:left="0" w:header="0" w:footer="3" w:gutter="0"/>
          <w:cols w:space="720"/>
          <w:noEndnote/>
          <w:docGrid w:linePitch="360"/>
        </w:sectPr>
      </w:pPr>
    </w:p>
    <w:p w14:paraId="77667F67" w14:textId="1D82A13C" w:rsidR="003B2D7B" w:rsidRDefault="00A806E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318D0EB" wp14:editId="7FFC1D79">
                <wp:simplePos x="0" y="0"/>
                <wp:positionH relativeFrom="page">
                  <wp:posOffset>816089</wp:posOffset>
                </wp:positionH>
                <wp:positionV relativeFrom="paragraph">
                  <wp:posOffset>435530</wp:posOffset>
                </wp:positionV>
                <wp:extent cx="1614170" cy="17843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EA321E" w14:textId="72422EE3" w:rsidR="003B2D7B" w:rsidRDefault="00000000">
                            <w:pPr>
                              <w:pStyle w:val="Titulekobrzku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Jana Z</w:t>
                            </w:r>
                            <w:r w:rsidR="00A806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dražilová,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18D0EB" id="Shape 11" o:spid="_x0000_s1028" type="#_x0000_t202" style="position:absolute;margin-left:64.25pt;margin-top:34.3pt;width:127.1pt;height:14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" filled="f" stroked="f">
                <v:textbox inset="0,0,0,0">
                  <w:txbxContent>
                    <w:p w14:paraId="67EA321E" w14:textId="72422EE3" w:rsidR="003B2D7B" w:rsidRDefault="00000000">
                      <w:pPr>
                        <w:pStyle w:val="Titulekobrzku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Jana Z</w:t>
                      </w:r>
                      <w:r w:rsidR="00A806E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dražilová, 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tab/>
      </w:r>
    </w:p>
    <w:p w14:paraId="32327A0C" w14:textId="77777777" w:rsidR="003B2D7B" w:rsidRDefault="00000000" w:rsidP="00A806E4">
      <w:pPr>
        <w:pStyle w:val="Zkladntext1"/>
        <w:shd w:val="clear" w:color="auto" w:fill="auto"/>
        <w:spacing w:after="0" w:line="317" w:lineRule="auto"/>
        <w:ind w:left="4324" w:firstLine="632"/>
      </w:pPr>
      <w:r>
        <w:rPr>
          <w:b/>
          <w:bCs/>
        </w:rPr>
        <w:t>ADVOKÁTNÍ KANCELAR</w:t>
      </w:r>
    </w:p>
    <w:p w14:paraId="5580D9ED" w14:textId="77777777" w:rsidR="003B2D7B" w:rsidRDefault="00000000" w:rsidP="00A806E4">
      <w:pPr>
        <w:pStyle w:val="Zkladntext1"/>
        <w:shd w:val="clear" w:color="auto" w:fill="auto"/>
        <w:spacing w:after="320" w:line="317" w:lineRule="auto"/>
        <w:ind w:left="4956"/>
      </w:pPr>
      <w:proofErr w:type="spellStart"/>
      <w:r>
        <w:rPr>
          <w:b/>
          <w:bCs/>
        </w:rPr>
        <w:t>Křízenecký&amp;partneři</w:t>
      </w:r>
      <w:proofErr w:type="spellEnd"/>
      <w:r>
        <w:rPr>
          <w:b/>
          <w:bCs/>
        </w:rPr>
        <w:t>, s.r.o. zastoupená JUDr. Evou Machovou, jednatelkou</w:t>
      </w:r>
    </w:p>
    <w:p w14:paraId="05345AAF" w14:textId="29E050A5" w:rsidR="003B2D7B" w:rsidRDefault="003B2D7B">
      <w:pPr>
        <w:pStyle w:val="Zkladntext20"/>
        <w:shd w:val="clear" w:color="auto" w:fill="auto"/>
      </w:pPr>
    </w:p>
    <w:sectPr w:rsidR="003B2D7B">
      <w:type w:val="continuous"/>
      <w:pgSz w:w="11900" w:h="16840"/>
      <w:pgMar w:top="1508" w:right="1108" w:bottom="1508" w:left="10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F40A" w14:textId="77777777" w:rsidR="00EB3947" w:rsidRDefault="00EB3947">
      <w:r>
        <w:separator/>
      </w:r>
    </w:p>
  </w:endnote>
  <w:endnote w:type="continuationSeparator" w:id="0">
    <w:p w14:paraId="390B9206" w14:textId="77777777" w:rsidR="00EB3947" w:rsidRDefault="00EB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8D5F" w14:textId="77777777" w:rsidR="003B2D7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531093F" wp14:editId="153C63BF">
              <wp:simplePos x="0" y="0"/>
              <wp:positionH relativeFrom="page">
                <wp:posOffset>3490595</wp:posOffset>
              </wp:positionH>
              <wp:positionV relativeFrom="page">
                <wp:posOffset>10281920</wp:posOffset>
              </wp:positionV>
              <wp:extent cx="64897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CAEC41" w14:textId="77777777" w:rsidR="003B2D7B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1093F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274.85pt;margin-top:809.6pt;width:51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" filled="f" stroked="f">
              <v:textbox style="mso-fit-shape-to-text:t" inset="0,0,0,0">
                <w:txbxContent>
                  <w:p w14:paraId="1ACAEC41" w14:textId="77777777" w:rsidR="003B2D7B" w:rsidRDefault="00000000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C044" w14:textId="77777777" w:rsidR="003B2D7B" w:rsidRDefault="003B2D7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677E" w14:textId="77777777" w:rsidR="00EB3947" w:rsidRDefault="00EB3947"/>
  </w:footnote>
  <w:footnote w:type="continuationSeparator" w:id="0">
    <w:p w14:paraId="3B667150" w14:textId="77777777" w:rsidR="00EB3947" w:rsidRDefault="00EB3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10C"/>
    <w:multiLevelType w:val="multilevel"/>
    <w:tmpl w:val="323A68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152A4E"/>
    <w:multiLevelType w:val="multilevel"/>
    <w:tmpl w:val="6CE06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5E7D63"/>
    <w:multiLevelType w:val="multilevel"/>
    <w:tmpl w:val="2250B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C72A87"/>
    <w:multiLevelType w:val="multilevel"/>
    <w:tmpl w:val="54CCB19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464E1E"/>
    <w:multiLevelType w:val="multilevel"/>
    <w:tmpl w:val="4C223C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7A1730"/>
    <w:multiLevelType w:val="multilevel"/>
    <w:tmpl w:val="A4EC7E2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426216"/>
    <w:multiLevelType w:val="multilevel"/>
    <w:tmpl w:val="515A45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2165969">
    <w:abstractNumId w:val="2"/>
  </w:num>
  <w:num w:numId="2" w16cid:durableId="1781950877">
    <w:abstractNumId w:val="4"/>
  </w:num>
  <w:num w:numId="3" w16cid:durableId="1125809621">
    <w:abstractNumId w:val="1"/>
  </w:num>
  <w:num w:numId="4" w16cid:durableId="435752476">
    <w:abstractNumId w:val="5"/>
  </w:num>
  <w:num w:numId="5" w16cid:durableId="1478913088">
    <w:abstractNumId w:val="3"/>
  </w:num>
  <w:num w:numId="6" w16cid:durableId="995262409">
    <w:abstractNumId w:val="6"/>
  </w:num>
  <w:num w:numId="7" w16cid:durableId="74445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7B"/>
    <w:rsid w:val="003B2D7B"/>
    <w:rsid w:val="00A806E4"/>
    <w:rsid w:val="00E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FDE6"/>
  <w15:docId w15:val="{7593A1C7-1B73-4134-94AC-05B2D4A3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31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80"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31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 w:line="307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7" w:lineRule="auto"/>
      <w:ind w:right="1040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jc w:val="center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1751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DD Dobrá Voda</cp:lastModifiedBy>
  <cp:revision>2</cp:revision>
  <dcterms:created xsi:type="dcterms:W3CDTF">2023-04-27T12:40:00Z</dcterms:created>
  <dcterms:modified xsi:type="dcterms:W3CDTF">2023-04-27T12:44:00Z</dcterms:modified>
</cp:coreProperties>
</file>