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6831414E" w:rsidR="005D4FDD" w:rsidRPr="005D4FDD" w:rsidRDefault="005D4FDD" w:rsidP="005D4FDD">
      <w:pPr>
        <w:jc w:val="center"/>
        <w:rPr>
          <w:rFonts w:ascii="Arial" w:hAnsi="Arial" w:cs="Arial"/>
          <w:b/>
          <w:bCs/>
        </w:rPr>
      </w:pPr>
      <w:r w:rsidRPr="005D4FDD">
        <w:rPr>
          <w:rFonts w:ascii="Arial" w:hAnsi="Arial" w:cs="Arial"/>
          <w:b/>
          <w:bCs/>
        </w:rPr>
        <w:t>o využití prostoru kolektoru</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4EBC96F8" w14:textId="77777777" w:rsidR="00DA1461" w:rsidRPr="00DA1461" w:rsidRDefault="00DA1461" w:rsidP="00DA1461">
      <w:pPr>
        <w:pStyle w:val="Nadpis5"/>
        <w:spacing w:before="360" w:after="120"/>
      </w:pPr>
      <w:r w:rsidRPr="00DA1461">
        <w:t>Smluvní strany</w:t>
      </w:r>
    </w:p>
    <w:p w14:paraId="33F8908B" w14:textId="13C19539" w:rsidR="00DA1461" w:rsidRPr="00DA1461" w:rsidRDefault="00DA1461" w:rsidP="00DA1461">
      <w:pPr>
        <w:tabs>
          <w:tab w:val="left" w:pos="1418"/>
        </w:tabs>
        <w:rPr>
          <w:rFonts w:ascii="Arial" w:hAnsi="Arial" w:cs="Arial"/>
          <w:b/>
          <w:bCs/>
          <w:i/>
          <w:iCs/>
        </w:rPr>
      </w:pPr>
      <w:r w:rsidRPr="00DA1461">
        <w:rPr>
          <w:rFonts w:ascii="Arial" w:hAnsi="Arial" w:cs="Arial"/>
        </w:rPr>
        <w:t>Správce:</w:t>
      </w:r>
      <w:r w:rsidRPr="00DA1461">
        <w:rPr>
          <w:rFonts w:ascii="Arial" w:hAnsi="Arial" w:cs="Arial"/>
        </w:rPr>
        <w:tab/>
      </w:r>
      <w:r w:rsidR="005A322A">
        <w:rPr>
          <w:rFonts w:ascii="Arial" w:hAnsi="Arial" w:cs="Arial"/>
        </w:rPr>
        <w:t xml:space="preserve">                          </w:t>
      </w:r>
      <w:r w:rsidRPr="00DA1461">
        <w:rPr>
          <w:rFonts w:ascii="Arial" w:hAnsi="Arial" w:cs="Arial"/>
          <w:b/>
          <w:bCs/>
          <w:i/>
          <w:iCs/>
        </w:rPr>
        <w:t>Kolektory Praha, a.s.</w:t>
      </w:r>
    </w:p>
    <w:p w14:paraId="61CE0647" w14:textId="4DA8AB92" w:rsidR="00DA1461" w:rsidRPr="00DA1461" w:rsidRDefault="00DA1461" w:rsidP="00DA1461">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se sídlem Praha 9, Pešlova 3/341, PSČ 190 00</w:t>
      </w:r>
    </w:p>
    <w:p w14:paraId="37D3AD35" w14:textId="5DFFC0B1" w:rsidR="00DA1461" w:rsidRPr="00DA1461" w:rsidRDefault="00DA1461" w:rsidP="00DA1461">
      <w:pPr>
        <w:tabs>
          <w:tab w:val="left" w:pos="1418"/>
          <w:tab w:val="left" w:pos="2552"/>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zastoupená</w:t>
      </w:r>
      <w:r w:rsidR="005A322A">
        <w:rPr>
          <w:rFonts w:ascii="Arial" w:hAnsi="Arial" w:cs="Arial"/>
        </w:rPr>
        <w:t xml:space="preserve"> </w:t>
      </w:r>
      <w:r w:rsidR="00331162">
        <w:rPr>
          <w:rFonts w:ascii="Arial" w:hAnsi="Arial" w:cs="Arial"/>
        </w:rPr>
        <w:t>I</w:t>
      </w:r>
      <w:r w:rsidRPr="00DA1461">
        <w:rPr>
          <w:rFonts w:ascii="Arial" w:hAnsi="Arial" w:cs="Arial"/>
        </w:rPr>
        <w:t>ng. Petrem Švecem, předsedou představenstva</w:t>
      </w:r>
    </w:p>
    <w:p w14:paraId="4EA894CF" w14:textId="590B526E" w:rsidR="00DA1461" w:rsidRPr="00DA1461" w:rsidRDefault="00DA1461" w:rsidP="00DA1461">
      <w:pPr>
        <w:tabs>
          <w:tab w:val="left" w:pos="1418"/>
          <w:tab w:val="left" w:pos="2552"/>
        </w:tabs>
        <w:rPr>
          <w:rFonts w:ascii="Arial" w:hAnsi="Arial" w:cs="Arial"/>
        </w:rPr>
      </w:pPr>
      <w:r w:rsidRPr="00DA1461">
        <w:rPr>
          <w:rFonts w:ascii="Arial" w:hAnsi="Arial" w:cs="Arial"/>
        </w:rPr>
        <w:tab/>
      </w:r>
      <w:r w:rsidRPr="00DA1461">
        <w:rPr>
          <w:rFonts w:ascii="Arial" w:hAnsi="Arial" w:cs="Arial"/>
        </w:rPr>
        <w:tab/>
      </w:r>
      <w:r w:rsidR="005A322A">
        <w:rPr>
          <w:rFonts w:ascii="Arial" w:hAnsi="Arial" w:cs="Arial"/>
        </w:rPr>
        <w:t xml:space="preserve">      </w:t>
      </w:r>
      <w:r w:rsidRPr="00DA1461">
        <w:rPr>
          <w:rFonts w:ascii="Arial" w:hAnsi="Arial" w:cs="Arial"/>
        </w:rPr>
        <w:t>a Mgr. Janem Vidímem, místopředsedou představenstva</w:t>
      </w:r>
    </w:p>
    <w:p w14:paraId="346198C6" w14:textId="21FBCC0B" w:rsidR="00DA1461" w:rsidRPr="00DA1461" w:rsidRDefault="00DA1461" w:rsidP="005A322A">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IČ: 26714124</w:t>
      </w:r>
    </w:p>
    <w:p w14:paraId="1F2EBA06" w14:textId="53CF76BF" w:rsidR="00DA1461" w:rsidRPr="00DA1461" w:rsidRDefault="00DA1461" w:rsidP="005A322A">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DIČ: CZ26714124</w:t>
      </w:r>
    </w:p>
    <w:p w14:paraId="5EA346B4" w14:textId="640B01C2" w:rsidR="00DA1461" w:rsidRPr="00DA1461" w:rsidRDefault="00DA1461" w:rsidP="005A322A">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spisová značka B 7813 vedená u Městského soudu v Praze</w:t>
      </w:r>
    </w:p>
    <w:p w14:paraId="38DC4F04" w14:textId="18999C5F" w:rsidR="00DA1461" w:rsidRPr="00DA1461" w:rsidRDefault="00DA1461" w:rsidP="005A322A">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 xml:space="preserve">(dále jen </w:t>
      </w:r>
      <w:r>
        <w:rPr>
          <w:rFonts w:ascii="Arial" w:hAnsi="Arial" w:cs="Arial"/>
        </w:rPr>
        <w:t>„</w:t>
      </w:r>
      <w:r w:rsidRPr="00DA1461">
        <w:rPr>
          <w:rFonts w:ascii="Arial" w:hAnsi="Arial" w:cs="Arial"/>
          <w:i/>
          <w:iCs/>
        </w:rPr>
        <w:t>správce</w:t>
      </w:r>
      <w:r>
        <w:rPr>
          <w:rFonts w:ascii="Arial" w:hAnsi="Arial" w:cs="Arial"/>
          <w:i/>
          <w:iCs/>
        </w:rPr>
        <w:t>“</w:t>
      </w:r>
      <w:r w:rsidRPr="00DA1461">
        <w:rPr>
          <w:rFonts w:ascii="Arial" w:hAnsi="Arial" w:cs="Arial"/>
        </w:rPr>
        <w:t>)</w:t>
      </w:r>
    </w:p>
    <w:p w14:paraId="76D02E4E" w14:textId="77777777" w:rsidR="00DA1461" w:rsidRPr="00DA1461" w:rsidRDefault="00DA1461" w:rsidP="00DA1461">
      <w:pPr>
        <w:tabs>
          <w:tab w:val="left" w:pos="1418"/>
        </w:tabs>
        <w:spacing w:before="120" w:after="120"/>
        <w:jc w:val="both"/>
        <w:rPr>
          <w:rFonts w:ascii="Arial" w:hAnsi="Arial" w:cs="Arial"/>
        </w:rPr>
      </w:pPr>
      <w:r w:rsidRPr="00DA1461">
        <w:rPr>
          <w:rFonts w:ascii="Arial" w:hAnsi="Arial" w:cs="Arial"/>
        </w:rPr>
        <w:t xml:space="preserve">a </w:t>
      </w:r>
    </w:p>
    <w:p w14:paraId="2B8D6F15" w14:textId="5EB5CA11" w:rsidR="00DA1461" w:rsidRPr="00DA1461" w:rsidRDefault="00DA1461" w:rsidP="00DA1461">
      <w:pPr>
        <w:tabs>
          <w:tab w:val="left" w:pos="1418"/>
        </w:tabs>
        <w:rPr>
          <w:rFonts w:ascii="Arial" w:hAnsi="Arial" w:cs="Arial"/>
          <w:b/>
          <w:i/>
        </w:rPr>
      </w:pPr>
      <w:r w:rsidRPr="00DA1461">
        <w:rPr>
          <w:rFonts w:ascii="Arial" w:hAnsi="Arial" w:cs="Arial"/>
        </w:rPr>
        <w:t>Uživatel:</w:t>
      </w:r>
      <w:r w:rsidRPr="00DA1461">
        <w:rPr>
          <w:rFonts w:ascii="Arial" w:hAnsi="Arial" w:cs="Arial"/>
        </w:rPr>
        <w:tab/>
      </w:r>
      <w:r w:rsidR="005A322A">
        <w:rPr>
          <w:rFonts w:ascii="Arial" w:hAnsi="Arial" w:cs="Arial"/>
        </w:rPr>
        <w:t xml:space="preserve">                         </w:t>
      </w:r>
      <w:r w:rsidRPr="00DA1461">
        <w:rPr>
          <w:rFonts w:ascii="Arial" w:hAnsi="Arial" w:cs="Arial"/>
          <w:b/>
          <w:i/>
        </w:rPr>
        <w:t>Městská část Praha 17</w:t>
      </w:r>
    </w:p>
    <w:p w14:paraId="6BEB3F22" w14:textId="1B093EFD" w:rsidR="00DA1461" w:rsidRPr="00DA1461" w:rsidRDefault="00DA1461" w:rsidP="00DA1461">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se sídlem Žalanského 291/12b, PSČ 163 025 Praha 6</w:t>
      </w:r>
    </w:p>
    <w:p w14:paraId="3AE1F8A2" w14:textId="456E5EA6" w:rsidR="00DA1461" w:rsidRPr="00DA1461" w:rsidRDefault="00331162" w:rsidP="00DA1461">
      <w:pPr>
        <w:tabs>
          <w:tab w:val="left" w:pos="1418"/>
        </w:tabs>
        <w:rPr>
          <w:rFonts w:ascii="Arial" w:hAnsi="Arial" w:cs="Arial"/>
        </w:rPr>
      </w:pPr>
      <w:r>
        <w:rPr>
          <w:rFonts w:ascii="Arial" w:hAnsi="Arial" w:cs="Arial"/>
        </w:rPr>
        <w:tab/>
      </w:r>
      <w:r w:rsidR="005A322A">
        <w:rPr>
          <w:rFonts w:ascii="Arial" w:hAnsi="Arial" w:cs="Arial"/>
        </w:rPr>
        <w:t xml:space="preserve">                         </w:t>
      </w:r>
      <w:r>
        <w:rPr>
          <w:rFonts w:ascii="Arial" w:hAnsi="Arial" w:cs="Arial"/>
        </w:rPr>
        <w:t>zastoupená</w:t>
      </w:r>
      <w:r w:rsidR="00EE0D84">
        <w:rPr>
          <w:rFonts w:ascii="Arial" w:hAnsi="Arial" w:cs="Arial"/>
        </w:rPr>
        <w:t xml:space="preserve"> </w:t>
      </w:r>
      <w:r w:rsidR="005A322A">
        <w:rPr>
          <w:rFonts w:ascii="Arial" w:hAnsi="Arial" w:cs="Arial"/>
        </w:rPr>
        <w:t>Mgr. Alenou Kopejtkovou</w:t>
      </w:r>
      <w:r w:rsidR="00DA1461" w:rsidRPr="00DA1461">
        <w:rPr>
          <w:rFonts w:ascii="Arial" w:hAnsi="Arial" w:cs="Arial"/>
        </w:rPr>
        <w:t>, starostkou</w:t>
      </w:r>
    </w:p>
    <w:p w14:paraId="0A0C2D4E" w14:textId="1843B67C" w:rsidR="00DA1461" w:rsidRPr="00DA1461" w:rsidRDefault="00DA1461" w:rsidP="00DA1461">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IČ: 00231223</w:t>
      </w:r>
    </w:p>
    <w:p w14:paraId="1032C3A2" w14:textId="02CB2E58" w:rsidR="00DA1461" w:rsidRPr="00DA1461" w:rsidRDefault="00DA1461" w:rsidP="00DA1461">
      <w:pPr>
        <w:tabs>
          <w:tab w:val="left" w:pos="1418"/>
        </w:tabs>
        <w:rPr>
          <w:rFonts w:ascii="Arial" w:hAnsi="Arial" w:cs="Arial"/>
        </w:rPr>
      </w:pPr>
      <w:r w:rsidRPr="00DA1461">
        <w:rPr>
          <w:rFonts w:ascii="Arial" w:hAnsi="Arial" w:cs="Arial"/>
        </w:rPr>
        <w:tab/>
      </w:r>
      <w:r w:rsidR="005A322A">
        <w:rPr>
          <w:rFonts w:ascii="Arial" w:hAnsi="Arial" w:cs="Arial"/>
        </w:rPr>
        <w:t xml:space="preserve">                         </w:t>
      </w:r>
      <w:r w:rsidRPr="00DA1461">
        <w:rPr>
          <w:rFonts w:ascii="Arial" w:hAnsi="Arial" w:cs="Arial"/>
        </w:rPr>
        <w:t>DIČ: CZ00231223</w:t>
      </w:r>
    </w:p>
    <w:p w14:paraId="0687DD78" w14:textId="51CFB378" w:rsidR="00DA1461" w:rsidRDefault="00DA1461" w:rsidP="00DA1461">
      <w:pPr>
        <w:tabs>
          <w:tab w:val="left" w:pos="1418"/>
        </w:tabs>
        <w:rPr>
          <w:rFonts w:ascii="Arial" w:hAnsi="Arial" w:cs="Arial"/>
          <w:i/>
        </w:rPr>
      </w:pPr>
      <w:r w:rsidRPr="00DA1461">
        <w:rPr>
          <w:rFonts w:ascii="Arial" w:hAnsi="Arial" w:cs="Arial"/>
        </w:rPr>
        <w:tab/>
      </w:r>
      <w:r w:rsidR="005A322A">
        <w:rPr>
          <w:rFonts w:ascii="Arial" w:hAnsi="Arial" w:cs="Arial"/>
        </w:rPr>
        <w:t xml:space="preserve">                         </w:t>
      </w:r>
      <w:r w:rsidRPr="00DA1461">
        <w:rPr>
          <w:rFonts w:ascii="Arial" w:hAnsi="Arial" w:cs="Arial"/>
        </w:rPr>
        <w:t xml:space="preserve">(dále jen </w:t>
      </w:r>
      <w:r>
        <w:rPr>
          <w:rFonts w:ascii="Arial" w:hAnsi="Arial" w:cs="Arial"/>
        </w:rPr>
        <w:t>„</w:t>
      </w:r>
      <w:r w:rsidRPr="00DA1461">
        <w:rPr>
          <w:rFonts w:ascii="Arial" w:hAnsi="Arial" w:cs="Arial"/>
          <w:i/>
        </w:rPr>
        <w:t>uživatel</w:t>
      </w:r>
      <w:r>
        <w:rPr>
          <w:rFonts w:ascii="Arial" w:hAnsi="Arial" w:cs="Arial"/>
          <w:i/>
        </w:rPr>
        <w:t>“</w:t>
      </w:r>
      <w:r w:rsidRPr="00DA1461">
        <w:rPr>
          <w:rFonts w:ascii="Arial" w:hAnsi="Arial" w:cs="Arial"/>
          <w:i/>
        </w:rPr>
        <w:t>)</w:t>
      </w:r>
    </w:p>
    <w:p w14:paraId="40FFD1CE" w14:textId="1A28B22E" w:rsidR="00190315" w:rsidRDefault="00190315" w:rsidP="00DA1461">
      <w:pPr>
        <w:tabs>
          <w:tab w:val="left" w:pos="1418"/>
        </w:tabs>
        <w:rPr>
          <w:rFonts w:ascii="Arial" w:hAnsi="Arial" w:cs="Arial"/>
          <w:iCs/>
        </w:rPr>
      </w:pPr>
      <w:r w:rsidRPr="00190315">
        <w:rPr>
          <w:rFonts w:ascii="Arial" w:hAnsi="Arial" w:cs="Arial"/>
          <w:iCs/>
        </w:rPr>
        <w:t>a</w:t>
      </w:r>
    </w:p>
    <w:p w14:paraId="2648433D" w14:textId="77777777" w:rsidR="00190315" w:rsidRDefault="00190315" w:rsidP="00DA1461">
      <w:pPr>
        <w:tabs>
          <w:tab w:val="left" w:pos="1418"/>
        </w:tabs>
        <w:rPr>
          <w:rFonts w:ascii="Arial" w:hAnsi="Arial" w:cs="Arial"/>
          <w:iCs/>
        </w:rPr>
      </w:pPr>
    </w:p>
    <w:p w14:paraId="44C32419" w14:textId="0882F59F" w:rsidR="00190315" w:rsidRDefault="00252119" w:rsidP="00DA1461">
      <w:pPr>
        <w:tabs>
          <w:tab w:val="left" w:pos="1418"/>
        </w:tabs>
        <w:rPr>
          <w:rFonts w:ascii="Arial" w:hAnsi="Arial" w:cs="Arial"/>
          <w:iCs/>
        </w:rPr>
      </w:pPr>
      <w:r>
        <w:rPr>
          <w:rFonts w:ascii="Arial" w:hAnsi="Arial" w:cs="Arial"/>
          <w:iCs/>
        </w:rPr>
        <w:t>Správce objektu KC Průhon</w:t>
      </w:r>
      <w:r w:rsidR="00190315">
        <w:rPr>
          <w:rFonts w:ascii="Arial" w:hAnsi="Arial" w:cs="Arial"/>
          <w:iCs/>
        </w:rPr>
        <w:t xml:space="preserve">:    </w:t>
      </w:r>
      <w:r w:rsidR="005A322A">
        <w:rPr>
          <w:rFonts w:ascii="Arial" w:hAnsi="Arial" w:cs="Arial"/>
          <w:iCs/>
        </w:rPr>
        <w:t xml:space="preserve"> </w:t>
      </w:r>
      <w:r w:rsidRPr="005A322A">
        <w:rPr>
          <w:rFonts w:ascii="Arial" w:hAnsi="Arial" w:cs="Arial"/>
          <w:b/>
          <w:bCs/>
          <w:iCs/>
        </w:rPr>
        <w:t>OPTIMIS spol. s.r.o.</w:t>
      </w:r>
    </w:p>
    <w:p w14:paraId="67092E15" w14:textId="1330AE2A" w:rsidR="00252119" w:rsidRPr="00190315" w:rsidRDefault="00252119" w:rsidP="00DA1461">
      <w:pPr>
        <w:tabs>
          <w:tab w:val="left" w:pos="1418"/>
        </w:tabs>
        <w:rPr>
          <w:rFonts w:ascii="Arial" w:hAnsi="Arial" w:cs="Arial"/>
          <w:iCs/>
        </w:rPr>
      </w:pPr>
      <w:r>
        <w:rPr>
          <w:rFonts w:ascii="Arial" w:hAnsi="Arial" w:cs="Arial"/>
          <w:iCs/>
        </w:rPr>
        <w:t xml:space="preserve">                                                  se sídlem Bendova 1121/5, PSČ 163 00 Praha 17 - Řepy</w:t>
      </w:r>
    </w:p>
    <w:p w14:paraId="062A9870" w14:textId="4CCFDFEF" w:rsidR="00190315" w:rsidRDefault="0015552E" w:rsidP="00DA1461">
      <w:pPr>
        <w:tabs>
          <w:tab w:val="left" w:pos="1418"/>
        </w:tabs>
        <w:rPr>
          <w:rFonts w:ascii="Arial" w:hAnsi="Arial" w:cs="Arial"/>
        </w:rPr>
      </w:pPr>
      <w:r>
        <w:rPr>
          <w:rFonts w:ascii="Arial" w:hAnsi="Arial" w:cs="Arial"/>
        </w:rPr>
        <w:t xml:space="preserve">                                                  </w:t>
      </w:r>
      <w:r w:rsidR="00252119" w:rsidRPr="0015552E">
        <w:rPr>
          <w:rFonts w:ascii="Arial" w:hAnsi="Arial" w:cs="Arial"/>
        </w:rPr>
        <w:t>zastoupená</w:t>
      </w:r>
      <w:r>
        <w:rPr>
          <w:rFonts w:ascii="Arial" w:hAnsi="Arial" w:cs="Arial"/>
        </w:rPr>
        <w:t xml:space="preserve"> Pav</w:t>
      </w:r>
      <w:r w:rsidR="00413200">
        <w:rPr>
          <w:rFonts w:ascii="Arial" w:hAnsi="Arial" w:cs="Arial"/>
        </w:rPr>
        <w:t>lem Maxou</w:t>
      </w:r>
      <w:r w:rsidR="0028575C">
        <w:rPr>
          <w:rFonts w:ascii="Arial" w:hAnsi="Arial" w:cs="Arial"/>
        </w:rPr>
        <w:t xml:space="preserve">, </w:t>
      </w:r>
      <w:r w:rsidR="00EE0D84">
        <w:rPr>
          <w:rFonts w:ascii="Arial" w:hAnsi="Arial" w:cs="Arial"/>
        </w:rPr>
        <w:t>jednatelem společnosti</w:t>
      </w:r>
    </w:p>
    <w:p w14:paraId="5DCEAAE4" w14:textId="498DAE92" w:rsidR="00EE0D84" w:rsidRDefault="00EE0D84" w:rsidP="00DA1461">
      <w:pPr>
        <w:tabs>
          <w:tab w:val="left" w:pos="1418"/>
        </w:tabs>
        <w:rPr>
          <w:rFonts w:ascii="Arial" w:hAnsi="Arial" w:cs="Arial"/>
        </w:rPr>
      </w:pPr>
      <w:r>
        <w:rPr>
          <w:rFonts w:ascii="Arial" w:hAnsi="Arial" w:cs="Arial"/>
        </w:rPr>
        <w:t xml:space="preserve">                                                  IČ: 63982412</w:t>
      </w:r>
    </w:p>
    <w:p w14:paraId="5B6EEDA8" w14:textId="295A4E84" w:rsidR="00EE0D84" w:rsidRPr="0015552E" w:rsidRDefault="00EE0D84" w:rsidP="00DA1461">
      <w:pPr>
        <w:tabs>
          <w:tab w:val="left" w:pos="1418"/>
        </w:tabs>
        <w:rPr>
          <w:rFonts w:ascii="Arial" w:hAnsi="Arial" w:cs="Arial"/>
          <w:color w:val="FF0000"/>
        </w:rPr>
      </w:pPr>
      <w:r>
        <w:rPr>
          <w:rFonts w:ascii="Arial" w:hAnsi="Arial" w:cs="Arial"/>
        </w:rPr>
        <w:t xml:space="preserve">                                                  DIČ</w:t>
      </w:r>
      <w:r w:rsidR="005A322A">
        <w:rPr>
          <w:rFonts w:ascii="Arial" w:hAnsi="Arial" w:cs="Arial"/>
        </w:rPr>
        <w:t>: CZ63982412</w:t>
      </w:r>
    </w:p>
    <w:p w14:paraId="67ED2ADD" w14:textId="77777777" w:rsidR="007B62EA" w:rsidRPr="00DA1461" w:rsidRDefault="007B62EA">
      <w:pPr>
        <w:jc w:val="both"/>
        <w:rPr>
          <w:rFonts w:ascii="Arial" w:hAnsi="Arial" w:cs="Arial"/>
        </w:rPr>
      </w:pPr>
    </w:p>
    <w:p w14:paraId="10924584" w14:textId="31A3B5D6" w:rsidR="007B62EA" w:rsidRPr="00DA1461" w:rsidRDefault="00BE0AAC">
      <w:pPr>
        <w:jc w:val="both"/>
        <w:rPr>
          <w:rFonts w:ascii="Arial" w:hAnsi="Arial" w:cs="Arial"/>
        </w:rPr>
      </w:pPr>
      <w:r w:rsidRPr="00DA1461">
        <w:rPr>
          <w:rFonts w:ascii="Arial" w:hAnsi="Arial" w:cs="Arial"/>
        </w:rPr>
        <w:t xml:space="preserve">(společně dále jen jako </w:t>
      </w:r>
      <w:r w:rsidRPr="00DA1461">
        <w:rPr>
          <w:rFonts w:ascii="Arial" w:hAnsi="Arial" w:cs="Arial"/>
          <w:i/>
        </w:rPr>
        <w:t>„</w:t>
      </w:r>
      <w:r w:rsidR="00DA1461">
        <w:rPr>
          <w:rFonts w:ascii="Arial" w:hAnsi="Arial" w:cs="Arial"/>
          <w:i/>
        </w:rPr>
        <w:t>s</w:t>
      </w:r>
      <w:r w:rsidRPr="00DA1461">
        <w:rPr>
          <w:rFonts w:ascii="Arial" w:hAnsi="Arial" w:cs="Arial"/>
          <w:i/>
        </w:rPr>
        <w:t>mluvní strany“</w:t>
      </w:r>
      <w:r w:rsidRPr="00DA1461">
        <w:rPr>
          <w:rFonts w:ascii="Arial" w:hAnsi="Arial" w:cs="Arial"/>
        </w:rPr>
        <w:t>)</w:t>
      </w:r>
    </w:p>
    <w:p w14:paraId="56819BA3" w14:textId="77777777" w:rsidR="00BE0AAC" w:rsidRDefault="00BE0AAC">
      <w:pPr>
        <w:pStyle w:val="Nadpis2"/>
        <w:spacing w:before="0"/>
        <w:jc w:val="center"/>
        <w:rPr>
          <w:rFonts w:cs="Arial"/>
          <w:b/>
          <w:bCs/>
          <w:sz w:val="22"/>
        </w:rPr>
      </w:pPr>
    </w:p>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409882E9" w14:textId="1383A0E7" w:rsidR="00116BDE" w:rsidRPr="002B0F2B" w:rsidRDefault="003D1934" w:rsidP="00DA1461">
      <w:pPr>
        <w:spacing w:after="120"/>
        <w:ind w:hanging="284"/>
        <w:jc w:val="both"/>
        <w:rPr>
          <w:rFonts w:ascii="Arial" w:hAnsi="Arial" w:cs="Arial"/>
        </w:rPr>
      </w:pPr>
      <w:r>
        <w:rPr>
          <w:rFonts w:ascii="Arial" w:hAnsi="Arial" w:cs="Arial"/>
          <w:kern w:val="20"/>
        </w:rPr>
        <w:t xml:space="preserve">1. </w:t>
      </w:r>
      <w:r w:rsidR="00DA1461">
        <w:rPr>
          <w:rFonts w:ascii="Arial" w:hAnsi="Arial" w:cs="Arial"/>
          <w:kern w:val="20"/>
        </w:rPr>
        <w:t xml:space="preserve">Předmětem smlouvy je využití prostoru kolektoru </w:t>
      </w:r>
      <w:r w:rsidR="005405D9">
        <w:rPr>
          <w:rFonts w:ascii="Arial" w:hAnsi="Arial" w:cs="Arial"/>
          <w:kern w:val="20"/>
        </w:rPr>
        <w:t>xxx</w:t>
      </w:r>
      <w:r w:rsidR="00DA1461">
        <w:rPr>
          <w:rFonts w:ascii="Arial" w:hAnsi="Arial" w:cs="Arial"/>
          <w:kern w:val="20"/>
        </w:rPr>
        <w:t xml:space="preserve"> k uložení vodovodní a teplovodní přípojky k objektu </w:t>
      </w:r>
      <w:r w:rsidR="005405D9">
        <w:rPr>
          <w:rFonts w:ascii="Arial" w:hAnsi="Arial" w:cs="Arial"/>
          <w:kern w:val="20"/>
        </w:rPr>
        <w:t>xxx</w:t>
      </w:r>
      <w:r w:rsidR="002B0F2B">
        <w:rPr>
          <w:rFonts w:ascii="Arial" w:hAnsi="Arial" w:cs="Arial"/>
          <w:kern w:val="20"/>
        </w:rPr>
        <w:t xml:space="preserve"> (dále také jen </w:t>
      </w:r>
      <w:r w:rsidR="002B0F2B" w:rsidRPr="002B0F2B">
        <w:rPr>
          <w:rFonts w:ascii="Arial" w:hAnsi="Arial" w:cs="Arial"/>
          <w:i/>
          <w:kern w:val="20"/>
        </w:rPr>
        <w:t>„inženýrská síť“</w:t>
      </w:r>
      <w:r w:rsidR="002B0F2B">
        <w:rPr>
          <w:rFonts w:ascii="Arial" w:hAnsi="Arial" w:cs="Arial"/>
          <w:kern w:val="20"/>
        </w:rPr>
        <w:t>).</w:t>
      </w:r>
    </w:p>
    <w:p w14:paraId="35E2FE69" w14:textId="77777777" w:rsidR="001763C6" w:rsidRDefault="00116BDE" w:rsidP="00DA1461">
      <w:pPr>
        <w:spacing w:after="120"/>
        <w:ind w:hanging="284"/>
        <w:jc w:val="both"/>
        <w:rPr>
          <w:rFonts w:ascii="Arial" w:hAnsi="Arial" w:cs="Arial"/>
        </w:rPr>
      </w:pPr>
      <w:r>
        <w:rPr>
          <w:rFonts w:ascii="Arial" w:hAnsi="Arial" w:cs="Arial"/>
        </w:rPr>
        <w:t xml:space="preserve">2. </w:t>
      </w:r>
      <w:r w:rsidR="00033A53">
        <w:rPr>
          <w:rFonts w:ascii="Arial" w:hAnsi="Arial" w:cs="Arial"/>
        </w:rPr>
        <w:t xml:space="preserve">Uživatel je dle této smlouvy oprávněn uložit do kolektoru další inženýrskou síť za splnění podmínek sjednaných touto smlouvou, viz </w:t>
      </w:r>
      <w:r w:rsidR="00752F4A">
        <w:rPr>
          <w:rFonts w:ascii="Arial" w:hAnsi="Arial" w:cs="Arial"/>
        </w:rPr>
        <w:t xml:space="preserve">zejména </w:t>
      </w:r>
      <w:r w:rsidR="00033A53">
        <w:rPr>
          <w:rFonts w:ascii="Arial" w:hAnsi="Arial" w:cs="Arial"/>
        </w:rPr>
        <w:t xml:space="preserve">čl. II. </w:t>
      </w:r>
      <w:r w:rsidR="00752F4A">
        <w:rPr>
          <w:rFonts w:ascii="Arial" w:hAnsi="Arial" w:cs="Arial"/>
        </w:rPr>
        <w:t>a</w:t>
      </w:r>
      <w:r w:rsidR="00033A53">
        <w:rPr>
          <w:rFonts w:ascii="Arial" w:hAnsi="Arial" w:cs="Arial"/>
        </w:rPr>
        <w:t xml:space="preserve"> </w:t>
      </w:r>
      <w:r w:rsidR="00752F4A">
        <w:rPr>
          <w:rFonts w:ascii="Arial" w:hAnsi="Arial" w:cs="Arial"/>
        </w:rPr>
        <w:t xml:space="preserve">čl. </w:t>
      </w:r>
      <w:r w:rsidR="00033A53">
        <w:rPr>
          <w:rFonts w:ascii="Arial" w:hAnsi="Arial" w:cs="Arial"/>
        </w:rPr>
        <w:t>I</w:t>
      </w:r>
      <w:r w:rsidR="00740B04">
        <w:rPr>
          <w:rFonts w:ascii="Arial" w:hAnsi="Arial" w:cs="Arial"/>
        </w:rPr>
        <w:t>II</w:t>
      </w:r>
      <w:r w:rsidR="00033A53">
        <w:rPr>
          <w:rFonts w:ascii="Arial" w:hAnsi="Arial" w:cs="Arial"/>
        </w:rPr>
        <w:t>. této smlouvy</w:t>
      </w:r>
      <w:r w:rsidR="00752F4A">
        <w:rPr>
          <w:rFonts w:ascii="Arial" w:hAnsi="Arial" w:cs="Arial"/>
        </w:rPr>
        <w:t>.</w:t>
      </w:r>
    </w:p>
    <w:p w14:paraId="6046CCD9" w14:textId="77777777" w:rsidR="00514D48" w:rsidRDefault="00116BDE" w:rsidP="00DA1461">
      <w:pPr>
        <w:spacing w:after="120"/>
        <w:ind w:hanging="284"/>
        <w:jc w:val="both"/>
        <w:rPr>
          <w:rFonts w:ascii="Arial" w:hAnsi="Arial" w:cs="Arial"/>
        </w:rPr>
      </w:pPr>
      <w:r>
        <w:rPr>
          <w:rFonts w:ascii="Arial" w:hAnsi="Arial" w:cs="Arial"/>
        </w:rPr>
        <w:t>3</w:t>
      </w:r>
      <w:r w:rsidR="00514D48">
        <w:rPr>
          <w:rFonts w:ascii="Arial" w:hAnsi="Arial" w:cs="Arial"/>
        </w:rPr>
        <w:t xml:space="preserve">. </w:t>
      </w:r>
      <w:r w:rsidR="00514D48" w:rsidRPr="00514D48">
        <w:rPr>
          <w:rFonts w:ascii="Arial" w:hAnsi="Arial" w:cs="Arial"/>
        </w:rPr>
        <w:t>Uživatel se zavazuje uhradit za užívání kolektoru (umístění inženýrské sítě) správci úplatu ve formě příspěvku na provoz kolektorů blíže definov</w:t>
      </w:r>
      <w:r>
        <w:rPr>
          <w:rFonts w:ascii="Arial" w:hAnsi="Arial" w:cs="Arial"/>
        </w:rPr>
        <w:t>an</w:t>
      </w:r>
      <w:r w:rsidR="00740B04">
        <w:rPr>
          <w:rFonts w:ascii="Arial" w:hAnsi="Arial" w:cs="Arial"/>
        </w:rPr>
        <w:t>ou</w:t>
      </w:r>
      <w:r w:rsidR="00514D48" w:rsidRPr="00514D48">
        <w:rPr>
          <w:rFonts w:ascii="Arial" w:hAnsi="Arial" w:cs="Arial"/>
        </w:rPr>
        <w:t xml:space="preserve"> v čl. II níže.</w:t>
      </w:r>
    </w:p>
    <w:p w14:paraId="172D7E58" w14:textId="0CB8AF3F" w:rsidR="00514D48" w:rsidRDefault="00116BDE" w:rsidP="00DA1461">
      <w:pPr>
        <w:spacing w:before="120" w:after="120"/>
        <w:ind w:hanging="284"/>
        <w:jc w:val="both"/>
        <w:rPr>
          <w:rFonts w:ascii="Arial" w:hAnsi="Arial" w:cs="Arial"/>
        </w:rPr>
      </w:pPr>
      <w:r>
        <w:rPr>
          <w:rFonts w:ascii="Arial" w:hAnsi="Arial" w:cs="Arial"/>
        </w:rPr>
        <w:t>4</w:t>
      </w:r>
      <w:r w:rsidR="00514D48">
        <w:rPr>
          <w:rFonts w:ascii="Arial" w:hAnsi="Arial" w:cs="Arial"/>
        </w:rPr>
        <w:t xml:space="preserve">. </w:t>
      </w:r>
      <w:r w:rsidR="00514D48" w:rsidRPr="00514D48">
        <w:rPr>
          <w:rFonts w:ascii="Arial" w:hAnsi="Arial" w:cs="Arial"/>
        </w:rPr>
        <w:t xml:space="preserve">Po dobu využívání kolektoru uživatelem bude správce uživateli poskytovat též služby spojené s uložením inženýrské sítě v kolektoru uvedené v čl. 3 přílohy č. </w:t>
      </w:r>
      <w:r w:rsidR="00740B04">
        <w:rPr>
          <w:rFonts w:ascii="Arial" w:hAnsi="Arial" w:cs="Arial"/>
        </w:rPr>
        <w:t>1</w:t>
      </w:r>
      <w:r w:rsidR="00514D48" w:rsidRPr="00514D48">
        <w:rPr>
          <w:rFonts w:ascii="Arial" w:hAnsi="Arial" w:cs="Arial"/>
        </w:rPr>
        <w:t xml:space="preserve"> této smlouvy. Na základě žádosti uživatele bude správce po dobu trvání této smlouvy poskytovat uživateli i další služby za odměnu určenou dle Sazebníku specifikovaného v čl. II </w:t>
      </w:r>
      <w:r w:rsidR="00740B04">
        <w:rPr>
          <w:rFonts w:ascii="Arial" w:hAnsi="Arial" w:cs="Arial"/>
        </w:rPr>
        <w:t>odstavci 5</w:t>
      </w:r>
      <w:r w:rsidR="00524746">
        <w:rPr>
          <w:rFonts w:ascii="Arial" w:hAnsi="Arial" w:cs="Arial"/>
        </w:rPr>
        <w:t xml:space="preserve"> níže</w:t>
      </w:r>
      <w:r w:rsidR="00514D48" w:rsidRPr="00514D48">
        <w:rPr>
          <w:rFonts w:ascii="Arial" w:hAnsi="Arial" w:cs="Arial"/>
        </w:rPr>
        <w:t>.</w:t>
      </w:r>
    </w:p>
    <w:p w14:paraId="5792E097" w14:textId="77777777" w:rsidR="001848B9" w:rsidRDefault="001848B9">
      <w:pPr>
        <w:ind w:left="360"/>
        <w:rPr>
          <w:kern w:val="20"/>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77777777" w:rsidR="00C63F4E" w:rsidRP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Úplata za užívání kolektoru (čl. I</w:t>
      </w:r>
      <w:r>
        <w:rPr>
          <w:rFonts w:ascii="Arial" w:hAnsi="Arial" w:cs="Arial"/>
        </w:rPr>
        <w:t xml:space="preserve">, </w:t>
      </w:r>
      <w:r w:rsidR="00116BDE">
        <w:rPr>
          <w:rFonts w:ascii="Arial" w:hAnsi="Arial" w:cs="Arial"/>
        </w:rPr>
        <w:t>odst. 3</w:t>
      </w:r>
      <w:r w:rsidR="006F7F97" w:rsidRPr="006F7F97">
        <w:rPr>
          <w:rFonts w:ascii="Arial" w:hAnsi="Arial" w:cs="Arial"/>
        </w:rPr>
        <w:t>) ve formě příspěvku na provoz kolektorů je dohodou stran stanovena 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7"/>
        <w:gridCol w:w="2139"/>
      </w:tblGrid>
      <w:tr w:rsidR="00C63F4E" w:rsidRPr="00C63F4E" w14:paraId="09866AC0" w14:textId="77777777" w:rsidTr="008F0D07">
        <w:tc>
          <w:tcPr>
            <w:tcW w:w="6307" w:type="dxa"/>
          </w:tcPr>
          <w:p w14:paraId="2107A4A8" w14:textId="74610ACD" w:rsidR="00C63F4E" w:rsidRPr="00C63F4E" w:rsidRDefault="003937DD" w:rsidP="00A952C1">
            <w:pPr>
              <w:spacing w:before="20" w:after="20"/>
              <w:ind w:left="284" w:hanging="284"/>
              <w:jc w:val="both"/>
              <w:rPr>
                <w:rFonts w:ascii="Arial" w:hAnsi="Arial" w:cs="Arial"/>
              </w:rPr>
            </w:pPr>
            <w:r>
              <w:rPr>
                <w:rFonts w:ascii="Arial" w:hAnsi="Arial" w:cs="Arial"/>
              </w:rPr>
              <w:t>D</w:t>
            </w:r>
            <w:r w:rsidR="00C63F4E" w:rsidRPr="00C63F4E">
              <w:rPr>
                <w:rFonts w:ascii="Arial" w:hAnsi="Arial" w:cs="Arial"/>
              </w:rPr>
              <w:t xml:space="preserve">élka </w:t>
            </w:r>
            <w:r w:rsidR="00740B04">
              <w:rPr>
                <w:rFonts w:ascii="Arial" w:hAnsi="Arial" w:cs="Arial"/>
              </w:rPr>
              <w:t xml:space="preserve">uložené </w:t>
            </w:r>
            <w:r w:rsidR="00A952C1">
              <w:rPr>
                <w:rFonts w:ascii="Arial" w:hAnsi="Arial" w:cs="Arial"/>
              </w:rPr>
              <w:t xml:space="preserve">teplovodní </w:t>
            </w:r>
            <w:r w:rsidR="00740B04">
              <w:rPr>
                <w:rFonts w:ascii="Arial" w:hAnsi="Arial" w:cs="Arial"/>
              </w:rPr>
              <w:t>přípojk</w:t>
            </w:r>
            <w:r>
              <w:rPr>
                <w:rFonts w:ascii="Arial" w:hAnsi="Arial" w:cs="Arial"/>
              </w:rPr>
              <w:t>y</w:t>
            </w:r>
          </w:p>
        </w:tc>
        <w:tc>
          <w:tcPr>
            <w:tcW w:w="2139" w:type="dxa"/>
          </w:tcPr>
          <w:p w14:paraId="3D448A9C" w14:textId="6FF73078" w:rsidR="00C63F4E" w:rsidRPr="00C63F4E" w:rsidRDefault="005405D9" w:rsidP="00C63F4E">
            <w:pPr>
              <w:spacing w:before="20" w:after="20"/>
              <w:ind w:left="284" w:right="226" w:hanging="284"/>
              <w:jc w:val="both"/>
              <w:rPr>
                <w:rFonts w:ascii="Arial" w:hAnsi="Arial" w:cs="Arial"/>
              </w:rPr>
            </w:pPr>
            <w:r>
              <w:rPr>
                <w:rFonts w:ascii="Arial" w:hAnsi="Arial" w:cs="Arial"/>
              </w:rPr>
              <w:t>xxx</w:t>
            </w:r>
          </w:p>
        </w:tc>
      </w:tr>
      <w:tr w:rsidR="00D11092" w:rsidRPr="00C63F4E" w14:paraId="5B8BF0C6" w14:textId="77777777" w:rsidTr="008F0D07">
        <w:tc>
          <w:tcPr>
            <w:tcW w:w="6307" w:type="dxa"/>
          </w:tcPr>
          <w:p w14:paraId="02B05A30" w14:textId="2361DBA6" w:rsidR="00D11092" w:rsidRPr="00C63F4E" w:rsidRDefault="00D11092" w:rsidP="00D11092">
            <w:pPr>
              <w:spacing w:before="20" w:after="20"/>
              <w:ind w:left="284" w:hanging="284"/>
              <w:jc w:val="both"/>
              <w:rPr>
                <w:rFonts w:ascii="Arial" w:hAnsi="Arial" w:cs="Arial"/>
              </w:rPr>
            </w:pPr>
            <w:r w:rsidRPr="00C63F4E">
              <w:rPr>
                <w:rFonts w:ascii="Arial" w:hAnsi="Arial" w:cs="Arial"/>
              </w:rPr>
              <w:t>Úhrada za 1 bm / měsíc</w:t>
            </w:r>
          </w:p>
        </w:tc>
        <w:tc>
          <w:tcPr>
            <w:tcW w:w="2139" w:type="dxa"/>
          </w:tcPr>
          <w:p w14:paraId="4280A021" w14:textId="1C1DE326" w:rsidR="00D11092" w:rsidRDefault="005405D9" w:rsidP="00D11092">
            <w:pPr>
              <w:spacing w:before="20" w:after="20"/>
              <w:ind w:left="284" w:right="226" w:hanging="284"/>
              <w:jc w:val="both"/>
              <w:rPr>
                <w:rFonts w:ascii="Arial" w:hAnsi="Arial" w:cs="Arial"/>
              </w:rPr>
            </w:pPr>
            <w:r>
              <w:rPr>
                <w:rFonts w:ascii="Arial" w:hAnsi="Arial" w:cs="Arial"/>
              </w:rPr>
              <w:t>xxx</w:t>
            </w:r>
          </w:p>
        </w:tc>
      </w:tr>
      <w:tr w:rsidR="00D11092" w:rsidRPr="00C63F4E" w14:paraId="54AFE8AF" w14:textId="77777777" w:rsidTr="008F0D07">
        <w:tc>
          <w:tcPr>
            <w:tcW w:w="6307" w:type="dxa"/>
          </w:tcPr>
          <w:p w14:paraId="04BA06B2" w14:textId="2C8251E1" w:rsidR="00D11092" w:rsidRPr="00C63F4E" w:rsidRDefault="00D11092" w:rsidP="00D11092">
            <w:pPr>
              <w:spacing w:before="20" w:after="20"/>
              <w:ind w:left="284" w:hanging="284"/>
              <w:jc w:val="both"/>
              <w:rPr>
                <w:rFonts w:ascii="Arial" w:hAnsi="Arial" w:cs="Arial"/>
              </w:rPr>
            </w:pPr>
            <w:r w:rsidRPr="00C63F4E">
              <w:rPr>
                <w:rFonts w:ascii="Arial" w:hAnsi="Arial" w:cs="Arial"/>
              </w:rPr>
              <w:t>Úhrada za měsíc</w:t>
            </w:r>
          </w:p>
        </w:tc>
        <w:tc>
          <w:tcPr>
            <w:tcW w:w="2139" w:type="dxa"/>
          </w:tcPr>
          <w:p w14:paraId="6F9F7DF4" w14:textId="6ACDB746" w:rsidR="00D11092" w:rsidRPr="00C63F4E" w:rsidRDefault="005405D9" w:rsidP="00D11092">
            <w:pPr>
              <w:spacing w:before="20" w:after="20"/>
              <w:ind w:left="284" w:right="226" w:hanging="284"/>
              <w:jc w:val="both"/>
              <w:rPr>
                <w:rFonts w:ascii="Arial" w:hAnsi="Arial" w:cs="Arial"/>
              </w:rPr>
            </w:pPr>
            <w:r>
              <w:rPr>
                <w:rFonts w:ascii="Arial" w:hAnsi="Arial" w:cs="Arial"/>
              </w:rPr>
              <w:t>xxx</w:t>
            </w:r>
          </w:p>
        </w:tc>
      </w:tr>
      <w:tr w:rsidR="00D11092" w:rsidRPr="00C63F4E" w14:paraId="481C2A52" w14:textId="77777777" w:rsidTr="008F0D07">
        <w:tc>
          <w:tcPr>
            <w:tcW w:w="6307" w:type="dxa"/>
            <w:tcBorders>
              <w:bottom w:val="single" w:sz="18" w:space="0" w:color="808080"/>
            </w:tcBorders>
          </w:tcPr>
          <w:p w14:paraId="69D8C9AA" w14:textId="40A246C9" w:rsidR="00D11092" w:rsidRPr="00D11092" w:rsidRDefault="00D11092" w:rsidP="00D11092">
            <w:pPr>
              <w:spacing w:before="20" w:after="20"/>
              <w:ind w:left="284" w:hanging="284"/>
              <w:jc w:val="both"/>
              <w:rPr>
                <w:rFonts w:ascii="Arial" w:hAnsi="Arial" w:cs="Arial"/>
              </w:rPr>
            </w:pPr>
            <w:r w:rsidRPr="00D11092">
              <w:rPr>
                <w:rFonts w:ascii="Arial" w:hAnsi="Arial" w:cs="Arial"/>
              </w:rPr>
              <w:t xml:space="preserve">Úhrada za rok </w:t>
            </w:r>
          </w:p>
        </w:tc>
        <w:tc>
          <w:tcPr>
            <w:tcW w:w="2139" w:type="dxa"/>
            <w:tcBorders>
              <w:bottom w:val="single" w:sz="18" w:space="0" w:color="808080"/>
            </w:tcBorders>
          </w:tcPr>
          <w:p w14:paraId="3CBD6017" w14:textId="58F37D64" w:rsidR="00D11092" w:rsidRPr="00FD55A4" w:rsidRDefault="005405D9" w:rsidP="00D11092">
            <w:pPr>
              <w:spacing w:before="20" w:after="20"/>
              <w:ind w:left="284" w:right="226" w:hanging="284"/>
              <w:jc w:val="both"/>
              <w:rPr>
                <w:rFonts w:ascii="Arial" w:hAnsi="Arial" w:cs="Arial"/>
              </w:rPr>
            </w:pPr>
            <w:r>
              <w:rPr>
                <w:rFonts w:ascii="Arial" w:hAnsi="Arial" w:cs="Arial"/>
              </w:rPr>
              <w:t>xxx</w:t>
            </w:r>
          </w:p>
        </w:tc>
      </w:tr>
      <w:tr w:rsidR="004632C7" w:rsidRPr="00C63F4E" w14:paraId="3A18CB31" w14:textId="77777777" w:rsidTr="008F0D07">
        <w:tc>
          <w:tcPr>
            <w:tcW w:w="6307" w:type="dxa"/>
          </w:tcPr>
          <w:p w14:paraId="5E5F01C4" w14:textId="6E67B8FF" w:rsidR="004632C7" w:rsidRDefault="004632C7" w:rsidP="00A952C1">
            <w:pPr>
              <w:spacing w:before="20" w:after="20"/>
              <w:ind w:left="284" w:hanging="284"/>
              <w:jc w:val="both"/>
              <w:rPr>
                <w:rFonts w:ascii="Arial" w:hAnsi="Arial" w:cs="Arial"/>
              </w:rPr>
            </w:pPr>
            <w:r>
              <w:rPr>
                <w:rFonts w:ascii="Arial" w:hAnsi="Arial" w:cs="Arial"/>
              </w:rPr>
              <w:t>D</w:t>
            </w:r>
            <w:r w:rsidRPr="00C63F4E">
              <w:rPr>
                <w:rFonts w:ascii="Arial" w:hAnsi="Arial" w:cs="Arial"/>
              </w:rPr>
              <w:t xml:space="preserve">élka </w:t>
            </w:r>
            <w:r>
              <w:rPr>
                <w:rFonts w:ascii="Arial" w:hAnsi="Arial" w:cs="Arial"/>
              </w:rPr>
              <w:t xml:space="preserve">uložené </w:t>
            </w:r>
            <w:r w:rsidR="00A952C1">
              <w:rPr>
                <w:rFonts w:ascii="Arial" w:hAnsi="Arial" w:cs="Arial"/>
              </w:rPr>
              <w:t>vodovodní</w:t>
            </w:r>
            <w:r>
              <w:rPr>
                <w:rFonts w:ascii="Arial" w:hAnsi="Arial" w:cs="Arial"/>
              </w:rPr>
              <w:t xml:space="preserve"> přípojky</w:t>
            </w:r>
          </w:p>
        </w:tc>
        <w:tc>
          <w:tcPr>
            <w:tcW w:w="2139" w:type="dxa"/>
          </w:tcPr>
          <w:p w14:paraId="7DD39C1C" w14:textId="4E6DE989" w:rsidR="004632C7" w:rsidRDefault="005405D9" w:rsidP="004632C7">
            <w:pPr>
              <w:spacing w:before="20" w:after="20"/>
              <w:ind w:left="284" w:right="226" w:hanging="284"/>
              <w:jc w:val="both"/>
              <w:rPr>
                <w:rFonts w:ascii="Arial" w:hAnsi="Arial" w:cs="Arial"/>
              </w:rPr>
            </w:pPr>
            <w:r>
              <w:rPr>
                <w:rFonts w:ascii="Arial" w:hAnsi="Arial" w:cs="Arial"/>
              </w:rPr>
              <w:t>xxx</w:t>
            </w:r>
          </w:p>
        </w:tc>
      </w:tr>
      <w:tr w:rsidR="004632C7" w:rsidRPr="00C63F4E" w14:paraId="1205284A" w14:textId="77777777" w:rsidTr="008F0D07">
        <w:tc>
          <w:tcPr>
            <w:tcW w:w="6307" w:type="dxa"/>
          </w:tcPr>
          <w:p w14:paraId="6466E39F" w14:textId="4FB0F145" w:rsidR="004632C7" w:rsidRPr="00C63F4E" w:rsidRDefault="004632C7" w:rsidP="004632C7">
            <w:pPr>
              <w:spacing w:before="20" w:after="20"/>
              <w:ind w:left="284" w:hanging="284"/>
              <w:jc w:val="both"/>
              <w:rPr>
                <w:rFonts w:ascii="Arial" w:hAnsi="Arial" w:cs="Arial"/>
                <w:b/>
                <w:bCs/>
              </w:rPr>
            </w:pPr>
            <w:r w:rsidRPr="00C63F4E">
              <w:rPr>
                <w:rFonts w:ascii="Arial" w:hAnsi="Arial" w:cs="Arial"/>
              </w:rPr>
              <w:t>Úhrada za 1 bm / měsíc</w:t>
            </w:r>
          </w:p>
        </w:tc>
        <w:tc>
          <w:tcPr>
            <w:tcW w:w="2139" w:type="dxa"/>
          </w:tcPr>
          <w:p w14:paraId="5A372EA4" w14:textId="41044F6F" w:rsidR="004632C7" w:rsidRDefault="005405D9" w:rsidP="004632C7">
            <w:pPr>
              <w:spacing w:before="20" w:after="20"/>
              <w:ind w:left="284" w:right="226" w:hanging="284"/>
              <w:jc w:val="both"/>
              <w:rPr>
                <w:rFonts w:ascii="Arial" w:hAnsi="Arial" w:cs="Arial"/>
                <w:b/>
                <w:bCs/>
              </w:rPr>
            </w:pPr>
            <w:r>
              <w:rPr>
                <w:rFonts w:ascii="Arial" w:hAnsi="Arial" w:cs="Arial"/>
              </w:rPr>
              <w:t>xxx</w:t>
            </w:r>
          </w:p>
        </w:tc>
      </w:tr>
      <w:tr w:rsidR="004632C7" w:rsidRPr="00C63F4E" w14:paraId="339AB04D" w14:textId="77777777" w:rsidTr="008F0D07">
        <w:tc>
          <w:tcPr>
            <w:tcW w:w="6307" w:type="dxa"/>
          </w:tcPr>
          <w:p w14:paraId="62E0C62E" w14:textId="3AAD9865" w:rsidR="004632C7" w:rsidRPr="00C63F4E" w:rsidRDefault="004632C7" w:rsidP="004632C7">
            <w:pPr>
              <w:spacing w:before="20" w:after="20"/>
              <w:ind w:left="284" w:hanging="284"/>
              <w:jc w:val="both"/>
              <w:rPr>
                <w:rFonts w:ascii="Arial" w:hAnsi="Arial" w:cs="Arial"/>
                <w:b/>
                <w:bCs/>
              </w:rPr>
            </w:pPr>
            <w:r w:rsidRPr="00C63F4E">
              <w:rPr>
                <w:rFonts w:ascii="Arial" w:hAnsi="Arial" w:cs="Arial"/>
              </w:rPr>
              <w:lastRenderedPageBreak/>
              <w:t>Úhrada za měsíc</w:t>
            </w:r>
          </w:p>
        </w:tc>
        <w:tc>
          <w:tcPr>
            <w:tcW w:w="2139" w:type="dxa"/>
          </w:tcPr>
          <w:p w14:paraId="641FD0D0" w14:textId="189152F2" w:rsidR="004632C7" w:rsidRDefault="005405D9" w:rsidP="004632C7">
            <w:pPr>
              <w:spacing w:before="20" w:after="20"/>
              <w:ind w:left="284" w:right="226" w:hanging="284"/>
              <w:jc w:val="both"/>
              <w:rPr>
                <w:rFonts w:ascii="Arial" w:hAnsi="Arial" w:cs="Arial"/>
                <w:b/>
                <w:bCs/>
              </w:rPr>
            </w:pPr>
            <w:r>
              <w:rPr>
                <w:rFonts w:ascii="Arial" w:hAnsi="Arial" w:cs="Arial"/>
              </w:rPr>
              <w:t>xxx</w:t>
            </w:r>
          </w:p>
        </w:tc>
      </w:tr>
      <w:tr w:rsidR="004632C7" w:rsidRPr="00C63F4E" w14:paraId="189BF1CE" w14:textId="77777777" w:rsidTr="004632C7">
        <w:tc>
          <w:tcPr>
            <w:tcW w:w="6307" w:type="dxa"/>
            <w:tcBorders>
              <w:bottom w:val="single" w:sz="18" w:space="0" w:color="808080"/>
            </w:tcBorders>
          </w:tcPr>
          <w:p w14:paraId="651317E5" w14:textId="30BC3DF9" w:rsidR="004632C7" w:rsidRPr="00C63F4E" w:rsidRDefault="004632C7" w:rsidP="004632C7">
            <w:pPr>
              <w:spacing w:before="20" w:after="20"/>
              <w:ind w:left="284" w:hanging="284"/>
              <w:jc w:val="both"/>
              <w:rPr>
                <w:rFonts w:ascii="Arial" w:hAnsi="Arial" w:cs="Arial"/>
                <w:b/>
                <w:bCs/>
              </w:rPr>
            </w:pPr>
            <w:r w:rsidRPr="00D11092">
              <w:rPr>
                <w:rFonts w:ascii="Arial" w:hAnsi="Arial" w:cs="Arial"/>
              </w:rPr>
              <w:t xml:space="preserve">Úhrada za rok </w:t>
            </w:r>
          </w:p>
        </w:tc>
        <w:tc>
          <w:tcPr>
            <w:tcW w:w="2139" w:type="dxa"/>
            <w:tcBorders>
              <w:bottom w:val="single" w:sz="18" w:space="0" w:color="808080"/>
            </w:tcBorders>
          </w:tcPr>
          <w:p w14:paraId="2888867B" w14:textId="5BDAC89E" w:rsidR="004632C7" w:rsidRPr="00FD55A4" w:rsidRDefault="005405D9" w:rsidP="004632C7">
            <w:pPr>
              <w:spacing w:before="20" w:after="20"/>
              <w:ind w:left="284" w:right="226" w:hanging="284"/>
              <w:jc w:val="both"/>
              <w:rPr>
                <w:rFonts w:ascii="Arial" w:hAnsi="Arial" w:cs="Arial"/>
              </w:rPr>
            </w:pPr>
            <w:r>
              <w:rPr>
                <w:rFonts w:ascii="Arial" w:hAnsi="Arial" w:cs="Arial"/>
              </w:rPr>
              <w:t>xxx</w:t>
            </w:r>
          </w:p>
        </w:tc>
      </w:tr>
      <w:tr w:rsidR="004632C7" w:rsidRPr="00C63F4E" w14:paraId="73A0EA38" w14:textId="77777777" w:rsidTr="004632C7">
        <w:tc>
          <w:tcPr>
            <w:tcW w:w="6307" w:type="dxa"/>
            <w:tcBorders>
              <w:top w:val="single" w:sz="18" w:space="0" w:color="808080"/>
              <w:bottom w:val="single" w:sz="4" w:space="0" w:color="808080"/>
            </w:tcBorders>
          </w:tcPr>
          <w:p w14:paraId="6468650F" w14:textId="1D356ED1" w:rsidR="004632C7" w:rsidRPr="00C63F4E" w:rsidRDefault="004632C7" w:rsidP="004632C7">
            <w:pPr>
              <w:spacing w:before="20" w:after="20"/>
              <w:ind w:left="284" w:hanging="284"/>
              <w:jc w:val="both"/>
              <w:rPr>
                <w:rFonts w:ascii="Arial" w:hAnsi="Arial" w:cs="Arial"/>
                <w:b/>
                <w:bCs/>
              </w:rPr>
            </w:pPr>
            <w:r w:rsidRPr="00C63F4E">
              <w:rPr>
                <w:rFonts w:ascii="Arial" w:hAnsi="Arial" w:cs="Arial"/>
                <w:b/>
                <w:bCs/>
              </w:rPr>
              <w:t xml:space="preserve">Úhrada za </w:t>
            </w:r>
            <w:r>
              <w:rPr>
                <w:rFonts w:ascii="Arial" w:hAnsi="Arial" w:cs="Arial"/>
                <w:b/>
                <w:bCs/>
              </w:rPr>
              <w:t>měsíc</w:t>
            </w:r>
            <w:r w:rsidRPr="00C63F4E">
              <w:rPr>
                <w:rFonts w:ascii="Arial" w:hAnsi="Arial" w:cs="Arial"/>
                <w:b/>
                <w:bCs/>
              </w:rPr>
              <w:t xml:space="preserve"> celkem</w:t>
            </w:r>
          </w:p>
        </w:tc>
        <w:tc>
          <w:tcPr>
            <w:tcW w:w="2139" w:type="dxa"/>
            <w:tcBorders>
              <w:top w:val="single" w:sz="18" w:space="0" w:color="808080"/>
              <w:bottom w:val="single" w:sz="4" w:space="0" w:color="808080"/>
            </w:tcBorders>
          </w:tcPr>
          <w:p w14:paraId="13F9DD06" w14:textId="207CA1CE" w:rsidR="004632C7" w:rsidRDefault="00A952C1" w:rsidP="004632C7">
            <w:pPr>
              <w:spacing w:before="20" w:after="20"/>
              <w:ind w:left="284" w:right="226" w:hanging="284"/>
              <w:jc w:val="both"/>
              <w:rPr>
                <w:rFonts w:ascii="Arial" w:hAnsi="Arial" w:cs="Arial"/>
                <w:b/>
                <w:bCs/>
              </w:rPr>
            </w:pPr>
            <w:r>
              <w:rPr>
                <w:rFonts w:ascii="Arial" w:hAnsi="Arial" w:cs="Arial"/>
                <w:b/>
                <w:bCs/>
              </w:rPr>
              <w:t>388,27</w:t>
            </w:r>
            <w:r w:rsidR="004632C7">
              <w:rPr>
                <w:rFonts w:ascii="Arial" w:hAnsi="Arial" w:cs="Arial"/>
                <w:b/>
                <w:bCs/>
              </w:rPr>
              <w:t xml:space="preserve"> Kč + </w:t>
            </w:r>
            <w:r w:rsidR="004632C7" w:rsidRPr="00C63F4E">
              <w:rPr>
                <w:rFonts w:ascii="Arial" w:hAnsi="Arial" w:cs="Arial"/>
                <w:b/>
                <w:bCs/>
              </w:rPr>
              <w:t>DPH</w:t>
            </w:r>
          </w:p>
        </w:tc>
      </w:tr>
      <w:tr w:rsidR="004632C7" w:rsidRPr="00C63F4E" w14:paraId="58919EB3" w14:textId="77777777" w:rsidTr="004632C7">
        <w:tc>
          <w:tcPr>
            <w:tcW w:w="6307" w:type="dxa"/>
            <w:tcBorders>
              <w:top w:val="single" w:sz="4" w:space="0" w:color="808080"/>
            </w:tcBorders>
          </w:tcPr>
          <w:p w14:paraId="2C5E5AC3" w14:textId="01876389" w:rsidR="004632C7" w:rsidRPr="00C63F4E" w:rsidRDefault="004632C7" w:rsidP="004632C7">
            <w:pPr>
              <w:spacing w:before="20" w:after="20"/>
              <w:ind w:left="284" w:hanging="284"/>
              <w:jc w:val="both"/>
              <w:rPr>
                <w:rFonts w:ascii="Arial" w:hAnsi="Arial" w:cs="Arial"/>
                <w:b/>
                <w:bCs/>
              </w:rPr>
            </w:pPr>
            <w:r w:rsidRPr="00C63F4E">
              <w:rPr>
                <w:rFonts w:ascii="Arial" w:hAnsi="Arial" w:cs="Arial"/>
                <w:b/>
                <w:bCs/>
              </w:rPr>
              <w:t>Úhrada za rok celkem</w:t>
            </w:r>
          </w:p>
        </w:tc>
        <w:tc>
          <w:tcPr>
            <w:tcW w:w="2139" w:type="dxa"/>
            <w:tcBorders>
              <w:top w:val="single" w:sz="4" w:space="0" w:color="808080"/>
            </w:tcBorders>
          </w:tcPr>
          <w:p w14:paraId="3ACCA98F" w14:textId="750F3E72" w:rsidR="004632C7" w:rsidRDefault="00A952C1" w:rsidP="004632C7">
            <w:pPr>
              <w:spacing w:before="20" w:after="20"/>
              <w:ind w:left="284" w:right="226" w:hanging="284"/>
              <w:jc w:val="both"/>
              <w:rPr>
                <w:rFonts w:ascii="Arial" w:hAnsi="Arial" w:cs="Arial"/>
                <w:b/>
                <w:bCs/>
              </w:rPr>
            </w:pPr>
            <w:r>
              <w:rPr>
                <w:rFonts w:ascii="Arial" w:hAnsi="Arial" w:cs="Arial"/>
                <w:b/>
                <w:bCs/>
              </w:rPr>
              <w:t>4 659,24</w:t>
            </w:r>
            <w:r w:rsidR="004632C7">
              <w:rPr>
                <w:rFonts w:ascii="Arial" w:hAnsi="Arial" w:cs="Arial"/>
                <w:b/>
                <w:bCs/>
              </w:rPr>
              <w:t xml:space="preserve"> Kč + </w:t>
            </w:r>
            <w:r w:rsidR="004632C7" w:rsidRPr="00C63F4E">
              <w:rPr>
                <w:rFonts w:ascii="Arial" w:hAnsi="Arial" w:cs="Arial"/>
                <w:b/>
                <w:bCs/>
              </w:rPr>
              <w:t>DPH</w:t>
            </w:r>
          </w:p>
        </w:tc>
      </w:tr>
    </w:tbl>
    <w:p w14:paraId="64DB9EFC" w14:textId="77777777" w:rsidR="00A952C1" w:rsidRDefault="00A952C1" w:rsidP="00A85C99">
      <w:pPr>
        <w:pStyle w:val="Nadpis2"/>
        <w:spacing w:after="120"/>
        <w:ind w:hanging="284"/>
        <w:rPr>
          <w:rFonts w:cs="Arial"/>
          <w:sz w:val="20"/>
        </w:rPr>
      </w:pPr>
    </w:p>
    <w:p w14:paraId="596BA790" w14:textId="2050D112" w:rsidR="00C63F4E" w:rsidRPr="00C63F4E" w:rsidRDefault="00116BDE" w:rsidP="00A85C99">
      <w:pPr>
        <w:pStyle w:val="Nadpis2"/>
        <w:spacing w:after="120"/>
        <w:ind w:hanging="284"/>
        <w:rPr>
          <w:rFonts w:cs="Arial"/>
        </w:rPr>
      </w:pPr>
      <w:r>
        <w:rPr>
          <w:rFonts w:cs="Arial"/>
          <w:sz w:val="20"/>
        </w:rPr>
        <w:t>2</w:t>
      </w:r>
      <w:r w:rsidR="00C63F4E" w:rsidRPr="00C63F4E">
        <w:rPr>
          <w:rFonts w:cs="Arial"/>
          <w:sz w:val="20"/>
        </w:rPr>
        <w:t xml:space="preserve">. </w:t>
      </w:r>
      <w:r w:rsidR="001763C6">
        <w:rPr>
          <w:rFonts w:cs="Arial"/>
          <w:sz w:val="20"/>
        </w:rPr>
        <w:t>Uživatel</w:t>
      </w:r>
      <w:r w:rsidR="00C63F4E" w:rsidRPr="00C63F4E">
        <w:rPr>
          <w:rFonts w:cs="Arial"/>
          <w:bCs/>
          <w:sz w:val="20"/>
        </w:rPr>
        <w:t xml:space="preserve"> se zavazuje hradit příspěvek na provoz kolektorů </w:t>
      </w:r>
      <w:r w:rsidR="00C63F4E" w:rsidRPr="00C63F4E">
        <w:rPr>
          <w:rFonts w:cs="Arial"/>
          <w:b/>
          <w:bCs/>
          <w:sz w:val="20"/>
        </w:rPr>
        <w:t>ročně</w:t>
      </w:r>
      <w:r w:rsidR="00C63F4E" w:rsidRPr="00C63F4E">
        <w:rPr>
          <w:rFonts w:cs="Arial"/>
          <w:bCs/>
          <w:sz w:val="20"/>
        </w:rPr>
        <w:t xml:space="preserve"> na základě faktur vystavených </w:t>
      </w:r>
      <w:r w:rsidR="001763C6">
        <w:rPr>
          <w:rFonts w:cs="Arial"/>
          <w:bCs/>
          <w:sz w:val="20"/>
        </w:rPr>
        <w:t>správcem</w:t>
      </w:r>
      <w:r w:rsidR="00C63F4E" w:rsidRPr="00C63F4E">
        <w:rPr>
          <w:rFonts w:cs="Arial"/>
          <w:bCs/>
          <w:sz w:val="20"/>
        </w:rPr>
        <w:t xml:space="preserve"> v průběhu každého 6. měsíce běžného kalendářního roku </w:t>
      </w:r>
      <w:r w:rsidR="00C63F4E" w:rsidRPr="00C63F4E">
        <w:rPr>
          <w:rFonts w:cs="Arial"/>
          <w:b/>
          <w:bCs/>
          <w:sz w:val="20"/>
        </w:rPr>
        <w:t xml:space="preserve">ve </w:t>
      </w:r>
      <w:r w:rsidR="00C63F4E" w:rsidRPr="00DF29A2">
        <w:rPr>
          <w:rFonts w:cs="Arial"/>
          <w:b/>
          <w:bCs/>
          <w:sz w:val="20"/>
        </w:rPr>
        <w:t>výši</w:t>
      </w:r>
      <w:r w:rsidR="007D4FE6" w:rsidRPr="00DF29A2">
        <w:rPr>
          <w:rFonts w:cs="Arial"/>
          <w:b/>
          <w:bCs/>
          <w:sz w:val="20"/>
        </w:rPr>
        <w:t xml:space="preserve"> </w:t>
      </w:r>
      <w:r w:rsidR="00A952C1">
        <w:rPr>
          <w:rFonts w:cs="Arial"/>
          <w:b/>
          <w:bCs/>
          <w:sz w:val="20"/>
        </w:rPr>
        <w:t>4 659,24</w:t>
      </w:r>
      <w:r w:rsidR="00C63F4E" w:rsidRPr="00C63F4E">
        <w:rPr>
          <w:rFonts w:cs="Arial"/>
          <w:b/>
          <w:bCs/>
          <w:sz w:val="20"/>
        </w:rPr>
        <w:t xml:space="preserve"> Kč + DPH</w:t>
      </w:r>
      <w:r w:rsidR="00C63F4E" w:rsidRPr="00C63F4E">
        <w:rPr>
          <w:rFonts w:cs="Arial"/>
          <w:bCs/>
          <w:sz w:val="20"/>
        </w:rPr>
        <w:t xml:space="preserve"> dle </w:t>
      </w:r>
      <w:r w:rsidR="00C63F4E">
        <w:rPr>
          <w:rFonts w:cs="Arial"/>
          <w:bCs/>
          <w:sz w:val="20"/>
        </w:rPr>
        <w:t xml:space="preserve">platných </w:t>
      </w:r>
      <w:r w:rsidR="00C63F4E" w:rsidRPr="00C63F4E">
        <w:rPr>
          <w:rFonts w:cs="Arial"/>
          <w:bCs/>
          <w:sz w:val="20"/>
        </w:rPr>
        <w:t xml:space="preserve">předpisů se splatností faktury 14 dnů od doručení </w:t>
      </w:r>
      <w:r w:rsidR="001763C6">
        <w:rPr>
          <w:rFonts w:cs="Arial"/>
          <w:bCs/>
          <w:sz w:val="20"/>
        </w:rPr>
        <w:t>uživateli</w:t>
      </w:r>
      <w:r w:rsidR="00C63F4E" w:rsidRPr="00C63F4E">
        <w:rPr>
          <w:rFonts w:cs="Arial"/>
          <w:bCs/>
          <w:sz w:val="20"/>
        </w:rPr>
        <w:t>.</w:t>
      </w:r>
      <w:r w:rsidR="002C65D9">
        <w:rPr>
          <w:rFonts w:cs="Arial"/>
          <w:bCs/>
          <w:sz w:val="20"/>
        </w:rPr>
        <w:t xml:space="preserve"> DUZP bude datum vystavení faktury.</w:t>
      </w:r>
    </w:p>
    <w:p w14:paraId="120815A2" w14:textId="3DC3117C"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xml:space="preserve">. </w:t>
      </w:r>
      <w:r w:rsidR="003E2796">
        <w:rPr>
          <w:rFonts w:ascii="Arial" w:hAnsi="Arial" w:cs="Arial"/>
        </w:rPr>
        <w:t>Poprvé bude uživatel hradit příspěvek na provoz kolektorů v roce 2023, tzn. správce vystaví fakturu v průběhu měsíce června 2023.</w:t>
      </w:r>
    </w:p>
    <w:p w14:paraId="4269505B" w14:textId="041730C2" w:rsidR="007D4FE6" w:rsidRDefault="00116BDE" w:rsidP="003E2796">
      <w:pPr>
        <w:ind w:hanging="284"/>
        <w:jc w:val="both"/>
        <w:rPr>
          <w:rFonts w:ascii="Arial" w:hAnsi="Arial" w:cs="Arial"/>
        </w:rPr>
      </w:pPr>
      <w:r>
        <w:rPr>
          <w:rFonts w:ascii="Arial" w:hAnsi="Arial" w:cs="Arial"/>
        </w:rPr>
        <w:t>4</w:t>
      </w:r>
      <w:r w:rsidR="00C63F4E" w:rsidRPr="00C63F4E">
        <w:rPr>
          <w:rFonts w:ascii="Arial" w:hAnsi="Arial" w:cs="Arial"/>
        </w:rPr>
        <w:t xml:space="preserve">. </w:t>
      </w:r>
      <w:r w:rsidR="007D4FE6" w:rsidRPr="007D4FE6">
        <w:rPr>
          <w:rFonts w:ascii="Arial" w:hAnsi="Arial" w:cs="Arial"/>
        </w:rPr>
        <w:t xml:space="preserve">Nájemce je oprávněn zvýšit smluvní cenu služeb jednostranným písemným prohlášením vždy pro následující kalendářní rok v souladu s nárůstem cen za předchozí kalendářní rok, tedy v souladu s roční mírou inflace vyjádřenou přírůstkem indexu spotřebitelských cen (CPI) vyhlášenou Českým statistickým úřadem. Zvýšení ceny je oprávněn provést k 1. </w:t>
      </w:r>
      <w:r w:rsidR="007D4FE6">
        <w:rPr>
          <w:rFonts w:ascii="Arial" w:hAnsi="Arial" w:cs="Arial"/>
        </w:rPr>
        <w:t>lednu</w:t>
      </w:r>
      <w:r w:rsidR="007D4FE6" w:rsidRPr="007D4FE6">
        <w:rPr>
          <w:rFonts w:ascii="Arial" w:hAnsi="Arial" w:cs="Arial"/>
        </w:rPr>
        <w:t xml:space="preserve"> běžného kalendářního roku.</w:t>
      </w:r>
    </w:p>
    <w:p w14:paraId="5B32A4EB" w14:textId="41EB838F" w:rsidR="00C63F4E" w:rsidRDefault="007D4FE6" w:rsidP="007D4FE6">
      <w:pPr>
        <w:spacing w:after="120"/>
        <w:jc w:val="both"/>
        <w:rPr>
          <w:rFonts w:ascii="Arial" w:hAnsi="Arial" w:cs="Arial"/>
        </w:rPr>
      </w:pPr>
      <w:r w:rsidRPr="007D4FE6">
        <w:rPr>
          <w:rFonts w:ascii="Arial" w:hAnsi="Arial" w:cs="Arial"/>
        </w:rPr>
        <w:t>Smluvní ceny lze rovněž upravit dohodou smluvních stran na základě prokazatelně zvýšených nákladů na provozování kolektorové sítě.</w:t>
      </w:r>
      <w:r w:rsidR="009509DD">
        <w:rPr>
          <w:rFonts w:ascii="Arial" w:hAnsi="Arial" w:cs="Arial"/>
        </w:rPr>
        <w:t xml:space="preserve"> </w:t>
      </w:r>
    </w:p>
    <w:p w14:paraId="40EDA6A2" w14:textId="16CBB3C4" w:rsidR="00C63F4E" w:rsidRPr="00C63F4E" w:rsidRDefault="00116BDE" w:rsidP="001037CE">
      <w:pPr>
        <w:widowControl/>
        <w:overflowPunct w:val="0"/>
        <w:autoSpaceDE w:val="0"/>
        <w:autoSpaceDN w:val="0"/>
        <w:adjustRightInd w:val="0"/>
        <w:spacing w:after="120"/>
        <w:ind w:hanging="284"/>
        <w:jc w:val="both"/>
        <w:rPr>
          <w:rFonts w:ascii="Arial" w:hAnsi="Arial" w:cs="Arial"/>
        </w:rPr>
      </w:pPr>
      <w:r>
        <w:rPr>
          <w:rFonts w:ascii="Arial" w:hAnsi="Arial" w:cs="Arial"/>
        </w:rPr>
        <w:t>5</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 xml:space="preserve">vydaným pro příslušný kalendářní rok správcem a dostupným na jeho webových stránkách (www.kolektory.cz).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14 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781E77D4" w14:textId="13665CA4" w:rsidR="000145CE" w:rsidRPr="000145CE" w:rsidRDefault="00E15253" w:rsidP="00E15253">
      <w:pPr>
        <w:ind w:hanging="284"/>
        <w:jc w:val="both"/>
        <w:rPr>
          <w:rFonts w:ascii="Arial" w:hAnsi="Arial" w:cs="Arial"/>
        </w:rPr>
      </w:pPr>
      <w:r>
        <w:rPr>
          <w:rFonts w:ascii="Arial" w:hAnsi="Arial" w:cs="Arial"/>
        </w:rPr>
        <w:t>6</w:t>
      </w:r>
      <w:r w:rsidR="00A85C99">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0145CE" w:rsidRPr="000145CE">
        <w:rPr>
          <w:rFonts w:ascii="Arial" w:hAnsi="Arial" w:cs="Arial"/>
        </w:rPr>
        <w:t>ele</w:t>
      </w:r>
      <w:r w:rsidR="001763C6">
        <w:rPr>
          <w:rFonts w:ascii="Arial" w:hAnsi="Arial" w:cs="Arial"/>
        </w:rPr>
        <w:t>ktronicky na e-mailovou adresu uživatele</w:t>
      </w:r>
      <w:r w:rsidR="000145CE" w:rsidRPr="000145CE">
        <w:rPr>
          <w:rFonts w:ascii="Arial" w:hAnsi="Arial" w:cs="Arial"/>
        </w:rPr>
        <w:t xml:space="preserve">: </w:t>
      </w:r>
      <w:r w:rsidR="003E2796">
        <w:rPr>
          <w:rFonts w:ascii="Arial" w:hAnsi="Arial" w:cs="Arial"/>
        </w:rPr>
        <w:t>optimis@optimis.cz</w:t>
      </w:r>
      <w:r w:rsidR="000145CE" w:rsidRPr="000145CE">
        <w:rPr>
          <w:rFonts w:ascii="Arial" w:hAnsi="Arial" w:cs="Arial"/>
        </w:rPr>
        <w:t>, a to ve formátu PDF.</w:t>
      </w:r>
    </w:p>
    <w:p w14:paraId="43E7FE32" w14:textId="77777777" w:rsidR="000145CE" w:rsidRPr="000145CE" w:rsidRDefault="00E15253" w:rsidP="001037CE">
      <w:pPr>
        <w:pStyle w:val="Zkladntext2"/>
        <w:spacing w:before="120" w:after="0"/>
        <w:ind w:hanging="284"/>
        <w:jc w:val="both"/>
        <w:rPr>
          <w:rFonts w:cs="Arial"/>
          <w:sz w:val="20"/>
        </w:rPr>
      </w:pPr>
      <w:r>
        <w:rPr>
          <w:rFonts w:cs="Arial"/>
          <w:sz w:val="20"/>
        </w:rPr>
        <w:t>7</w:t>
      </w:r>
      <w:r w:rsidR="000145CE" w:rsidRPr="000145CE">
        <w:rPr>
          <w:rFonts w:cs="Arial"/>
          <w:sz w:val="20"/>
        </w:rPr>
        <w:t xml:space="preserve">. Faktura, kterou vystaví </w:t>
      </w:r>
      <w:r w:rsidR="001763C6">
        <w:rPr>
          <w:rFonts w:cs="Arial"/>
          <w:sz w:val="20"/>
        </w:rPr>
        <w:t>správce</w:t>
      </w:r>
      <w:r w:rsidR="000145CE" w:rsidRPr="000145CE">
        <w:rPr>
          <w:rFonts w:cs="Arial"/>
          <w:sz w:val="20"/>
        </w:rPr>
        <w:t xml:space="preserve">, bude mít náležitosti účetního a daňového dokladu dle platných předpisů. V případě, že faktura nebude obsahovat potřebné náležitosti nebo nesprávné cenové údaje, je </w:t>
      </w:r>
      <w:r w:rsidR="001763C6">
        <w:rPr>
          <w:rFonts w:cs="Arial"/>
          <w:sz w:val="20"/>
        </w:rPr>
        <w:t>uživatel</w:t>
      </w:r>
      <w:r w:rsidR="000145CE" w:rsidRPr="000145CE">
        <w:rPr>
          <w:rFonts w:cs="Arial"/>
          <w:sz w:val="20"/>
        </w:rPr>
        <w:t xml:space="preserve"> oprávněn vrátit ji do data splatnosti </w:t>
      </w:r>
      <w:r w:rsidR="001763C6">
        <w:rPr>
          <w:rFonts w:cs="Arial"/>
          <w:sz w:val="20"/>
        </w:rPr>
        <w:t>správci k </w:t>
      </w:r>
      <w:r>
        <w:rPr>
          <w:rFonts w:cs="Arial"/>
          <w:sz w:val="20"/>
        </w:rPr>
        <w:t>doplnění. V </w:t>
      </w:r>
      <w:r w:rsidR="000145CE" w:rsidRPr="000145CE">
        <w:rPr>
          <w:rFonts w:cs="Arial"/>
          <w:sz w:val="20"/>
        </w:rPr>
        <w:t xml:space="preserve">takovém případě se ruší lhůta splatnosti a nová lhůta splatnosti začne plynout doručením opravené faktury zpět </w:t>
      </w:r>
      <w:r w:rsidR="001763C6">
        <w:rPr>
          <w:rFonts w:cs="Arial"/>
          <w:sz w:val="20"/>
        </w:rPr>
        <w:t>uživateli</w:t>
      </w:r>
      <w:r w:rsidR="000145CE" w:rsidRPr="000145CE">
        <w:rPr>
          <w:rFonts w:cs="Arial"/>
          <w:sz w:val="20"/>
        </w:rPr>
        <w:t xml:space="preserve">. </w:t>
      </w:r>
    </w:p>
    <w:p w14:paraId="360F9982" w14:textId="77777777" w:rsidR="000145CE" w:rsidRDefault="00E15253" w:rsidP="001037CE">
      <w:pPr>
        <w:spacing w:before="120"/>
        <w:ind w:hanging="284"/>
        <w:jc w:val="both"/>
        <w:rPr>
          <w:rFonts w:ascii="Arial" w:hAnsi="Arial" w:cs="Arial"/>
        </w:rPr>
      </w:pPr>
      <w:r>
        <w:rPr>
          <w:rFonts w:ascii="Arial" w:hAnsi="Arial" w:cs="Arial"/>
        </w:rPr>
        <w:t>8</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Jakákoliv změna podrobností bankovního spojení bude oznámena doporučeným dopisem podepsaným osobou nebo osobami oprávněnými jednat jménem společnosti </w:t>
      </w:r>
      <w:r w:rsidR="001763C6">
        <w:rPr>
          <w:rFonts w:ascii="Arial" w:hAnsi="Arial" w:cs="Arial"/>
        </w:rPr>
        <w:t>správce adresovaným do sídla uživatele</w:t>
      </w:r>
      <w:r w:rsidR="000145CE" w:rsidRPr="000145CE">
        <w:rPr>
          <w:rFonts w:ascii="Arial" w:hAnsi="Arial" w:cs="Arial"/>
        </w:rPr>
        <w:t>.</w:t>
      </w: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5EFC8738" w14:textId="73EBB0D3" w:rsidR="00A133D2" w:rsidRDefault="00A133D2" w:rsidP="00707EAA">
      <w:pPr>
        <w:numPr>
          <w:ilvl w:val="0"/>
          <w:numId w:val="24"/>
        </w:numPr>
        <w:jc w:val="both"/>
        <w:rPr>
          <w:rFonts w:ascii="Arial" w:hAnsi="Arial" w:cs="Arial"/>
        </w:rPr>
      </w:pPr>
      <w:r>
        <w:rPr>
          <w:rFonts w:ascii="Arial" w:hAnsi="Arial" w:cs="Arial"/>
        </w:rPr>
        <w:t>K</w:t>
      </w:r>
      <w:r w:rsidRPr="00A133D2">
        <w:rPr>
          <w:rFonts w:ascii="Arial" w:hAnsi="Arial" w:cs="Arial"/>
        </w:rPr>
        <w:t xml:space="preserve"> předání uložených inženýrských sítí uživatelem a </w:t>
      </w:r>
      <w:r>
        <w:rPr>
          <w:rFonts w:ascii="Arial" w:hAnsi="Arial" w:cs="Arial"/>
        </w:rPr>
        <w:t xml:space="preserve">k </w:t>
      </w:r>
      <w:r w:rsidRPr="00A133D2">
        <w:rPr>
          <w:rFonts w:ascii="Arial" w:hAnsi="Arial" w:cs="Arial"/>
        </w:rPr>
        <w:t xml:space="preserve">jejich převzetí správcem </w:t>
      </w:r>
      <w:r>
        <w:rPr>
          <w:rFonts w:ascii="Arial" w:hAnsi="Arial" w:cs="Arial"/>
        </w:rPr>
        <w:t xml:space="preserve">dochází </w:t>
      </w:r>
      <w:r w:rsidRPr="00A133D2">
        <w:rPr>
          <w:rFonts w:ascii="Arial" w:hAnsi="Arial" w:cs="Arial"/>
        </w:rPr>
        <w:t>podpis</w:t>
      </w:r>
      <w:r>
        <w:rPr>
          <w:rFonts w:ascii="Arial" w:hAnsi="Arial" w:cs="Arial"/>
        </w:rPr>
        <w:t>em</w:t>
      </w:r>
      <w:r w:rsidRPr="00A133D2">
        <w:rPr>
          <w:rFonts w:ascii="Arial" w:hAnsi="Arial" w:cs="Arial"/>
        </w:rPr>
        <w:t xml:space="preserve"> </w:t>
      </w:r>
      <w:r w:rsidR="00033A53">
        <w:rPr>
          <w:rFonts w:ascii="Arial" w:hAnsi="Arial" w:cs="Arial"/>
        </w:rPr>
        <w:t>přejímky o uložení inženýrských sítí</w:t>
      </w:r>
      <w:r w:rsidR="00315553">
        <w:rPr>
          <w:rFonts w:ascii="Arial" w:hAnsi="Arial" w:cs="Arial"/>
        </w:rPr>
        <w:t xml:space="preserve"> (dále jen </w:t>
      </w:r>
      <w:r w:rsidR="00E15253">
        <w:rPr>
          <w:rFonts w:ascii="Arial" w:hAnsi="Arial" w:cs="Arial"/>
        </w:rPr>
        <w:t>přejímka</w:t>
      </w:r>
      <w:r w:rsidR="00315553">
        <w:rPr>
          <w:rFonts w:ascii="Arial" w:hAnsi="Arial" w:cs="Arial"/>
        </w:rPr>
        <w:t>)</w:t>
      </w:r>
      <w:r w:rsidR="00033A53">
        <w:rPr>
          <w:rFonts w:ascii="Arial" w:hAnsi="Arial" w:cs="Arial"/>
        </w:rPr>
        <w:t xml:space="preserve"> oběma </w:t>
      </w:r>
      <w:r w:rsidRPr="00A133D2">
        <w:rPr>
          <w:rFonts w:ascii="Arial" w:hAnsi="Arial" w:cs="Arial"/>
        </w:rPr>
        <w:t>smluvními stranami</w:t>
      </w:r>
      <w:r>
        <w:rPr>
          <w:rFonts w:ascii="Arial" w:hAnsi="Arial" w:cs="Arial"/>
        </w:rPr>
        <w:t xml:space="preserve">. </w:t>
      </w:r>
      <w:r w:rsidRPr="00A133D2">
        <w:rPr>
          <w:rFonts w:ascii="Arial" w:hAnsi="Arial" w:cs="Arial"/>
        </w:rPr>
        <w:t>Př</w:t>
      </w:r>
      <w:r>
        <w:rPr>
          <w:rFonts w:ascii="Arial" w:hAnsi="Arial" w:cs="Arial"/>
        </w:rPr>
        <w:t>ed</w:t>
      </w:r>
      <w:r w:rsidRPr="00A133D2">
        <w:rPr>
          <w:rFonts w:ascii="Arial" w:hAnsi="Arial" w:cs="Arial"/>
        </w:rPr>
        <w:t xml:space="preserve"> předání</w:t>
      </w:r>
      <w:r>
        <w:rPr>
          <w:rFonts w:ascii="Arial" w:hAnsi="Arial" w:cs="Arial"/>
        </w:rPr>
        <w:t xml:space="preserve">m </w:t>
      </w:r>
      <w:r w:rsidRPr="00A133D2">
        <w:rPr>
          <w:rFonts w:ascii="Arial" w:hAnsi="Arial" w:cs="Arial"/>
        </w:rPr>
        <w:t xml:space="preserve">uživatel </w:t>
      </w:r>
      <w:r>
        <w:rPr>
          <w:rFonts w:ascii="Arial" w:hAnsi="Arial" w:cs="Arial"/>
        </w:rPr>
        <w:t xml:space="preserve">vždy </w:t>
      </w:r>
      <w:r w:rsidRPr="00A133D2">
        <w:rPr>
          <w:rFonts w:ascii="Arial" w:hAnsi="Arial" w:cs="Arial"/>
        </w:rPr>
        <w:t>dolož</w:t>
      </w:r>
      <w:r>
        <w:rPr>
          <w:rFonts w:ascii="Arial" w:hAnsi="Arial" w:cs="Arial"/>
        </w:rPr>
        <w:t>í</w:t>
      </w:r>
      <w:r w:rsidRPr="00A133D2">
        <w:rPr>
          <w:rFonts w:ascii="Arial" w:hAnsi="Arial" w:cs="Arial"/>
        </w:rPr>
        <w:t xml:space="preserve"> správci splnění provozně technických podmínek tak, jak mu byly uloženy</w:t>
      </w:r>
      <w:r w:rsidR="00315553">
        <w:rPr>
          <w:rFonts w:ascii="Arial" w:hAnsi="Arial" w:cs="Arial"/>
        </w:rPr>
        <w:t xml:space="preserve"> správcem </w:t>
      </w:r>
      <w:r w:rsidR="00752F4A">
        <w:rPr>
          <w:rFonts w:ascii="Arial" w:hAnsi="Arial" w:cs="Arial"/>
        </w:rPr>
        <w:t>v </w:t>
      </w:r>
      <w:r w:rsidR="00315553">
        <w:rPr>
          <w:rFonts w:ascii="Arial" w:hAnsi="Arial" w:cs="Arial"/>
        </w:rPr>
        <w:t>Ž</w:t>
      </w:r>
      <w:r w:rsidR="00752F4A">
        <w:rPr>
          <w:rFonts w:ascii="Arial" w:hAnsi="Arial" w:cs="Arial"/>
        </w:rPr>
        <w:t>ádosti o uložení vedení technického vybavení a o vstup pro práci v</w:t>
      </w:r>
      <w:r w:rsidR="00315553">
        <w:rPr>
          <w:rFonts w:ascii="Arial" w:hAnsi="Arial" w:cs="Arial"/>
        </w:rPr>
        <w:t> </w:t>
      </w:r>
      <w:r w:rsidR="00752F4A">
        <w:rPr>
          <w:rFonts w:ascii="Arial" w:hAnsi="Arial" w:cs="Arial"/>
        </w:rPr>
        <w:t>kolektoru</w:t>
      </w:r>
      <w:r w:rsidR="00315553">
        <w:rPr>
          <w:rFonts w:ascii="Arial" w:hAnsi="Arial" w:cs="Arial"/>
        </w:rPr>
        <w:t xml:space="preserve"> (dále jen žádost)</w:t>
      </w:r>
      <w:r w:rsidRPr="00A133D2">
        <w:rPr>
          <w:rFonts w:ascii="Arial" w:hAnsi="Arial" w:cs="Arial"/>
        </w:rPr>
        <w:t>.</w:t>
      </w:r>
      <w:r w:rsidR="00430DAA">
        <w:rPr>
          <w:rFonts w:ascii="Arial" w:hAnsi="Arial" w:cs="Arial"/>
        </w:rPr>
        <w:t xml:space="preserve"> Při přejímce bude zjištěna skutečná délka uložených inženýrských sítí.</w:t>
      </w:r>
    </w:p>
    <w:p w14:paraId="33EB77C7" w14:textId="2327FD04" w:rsidR="00707EAA" w:rsidRDefault="00A519A4" w:rsidP="00707EAA">
      <w:pPr>
        <w:spacing w:after="120"/>
        <w:ind w:left="76"/>
        <w:jc w:val="both"/>
        <w:rPr>
          <w:rFonts w:ascii="Arial" w:hAnsi="Arial" w:cs="Arial"/>
        </w:rPr>
      </w:pPr>
      <w:r>
        <w:rPr>
          <w:rFonts w:ascii="Arial" w:hAnsi="Arial" w:cs="Arial"/>
        </w:rPr>
        <w:t>Smluvní strany se dohodly, že</w:t>
      </w:r>
      <w:r w:rsidR="00707EAA">
        <w:rPr>
          <w:rFonts w:ascii="Arial" w:hAnsi="Arial" w:cs="Arial"/>
        </w:rPr>
        <w:t> </w:t>
      </w:r>
      <w:r w:rsidR="003F4293">
        <w:rPr>
          <w:rFonts w:ascii="Arial" w:hAnsi="Arial" w:cs="Arial"/>
        </w:rPr>
        <w:t>v případě uložení</w:t>
      </w:r>
      <w:r w:rsidR="00707EAA">
        <w:rPr>
          <w:rFonts w:ascii="Arial" w:hAnsi="Arial" w:cs="Arial"/>
        </w:rPr>
        <w:t xml:space="preserve"> teplovodní a vodovodní přípo</w:t>
      </w:r>
      <w:r>
        <w:rPr>
          <w:rFonts w:ascii="Arial" w:hAnsi="Arial" w:cs="Arial"/>
        </w:rPr>
        <w:t>j</w:t>
      </w:r>
      <w:r w:rsidR="003F4293">
        <w:rPr>
          <w:rFonts w:ascii="Arial" w:hAnsi="Arial" w:cs="Arial"/>
        </w:rPr>
        <w:t>ky</w:t>
      </w:r>
      <w:r w:rsidR="00707EAA">
        <w:rPr>
          <w:rFonts w:ascii="Arial" w:hAnsi="Arial" w:cs="Arial"/>
        </w:rPr>
        <w:t xml:space="preserve"> v kolektoru pro objekt Kulturního centra Průhon </w:t>
      </w:r>
      <w:r>
        <w:rPr>
          <w:rFonts w:ascii="Arial" w:hAnsi="Arial" w:cs="Arial"/>
        </w:rPr>
        <w:t>přejímku nesepíší. Délka i stav inženýrské sítě jsou při podpisu této smlouvy oběma stranám známy.</w:t>
      </w:r>
    </w:p>
    <w:p w14:paraId="18DC4D75" w14:textId="2B347257" w:rsidR="0002734D" w:rsidRDefault="0002734D" w:rsidP="0002734D">
      <w:pPr>
        <w:numPr>
          <w:ilvl w:val="0"/>
          <w:numId w:val="24"/>
        </w:numPr>
        <w:spacing w:after="120"/>
        <w:jc w:val="both"/>
        <w:rPr>
          <w:rFonts w:ascii="Arial" w:hAnsi="Arial" w:cs="Arial"/>
        </w:rPr>
      </w:pPr>
      <w:r w:rsidRPr="0002734D">
        <w:rPr>
          <w:rFonts w:ascii="Arial" w:hAnsi="Arial" w:cs="Arial"/>
        </w:rPr>
        <w:t xml:space="preserve">Správce je oprávněn účtovat uživateli za dohled, odbornou konzultaci a asistenci při </w:t>
      </w:r>
      <w:r w:rsidR="00E15253">
        <w:rPr>
          <w:rFonts w:ascii="Arial" w:hAnsi="Arial" w:cs="Arial"/>
        </w:rPr>
        <w:t xml:space="preserve">ukládání inženýrských sítí nebo při </w:t>
      </w:r>
      <w:r w:rsidRPr="0002734D">
        <w:rPr>
          <w:rFonts w:ascii="Arial" w:hAnsi="Arial" w:cs="Arial"/>
        </w:rPr>
        <w:t xml:space="preserve">odstraňování vad a nedodělků v kolektoru </w:t>
      </w:r>
      <w:r w:rsidR="00A85C99">
        <w:rPr>
          <w:rFonts w:ascii="Arial" w:hAnsi="Arial" w:cs="Arial"/>
        </w:rPr>
        <w:t>o</w:t>
      </w:r>
      <w:r w:rsidRPr="0002734D">
        <w:rPr>
          <w:rFonts w:ascii="Arial" w:hAnsi="Arial" w:cs="Arial"/>
        </w:rPr>
        <w:t xml:space="preserve">dměnu určenou </w:t>
      </w:r>
      <w:r w:rsidR="00315553">
        <w:rPr>
          <w:rFonts w:ascii="Arial" w:hAnsi="Arial" w:cs="Arial"/>
        </w:rPr>
        <w:t>sazebníkem</w:t>
      </w:r>
      <w:r w:rsidRPr="0002734D">
        <w:rPr>
          <w:rFonts w:ascii="Arial" w:hAnsi="Arial" w:cs="Arial"/>
        </w:rPr>
        <w:t xml:space="preserve"> dle odst. </w:t>
      </w:r>
      <w:r w:rsidR="009A42B4">
        <w:rPr>
          <w:rFonts w:ascii="Arial" w:hAnsi="Arial" w:cs="Arial"/>
        </w:rPr>
        <w:t>5</w:t>
      </w:r>
      <w:r w:rsidRPr="0002734D">
        <w:rPr>
          <w:rFonts w:ascii="Arial" w:hAnsi="Arial" w:cs="Arial"/>
        </w:rPr>
        <w:t xml:space="preserve">, čl. </w:t>
      </w:r>
      <w:r w:rsidR="00315553">
        <w:rPr>
          <w:rFonts w:ascii="Arial" w:hAnsi="Arial" w:cs="Arial"/>
        </w:rPr>
        <w:t>I</w:t>
      </w:r>
      <w:r w:rsidRPr="0002734D">
        <w:rPr>
          <w:rFonts w:ascii="Arial" w:hAnsi="Arial" w:cs="Arial"/>
        </w:rPr>
        <w:t>I této smlouvy.</w:t>
      </w:r>
      <w:r w:rsidR="00A133D2" w:rsidRPr="00A133D2">
        <w:rPr>
          <w:rFonts w:ascii="Arial" w:hAnsi="Arial" w:cs="Arial"/>
        </w:rPr>
        <w:t xml:space="preserve"> </w:t>
      </w:r>
    </w:p>
    <w:p w14:paraId="56943A60" w14:textId="77777777" w:rsidR="0002734D" w:rsidRDefault="0002734D" w:rsidP="0002734D">
      <w:pPr>
        <w:numPr>
          <w:ilvl w:val="0"/>
          <w:numId w:val="24"/>
        </w:numPr>
        <w:spacing w:after="120"/>
        <w:jc w:val="both"/>
        <w:rPr>
          <w:rFonts w:ascii="Arial" w:hAnsi="Arial" w:cs="Arial"/>
        </w:rPr>
      </w:pPr>
      <w:r w:rsidRPr="0002734D">
        <w:rPr>
          <w:rFonts w:ascii="Arial" w:hAnsi="Arial" w:cs="Arial"/>
        </w:rPr>
        <w:t>Pravidla zde sjednaná platí shodně pro všechna uložení in</w:t>
      </w:r>
      <w:r w:rsidR="009A42B4">
        <w:rPr>
          <w:rFonts w:ascii="Arial" w:hAnsi="Arial" w:cs="Arial"/>
        </w:rPr>
        <w:t>ženýrských sítí, k nimž dojde v </w:t>
      </w:r>
      <w:r w:rsidRPr="0002734D">
        <w:rPr>
          <w:rFonts w:ascii="Arial" w:hAnsi="Arial" w:cs="Arial"/>
        </w:rPr>
        <w:t>rámci tohoto smluvního vztahu.</w:t>
      </w:r>
    </w:p>
    <w:p w14:paraId="0F90498C" w14:textId="4C8F9A7B" w:rsidR="0002734D" w:rsidRDefault="0002734D" w:rsidP="006863E2">
      <w:pPr>
        <w:numPr>
          <w:ilvl w:val="0"/>
          <w:numId w:val="24"/>
        </w:numPr>
        <w:jc w:val="both"/>
        <w:rPr>
          <w:rFonts w:ascii="Arial" w:hAnsi="Arial" w:cs="Arial"/>
        </w:rPr>
      </w:pPr>
      <w:r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Pr="0002734D">
        <w:rPr>
          <w:rFonts w:ascii="Arial" w:hAnsi="Arial" w:cs="Arial"/>
        </w:rPr>
        <w:t xml:space="preserve">odpovědným pracovníkem správce pro </w:t>
      </w:r>
      <w:r w:rsidR="006863E2">
        <w:rPr>
          <w:rFonts w:ascii="Arial" w:hAnsi="Arial" w:cs="Arial"/>
        </w:rPr>
        <w:t>příslušnou oblast. Součinnost a </w:t>
      </w:r>
      <w:r w:rsidRPr="0002734D">
        <w:rPr>
          <w:rFonts w:ascii="Arial" w:hAnsi="Arial" w:cs="Arial"/>
        </w:rPr>
        <w:t xml:space="preserve">související úkony </w:t>
      </w:r>
      <w:r w:rsidR="00E15253">
        <w:rPr>
          <w:rFonts w:ascii="Arial" w:hAnsi="Arial" w:cs="Arial"/>
        </w:rPr>
        <w:t>s</w:t>
      </w:r>
      <w:r w:rsidRPr="0002734D">
        <w:rPr>
          <w:rFonts w:ascii="Arial" w:hAnsi="Arial" w:cs="Arial"/>
        </w:rPr>
        <w:t xml:space="preserve">právce budou uživateli poskytovány na žádost a za odměnu určenou dle </w:t>
      </w:r>
      <w:r w:rsidR="00E15253">
        <w:rPr>
          <w:rFonts w:ascii="Arial" w:hAnsi="Arial" w:cs="Arial"/>
        </w:rPr>
        <w:t>s</w:t>
      </w:r>
      <w:r w:rsidRPr="0002734D">
        <w:rPr>
          <w:rFonts w:ascii="Arial" w:hAnsi="Arial" w:cs="Arial"/>
        </w:rPr>
        <w:t>azebníku.</w:t>
      </w:r>
    </w:p>
    <w:p w14:paraId="2D623D14" w14:textId="11E81995" w:rsidR="003E2796" w:rsidRDefault="00151648" w:rsidP="00151648">
      <w:pPr>
        <w:numPr>
          <w:ilvl w:val="0"/>
          <w:numId w:val="24"/>
        </w:numPr>
        <w:spacing w:after="120"/>
        <w:jc w:val="both"/>
        <w:rPr>
          <w:rFonts w:ascii="Arial" w:hAnsi="Arial" w:cs="Arial"/>
        </w:rPr>
      </w:pPr>
      <w:r w:rsidRPr="00151648">
        <w:rPr>
          <w:rFonts w:ascii="Arial" w:hAnsi="Arial" w:cs="Arial"/>
        </w:rPr>
        <w:t xml:space="preserve">Uživatel odpovídá za provádění prací v kolektoru, zejména </w:t>
      </w:r>
      <w:r w:rsidR="00315553">
        <w:rPr>
          <w:rFonts w:ascii="Arial" w:hAnsi="Arial" w:cs="Arial"/>
        </w:rPr>
        <w:t xml:space="preserve">za to, </w:t>
      </w:r>
      <w:r w:rsidR="00E15253">
        <w:rPr>
          <w:rFonts w:ascii="Arial" w:hAnsi="Arial" w:cs="Arial"/>
        </w:rPr>
        <w:t>že budou prováděny v </w:t>
      </w:r>
      <w:r w:rsidR="003E2796">
        <w:rPr>
          <w:rFonts w:ascii="Arial" w:hAnsi="Arial" w:cs="Arial"/>
        </w:rPr>
        <w:t xml:space="preserve">souladu </w:t>
      </w:r>
      <w:r w:rsidR="003E2796">
        <w:rPr>
          <w:rFonts w:ascii="Arial" w:hAnsi="Arial" w:cs="Arial"/>
        </w:rPr>
        <w:lastRenderedPageBreak/>
        <w:t>s </w:t>
      </w:r>
      <w:r w:rsidRPr="00151648">
        <w:rPr>
          <w:rFonts w:ascii="Arial" w:hAnsi="Arial" w:cs="Arial"/>
        </w:rPr>
        <w:t>platnými předpisy pro provoz kolektorů a v 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Pr="00151648">
        <w:rPr>
          <w:rFonts w:ascii="Arial" w:hAnsi="Arial" w:cs="Arial"/>
        </w:rPr>
        <w:t xml:space="preserve">užívání uložených inženýrských </w:t>
      </w:r>
      <w:r w:rsidR="003E2796">
        <w:rPr>
          <w:rFonts w:ascii="Arial" w:hAnsi="Arial" w:cs="Arial"/>
        </w:rPr>
        <w:t>sítí jsou vymezeny ve výňatku z </w:t>
      </w:r>
      <w:r w:rsidRPr="00151648">
        <w:rPr>
          <w:rFonts w:ascii="Arial" w:hAnsi="Arial" w:cs="Arial"/>
        </w:rPr>
        <w:t>Provozního</w:t>
      </w:r>
      <w:r w:rsidR="00E15253">
        <w:rPr>
          <w:rFonts w:ascii="Arial" w:hAnsi="Arial" w:cs="Arial"/>
        </w:rPr>
        <w:t xml:space="preserve"> řádu pro správu, provozování a </w:t>
      </w:r>
      <w:r w:rsidRPr="00151648">
        <w:rPr>
          <w:rFonts w:ascii="Arial" w:hAnsi="Arial" w:cs="Arial"/>
        </w:rPr>
        <w:t xml:space="preserve">údržbu kolektorů na území hlavního města Prahy, který je 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w:t>
      </w:r>
      <w:r w:rsidR="003E2796">
        <w:rPr>
          <w:rFonts w:ascii="Arial" w:hAnsi="Arial" w:cs="Arial"/>
        </w:rPr>
        <w:t>rávce kolektorů a uživatel je v </w:t>
      </w:r>
      <w:r w:rsidRPr="00151648">
        <w:rPr>
          <w:rFonts w:ascii="Arial" w:hAnsi="Arial" w:cs="Arial"/>
        </w:rPr>
        <w:t xml:space="preserve">příloze č. </w:t>
      </w:r>
      <w:r w:rsidR="00DA7A6A">
        <w:rPr>
          <w:rFonts w:ascii="Arial" w:hAnsi="Arial" w:cs="Arial"/>
        </w:rPr>
        <w:t>1</w:t>
      </w:r>
      <w:r w:rsidRPr="00151648">
        <w:rPr>
          <w:rFonts w:ascii="Arial" w:hAnsi="Arial" w:cs="Arial"/>
        </w:rPr>
        <w:t xml:space="preserve"> označen jako Správce sítí.</w:t>
      </w:r>
    </w:p>
    <w:p w14:paraId="2CCDEB1A" w14:textId="6CF2F2D9" w:rsidR="00D47907" w:rsidRPr="007F232C" w:rsidRDefault="00151648" w:rsidP="00151648">
      <w:pPr>
        <w:numPr>
          <w:ilvl w:val="0"/>
          <w:numId w:val="24"/>
        </w:numPr>
        <w:spacing w:after="120"/>
        <w:jc w:val="both"/>
        <w:rPr>
          <w:rFonts w:ascii="Arial" w:hAnsi="Arial" w:cs="Arial"/>
        </w:rPr>
      </w:pPr>
      <w:r w:rsidRPr="00151648">
        <w:rPr>
          <w:rFonts w:ascii="Arial" w:hAnsi="Arial" w:cs="Arial"/>
        </w:rPr>
        <w:t>Uživatel se zavazuje, že bude při provozování vedení tec</w:t>
      </w:r>
      <w:r w:rsidR="00D95CEF">
        <w:rPr>
          <w:rFonts w:ascii="Arial" w:hAnsi="Arial" w:cs="Arial"/>
        </w:rPr>
        <w:t>hnických vybavení v kolektoru a </w:t>
      </w:r>
      <w:r w:rsidRPr="00151648">
        <w:rPr>
          <w:rFonts w:ascii="Arial" w:hAnsi="Arial" w:cs="Arial"/>
        </w:rPr>
        <w:t xml:space="preserve">technických chodbách postupovat v souladu s podmínkami stanovenými ustanoveními této </w:t>
      </w:r>
      <w:r w:rsidR="003E2796">
        <w:rPr>
          <w:rFonts w:ascii="Arial" w:hAnsi="Arial" w:cs="Arial"/>
        </w:rPr>
        <w:t>smlouvy a dále s </w:t>
      </w:r>
      <w:r w:rsidRPr="007F232C">
        <w:rPr>
          <w:rFonts w:ascii="Arial" w:hAnsi="Arial" w:cs="Arial"/>
        </w:rPr>
        <w:t xml:space="preserve">podmínkami stanovenými v příloze č. </w:t>
      </w:r>
      <w:r w:rsidR="00DA7A6A" w:rsidRPr="007F232C">
        <w:rPr>
          <w:rFonts w:ascii="Arial" w:hAnsi="Arial" w:cs="Arial"/>
        </w:rPr>
        <w:t>1</w:t>
      </w:r>
      <w:r w:rsidRPr="007F232C">
        <w:rPr>
          <w:rFonts w:ascii="Arial" w:hAnsi="Arial" w:cs="Arial"/>
        </w:rPr>
        <w:t>.</w:t>
      </w:r>
    </w:p>
    <w:p w14:paraId="72C11F2E" w14:textId="6D815877" w:rsidR="00151648" w:rsidRPr="007F232C" w:rsidRDefault="00151648" w:rsidP="00151648">
      <w:pPr>
        <w:numPr>
          <w:ilvl w:val="0"/>
          <w:numId w:val="24"/>
        </w:numPr>
        <w:spacing w:after="120"/>
        <w:jc w:val="both"/>
        <w:rPr>
          <w:rFonts w:ascii="Arial" w:hAnsi="Arial" w:cs="Arial"/>
        </w:rPr>
      </w:pPr>
      <w:r w:rsidRPr="007F232C">
        <w:rPr>
          <w:rFonts w:ascii="Arial" w:hAnsi="Arial" w:cs="Arial"/>
        </w:rPr>
        <w:t xml:space="preserve">Uživatel kdykoliv v době trvání této </w:t>
      </w:r>
      <w:r w:rsidR="00524746">
        <w:rPr>
          <w:rFonts w:ascii="Arial" w:hAnsi="Arial" w:cs="Arial"/>
        </w:rPr>
        <w:t>s</w:t>
      </w:r>
      <w:r w:rsidRPr="007F232C">
        <w:rPr>
          <w:rFonts w:ascii="Arial" w:hAnsi="Arial" w:cs="Arial"/>
        </w:rPr>
        <w:t xml:space="preserve">mlouvy prokáže správci na základě jeho žádosti plnění podmínek právních předpisů a zejména podmínek určených v příloze č. </w:t>
      </w:r>
      <w:r w:rsidR="00DA7A6A" w:rsidRPr="007F232C">
        <w:rPr>
          <w:rFonts w:ascii="Arial" w:hAnsi="Arial" w:cs="Arial"/>
        </w:rPr>
        <w:t>1</w:t>
      </w:r>
      <w:r w:rsidRPr="007F232C">
        <w:rPr>
          <w:rFonts w:ascii="Arial" w:hAnsi="Arial" w:cs="Arial"/>
        </w:rPr>
        <w:t>, dále prokáže správci provádění pravidelných správcem předepsan</w:t>
      </w:r>
      <w:r w:rsidR="00D95CEF" w:rsidRPr="007F232C">
        <w:rPr>
          <w:rFonts w:ascii="Arial" w:hAnsi="Arial" w:cs="Arial"/>
        </w:rPr>
        <w:t>ých kontrol inženýrských sítí v </w:t>
      </w:r>
      <w:r w:rsidRPr="007F232C">
        <w:rPr>
          <w:rFonts w:ascii="Arial" w:hAnsi="Arial" w:cs="Arial"/>
        </w:rPr>
        <w:t>kalendářním roce, a to písemným zápisem o prov</w:t>
      </w:r>
      <w:r w:rsidR="00524746">
        <w:rPr>
          <w:rFonts w:ascii="Arial" w:hAnsi="Arial" w:cs="Arial"/>
        </w:rPr>
        <w:t>edení kontrol doručeným správci. R</w:t>
      </w:r>
      <w:r w:rsidRPr="007F232C">
        <w:rPr>
          <w:rFonts w:ascii="Arial" w:hAnsi="Arial" w:cs="Arial"/>
        </w:rPr>
        <w:t>oční zápis bude vždy specifikovat zejména datum provedení kontroly, zjištěné vady a nedostatky, kontrolovanou část inženýrské sítě a bude obsahovat podpis pracovníka správce, který se kontroly účastnil.</w:t>
      </w:r>
    </w:p>
    <w:p w14:paraId="75D626A3" w14:textId="3D2DBD47" w:rsidR="00151648" w:rsidRDefault="00151648" w:rsidP="00151648">
      <w:pPr>
        <w:numPr>
          <w:ilvl w:val="0"/>
          <w:numId w:val="24"/>
        </w:numPr>
        <w:spacing w:after="120"/>
        <w:jc w:val="both"/>
        <w:rPr>
          <w:rFonts w:ascii="Arial" w:hAnsi="Arial" w:cs="Arial"/>
        </w:rPr>
      </w:pPr>
      <w:r w:rsidRPr="00151648">
        <w:rPr>
          <w:rFonts w:ascii="Arial" w:hAnsi="Arial" w:cs="Arial"/>
        </w:rPr>
        <w:t xml:space="preserve">Správce je oprávněn kdykoli provádět kontrolu plnění provozně technických podmínek dle této smlouvy uživatelem. O provádění kontroly sepíše správce zápis o </w:t>
      </w:r>
      <w:r w:rsidR="00D95CEF">
        <w:rPr>
          <w:rFonts w:ascii="Arial" w:hAnsi="Arial" w:cs="Arial"/>
        </w:rPr>
        <w:t>zjištěných vadách a </w:t>
      </w:r>
      <w:r w:rsidRPr="00151648">
        <w:rPr>
          <w:rFonts w:ascii="Arial" w:hAnsi="Arial" w:cs="Arial"/>
        </w:rPr>
        <w:t>nedostatcích a stanoví uživateli v tomto zápisu přiměřenou lhůtu k jejich odstranění a/</w:t>
      </w:r>
      <w:r w:rsidR="00524746">
        <w:rPr>
          <w:rFonts w:ascii="Arial" w:hAnsi="Arial" w:cs="Arial"/>
        </w:rPr>
        <w:t xml:space="preserve">nebo písemnému doložení nápravy. Tento zápis </w:t>
      </w:r>
      <w:r w:rsidRPr="00151648">
        <w:rPr>
          <w:rFonts w:ascii="Arial" w:hAnsi="Arial" w:cs="Arial"/>
        </w:rPr>
        <w:t>správce doručí uživateli.</w:t>
      </w:r>
    </w:p>
    <w:p w14:paraId="33953007" w14:textId="3EEAE832" w:rsidR="00151648" w:rsidRDefault="00151648" w:rsidP="00151648">
      <w:pPr>
        <w:numPr>
          <w:ilvl w:val="0"/>
          <w:numId w:val="24"/>
        </w:numPr>
        <w:spacing w:after="120"/>
        <w:jc w:val="both"/>
        <w:rPr>
          <w:rFonts w:ascii="Arial" w:hAnsi="Arial" w:cs="Arial"/>
        </w:rPr>
      </w:pPr>
      <w:r w:rsidRPr="00151648">
        <w:rPr>
          <w:rFonts w:ascii="Arial" w:hAnsi="Arial" w:cs="Arial"/>
        </w:rPr>
        <w:t xml:space="preserve">Neodstraní-li uživatel vady, nedodělky či nedostatky </w:t>
      </w:r>
      <w:r w:rsidR="00A45EA7">
        <w:rPr>
          <w:rFonts w:ascii="Arial" w:hAnsi="Arial" w:cs="Arial"/>
        </w:rPr>
        <w:t xml:space="preserve">zjištění při přejímce nebo v některém zápise (viz odst. 7, 8 tohoto článku) </w:t>
      </w:r>
      <w:r w:rsidRPr="00151648">
        <w:rPr>
          <w:rFonts w:ascii="Arial" w:hAnsi="Arial" w:cs="Arial"/>
        </w:rPr>
        <w:t>ani v přiměřené náhradní lhůtě určené správcem, je oprávněn takové vady, nedodělky či nedostatky odstranit správce sám na náklady uživatele. Právo správce na vyúčtování smluvní pokuty a náhrady škody tím není dotčeno.</w:t>
      </w:r>
    </w:p>
    <w:p w14:paraId="7D605D46" w14:textId="4E33AF9C" w:rsidR="00151648" w:rsidRDefault="00151648" w:rsidP="00151648">
      <w:pPr>
        <w:numPr>
          <w:ilvl w:val="0"/>
          <w:numId w:val="24"/>
        </w:numPr>
        <w:spacing w:after="120"/>
        <w:jc w:val="both"/>
        <w:rPr>
          <w:rFonts w:ascii="Arial" w:hAnsi="Arial" w:cs="Arial"/>
        </w:rPr>
      </w:pPr>
      <w:r w:rsidRPr="00151648">
        <w:rPr>
          <w:rFonts w:ascii="Arial" w:hAnsi="Arial" w:cs="Arial"/>
        </w:rPr>
        <w:t>V případě zjištění vad, nedodělků či nedostatků ohrožujících bezpečnost kolektorové sítě, je správce oprávněn tyto vady, nedodělky či nedostatky odstranit ihned sám n</w:t>
      </w:r>
      <w:r w:rsidR="003E2796">
        <w:rPr>
          <w:rFonts w:ascii="Arial" w:hAnsi="Arial" w:cs="Arial"/>
        </w:rPr>
        <w:t>a náklady uživatele, pokud se s </w:t>
      </w:r>
      <w:r w:rsidRPr="00151648">
        <w:rPr>
          <w:rFonts w:ascii="Arial" w:hAnsi="Arial" w:cs="Arial"/>
        </w:rPr>
        <w:t>uživatelem nedohodne jinak. Právo správce na vyúčtování smluvní pokuty a náhrady škody tím není dotčeno.</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í pro danou činnost, zajistit 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64AAC7E8" w14:textId="729C8CCF" w:rsidR="00151648" w:rsidRPr="007F232C" w:rsidRDefault="00151648" w:rsidP="00151648">
      <w:pPr>
        <w:numPr>
          <w:ilvl w:val="0"/>
          <w:numId w:val="24"/>
        </w:numPr>
        <w:spacing w:after="120"/>
        <w:jc w:val="both"/>
        <w:rPr>
          <w:rFonts w:ascii="Arial" w:hAnsi="Arial" w:cs="Arial"/>
        </w:rPr>
      </w:pPr>
      <w:r w:rsidRPr="007F232C">
        <w:rPr>
          <w:rFonts w:ascii="Arial" w:hAnsi="Arial" w:cs="Arial"/>
        </w:rPr>
        <w:t>Uživatel je povinen se na své náklady pojistit proti odpovědnosti za škodu způsobenou správci porušením této smlouvy a/nebo poškozením kolektoru</w:t>
      </w:r>
      <w:r w:rsidR="005D6DFA">
        <w:rPr>
          <w:rFonts w:ascii="Arial" w:hAnsi="Arial" w:cs="Arial"/>
        </w:rPr>
        <w:t xml:space="preserve">. </w:t>
      </w:r>
      <w:r w:rsidRPr="007F232C">
        <w:rPr>
          <w:rFonts w:ascii="Arial" w:hAnsi="Arial" w:cs="Arial"/>
        </w:rPr>
        <w:t>Uživatel je každoročně povinen správci prokázat trvání pojištění.</w:t>
      </w:r>
    </w:p>
    <w:p w14:paraId="06C40DFD" w14:textId="77777777" w:rsidR="001F43FA" w:rsidRPr="001F43FA" w:rsidRDefault="003A0EF0" w:rsidP="001037CE">
      <w:pPr>
        <w:pStyle w:val="Nadpis1"/>
        <w:spacing w:before="480"/>
        <w:ind w:hanging="284"/>
        <w:rPr>
          <w:rFonts w:cs="Arial"/>
          <w:caps w:val="0"/>
          <w:sz w:val="22"/>
          <w:szCs w:val="22"/>
        </w:rPr>
      </w:pPr>
      <w:r>
        <w:rPr>
          <w:rFonts w:cs="Arial"/>
          <w:caps w:val="0"/>
          <w:sz w:val="22"/>
          <w:szCs w:val="22"/>
        </w:rPr>
        <w:t>I</w:t>
      </w:r>
      <w:r w:rsidR="001F43FA" w:rsidRPr="001F43FA">
        <w:rPr>
          <w:rFonts w:cs="Arial"/>
          <w:caps w:val="0"/>
          <w:sz w:val="22"/>
          <w:szCs w:val="22"/>
        </w:rPr>
        <w:t>V. Smluvní pokuty</w:t>
      </w:r>
    </w:p>
    <w:p w14:paraId="2A595C4F" w14:textId="77777777" w:rsidR="001F43FA" w:rsidRPr="001F43FA" w:rsidRDefault="001F43FA" w:rsidP="001037CE">
      <w:pPr>
        <w:widowControl/>
        <w:spacing w:after="120"/>
        <w:ind w:hanging="284"/>
        <w:jc w:val="both"/>
        <w:rPr>
          <w:rFonts w:ascii="Arial" w:hAnsi="Arial" w:cs="Arial"/>
        </w:rPr>
      </w:pPr>
      <w:r w:rsidRPr="001F43FA">
        <w:rPr>
          <w:rFonts w:ascii="Arial" w:hAnsi="Arial" w:cs="Arial"/>
        </w:rPr>
        <w:t xml:space="preserve">1. Smluvní strany se dohodly, že bude-li </w:t>
      </w:r>
      <w:r w:rsidR="003F36C2">
        <w:rPr>
          <w:rFonts w:ascii="Arial" w:hAnsi="Arial" w:cs="Arial"/>
        </w:rPr>
        <w:t>uživatel</w:t>
      </w:r>
      <w:r w:rsidRPr="001F43FA">
        <w:rPr>
          <w:rFonts w:ascii="Arial" w:hAnsi="Arial" w:cs="Arial"/>
        </w:rPr>
        <w:t xml:space="preserve"> v prodlení se splněním svého peněžitého závazku, uhradí </w:t>
      </w:r>
      <w:r w:rsidR="003F36C2">
        <w:rPr>
          <w:rFonts w:ascii="Arial" w:hAnsi="Arial" w:cs="Arial"/>
        </w:rPr>
        <w:t>správci</w:t>
      </w:r>
      <w:r w:rsidRPr="001F43FA">
        <w:rPr>
          <w:rFonts w:ascii="Arial" w:hAnsi="Arial" w:cs="Arial"/>
        </w:rPr>
        <w:t xml:space="preserve"> kromě zákonného úroku z prodlení také smluvní pokutu ve výši 0,05% z nezaplacené částky za každý započatý den prodlení.</w:t>
      </w:r>
    </w:p>
    <w:p w14:paraId="4136FB6C" w14:textId="77E0A9EE"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2. Smluvní strany se dohodly, že </w:t>
      </w:r>
      <w:r w:rsidR="005B242E">
        <w:rPr>
          <w:rFonts w:ascii="Arial" w:hAnsi="Arial" w:cs="Arial"/>
        </w:rPr>
        <w:t>nedodrží-li uživatel dohodnutý termín přejímky (viz čl. I</w:t>
      </w:r>
      <w:r w:rsidR="003A0EF0">
        <w:rPr>
          <w:rFonts w:ascii="Arial" w:hAnsi="Arial" w:cs="Arial"/>
        </w:rPr>
        <w:t>II</w:t>
      </w:r>
      <w:r w:rsidR="005B242E">
        <w:rPr>
          <w:rFonts w:ascii="Arial" w:hAnsi="Arial" w:cs="Arial"/>
        </w:rPr>
        <w:t>, odst. </w:t>
      </w:r>
      <w:r w:rsidR="00315553">
        <w:rPr>
          <w:rFonts w:ascii="Arial" w:hAnsi="Arial" w:cs="Arial"/>
        </w:rPr>
        <w:t>1</w:t>
      </w:r>
      <w:r w:rsidR="005B242E">
        <w:rPr>
          <w:rFonts w:ascii="Arial" w:hAnsi="Arial" w:cs="Arial"/>
        </w:rPr>
        <w:t xml:space="preserve">), nebo </w:t>
      </w:r>
      <w:r w:rsidRPr="001F43FA">
        <w:rPr>
          <w:rFonts w:ascii="Arial" w:hAnsi="Arial" w:cs="Arial"/>
        </w:rPr>
        <w:t xml:space="preserve">neodstraní-li </w:t>
      </w:r>
      <w:r w:rsidR="003F36C2">
        <w:rPr>
          <w:rFonts w:ascii="Arial" w:hAnsi="Arial" w:cs="Arial"/>
        </w:rPr>
        <w:t>uživatel</w:t>
      </w:r>
      <w:r w:rsidR="00E93722">
        <w:rPr>
          <w:rFonts w:ascii="Arial" w:hAnsi="Arial" w:cs="Arial"/>
        </w:rPr>
        <w:t xml:space="preserve"> závady zjištěné při přejímce </w:t>
      </w:r>
      <w:r w:rsidRPr="001F43FA">
        <w:rPr>
          <w:rFonts w:ascii="Arial" w:hAnsi="Arial" w:cs="Arial"/>
        </w:rPr>
        <w:t xml:space="preserve">ani v přiměřeném termínu, určeném </w:t>
      </w:r>
      <w:r w:rsidR="003F36C2">
        <w:rPr>
          <w:rFonts w:ascii="Arial" w:hAnsi="Arial" w:cs="Arial"/>
        </w:rPr>
        <w:t>správcem</w:t>
      </w:r>
      <w:r w:rsidRPr="001F43FA">
        <w:rPr>
          <w:rFonts w:ascii="Arial" w:hAnsi="Arial" w:cs="Arial"/>
        </w:rPr>
        <w:t xml:space="preserve"> (viz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1</w:t>
      </w:r>
      <w:r w:rsidRPr="001F43FA">
        <w:rPr>
          <w:rFonts w:ascii="Arial" w:hAnsi="Arial" w:cs="Arial"/>
        </w:rPr>
        <w:t xml:space="preserve">), sjednávají smluvní pokutu hrazenou uživatelem správci ve výši </w:t>
      </w:r>
      <w:r w:rsidR="003E2796">
        <w:rPr>
          <w:rFonts w:ascii="Arial" w:hAnsi="Arial" w:cs="Arial"/>
        </w:rPr>
        <w:t>50</w:t>
      </w:r>
      <w:r w:rsidRPr="001F43FA">
        <w:rPr>
          <w:rFonts w:ascii="Arial" w:hAnsi="Arial" w:cs="Arial"/>
        </w:rPr>
        <w:t xml:space="preserve"> Kč za každý započatý den prodlení.</w:t>
      </w:r>
    </w:p>
    <w:p w14:paraId="755824F7" w14:textId="488A3AE2"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3. Smluvní strany se dohodly, že neodstraní-li </w:t>
      </w:r>
      <w:r w:rsidR="002128B1">
        <w:rPr>
          <w:rFonts w:ascii="Arial" w:hAnsi="Arial" w:cs="Arial"/>
        </w:rPr>
        <w:t>uživatel</w:t>
      </w:r>
      <w:r w:rsidRPr="001F43FA">
        <w:rPr>
          <w:rFonts w:ascii="Arial" w:hAnsi="Arial" w:cs="Arial"/>
        </w:rPr>
        <w:t xml:space="preserve"> závady zjištěné </w:t>
      </w:r>
      <w:r w:rsidR="003F36C2">
        <w:rPr>
          <w:rFonts w:ascii="Arial" w:hAnsi="Arial" w:cs="Arial"/>
        </w:rPr>
        <w:t>správcem</w:t>
      </w:r>
      <w:r w:rsidR="00E93722">
        <w:rPr>
          <w:rFonts w:ascii="Arial" w:hAnsi="Arial" w:cs="Arial"/>
        </w:rPr>
        <w:t xml:space="preserve"> v </w:t>
      </w:r>
      <w:r w:rsidR="00A45EA7">
        <w:rPr>
          <w:rFonts w:ascii="Arial" w:hAnsi="Arial" w:cs="Arial"/>
        </w:rPr>
        <w:t xml:space="preserve">průběhu využívání </w:t>
      </w:r>
      <w:r w:rsidRPr="001F43FA">
        <w:rPr>
          <w:rFonts w:ascii="Arial" w:hAnsi="Arial" w:cs="Arial"/>
        </w:rPr>
        <w:t>prostor kolektoru (viz čl.</w:t>
      </w:r>
      <w:r w:rsidR="00E93722">
        <w:rPr>
          <w:rFonts w:ascii="Arial" w:hAnsi="Arial" w:cs="Arial"/>
        </w:rPr>
        <w:t xml:space="preserve"> I</w:t>
      </w:r>
      <w:r w:rsidR="003A0EF0">
        <w:rPr>
          <w:rFonts w:ascii="Arial" w:hAnsi="Arial" w:cs="Arial"/>
        </w:rPr>
        <w:t>II</w:t>
      </w:r>
      <w:r w:rsidRPr="001F43FA">
        <w:rPr>
          <w:rFonts w:ascii="Arial" w:hAnsi="Arial" w:cs="Arial"/>
        </w:rPr>
        <w:t xml:space="preserve">., odst. </w:t>
      </w:r>
      <w:r w:rsidR="00315553">
        <w:rPr>
          <w:rFonts w:ascii="Arial" w:hAnsi="Arial" w:cs="Arial"/>
        </w:rPr>
        <w:t>8</w:t>
      </w:r>
      <w:r w:rsidRPr="001F43FA">
        <w:rPr>
          <w:rFonts w:ascii="Arial" w:hAnsi="Arial" w:cs="Arial"/>
        </w:rPr>
        <w:t xml:space="preserve">) ani v přiměřeném termínu určeném </w:t>
      </w:r>
      <w:r w:rsidR="003F36C2">
        <w:rPr>
          <w:rFonts w:ascii="Arial" w:hAnsi="Arial" w:cs="Arial"/>
        </w:rPr>
        <w:t>správcem</w:t>
      </w:r>
      <w:r w:rsidRPr="001F43FA">
        <w:rPr>
          <w:rFonts w:ascii="Arial" w:hAnsi="Arial" w:cs="Arial"/>
        </w:rPr>
        <w:t xml:space="preserve">, sjednávají strany smluvní pokutu hrazenou </w:t>
      </w:r>
      <w:r w:rsidR="003F36C2">
        <w:rPr>
          <w:rFonts w:ascii="Arial" w:hAnsi="Arial" w:cs="Arial"/>
        </w:rPr>
        <w:t>uživatelem správci</w:t>
      </w:r>
      <w:r w:rsidRPr="001F43FA">
        <w:rPr>
          <w:rFonts w:ascii="Arial" w:hAnsi="Arial" w:cs="Arial"/>
        </w:rPr>
        <w:t xml:space="preserve"> ve výši </w:t>
      </w:r>
      <w:r w:rsidR="003E2796">
        <w:rPr>
          <w:rFonts w:ascii="Arial" w:hAnsi="Arial" w:cs="Arial"/>
        </w:rPr>
        <w:t>50</w:t>
      </w:r>
      <w:r w:rsidRPr="001F43FA">
        <w:rPr>
          <w:rFonts w:ascii="Arial" w:hAnsi="Arial" w:cs="Arial"/>
        </w:rPr>
        <w:t xml:space="preserve"> Kč za každý započatý den prodlení.</w:t>
      </w:r>
    </w:p>
    <w:p w14:paraId="518F038D" w14:textId="6CB0AFC0"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4. Smluvní strany se dohodly, že nedoloží-li </w:t>
      </w:r>
      <w:r w:rsidR="003F36C2">
        <w:rPr>
          <w:rFonts w:ascii="Arial" w:hAnsi="Arial" w:cs="Arial"/>
        </w:rPr>
        <w:t>uživatel</w:t>
      </w:r>
      <w:r w:rsidRPr="001F43FA">
        <w:rPr>
          <w:rFonts w:ascii="Arial" w:hAnsi="Arial" w:cs="Arial"/>
        </w:rPr>
        <w:t xml:space="preserve"> provedení kontrol písem</w:t>
      </w:r>
      <w:r w:rsidR="00A45EA7">
        <w:rPr>
          <w:rFonts w:ascii="Arial" w:hAnsi="Arial" w:cs="Arial"/>
        </w:rPr>
        <w:t xml:space="preserve">ným zápisem ve stanovené lhůtě </w:t>
      </w:r>
      <w:r w:rsidRPr="001F43FA">
        <w:rPr>
          <w:rFonts w:ascii="Arial" w:hAnsi="Arial" w:cs="Arial"/>
        </w:rPr>
        <w:t xml:space="preserve">(viz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7</w:t>
      </w:r>
      <w:r w:rsidRPr="001F43FA">
        <w:rPr>
          <w:rFonts w:ascii="Arial" w:hAnsi="Arial" w:cs="Arial"/>
        </w:rPr>
        <w:t xml:space="preserve">), sjednávají strany smluvní pokutu hrazenou </w:t>
      </w:r>
      <w:r w:rsidR="003F36C2">
        <w:rPr>
          <w:rFonts w:ascii="Arial" w:hAnsi="Arial" w:cs="Arial"/>
        </w:rPr>
        <w:t>uživatelem správc</w:t>
      </w:r>
      <w:r w:rsidR="00E93722">
        <w:rPr>
          <w:rFonts w:ascii="Arial" w:hAnsi="Arial" w:cs="Arial"/>
        </w:rPr>
        <w:t>i</w:t>
      </w:r>
      <w:r w:rsidRPr="001F43FA">
        <w:rPr>
          <w:rFonts w:ascii="Arial" w:hAnsi="Arial" w:cs="Arial"/>
        </w:rPr>
        <w:t xml:space="preserve"> ve výši 50 Kč, za každý započatý den prodlení.</w:t>
      </w:r>
    </w:p>
    <w:p w14:paraId="768820BF" w14:textId="03674DD0" w:rsidR="001F43FA" w:rsidRPr="004A0538" w:rsidRDefault="001F43FA" w:rsidP="006F3B52">
      <w:pPr>
        <w:widowControl/>
        <w:spacing w:after="120"/>
        <w:ind w:hanging="284"/>
        <w:jc w:val="both"/>
        <w:rPr>
          <w:rFonts w:ascii="Arial" w:hAnsi="Arial" w:cs="Arial"/>
        </w:rPr>
      </w:pPr>
      <w:r w:rsidRPr="004A0538">
        <w:rPr>
          <w:rFonts w:ascii="Arial" w:hAnsi="Arial" w:cs="Arial"/>
        </w:rPr>
        <w:t>5. Smluvní strany se dohodly, že pokud uživatel nevyklidí užívané prostor</w:t>
      </w:r>
      <w:r w:rsidR="004A0538">
        <w:rPr>
          <w:rFonts w:ascii="Arial" w:hAnsi="Arial" w:cs="Arial"/>
        </w:rPr>
        <w:t xml:space="preserve">y ve </w:t>
      </w:r>
      <w:r w:rsidR="00712B1C">
        <w:rPr>
          <w:rFonts w:ascii="Arial" w:hAnsi="Arial" w:cs="Arial"/>
        </w:rPr>
        <w:t>stanovené lhůtě dle</w:t>
      </w:r>
      <w:r w:rsidR="004A0538">
        <w:rPr>
          <w:rFonts w:ascii="Arial" w:hAnsi="Arial" w:cs="Arial"/>
        </w:rPr>
        <w:t xml:space="preserve"> čl. VI</w:t>
      </w:r>
      <w:r w:rsidR="00712B1C">
        <w:rPr>
          <w:rFonts w:ascii="Arial" w:hAnsi="Arial" w:cs="Arial"/>
        </w:rPr>
        <w:t xml:space="preserve">, odst. </w:t>
      </w:r>
      <w:r w:rsidR="003E2796">
        <w:rPr>
          <w:rFonts w:ascii="Arial" w:hAnsi="Arial" w:cs="Arial"/>
        </w:rPr>
        <w:t>4</w:t>
      </w:r>
      <w:r w:rsidRPr="004A0538">
        <w:rPr>
          <w:rFonts w:ascii="Arial" w:hAnsi="Arial" w:cs="Arial"/>
        </w:rPr>
        <w:t xml:space="preserve">, sjednávají smluvní pokutu ve výši </w:t>
      </w:r>
      <w:r w:rsidR="003E2796">
        <w:rPr>
          <w:rFonts w:ascii="Arial" w:hAnsi="Arial" w:cs="Arial"/>
        </w:rPr>
        <w:t>50</w:t>
      </w:r>
      <w:r w:rsidRPr="004A0538">
        <w:rPr>
          <w:rFonts w:ascii="Arial" w:hAnsi="Arial" w:cs="Arial"/>
        </w:rPr>
        <w:t>,- Kč za každý započatý den prodlení.</w:t>
      </w:r>
    </w:p>
    <w:p w14:paraId="5F5D2823"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lastRenderedPageBreak/>
        <w:t xml:space="preserve">6. </w:t>
      </w:r>
      <w:r w:rsidR="003F36C2">
        <w:rPr>
          <w:rFonts w:ascii="Arial" w:hAnsi="Arial" w:cs="Arial"/>
        </w:rPr>
        <w:t>Správce</w:t>
      </w:r>
      <w:r w:rsidRPr="001F43FA">
        <w:rPr>
          <w:rFonts w:ascii="Arial" w:hAnsi="Arial" w:cs="Arial"/>
        </w:rPr>
        <w:t xml:space="preserve"> je oprávněn vyúčtovat sjednané smluvní pokuty </w:t>
      </w:r>
      <w:r w:rsidR="003F36C2">
        <w:rPr>
          <w:rFonts w:ascii="Arial" w:hAnsi="Arial" w:cs="Arial"/>
        </w:rPr>
        <w:t xml:space="preserve">uživateli </w:t>
      </w:r>
      <w:r w:rsidRPr="001F43FA">
        <w:rPr>
          <w:rFonts w:ascii="Arial" w:hAnsi="Arial" w:cs="Arial"/>
        </w:rPr>
        <w:t xml:space="preserve">okamžitě, jakmile na ně vznikne nárok a to podle platebních podmínek zde sjednaných. Splatnost smluvní pokuty je stejná jako u faktur vystavených dle čl. </w:t>
      </w:r>
      <w:r w:rsidR="00E93722">
        <w:rPr>
          <w:rFonts w:ascii="Arial" w:hAnsi="Arial" w:cs="Arial"/>
        </w:rPr>
        <w:t>I</w:t>
      </w:r>
      <w:r w:rsidRPr="001F43FA">
        <w:rPr>
          <w:rFonts w:ascii="Arial" w:hAnsi="Arial" w:cs="Arial"/>
        </w:rPr>
        <w:t xml:space="preserve">I této </w:t>
      </w:r>
      <w:r w:rsidR="00E93722">
        <w:rPr>
          <w:rFonts w:ascii="Arial" w:hAnsi="Arial" w:cs="Arial"/>
        </w:rPr>
        <w:t>S</w:t>
      </w:r>
      <w:r w:rsidRPr="001F43FA">
        <w:rPr>
          <w:rFonts w:ascii="Arial" w:hAnsi="Arial" w:cs="Arial"/>
        </w:rPr>
        <w:t xml:space="preserve">mlouvy. </w:t>
      </w:r>
    </w:p>
    <w:p w14:paraId="13D99E29" w14:textId="77777777" w:rsidR="001F43FA" w:rsidRPr="001F43FA" w:rsidRDefault="001F43FA" w:rsidP="006F3B52">
      <w:pPr>
        <w:widowControl/>
        <w:spacing w:after="120"/>
        <w:ind w:hanging="284"/>
        <w:jc w:val="both"/>
        <w:rPr>
          <w:rFonts w:ascii="Arial" w:hAnsi="Arial" w:cs="Arial"/>
        </w:rPr>
      </w:pPr>
      <w:r w:rsidRPr="001F43FA">
        <w:rPr>
          <w:rFonts w:ascii="Arial" w:hAnsi="Arial" w:cs="Arial"/>
        </w:rPr>
        <w:t>7. Smluvní strany výslovně sjednávají, že nárok na náhradu škody, která by porušením zde sjednaných podmínek vznikla, vyúčtováním a úhradou smluvní pokuty není dotčen.</w:t>
      </w:r>
    </w:p>
    <w:p w14:paraId="64FB3107" w14:textId="77777777" w:rsidR="00A1604C" w:rsidRDefault="00A1604C" w:rsidP="001323A5">
      <w:pPr>
        <w:pStyle w:val="Nadpis1"/>
        <w:spacing w:before="240"/>
        <w:ind w:hanging="284"/>
        <w:rPr>
          <w:rFonts w:cs="Arial"/>
          <w:caps w:val="0"/>
          <w:sz w:val="22"/>
          <w:szCs w:val="22"/>
        </w:rPr>
      </w:pPr>
    </w:p>
    <w:p w14:paraId="1E953D66" w14:textId="77777777" w:rsidR="001F43FA" w:rsidRPr="00E93722" w:rsidRDefault="001F43FA" w:rsidP="001323A5">
      <w:pPr>
        <w:pStyle w:val="Nadpis1"/>
        <w:spacing w:before="240"/>
        <w:ind w:hanging="284"/>
        <w:rPr>
          <w:rFonts w:cs="Arial"/>
          <w:caps w:val="0"/>
          <w:sz w:val="22"/>
          <w:szCs w:val="22"/>
        </w:rPr>
      </w:pPr>
      <w:r w:rsidRPr="00E93722">
        <w:rPr>
          <w:rFonts w:cs="Arial"/>
          <w:caps w:val="0"/>
          <w:sz w:val="22"/>
          <w:szCs w:val="22"/>
        </w:rPr>
        <w:t>V. Odpovědnost za škody</w:t>
      </w:r>
    </w:p>
    <w:p w14:paraId="5E6135DD" w14:textId="647DFA1D" w:rsidR="001F43FA" w:rsidRPr="001F43FA" w:rsidRDefault="001F43FA" w:rsidP="001323A5">
      <w:pPr>
        <w:keepNext/>
        <w:spacing w:after="120"/>
        <w:ind w:hanging="284"/>
        <w:jc w:val="both"/>
        <w:rPr>
          <w:rFonts w:ascii="Arial" w:hAnsi="Arial" w:cs="Arial"/>
        </w:rPr>
      </w:pPr>
      <w:r w:rsidRPr="001F43FA">
        <w:rPr>
          <w:rFonts w:ascii="Arial" w:hAnsi="Arial" w:cs="Arial"/>
        </w:rPr>
        <w:t>1. Smluvní strany se zavazují, že škody způsobené jejich činností budou p</w:t>
      </w:r>
      <w:r w:rsidR="006A47A4">
        <w:rPr>
          <w:rFonts w:ascii="Arial" w:hAnsi="Arial" w:cs="Arial"/>
        </w:rPr>
        <w:t>lně uhrazeny straně poškozené a </w:t>
      </w:r>
      <w:r w:rsidRPr="001F43FA">
        <w:rPr>
          <w:rFonts w:ascii="Arial" w:hAnsi="Arial" w:cs="Arial"/>
        </w:rPr>
        <w:t xml:space="preserve">v případě majetkových škod na kolektoru a jeho vybavení odstraněny na náklady smluvní strany, která škodu způsobila, a prostor kolektoru tato strana uvede do </w:t>
      </w:r>
      <w:r w:rsidR="009D413B">
        <w:rPr>
          <w:rFonts w:ascii="Arial" w:hAnsi="Arial" w:cs="Arial"/>
        </w:rPr>
        <w:t>předešlého</w:t>
      </w:r>
      <w:r w:rsidRPr="001F43FA">
        <w:rPr>
          <w:rFonts w:ascii="Arial" w:hAnsi="Arial" w:cs="Arial"/>
        </w:rPr>
        <w:t xml:space="preserve"> stavu, a není-li to možné, uhradí vzniklé škody a náklady spojené s opravou kolektoru a jeho zařízení v penězích.</w:t>
      </w:r>
    </w:p>
    <w:p w14:paraId="525C47E2" w14:textId="77777777" w:rsidR="001F43FA" w:rsidRPr="001F43FA" w:rsidRDefault="001F43FA" w:rsidP="001323A5">
      <w:pPr>
        <w:spacing w:after="120"/>
        <w:ind w:hanging="284"/>
        <w:jc w:val="both"/>
        <w:rPr>
          <w:rFonts w:ascii="Arial" w:hAnsi="Arial" w:cs="Arial"/>
        </w:rPr>
      </w:pPr>
      <w:r w:rsidRPr="001F43FA">
        <w:rPr>
          <w:rFonts w:ascii="Arial" w:hAnsi="Arial" w:cs="Arial"/>
        </w:rPr>
        <w:t xml:space="preserve">2. Za škody na zařízení </w:t>
      </w:r>
      <w:r w:rsidR="003F36C2">
        <w:rPr>
          <w:rFonts w:ascii="Arial" w:hAnsi="Arial" w:cs="Arial"/>
        </w:rPr>
        <w:t>uživatele</w:t>
      </w:r>
      <w:r w:rsidRPr="001F43FA">
        <w:rPr>
          <w:rFonts w:ascii="Arial" w:hAnsi="Arial" w:cs="Arial"/>
        </w:rPr>
        <w:t xml:space="preserve"> umístěné v prostoru kolektoru nese </w:t>
      </w:r>
      <w:r w:rsidR="003F36C2">
        <w:rPr>
          <w:rFonts w:ascii="Arial" w:hAnsi="Arial" w:cs="Arial"/>
        </w:rPr>
        <w:t xml:space="preserve">správce </w:t>
      </w:r>
      <w:r w:rsidR="003A0EF0">
        <w:rPr>
          <w:rFonts w:ascii="Arial" w:hAnsi="Arial" w:cs="Arial"/>
        </w:rPr>
        <w:t>odpovědnost jen v </w:t>
      </w:r>
      <w:r w:rsidRPr="001F43FA">
        <w:rPr>
          <w:rFonts w:ascii="Arial" w:hAnsi="Arial" w:cs="Arial"/>
        </w:rPr>
        <w:t>tom případě, že vzniknou jeho zaviněním v přímé souvislosti s jeho vlastní činností.</w:t>
      </w:r>
    </w:p>
    <w:p w14:paraId="393E98D2" w14:textId="56B65D56" w:rsidR="001F43FA" w:rsidRDefault="001F43FA" w:rsidP="001323A5">
      <w:pPr>
        <w:spacing w:after="120"/>
        <w:ind w:hanging="284"/>
        <w:jc w:val="both"/>
        <w:rPr>
          <w:rFonts w:ascii="Arial" w:hAnsi="Arial" w:cs="Arial"/>
        </w:rPr>
      </w:pPr>
      <w:r w:rsidRPr="001F43FA">
        <w:rPr>
          <w:rFonts w:ascii="Arial" w:hAnsi="Arial" w:cs="Arial"/>
        </w:rPr>
        <w:t>3. Nároky z tohoto titulu se řídí přiměřeně příslušnými ustano</w:t>
      </w:r>
      <w:r w:rsidR="0091427F">
        <w:rPr>
          <w:rFonts w:ascii="Arial" w:hAnsi="Arial" w:cs="Arial"/>
        </w:rPr>
        <w:t>veními obč. zák. 89/2012 a to §</w:t>
      </w:r>
      <w:r w:rsidR="006A47A4">
        <w:rPr>
          <w:rFonts w:ascii="Arial" w:hAnsi="Arial" w:cs="Arial"/>
        </w:rPr>
        <w:t> 2894 a násl. v </w:t>
      </w:r>
      <w:r w:rsidRPr="001F43FA">
        <w:rPr>
          <w:rFonts w:ascii="Arial" w:hAnsi="Arial" w:cs="Arial"/>
        </w:rPr>
        <w:t>platném znění.</w:t>
      </w:r>
    </w:p>
    <w:p w14:paraId="09D67ACD" w14:textId="77777777" w:rsidR="00B56E4B" w:rsidRDefault="00B56E4B" w:rsidP="001323A5">
      <w:pPr>
        <w:ind w:hanging="284"/>
        <w:rPr>
          <w:rFonts w:ascii="Arial" w:hAnsi="Arial" w:cs="Arial"/>
          <w:kern w:val="20"/>
        </w:rPr>
      </w:pPr>
    </w:p>
    <w:p w14:paraId="0431CEE3" w14:textId="6219FF29" w:rsidR="007B62EA" w:rsidRPr="001F43FA" w:rsidRDefault="007B62EA" w:rsidP="001323A5">
      <w:pPr>
        <w:pStyle w:val="Nadpis7"/>
        <w:ind w:hanging="284"/>
        <w:rPr>
          <w:sz w:val="22"/>
          <w:szCs w:val="22"/>
        </w:rPr>
      </w:pPr>
      <w:r w:rsidRPr="001F43FA">
        <w:rPr>
          <w:sz w:val="22"/>
          <w:szCs w:val="22"/>
        </w:rPr>
        <w:t>V</w:t>
      </w:r>
      <w:r w:rsidR="00E93722">
        <w:rPr>
          <w:sz w:val="22"/>
          <w:szCs w:val="22"/>
        </w:rPr>
        <w:t>I</w:t>
      </w:r>
      <w:r w:rsidRPr="001F43FA">
        <w:rPr>
          <w:sz w:val="22"/>
          <w:szCs w:val="22"/>
        </w:rPr>
        <w:t>. Uzavírání, změny a ukončení smlouvy</w:t>
      </w:r>
    </w:p>
    <w:p w14:paraId="05DA933A" w14:textId="77777777" w:rsidR="007B62EA" w:rsidRDefault="007B62EA" w:rsidP="001323A5">
      <w:pPr>
        <w:ind w:hanging="284"/>
      </w:pPr>
    </w:p>
    <w:p w14:paraId="2D4ECF1B" w14:textId="77777777"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mlouva se uzavírá na dobu neurčitou s tím, že ukončení jejího trvání je možné dohodou, nebo výpovědí kteroukoliv smluvní stranou i bez uvedení důvodu s tříměsíční výpovědní lhůtou, pokud tato smlouva nestanoví lhůtu kratší.</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Výpověď musí být písemná a výpovědní doba počíná běžet prvním dnem měsíce následujícího 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380DD4B1"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nesplnění povinnosti uživatele odstranit vady</w:t>
      </w:r>
      <w:r w:rsidR="003A0EF0">
        <w:rPr>
          <w:rFonts w:ascii="Arial" w:hAnsi="Arial" w:cs="Arial"/>
          <w:kern w:val="20"/>
        </w:rPr>
        <w:t xml:space="preserve">, </w:t>
      </w:r>
      <w:r w:rsidRPr="009D413B">
        <w:rPr>
          <w:rFonts w:ascii="Arial" w:hAnsi="Arial" w:cs="Arial"/>
          <w:kern w:val="20"/>
        </w:rPr>
        <w:t>nedodělky či nedostatky dle čl. III. této smlouvy,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4CCB54C4"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V případě ukončení smluvního vztahu je uživatel povinen vyklidit veškerá svá zařízení a protokolárně předat jím užívané prostory uvedené do původního stavu nejpozději v den ukončení výpovědní lhůty, nebude</w:t>
      </w:r>
      <w:r w:rsidR="009509DD">
        <w:rPr>
          <w:rFonts w:ascii="Arial" w:hAnsi="Arial" w:cs="Arial"/>
        </w:rPr>
        <w:t>-</w:t>
      </w:r>
      <w:r w:rsidR="004A0538" w:rsidRPr="004A0538">
        <w:rPr>
          <w:rFonts w:ascii="Arial" w:hAnsi="Arial" w:cs="Arial"/>
        </w:rPr>
        <w:t>li dohodnuto jinak. V případě, že tak uživatel neučiní, je povinen hradit příspěvek na provoz kolektorů a za poskytované služby dle čl. II této smlouvy až do vyklizení prostor.</w:t>
      </w:r>
    </w:p>
    <w:p w14:paraId="203FC86C" w14:textId="329B94F4" w:rsidR="004A0538" w:rsidRPr="004A0538" w:rsidRDefault="003E2796" w:rsidP="001323A5">
      <w:pPr>
        <w:spacing w:after="120"/>
        <w:ind w:hanging="284"/>
        <w:jc w:val="both"/>
        <w:rPr>
          <w:rFonts w:ascii="Arial" w:hAnsi="Arial" w:cs="Arial"/>
        </w:rPr>
      </w:pPr>
      <w:r>
        <w:rPr>
          <w:rFonts w:ascii="Arial" w:hAnsi="Arial" w:cs="Arial"/>
        </w:rPr>
        <w:t>5</w:t>
      </w:r>
      <w:r w:rsidR="004A0538" w:rsidRPr="004A0538">
        <w:rPr>
          <w:rFonts w:ascii="Arial" w:hAnsi="Arial" w:cs="Arial"/>
        </w:rPr>
        <w:t xml:space="preserve">. </w:t>
      </w:r>
      <w:r w:rsidR="00DD4E0F" w:rsidRPr="00DD4E0F">
        <w:rPr>
          <w:rFonts w:ascii="Arial" w:hAnsi="Arial" w:cs="Arial"/>
        </w:rPr>
        <w:t>Změna subjektu na straně uživatele inženýrské sítě je možná pouze s předchozím písemným souhlasem správce.</w:t>
      </w:r>
      <w:r w:rsidR="00DD4E0F">
        <w:rPr>
          <w:rFonts w:ascii="Arial" w:hAnsi="Arial" w:cs="Arial"/>
        </w:rPr>
        <w:t xml:space="preserve"> </w:t>
      </w:r>
      <w:r w:rsidR="009F3DDA" w:rsidRPr="00396A7E">
        <w:rPr>
          <w:rFonts w:ascii="Arial" w:hAnsi="Arial" w:cs="Arial"/>
        </w:rPr>
        <w:t>Smluvní vztah končí předáním inženýrských sítí novému provozovateli.</w:t>
      </w:r>
      <w:r w:rsidR="009F3DDA" w:rsidRPr="009F3DDA">
        <w:rPr>
          <w:rFonts w:ascii="Arial" w:hAnsi="Arial" w:cs="Arial"/>
          <w:color w:val="FF0000"/>
        </w:rPr>
        <w:t xml:space="preserve"> </w:t>
      </w:r>
      <w:r w:rsidR="004A0538" w:rsidRPr="004A0538">
        <w:rPr>
          <w:rFonts w:ascii="Arial" w:hAnsi="Arial" w:cs="Arial"/>
        </w:rPr>
        <w:t xml:space="preserve">O tomto předání bude za účasti správce sepsán protokol o převzetí inženýrské sítě mezi uživatelem dle této smlouvy a novým provozovatelem inženýrské sítě. </w:t>
      </w:r>
    </w:p>
    <w:p w14:paraId="58B21BFE" w14:textId="77777777" w:rsidR="00376F89" w:rsidRDefault="00376F89" w:rsidP="001323A5">
      <w:pPr>
        <w:pStyle w:val="Nadpis5"/>
        <w:ind w:hanging="284"/>
        <w:rPr>
          <w:kern w:val="20"/>
          <w:szCs w:val="28"/>
        </w:rPr>
      </w:pPr>
    </w:p>
    <w:p w14:paraId="5F27B733" w14:textId="038E8FA6" w:rsidR="007B62EA" w:rsidRDefault="008A7B0D" w:rsidP="001323A5">
      <w:pPr>
        <w:pStyle w:val="Nadpis5"/>
        <w:ind w:hanging="284"/>
        <w:rPr>
          <w:kern w:val="20"/>
          <w:szCs w:val="28"/>
        </w:rPr>
      </w:pPr>
      <w:r>
        <w:rPr>
          <w:kern w:val="20"/>
          <w:szCs w:val="28"/>
        </w:rPr>
        <w:t>VII.</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125E6537" w14:textId="58302CB8" w:rsidR="00C32A49" w:rsidRDefault="00C32A49" w:rsidP="001323A5">
      <w:pPr>
        <w:spacing w:after="120"/>
        <w:ind w:hanging="284"/>
        <w:jc w:val="both"/>
        <w:rPr>
          <w:rFonts w:ascii="Arial" w:hAnsi="Arial" w:cs="Arial"/>
        </w:rPr>
      </w:pPr>
      <w:r w:rsidRPr="00C32A49">
        <w:rPr>
          <w:rFonts w:ascii="Arial" w:hAnsi="Arial" w:cs="Arial"/>
        </w:rPr>
        <w:t xml:space="preserve">1. </w:t>
      </w:r>
      <w:r w:rsidR="00DD4E0F" w:rsidRPr="00DD4E0F">
        <w:rPr>
          <w:rFonts w:ascii="Arial" w:hAnsi="Arial" w:cs="Arial"/>
        </w:rPr>
        <w:t>Uživatel není bez písemného souhlasu správce oprávněn převést jakákoliv práva či povinnosti z této smlouvy včetně práva k využití prostoru kolektoru vč. svého zařízení v prostoru kolektoru na třetí osobu ani využívat svého zařízení k jiným ú</w:t>
      </w:r>
      <w:r w:rsidR="0034187F">
        <w:rPr>
          <w:rFonts w:ascii="Arial" w:hAnsi="Arial" w:cs="Arial"/>
        </w:rPr>
        <w:t>čelům než je stanoveno v </w:t>
      </w:r>
      <w:r w:rsidR="00DD4E0F" w:rsidRPr="00DD4E0F">
        <w:rPr>
          <w:rFonts w:ascii="Arial" w:hAnsi="Arial" w:cs="Arial"/>
        </w:rPr>
        <w:t xml:space="preserve">předmětu této smlouvy. Porušení tohoto ustanovení se považuje za podstatné porušení smluvní povinnosti uživatele a je důvodem k okamžitému </w:t>
      </w:r>
      <w:r w:rsidR="00DD4E0F" w:rsidRPr="00DD4E0F">
        <w:rPr>
          <w:rFonts w:ascii="Arial" w:hAnsi="Arial" w:cs="Arial"/>
        </w:rPr>
        <w:lastRenderedPageBreak/>
        <w:t xml:space="preserve">odstoupení od smlouvy ze strany správce. Uživatel je však oprávněn </w:t>
      </w:r>
      <w:r w:rsidR="006A47A4">
        <w:rPr>
          <w:rFonts w:ascii="Arial" w:hAnsi="Arial" w:cs="Arial"/>
        </w:rPr>
        <w:t>najmout si k činnostem, které v </w:t>
      </w:r>
      <w:r w:rsidR="00DD4E0F" w:rsidRPr="00DD4E0F">
        <w:rPr>
          <w:rFonts w:ascii="Arial" w:hAnsi="Arial" w:cs="Arial"/>
        </w:rPr>
        <w:t>kolektoru provádí, a to po předchozím oznámení identity subdodavatele správci, subdodavatele, za které odpovídá stejně, jako kdyby činnosti v kolektoru prováděl sám.</w:t>
      </w:r>
    </w:p>
    <w:p w14:paraId="040341A1" w14:textId="77777777" w:rsidR="00BA1570" w:rsidRDefault="00BA1570" w:rsidP="00BA1570">
      <w:pPr>
        <w:pStyle w:val="Textvbloku"/>
        <w:rPr>
          <w:rFonts w:cs="Arial"/>
          <w:sz w:val="20"/>
          <w:szCs w:val="24"/>
        </w:rPr>
      </w:pPr>
      <w:r>
        <w:rPr>
          <w:rFonts w:cs="Arial"/>
          <w:sz w:val="20"/>
          <w:szCs w:val="24"/>
        </w:rPr>
        <w:t>2. Kontakty</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52EB84D7" w14:textId="45B47F99" w:rsidR="00BA1570" w:rsidRPr="00EB06D0" w:rsidRDefault="006A47A4" w:rsidP="00171AD4">
      <w:pPr>
        <w:pStyle w:val="Textvbloku"/>
        <w:numPr>
          <w:ilvl w:val="0"/>
          <w:numId w:val="23"/>
        </w:numPr>
        <w:ind w:right="0"/>
        <w:jc w:val="left"/>
        <w:rPr>
          <w:rFonts w:cs="Arial"/>
          <w:sz w:val="20"/>
        </w:rPr>
      </w:pPr>
      <w:r>
        <w:rPr>
          <w:rFonts w:cs="Arial"/>
          <w:sz w:val="20"/>
        </w:rPr>
        <w:t xml:space="preserve">viz adresy v záhlaví, popř. datové schránky (správce: pybesya, uživatel: </w:t>
      </w:r>
      <w:r w:rsidRPr="006A47A4">
        <w:rPr>
          <w:rFonts w:cs="Arial"/>
          <w:sz w:val="20"/>
          <w:shd w:val="clear" w:color="auto" w:fill="FAFAFA"/>
        </w:rPr>
        <w:t>4mnbvza</w:t>
      </w:r>
    </w:p>
    <w:p w14:paraId="30541921" w14:textId="77777777" w:rsidR="00171AD4" w:rsidRDefault="00171AD4" w:rsidP="001037CE">
      <w:pPr>
        <w:pStyle w:val="Textvbloku"/>
        <w:rPr>
          <w:rFonts w:cs="Arial"/>
          <w:sz w:val="20"/>
          <w:szCs w:val="24"/>
        </w:rPr>
      </w:pP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773C9D3B" w14:textId="34C8014E" w:rsidR="00D617F2" w:rsidRPr="0034187F" w:rsidRDefault="006A47A4" w:rsidP="00EB06D0">
      <w:pPr>
        <w:pStyle w:val="Textvbloku"/>
        <w:ind w:left="709"/>
        <w:rPr>
          <w:rFonts w:cs="Arial"/>
          <w:sz w:val="20"/>
          <w:szCs w:val="24"/>
        </w:rPr>
      </w:pPr>
      <w:r>
        <w:rPr>
          <w:rFonts w:cs="Arial"/>
          <w:sz w:val="20"/>
          <w:szCs w:val="24"/>
        </w:rPr>
        <w:t>d</w:t>
      </w:r>
      <w:r w:rsidR="00D617F2" w:rsidRPr="001037CE">
        <w:rPr>
          <w:rFonts w:cs="Arial"/>
          <w:sz w:val="20"/>
          <w:szCs w:val="24"/>
        </w:rPr>
        <w:t xml:space="preserve">ispečink pro oblast </w:t>
      </w:r>
      <w:r>
        <w:rPr>
          <w:rFonts w:cs="Arial"/>
          <w:sz w:val="20"/>
          <w:szCs w:val="24"/>
        </w:rPr>
        <w:t>Západ</w:t>
      </w:r>
      <w:r w:rsidR="00D617F2">
        <w:rPr>
          <w:rFonts w:cs="Arial"/>
          <w:sz w:val="20"/>
          <w:szCs w:val="24"/>
        </w:rPr>
        <w:t>,</w:t>
      </w:r>
      <w:r w:rsidR="00D617F2" w:rsidRPr="001037CE">
        <w:rPr>
          <w:rFonts w:cs="Arial"/>
          <w:sz w:val="20"/>
          <w:szCs w:val="24"/>
        </w:rPr>
        <w:t xml:space="preserve"> nepřetržitý provoz – tel. </w:t>
      </w:r>
      <w:r w:rsidR="005405D9">
        <w:rPr>
          <w:rFonts w:cs="Arial"/>
          <w:sz w:val="20"/>
          <w:szCs w:val="24"/>
        </w:rPr>
        <w:t>xxx</w:t>
      </w:r>
      <w:r w:rsidR="00D617F2">
        <w:rPr>
          <w:rFonts w:cs="Arial"/>
          <w:sz w:val="20"/>
          <w:szCs w:val="24"/>
        </w:rPr>
        <w:t>,</w:t>
      </w:r>
      <w:r w:rsidR="00EB06D0">
        <w:rPr>
          <w:rFonts w:cs="Arial"/>
          <w:sz w:val="20"/>
          <w:szCs w:val="24"/>
        </w:rPr>
        <w:t xml:space="preserve"> </w:t>
      </w:r>
      <w:r w:rsidR="00EB06D0">
        <w:rPr>
          <w:rFonts w:cs="Arial"/>
          <w:sz w:val="20"/>
          <w:szCs w:val="24"/>
        </w:rPr>
        <w:br/>
      </w:r>
      <w:r w:rsidR="00D617F2">
        <w:rPr>
          <w:rFonts w:cs="Arial"/>
          <w:sz w:val="20"/>
          <w:szCs w:val="24"/>
        </w:rPr>
        <w:t>e</w:t>
      </w:r>
      <w:r w:rsidR="00D617F2" w:rsidRPr="00BA1570">
        <w:rPr>
          <w:rFonts w:cs="Arial"/>
          <w:sz w:val="20"/>
          <w:szCs w:val="24"/>
        </w:rPr>
        <w:t>-mai</w:t>
      </w:r>
      <w:r w:rsidR="006145B9">
        <w:rPr>
          <w:rFonts w:cs="Arial"/>
          <w:sz w:val="20"/>
          <w:szCs w:val="24"/>
        </w:rPr>
        <w:t>l:</w:t>
      </w:r>
      <w:r w:rsidR="00EB06D0" w:rsidRPr="00EB06D0">
        <w:rPr>
          <w:rFonts w:cs="Arial"/>
          <w:sz w:val="20"/>
          <w:szCs w:val="24"/>
        </w:rPr>
        <w:t xml:space="preserve"> </w:t>
      </w:r>
      <w:r w:rsidR="005405D9">
        <w:rPr>
          <w:rFonts w:cs="Arial"/>
          <w:sz w:val="20"/>
          <w:szCs w:val="24"/>
        </w:rPr>
        <w:t>xxx</w:t>
      </w:r>
    </w:p>
    <w:p w14:paraId="6B68E5BB" w14:textId="77777777" w:rsidR="006145B9" w:rsidRPr="001037CE" w:rsidRDefault="006145B9" w:rsidP="006145B9">
      <w:pPr>
        <w:pStyle w:val="Textvbloku"/>
        <w:numPr>
          <w:ilvl w:val="0"/>
          <w:numId w:val="23"/>
        </w:numPr>
        <w:rPr>
          <w:rFonts w:cs="Arial"/>
          <w:sz w:val="20"/>
          <w:szCs w:val="24"/>
        </w:rPr>
      </w:pPr>
      <w:r w:rsidRPr="001037CE">
        <w:rPr>
          <w:rFonts w:cs="Arial"/>
          <w:sz w:val="20"/>
          <w:szCs w:val="24"/>
        </w:rPr>
        <w:t>ve věcech smluvních:</w:t>
      </w:r>
      <w:r w:rsidRPr="006145B9">
        <w:rPr>
          <w:rFonts w:cs="Arial"/>
          <w:sz w:val="20"/>
          <w:szCs w:val="24"/>
        </w:rPr>
        <w:t xml:space="preserve"> </w:t>
      </w:r>
    </w:p>
    <w:p w14:paraId="3242162B" w14:textId="5404D8FE" w:rsidR="006145B9" w:rsidRPr="001037CE" w:rsidRDefault="006145B9" w:rsidP="006145B9">
      <w:pPr>
        <w:pStyle w:val="Textvbloku"/>
        <w:ind w:left="0" w:firstLine="709"/>
        <w:rPr>
          <w:rFonts w:cs="Arial"/>
          <w:sz w:val="20"/>
          <w:szCs w:val="24"/>
        </w:rPr>
      </w:pPr>
      <w:r w:rsidRPr="001037CE">
        <w:rPr>
          <w:rFonts w:cs="Arial"/>
          <w:sz w:val="20"/>
          <w:szCs w:val="24"/>
        </w:rPr>
        <w:t xml:space="preserve">obchodní a majetkové odd. – tel. </w:t>
      </w:r>
      <w:r w:rsidR="005405D9">
        <w:rPr>
          <w:rFonts w:cs="Arial"/>
          <w:sz w:val="20"/>
          <w:szCs w:val="24"/>
        </w:rPr>
        <w:t>xxx</w:t>
      </w:r>
    </w:p>
    <w:p w14:paraId="2C59445E" w14:textId="77777777" w:rsidR="001037CE" w:rsidRPr="001037CE" w:rsidRDefault="001037CE" w:rsidP="00BA1570">
      <w:pPr>
        <w:pStyle w:val="Textvbloku"/>
        <w:ind w:firstLine="993"/>
        <w:rPr>
          <w:rFonts w:cs="Arial"/>
          <w:sz w:val="20"/>
          <w:szCs w:val="24"/>
        </w:rPr>
      </w:pPr>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57EA9EF9" w:rsidR="006F4338" w:rsidRDefault="006F4338" w:rsidP="006F4338">
      <w:pPr>
        <w:pStyle w:val="Textvbloku"/>
        <w:numPr>
          <w:ilvl w:val="0"/>
          <w:numId w:val="23"/>
        </w:numPr>
        <w:rPr>
          <w:rFonts w:cs="Arial"/>
          <w:sz w:val="20"/>
          <w:szCs w:val="24"/>
        </w:rPr>
      </w:pPr>
      <w:r w:rsidRPr="001037CE">
        <w:rPr>
          <w:rFonts w:cs="Arial"/>
          <w:sz w:val="20"/>
          <w:szCs w:val="24"/>
        </w:rPr>
        <w:t>ve věcech provozních</w:t>
      </w:r>
      <w:r w:rsidR="006A47A4">
        <w:rPr>
          <w:rFonts w:cs="Arial"/>
          <w:sz w:val="20"/>
          <w:szCs w:val="24"/>
        </w:rPr>
        <w:t>, technických i pro fakturaci:</w:t>
      </w:r>
    </w:p>
    <w:p w14:paraId="00982E6A" w14:textId="4D646726" w:rsidR="000B626B" w:rsidRDefault="003F4293" w:rsidP="000B626B">
      <w:pPr>
        <w:pStyle w:val="Textvbloku"/>
        <w:ind w:left="709"/>
        <w:rPr>
          <w:rFonts w:cs="Arial"/>
          <w:sz w:val="20"/>
          <w:szCs w:val="24"/>
        </w:rPr>
      </w:pPr>
      <w:r>
        <w:rPr>
          <w:rFonts w:cs="Arial"/>
          <w:sz w:val="20"/>
          <w:szCs w:val="24"/>
        </w:rPr>
        <w:t xml:space="preserve">správce Kulturního centra Průhon - </w:t>
      </w:r>
      <w:r w:rsidR="006A47A4">
        <w:rPr>
          <w:rFonts w:cs="Arial"/>
          <w:sz w:val="20"/>
          <w:szCs w:val="24"/>
        </w:rPr>
        <w:t xml:space="preserve">společnost </w:t>
      </w:r>
      <w:r w:rsidR="00D1007C">
        <w:rPr>
          <w:rFonts w:cs="Arial"/>
          <w:sz w:val="20"/>
          <w:szCs w:val="24"/>
        </w:rPr>
        <w:t xml:space="preserve"> </w:t>
      </w:r>
      <w:r w:rsidR="006A47A4">
        <w:rPr>
          <w:rFonts w:cs="Arial"/>
          <w:sz w:val="20"/>
          <w:szCs w:val="24"/>
        </w:rPr>
        <w:t xml:space="preserve">OPTIMIS spol. s r.o.,  IČO: </w:t>
      </w:r>
      <w:r w:rsidR="00331162">
        <w:rPr>
          <w:rFonts w:cs="Arial"/>
          <w:sz w:val="20"/>
          <w:szCs w:val="24"/>
        </w:rPr>
        <w:t>63982412</w:t>
      </w:r>
    </w:p>
    <w:p w14:paraId="0DA66DDC" w14:textId="72B4833B" w:rsidR="00331162" w:rsidRDefault="00331162" w:rsidP="000B626B">
      <w:pPr>
        <w:pStyle w:val="Textvbloku"/>
        <w:ind w:left="709"/>
        <w:rPr>
          <w:rFonts w:cs="Arial"/>
          <w:sz w:val="20"/>
          <w:szCs w:val="24"/>
        </w:rPr>
      </w:pPr>
      <w:r>
        <w:rPr>
          <w:rFonts w:cs="Arial"/>
          <w:sz w:val="20"/>
          <w:szCs w:val="24"/>
        </w:rPr>
        <w:t>Bendova 1121/5, 163 00  Praha 6-Řepy</w:t>
      </w:r>
    </w:p>
    <w:p w14:paraId="5DAA8B72" w14:textId="7A9CF5DA" w:rsidR="00331162" w:rsidRPr="000B626B" w:rsidRDefault="00331162" w:rsidP="000B626B">
      <w:pPr>
        <w:pStyle w:val="Textvbloku"/>
        <w:ind w:left="709"/>
        <w:rPr>
          <w:rFonts w:cs="Arial"/>
          <w:sz w:val="20"/>
          <w:szCs w:val="24"/>
        </w:rPr>
      </w:pPr>
      <w:r>
        <w:rPr>
          <w:rFonts w:cs="Arial"/>
          <w:sz w:val="20"/>
          <w:szCs w:val="24"/>
        </w:rPr>
        <w:t xml:space="preserve">tel.: </w:t>
      </w:r>
      <w:r w:rsidR="005405D9">
        <w:rPr>
          <w:rFonts w:cs="Arial"/>
          <w:sz w:val="20"/>
          <w:szCs w:val="24"/>
        </w:rPr>
        <w:t>xxx</w:t>
      </w:r>
    </w:p>
    <w:p w14:paraId="5B5540C5" w14:textId="77777777" w:rsidR="0007764B" w:rsidRPr="006F4338" w:rsidRDefault="0007764B" w:rsidP="00A62185">
      <w:pPr>
        <w:pStyle w:val="Textvbloku"/>
        <w:ind w:left="709"/>
        <w:rPr>
          <w:rFonts w:cs="Arial"/>
          <w:sz w:val="20"/>
          <w:szCs w:val="24"/>
        </w:rPr>
      </w:pPr>
    </w:p>
    <w:p w14:paraId="15484381" w14:textId="77777777" w:rsidR="00C32A49" w:rsidRPr="00C32A49" w:rsidRDefault="004A0538" w:rsidP="001323A5">
      <w:pPr>
        <w:spacing w:after="120"/>
        <w:ind w:hanging="284"/>
        <w:jc w:val="both"/>
        <w:rPr>
          <w:rFonts w:ascii="Arial" w:hAnsi="Arial" w:cs="Arial"/>
        </w:rPr>
      </w:pPr>
      <w:r>
        <w:rPr>
          <w:rFonts w:ascii="Arial" w:hAnsi="Arial" w:cs="Arial"/>
        </w:rPr>
        <w:t>3</w:t>
      </w:r>
      <w:r w:rsidR="00C32A49" w:rsidRPr="00C32A49">
        <w:rPr>
          <w:rFonts w:ascii="Arial" w:hAnsi="Arial" w:cs="Arial"/>
        </w:rPr>
        <w:t xml:space="preserve">. </w:t>
      </w:r>
      <w:r w:rsidR="00DD4E0F" w:rsidRPr="00DD4E0F">
        <w:rPr>
          <w:rFonts w:ascii="Arial" w:hAnsi="Arial" w:cs="Arial"/>
        </w:rPr>
        <w:t xml:space="preserve">Změna rozsahu využití kolektoru (délky inženýrské sítě) uživatelem je možná na základě dohody mezi smluvními stranami ve formě dodatku k této smlouvě týkající se technických podmínek a nové výše </w:t>
      </w:r>
      <w:r w:rsidR="00DD4E0F">
        <w:rPr>
          <w:rFonts w:ascii="Arial" w:hAnsi="Arial" w:cs="Arial"/>
        </w:rPr>
        <w:t>příspěvku na provoz</w:t>
      </w:r>
      <w:r w:rsidR="00DD4E0F" w:rsidRPr="00DD4E0F">
        <w:rPr>
          <w:rFonts w:ascii="Arial" w:hAnsi="Arial" w:cs="Arial"/>
        </w:rPr>
        <w:t>.</w:t>
      </w:r>
    </w:p>
    <w:p w14:paraId="10525A8C" w14:textId="77777777" w:rsidR="00DD4E0F" w:rsidRDefault="004A0538" w:rsidP="001323A5">
      <w:pPr>
        <w:spacing w:after="120"/>
        <w:ind w:hanging="284"/>
        <w:jc w:val="both"/>
        <w:rPr>
          <w:rFonts w:ascii="Arial" w:hAnsi="Arial" w:cs="Arial"/>
        </w:rPr>
      </w:pPr>
      <w:r>
        <w:rPr>
          <w:rFonts w:ascii="Arial" w:hAnsi="Arial" w:cs="Arial"/>
        </w:rPr>
        <w:t>4</w:t>
      </w:r>
      <w:r w:rsidR="00C32A49" w:rsidRPr="00C32A49">
        <w:rPr>
          <w:rFonts w:ascii="Arial" w:hAnsi="Arial" w:cs="Arial"/>
        </w:rPr>
        <w:t xml:space="preserve">. </w:t>
      </w:r>
      <w:r w:rsidR="00DD4E0F" w:rsidRPr="00DD4E0F">
        <w:rPr>
          <w:rFonts w:ascii="Arial" w:hAnsi="Arial" w:cs="Arial"/>
        </w:rPr>
        <w:t>Smlouvu lze měnit či doplňovat pouze písemnými dodatky stvrzenými podpisy statutárních orgánů. To platí i o vzdání se písemné formy. Přijetí návrhu s výhradou se nepřipouští.</w:t>
      </w:r>
    </w:p>
    <w:p w14:paraId="4268668E" w14:textId="77777777" w:rsidR="00DD4E0F" w:rsidRDefault="004A0538" w:rsidP="001323A5">
      <w:pPr>
        <w:spacing w:after="120"/>
        <w:ind w:hanging="284"/>
        <w:jc w:val="both"/>
        <w:rPr>
          <w:rFonts w:ascii="Arial" w:hAnsi="Arial" w:cs="Arial"/>
        </w:rPr>
      </w:pPr>
      <w:r>
        <w:rPr>
          <w:rFonts w:ascii="Arial" w:hAnsi="Arial" w:cs="Arial"/>
        </w:rPr>
        <w:t>5</w:t>
      </w:r>
      <w:r w:rsidR="00C32A49" w:rsidRPr="00C32A49">
        <w:rPr>
          <w:rFonts w:ascii="Arial" w:hAnsi="Arial" w:cs="Arial"/>
        </w:rPr>
        <w:t xml:space="preserve">. </w:t>
      </w:r>
      <w:r w:rsidR="00DD4E0F" w:rsidRPr="00DD4E0F">
        <w:rPr>
          <w:rFonts w:ascii="Arial" w:hAnsi="Arial" w:cs="Arial"/>
        </w:rPr>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 které svým hospodářským účelem a dopadem je co nejbližší nahrazovanému ustanovení.</w:t>
      </w:r>
    </w:p>
    <w:p w14:paraId="57E60352" w14:textId="081914F3" w:rsidR="00DD4E0F" w:rsidRPr="00331162" w:rsidRDefault="00331162" w:rsidP="001323A5">
      <w:pPr>
        <w:spacing w:after="120"/>
        <w:ind w:hanging="284"/>
        <w:jc w:val="both"/>
        <w:rPr>
          <w:rFonts w:ascii="Arial" w:hAnsi="Arial" w:cs="Arial"/>
        </w:rPr>
      </w:pPr>
      <w:r>
        <w:rPr>
          <w:rFonts w:ascii="Arial" w:hAnsi="Arial" w:cs="Arial"/>
        </w:rPr>
        <w:t>6</w:t>
      </w:r>
      <w:r w:rsidR="00C32A49" w:rsidRPr="00C32A49">
        <w:rPr>
          <w:rFonts w:ascii="Arial" w:hAnsi="Arial" w:cs="Arial"/>
        </w:rPr>
        <w:t xml:space="preserve">. </w:t>
      </w:r>
      <w:r w:rsidR="00DD4E0F" w:rsidRPr="00DD4E0F">
        <w:rPr>
          <w:rFonts w:ascii="Arial" w:hAnsi="Arial" w:cs="Arial"/>
        </w:rPr>
        <w:t>Tato Smlouva se vyhotovuje v</w:t>
      </w:r>
      <w:r>
        <w:rPr>
          <w:rFonts w:ascii="Arial" w:hAnsi="Arial" w:cs="Arial"/>
        </w:rPr>
        <w:t>e</w:t>
      </w:r>
      <w:r w:rsidR="00DD4E0F" w:rsidRPr="00DD4E0F">
        <w:rPr>
          <w:rFonts w:ascii="Arial" w:hAnsi="Arial" w:cs="Arial"/>
        </w:rPr>
        <w:t xml:space="preserve"> </w:t>
      </w:r>
      <w:r>
        <w:rPr>
          <w:rFonts w:ascii="Arial" w:hAnsi="Arial" w:cs="Arial"/>
        </w:rPr>
        <w:t>4</w:t>
      </w:r>
      <w:r w:rsidR="00DD4E0F" w:rsidRPr="00DD4E0F">
        <w:rPr>
          <w:rFonts w:ascii="Arial" w:hAnsi="Arial" w:cs="Arial"/>
        </w:rPr>
        <w:t xml:space="preserve"> stejnopisech, z nichž </w:t>
      </w:r>
      <w:r>
        <w:rPr>
          <w:rFonts w:ascii="Arial" w:hAnsi="Arial" w:cs="Arial"/>
        </w:rPr>
        <w:t>2</w:t>
      </w:r>
      <w:r w:rsidR="00DD4E0F" w:rsidRPr="00DD4E0F">
        <w:rPr>
          <w:rFonts w:ascii="Arial" w:hAnsi="Arial" w:cs="Arial"/>
        </w:rPr>
        <w:t xml:space="preserve"> obdrží správce a 2 uživatel.</w:t>
      </w:r>
      <w:r>
        <w:rPr>
          <w:rFonts w:ascii="Arial" w:hAnsi="Arial" w:cs="Arial"/>
        </w:rPr>
        <w:t xml:space="preserve"> </w:t>
      </w:r>
      <w:r w:rsidRPr="00331162">
        <w:rPr>
          <w:rFonts w:ascii="Arial" w:hAnsi="Arial" w:cs="Arial"/>
        </w:rPr>
        <w:t>Předchozí věta neplatí, bude-li dohoda uzavřena v elektronické podobě s připojením platných elektronických podpisů oprávněných zástupců smluvních stran.</w:t>
      </w:r>
    </w:p>
    <w:p w14:paraId="2E1A4E1C" w14:textId="3615438D" w:rsidR="00DD4E0F" w:rsidRDefault="00331162" w:rsidP="00DD4E0F">
      <w:pPr>
        <w:spacing w:after="120"/>
        <w:ind w:hanging="284"/>
        <w:jc w:val="both"/>
        <w:rPr>
          <w:rFonts w:ascii="Arial" w:hAnsi="Arial" w:cs="Arial"/>
        </w:rPr>
      </w:pPr>
      <w:r>
        <w:rPr>
          <w:rFonts w:ascii="Arial" w:hAnsi="Arial" w:cs="Arial"/>
        </w:rPr>
        <w:t>7</w:t>
      </w:r>
      <w:r w:rsidR="00DD4E0F" w:rsidRPr="00C32A49">
        <w:rPr>
          <w:rFonts w:ascii="Arial" w:hAnsi="Arial" w:cs="Arial"/>
        </w:rPr>
        <w:t xml:space="preserve">. </w:t>
      </w:r>
      <w:r w:rsidR="00DD4E0F"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42336289" w14:textId="28D1D5FA" w:rsidR="00DD4E0F" w:rsidRDefault="00331162" w:rsidP="00DD4E0F">
      <w:pPr>
        <w:spacing w:after="120"/>
        <w:ind w:hanging="284"/>
        <w:jc w:val="both"/>
        <w:rPr>
          <w:rFonts w:ascii="Arial" w:hAnsi="Arial" w:cs="Arial"/>
        </w:rPr>
      </w:pPr>
      <w:r>
        <w:rPr>
          <w:rFonts w:ascii="Arial" w:hAnsi="Arial" w:cs="Arial"/>
        </w:rPr>
        <w:t>8</w:t>
      </w:r>
      <w:r w:rsidR="00DD4E0F" w:rsidRPr="00C32A49">
        <w:rPr>
          <w:rFonts w:ascii="Arial" w:hAnsi="Arial" w:cs="Arial"/>
        </w:rPr>
        <w:t xml:space="preserve">. Smluvní strany berou na vědomí, že v souladu se zákonem č. 340/2015 Sb., o zvláštních podmínkách účinnosti některých smluv, uveřejňování těchto smluv a o registru smluv (zákon o registru smluv) bude tato </w:t>
      </w:r>
      <w:r w:rsidR="00DD4E0F">
        <w:rPr>
          <w:rFonts w:ascii="Arial" w:hAnsi="Arial" w:cs="Arial"/>
        </w:rPr>
        <w:t>S</w:t>
      </w:r>
      <w:r w:rsidR="00DD4E0F" w:rsidRPr="00C32A49">
        <w:rPr>
          <w:rFonts w:ascii="Arial" w:hAnsi="Arial" w:cs="Arial"/>
        </w:rPr>
        <w:t>mlouva uveřejněna v registru smluv. Uveřejnění v registru smluv zajistí správce Kolektory Praha, a.s.</w:t>
      </w:r>
    </w:p>
    <w:p w14:paraId="0BAAED50" w14:textId="6CD17BB7" w:rsidR="00707EAA" w:rsidRDefault="00707EAA" w:rsidP="00DD4E0F">
      <w:pPr>
        <w:spacing w:after="120"/>
        <w:ind w:hanging="284"/>
        <w:jc w:val="both"/>
        <w:rPr>
          <w:rFonts w:ascii="Arial" w:hAnsi="Arial" w:cs="Arial"/>
        </w:rPr>
      </w:pPr>
      <w:r>
        <w:rPr>
          <w:rFonts w:ascii="Arial" w:hAnsi="Arial" w:cs="Arial"/>
        </w:rPr>
        <w:t xml:space="preserve">9. Tato smlouva je účinná od 1. 5. 2023 a </w:t>
      </w:r>
      <w:r w:rsidR="003F4293">
        <w:rPr>
          <w:rFonts w:ascii="Arial" w:hAnsi="Arial" w:cs="Arial"/>
        </w:rPr>
        <w:t>nahrazuje</w:t>
      </w:r>
      <w:r>
        <w:rPr>
          <w:rFonts w:ascii="Arial" w:hAnsi="Arial" w:cs="Arial"/>
        </w:rPr>
        <w:t xml:space="preserve"> ukončenou smlouvu o využití prostoru kolektoru - č. </w:t>
      </w:r>
      <w:r w:rsidRPr="00707EAA">
        <w:rPr>
          <w:rFonts w:ascii="Arial" w:hAnsi="Arial" w:cs="Arial"/>
        </w:rPr>
        <w:t>smlouvy správce: V/2013/0061/5000/VPK, č. smlouvy uživatele: SM/2013/0273</w:t>
      </w:r>
      <w:r>
        <w:rPr>
          <w:rFonts w:ascii="Arial" w:hAnsi="Arial" w:cs="Arial"/>
        </w:rPr>
        <w:t>.</w:t>
      </w:r>
    </w:p>
    <w:p w14:paraId="72B29D76" w14:textId="77777777" w:rsidR="00DD4E0F" w:rsidRDefault="00DD4E0F" w:rsidP="00DD4E0F">
      <w:pPr>
        <w:tabs>
          <w:tab w:val="left" w:pos="1380"/>
        </w:tabs>
        <w:ind w:hanging="284"/>
        <w:jc w:val="both"/>
        <w:rPr>
          <w:rFonts w:ascii="Arial" w:hAnsi="Arial" w:cs="Arial"/>
        </w:rPr>
      </w:pPr>
    </w:p>
    <w:p w14:paraId="494FAF14" w14:textId="77777777" w:rsidR="00DD4E0F" w:rsidRPr="00DD4E0F" w:rsidRDefault="00DD4E0F" w:rsidP="00DD4E0F">
      <w:pPr>
        <w:tabs>
          <w:tab w:val="left" w:pos="1380"/>
        </w:tabs>
        <w:ind w:hanging="284"/>
        <w:jc w:val="both"/>
        <w:rPr>
          <w:rFonts w:ascii="Arial" w:hAnsi="Arial" w:cs="Arial"/>
        </w:rPr>
      </w:pPr>
      <w:r w:rsidRPr="00DD4E0F">
        <w:rPr>
          <w:rFonts w:ascii="Arial" w:hAnsi="Arial" w:cs="Arial"/>
        </w:rPr>
        <w:t>Přílohy:</w:t>
      </w:r>
    </w:p>
    <w:p w14:paraId="10FC6BCF" w14:textId="6E11CD0E" w:rsidR="007B62EA" w:rsidRDefault="00DD4E0F" w:rsidP="00DD4E0F">
      <w:pPr>
        <w:tabs>
          <w:tab w:val="left" w:pos="1380"/>
        </w:tabs>
        <w:ind w:hanging="284"/>
        <w:jc w:val="both"/>
        <w:rPr>
          <w:rFonts w:ascii="Arial" w:hAnsi="Arial" w:cs="Arial"/>
          <w:kern w:val="20"/>
        </w:rPr>
      </w:pPr>
      <w:r w:rsidRPr="00DD4E0F">
        <w:rPr>
          <w:rFonts w:ascii="Arial" w:hAnsi="Arial" w:cs="Arial"/>
        </w:rPr>
        <w:t xml:space="preserve">Příloha </w:t>
      </w:r>
      <w:r w:rsidR="00700C73">
        <w:rPr>
          <w:rFonts w:ascii="Arial" w:hAnsi="Arial" w:cs="Arial"/>
        </w:rPr>
        <w:t>č</w:t>
      </w:r>
      <w:r w:rsidR="00A129E0">
        <w:rPr>
          <w:rFonts w:ascii="Arial" w:hAnsi="Arial" w:cs="Arial"/>
        </w:rPr>
        <w:t>.</w:t>
      </w:r>
      <w:r w:rsidR="00124681">
        <w:rPr>
          <w:rFonts w:ascii="Arial" w:hAnsi="Arial" w:cs="Arial"/>
        </w:rPr>
        <w:t>1</w:t>
      </w:r>
      <w:r w:rsidRPr="00DD4E0F">
        <w:rPr>
          <w:rFonts w:ascii="Arial" w:hAnsi="Arial" w:cs="Arial"/>
        </w:rPr>
        <w:t xml:space="preserve"> - Výňatek z „Provozního řádu pro správu, provozování a údržbu kolektorů na území hlavního města Prahy“ vydaného 1. 1. 20</w:t>
      </w:r>
      <w:r w:rsidR="00331162">
        <w:rPr>
          <w:rFonts w:ascii="Arial" w:hAnsi="Arial" w:cs="Arial"/>
        </w:rPr>
        <w:t>19</w:t>
      </w:r>
    </w:p>
    <w:p w14:paraId="7DE0B582" w14:textId="77777777" w:rsidR="00DD4E0F" w:rsidRDefault="00DD4E0F" w:rsidP="001323A5">
      <w:pPr>
        <w:ind w:hanging="284"/>
        <w:rPr>
          <w:rFonts w:ascii="Arial" w:hAnsi="Arial" w:cs="Arial"/>
          <w:kern w:val="20"/>
        </w:rPr>
      </w:pPr>
    </w:p>
    <w:p w14:paraId="30A02F51" w14:textId="2EA43AC1" w:rsidR="00DD4E0F" w:rsidRDefault="00DD4E0F" w:rsidP="001323A5">
      <w:pPr>
        <w:ind w:hanging="284"/>
        <w:rPr>
          <w:rFonts w:ascii="Arial" w:hAnsi="Arial" w:cs="Arial"/>
          <w:kern w:val="20"/>
        </w:rPr>
      </w:pPr>
    </w:p>
    <w:p w14:paraId="6D6ED182" w14:textId="4F68486F" w:rsidR="00AD3ACE" w:rsidRDefault="00AD3ACE" w:rsidP="001323A5">
      <w:pPr>
        <w:ind w:hanging="284"/>
        <w:rPr>
          <w:rFonts w:ascii="Arial" w:hAnsi="Arial" w:cs="Arial"/>
          <w:kern w:val="20"/>
        </w:rPr>
      </w:pPr>
    </w:p>
    <w:p w14:paraId="6EAFACDA" w14:textId="648721ED" w:rsidR="00AD3ACE" w:rsidRDefault="00AD3ACE" w:rsidP="001323A5">
      <w:pPr>
        <w:ind w:hanging="284"/>
        <w:rPr>
          <w:rFonts w:ascii="Arial" w:hAnsi="Arial" w:cs="Arial"/>
          <w:kern w:val="20"/>
        </w:rPr>
      </w:pPr>
    </w:p>
    <w:p w14:paraId="2F2D6F52" w14:textId="7D1457AE" w:rsidR="00AD3ACE" w:rsidRDefault="00AD3ACE" w:rsidP="001323A5">
      <w:pPr>
        <w:ind w:hanging="284"/>
        <w:rPr>
          <w:rFonts w:ascii="Arial" w:hAnsi="Arial" w:cs="Arial"/>
          <w:kern w:val="20"/>
        </w:rPr>
      </w:pPr>
    </w:p>
    <w:p w14:paraId="1074A593" w14:textId="6600B983" w:rsidR="00AD3ACE" w:rsidRDefault="00AD3ACE" w:rsidP="001323A5">
      <w:pPr>
        <w:ind w:hanging="284"/>
        <w:rPr>
          <w:rFonts w:ascii="Arial" w:hAnsi="Arial" w:cs="Arial"/>
          <w:kern w:val="20"/>
        </w:rPr>
      </w:pPr>
    </w:p>
    <w:p w14:paraId="44D9D0DF" w14:textId="732EE5A2" w:rsidR="00AD3ACE" w:rsidRDefault="00AD3ACE" w:rsidP="001323A5">
      <w:pPr>
        <w:ind w:hanging="284"/>
        <w:rPr>
          <w:rFonts w:ascii="Arial" w:hAnsi="Arial" w:cs="Arial"/>
          <w:kern w:val="20"/>
        </w:rPr>
      </w:pPr>
    </w:p>
    <w:p w14:paraId="692C63E5" w14:textId="670145B2" w:rsidR="00AD3ACE" w:rsidRDefault="00AD3ACE" w:rsidP="001323A5">
      <w:pPr>
        <w:ind w:hanging="284"/>
        <w:rPr>
          <w:rFonts w:ascii="Arial" w:hAnsi="Arial" w:cs="Arial"/>
          <w:kern w:val="20"/>
        </w:rPr>
      </w:pPr>
    </w:p>
    <w:p w14:paraId="36DBA105" w14:textId="22BD111D" w:rsidR="00AD3ACE" w:rsidRDefault="00AD3ACE" w:rsidP="001323A5">
      <w:pPr>
        <w:ind w:hanging="284"/>
        <w:rPr>
          <w:rFonts w:ascii="Arial" w:hAnsi="Arial" w:cs="Arial"/>
          <w:kern w:val="20"/>
        </w:rPr>
      </w:pPr>
    </w:p>
    <w:p w14:paraId="4A464646" w14:textId="0502C2E0" w:rsidR="00AD3ACE" w:rsidRDefault="00AD3ACE" w:rsidP="001323A5">
      <w:pPr>
        <w:ind w:hanging="284"/>
        <w:rPr>
          <w:rFonts w:ascii="Arial" w:hAnsi="Arial" w:cs="Arial"/>
          <w:kern w:val="20"/>
        </w:rPr>
      </w:pPr>
    </w:p>
    <w:p w14:paraId="55FABDE0" w14:textId="0F53248D" w:rsidR="00AD3ACE" w:rsidRDefault="00AD3ACE" w:rsidP="001323A5">
      <w:pPr>
        <w:ind w:hanging="284"/>
        <w:rPr>
          <w:rFonts w:ascii="Arial" w:hAnsi="Arial" w:cs="Arial"/>
          <w:kern w:val="20"/>
        </w:rPr>
      </w:pPr>
    </w:p>
    <w:p w14:paraId="03ADF777" w14:textId="43FB3339" w:rsidR="00AD3ACE" w:rsidRDefault="00AD3ACE" w:rsidP="001323A5">
      <w:pPr>
        <w:ind w:hanging="284"/>
        <w:rPr>
          <w:rFonts w:ascii="Arial" w:hAnsi="Arial" w:cs="Arial"/>
          <w:kern w:val="20"/>
        </w:rPr>
      </w:pPr>
    </w:p>
    <w:p w14:paraId="16E8E4E1" w14:textId="7FA1570A" w:rsidR="00AD3ACE" w:rsidRDefault="00AD3ACE" w:rsidP="001323A5">
      <w:pPr>
        <w:ind w:hanging="284"/>
        <w:rPr>
          <w:rFonts w:ascii="Arial" w:hAnsi="Arial" w:cs="Arial"/>
          <w:kern w:val="20"/>
        </w:rPr>
      </w:pPr>
    </w:p>
    <w:p w14:paraId="6B950986" w14:textId="77777777" w:rsidR="00AD3ACE" w:rsidRDefault="00AD3ACE" w:rsidP="001323A5">
      <w:pPr>
        <w:ind w:hanging="284"/>
        <w:rPr>
          <w:rFonts w:ascii="Arial" w:hAnsi="Arial" w:cs="Arial"/>
          <w:kern w:val="20"/>
        </w:rPr>
      </w:pPr>
    </w:p>
    <w:p w14:paraId="0C441045" w14:textId="5268C0C5" w:rsidR="007B62EA" w:rsidRPr="009509DD" w:rsidRDefault="002128B1" w:rsidP="001323A5">
      <w:pPr>
        <w:ind w:hanging="284"/>
        <w:rPr>
          <w:rFonts w:ascii="Arial" w:hAnsi="Arial" w:cs="Arial"/>
          <w:b/>
          <w:bCs/>
          <w:kern w:val="20"/>
        </w:rPr>
      </w:pPr>
      <w:r w:rsidRPr="009509DD">
        <w:rPr>
          <w:rFonts w:ascii="Arial" w:hAnsi="Arial" w:cs="Arial"/>
          <w:b/>
          <w:bCs/>
          <w:kern w:val="20"/>
        </w:rPr>
        <w:t>Správce:</w:t>
      </w:r>
      <w:r w:rsidR="00057638" w:rsidRPr="009509DD">
        <w:rPr>
          <w:rFonts w:ascii="Arial" w:hAnsi="Arial" w:cs="Arial"/>
          <w:b/>
          <w:bCs/>
          <w:kern w:val="20"/>
        </w:rPr>
        <w:tab/>
      </w:r>
      <w:r w:rsidR="00057638" w:rsidRPr="009509DD">
        <w:rPr>
          <w:rFonts w:ascii="Arial" w:hAnsi="Arial" w:cs="Arial"/>
          <w:b/>
          <w:bCs/>
          <w:kern w:val="20"/>
        </w:rPr>
        <w:tab/>
      </w:r>
      <w:r w:rsidR="00057638" w:rsidRPr="009509DD">
        <w:rPr>
          <w:rFonts w:ascii="Arial" w:hAnsi="Arial" w:cs="Arial"/>
          <w:b/>
          <w:bCs/>
          <w:kern w:val="20"/>
        </w:rPr>
        <w:tab/>
      </w:r>
      <w:r w:rsidR="00057638" w:rsidRPr="009509DD">
        <w:rPr>
          <w:rFonts w:ascii="Arial" w:hAnsi="Arial" w:cs="Arial"/>
          <w:b/>
          <w:bCs/>
          <w:kern w:val="20"/>
        </w:rPr>
        <w:tab/>
      </w:r>
      <w:r w:rsidR="00057638" w:rsidRPr="009509DD">
        <w:rPr>
          <w:rFonts w:ascii="Arial" w:hAnsi="Arial" w:cs="Arial"/>
          <w:b/>
          <w:bCs/>
          <w:kern w:val="20"/>
        </w:rPr>
        <w:tab/>
      </w:r>
      <w:r w:rsidR="00057638" w:rsidRPr="009509DD">
        <w:rPr>
          <w:rFonts w:ascii="Arial" w:hAnsi="Arial" w:cs="Arial"/>
          <w:b/>
          <w:bCs/>
          <w:kern w:val="20"/>
        </w:rPr>
        <w:tab/>
      </w:r>
      <w:r w:rsidR="0056684A" w:rsidRPr="009509DD">
        <w:rPr>
          <w:rFonts w:ascii="Arial" w:hAnsi="Arial" w:cs="Arial"/>
          <w:b/>
          <w:bCs/>
          <w:kern w:val="20"/>
        </w:rPr>
        <w:tab/>
      </w:r>
      <w:r w:rsidRPr="009509DD">
        <w:rPr>
          <w:rFonts w:ascii="Arial" w:hAnsi="Arial" w:cs="Arial"/>
          <w:b/>
          <w:bCs/>
          <w:kern w:val="20"/>
        </w:rPr>
        <w:t>Uživatel:</w:t>
      </w:r>
    </w:p>
    <w:p w14:paraId="2A30D260" w14:textId="0BDE2003" w:rsidR="00057638" w:rsidRDefault="00057638" w:rsidP="001323A5">
      <w:pPr>
        <w:ind w:hanging="284"/>
        <w:rPr>
          <w:rFonts w:ascii="Arial" w:hAnsi="Arial" w:cs="Arial"/>
          <w:b/>
        </w:rPr>
      </w:pPr>
      <w:r w:rsidRPr="00057638">
        <w:rPr>
          <w:rFonts w:ascii="Arial" w:hAnsi="Arial" w:cs="Arial"/>
          <w:b/>
        </w:rPr>
        <w:t>Kolektory Praha, a.s.</w:t>
      </w:r>
      <w:r w:rsidR="002128B1">
        <w:rPr>
          <w:rFonts w:ascii="Arial" w:hAnsi="Arial" w:cs="Arial"/>
          <w:b/>
        </w:rPr>
        <w:tab/>
      </w:r>
      <w:r w:rsidR="002128B1">
        <w:rPr>
          <w:rFonts w:ascii="Arial" w:hAnsi="Arial" w:cs="Arial"/>
          <w:b/>
        </w:rPr>
        <w:tab/>
      </w:r>
      <w:r w:rsidR="002128B1">
        <w:rPr>
          <w:rFonts w:ascii="Arial" w:hAnsi="Arial" w:cs="Arial"/>
          <w:b/>
        </w:rPr>
        <w:tab/>
      </w:r>
      <w:r w:rsidR="002128B1">
        <w:rPr>
          <w:rFonts w:ascii="Arial" w:hAnsi="Arial" w:cs="Arial"/>
          <w:b/>
        </w:rPr>
        <w:tab/>
      </w:r>
      <w:r w:rsidR="002128B1">
        <w:rPr>
          <w:rFonts w:ascii="Arial" w:hAnsi="Arial" w:cs="Arial"/>
          <w:b/>
        </w:rPr>
        <w:tab/>
      </w:r>
      <w:r w:rsidR="00331162">
        <w:rPr>
          <w:rFonts w:ascii="Arial" w:hAnsi="Arial" w:cs="Arial"/>
          <w:b/>
        </w:rPr>
        <w:t>Městská část Praha 17</w:t>
      </w:r>
    </w:p>
    <w:p w14:paraId="65A11904" w14:textId="70C568E2" w:rsidR="00D1007C" w:rsidRPr="00057638" w:rsidRDefault="00D1007C" w:rsidP="001323A5">
      <w:pPr>
        <w:ind w:hanging="284"/>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E038644" w14:textId="77777777" w:rsidR="007B62EA" w:rsidRDefault="007B62EA" w:rsidP="001323A5">
      <w:pPr>
        <w:ind w:hanging="284"/>
        <w:rPr>
          <w:rFonts w:ascii="Arial" w:hAnsi="Arial" w:cs="Arial"/>
          <w:kern w:val="20"/>
        </w:rPr>
      </w:pPr>
    </w:p>
    <w:p w14:paraId="5842ACED" w14:textId="36636ABE" w:rsidR="007B62EA" w:rsidRDefault="00057638" w:rsidP="001323A5">
      <w:pPr>
        <w:ind w:hanging="284"/>
        <w:rPr>
          <w:rFonts w:ascii="Arial" w:hAnsi="Arial" w:cs="Arial"/>
          <w:kern w:val="20"/>
        </w:rPr>
      </w:pPr>
      <w:r>
        <w:rPr>
          <w:rFonts w:ascii="Arial" w:hAnsi="Arial" w:cs="Arial"/>
          <w:kern w:val="20"/>
        </w:rPr>
        <w:t xml:space="preserve">V Praze </w:t>
      </w:r>
      <w:r w:rsidR="007B62EA">
        <w:rPr>
          <w:rFonts w:ascii="Arial" w:hAnsi="Arial" w:cs="Arial"/>
          <w:kern w:val="20"/>
        </w:rPr>
        <w:t>dne</w:t>
      </w:r>
      <w:r w:rsidR="006F4338">
        <w:rPr>
          <w:rFonts w:ascii="Arial" w:hAnsi="Arial" w:cs="Arial"/>
          <w:kern w:val="20"/>
        </w:rPr>
        <w:t>:</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t>V Praze dne:</w:t>
      </w:r>
    </w:p>
    <w:p w14:paraId="10F0F237" w14:textId="77777777" w:rsidR="007B62EA" w:rsidRDefault="007B62EA" w:rsidP="001323A5">
      <w:pPr>
        <w:ind w:hanging="284"/>
        <w:rPr>
          <w:rFonts w:ascii="Arial" w:hAnsi="Arial" w:cs="Arial"/>
          <w:kern w:val="20"/>
        </w:rPr>
      </w:pPr>
    </w:p>
    <w:p w14:paraId="0688F3F6" w14:textId="77777777" w:rsidR="007B62EA" w:rsidRDefault="007B62EA"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145113E3" w:rsidR="007B62EA" w:rsidRDefault="007B62EA" w:rsidP="00A70D8E">
      <w:pPr>
        <w:ind w:left="-284"/>
        <w:rPr>
          <w:rFonts w:ascii="Arial" w:hAnsi="Arial" w:cs="Arial"/>
          <w:kern w:val="20"/>
        </w:rPr>
      </w:pPr>
      <w:r>
        <w:rPr>
          <w:rFonts w:ascii="Arial" w:hAnsi="Arial" w:cs="Arial"/>
          <w:kern w:val="20"/>
        </w:rPr>
        <w:t xml:space="preserve"> _____________________</w:t>
      </w:r>
      <w:r w:rsidR="00DE772C">
        <w:rPr>
          <w:rFonts w:ascii="Arial" w:hAnsi="Arial" w:cs="Arial"/>
          <w:kern w:val="20"/>
        </w:rPr>
        <w:t>______</w:t>
      </w:r>
      <w:r w:rsidR="00DE772C">
        <w:rPr>
          <w:rFonts w:ascii="Arial" w:hAnsi="Arial" w:cs="Arial"/>
          <w:kern w:val="20"/>
        </w:rPr>
        <w:tab/>
      </w:r>
      <w:r w:rsidR="00DE772C">
        <w:rPr>
          <w:rFonts w:ascii="Arial" w:hAnsi="Arial" w:cs="Arial"/>
          <w:kern w:val="20"/>
        </w:rPr>
        <w:tab/>
      </w:r>
      <w:r w:rsidR="00DE772C">
        <w:rPr>
          <w:rFonts w:ascii="Arial" w:hAnsi="Arial" w:cs="Arial"/>
          <w:kern w:val="20"/>
        </w:rPr>
        <w:tab/>
      </w:r>
      <w:r w:rsidR="00A70D8E">
        <w:rPr>
          <w:rFonts w:ascii="Arial" w:hAnsi="Arial" w:cs="Arial"/>
          <w:kern w:val="20"/>
        </w:rPr>
        <w:tab/>
      </w:r>
      <w:r>
        <w:rPr>
          <w:rFonts w:ascii="Arial" w:hAnsi="Arial" w:cs="Arial"/>
          <w:kern w:val="20"/>
        </w:rPr>
        <w:t>_____________________</w:t>
      </w:r>
      <w:r w:rsidR="00DE772C">
        <w:rPr>
          <w:rFonts w:ascii="Arial" w:hAnsi="Arial" w:cs="Arial"/>
          <w:kern w:val="20"/>
        </w:rPr>
        <w:t>________</w:t>
      </w:r>
    </w:p>
    <w:p w14:paraId="5C7BC7D3" w14:textId="302F35E8" w:rsidR="00D1007C" w:rsidRDefault="00057638" w:rsidP="00D1007C">
      <w:pPr>
        <w:ind w:left="-284"/>
        <w:rPr>
          <w:rFonts w:ascii="Arial" w:hAnsi="Arial" w:cs="Arial"/>
          <w:kern w:val="20"/>
        </w:rPr>
      </w:pPr>
      <w:r>
        <w:rPr>
          <w:rFonts w:ascii="Arial" w:hAnsi="Arial" w:cs="Arial"/>
          <w:kern w:val="20"/>
        </w:rPr>
        <w:t>Ing. Petr Švec</w:t>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612423">
        <w:rPr>
          <w:rFonts w:ascii="Arial" w:hAnsi="Arial" w:cs="Arial"/>
          <w:kern w:val="20"/>
        </w:rPr>
        <w:tab/>
      </w:r>
      <w:r w:rsidR="00515E46">
        <w:rPr>
          <w:rFonts w:ascii="Arial" w:hAnsi="Arial" w:cs="Arial"/>
          <w:kern w:val="20"/>
        </w:rPr>
        <w:t>Mgr. Alena Kopejtková</w:t>
      </w:r>
    </w:p>
    <w:p w14:paraId="1EEEA5E2" w14:textId="4E75289E" w:rsidR="00057638" w:rsidRDefault="00057638" w:rsidP="00A05D72">
      <w:pPr>
        <w:ind w:left="4963" w:hanging="5247"/>
        <w:rPr>
          <w:rFonts w:ascii="Arial" w:hAnsi="Arial" w:cs="Arial"/>
          <w:kern w:val="20"/>
        </w:rPr>
      </w:pPr>
      <w:r>
        <w:rPr>
          <w:rFonts w:ascii="Arial" w:hAnsi="Arial" w:cs="Arial"/>
          <w:kern w:val="20"/>
        </w:rPr>
        <w:t>předseda představenstva</w:t>
      </w:r>
      <w:r w:rsidR="00A05D72">
        <w:rPr>
          <w:rFonts w:ascii="Arial" w:hAnsi="Arial" w:cs="Arial"/>
          <w:kern w:val="20"/>
        </w:rPr>
        <w:tab/>
      </w:r>
      <w:r w:rsidR="00331162">
        <w:rPr>
          <w:rFonts w:ascii="Arial" w:hAnsi="Arial" w:cs="Arial"/>
          <w:kern w:val="20"/>
        </w:rPr>
        <w:t>starostka</w:t>
      </w:r>
    </w:p>
    <w:p w14:paraId="445E82E1" w14:textId="1B06F8B2" w:rsidR="007B62EA" w:rsidRDefault="00A05D72" w:rsidP="00A70D8E">
      <w:pPr>
        <w:ind w:left="-284"/>
        <w:rPr>
          <w:rFonts w:ascii="Arial" w:hAnsi="Arial" w:cs="Arial"/>
        </w:rPr>
      </w:pPr>
      <w:r>
        <w:rPr>
          <w:rFonts w:ascii="Arial" w:hAnsi="Arial" w:cs="Arial"/>
        </w:rPr>
        <w:tab/>
      </w:r>
    </w:p>
    <w:p w14:paraId="78CFB8EB" w14:textId="77777777" w:rsidR="007B62EA" w:rsidRDefault="007B62EA" w:rsidP="00A70D8E">
      <w:pPr>
        <w:ind w:left="-284"/>
        <w:rPr>
          <w:rFonts w:ascii="Arial" w:hAnsi="Arial" w:cs="Arial"/>
        </w:rPr>
      </w:pPr>
    </w:p>
    <w:p w14:paraId="53F5FEA4" w14:textId="77777777" w:rsidR="00057638" w:rsidRDefault="00057638" w:rsidP="00A70D8E">
      <w:pPr>
        <w:ind w:left="-284"/>
        <w:rPr>
          <w:rFonts w:ascii="Arial" w:hAnsi="Arial" w:cs="Arial"/>
        </w:rPr>
      </w:pPr>
    </w:p>
    <w:p w14:paraId="2E73D75A" w14:textId="57323F08" w:rsidR="00A70D8E" w:rsidRDefault="00B0272A" w:rsidP="0085369E">
      <w:pPr>
        <w:ind w:left="-284"/>
        <w:rPr>
          <w:rFonts w:ascii="Arial" w:hAnsi="Arial" w:cs="Arial"/>
        </w:rPr>
      </w:pPr>
      <w:r>
        <w:rPr>
          <w:rFonts w:ascii="Arial" w:hAnsi="Arial" w:cs="Arial"/>
        </w:rPr>
        <w:t>_____________________________</w:t>
      </w:r>
      <w:r w:rsidR="00B81FD9">
        <w:rPr>
          <w:rFonts w:ascii="Arial" w:hAnsi="Arial" w:cs="Arial"/>
        </w:rPr>
        <w:t xml:space="preserve">                                    </w:t>
      </w:r>
      <w:r w:rsidR="007B62EA">
        <w:rPr>
          <w:rFonts w:ascii="Arial" w:hAnsi="Arial" w:cs="Arial"/>
        </w:rPr>
        <w:tab/>
      </w:r>
      <w:r w:rsidR="00B81FD9">
        <w:rPr>
          <w:rFonts w:ascii="Arial" w:hAnsi="Arial" w:cs="Arial"/>
        </w:rPr>
        <w:t>_____________________________</w:t>
      </w:r>
      <w:r w:rsidR="007B62EA">
        <w:rPr>
          <w:rFonts w:ascii="Arial" w:hAnsi="Arial" w:cs="Arial"/>
        </w:rPr>
        <w:tab/>
      </w:r>
      <w:r w:rsidR="007B62EA">
        <w:rPr>
          <w:rFonts w:ascii="Arial" w:hAnsi="Arial" w:cs="Arial"/>
        </w:rPr>
        <w:tab/>
      </w:r>
    </w:p>
    <w:p w14:paraId="68EEFF86" w14:textId="108CF791" w:rsidR="00B81FD9" w:rsidRDefault="00A70D8E" w:rsidP="00B81FD9">
      <w:pPr>
        <w:ind w:left="-284"/>
        <w:rPr>
          <w:rFonts w:ascii="Arial" w:hAnsi="Arial" w:cs="Arial"/>
        </w:rPr>
      </w:pPr>
      <w:r>
        <w:rPr>
          <w:rFonts w:ascii="Arial" w:hAnsi="Arial" w:cs="Arial"/>
        </w:rPr>
        <w:t>M</w:t>
      </w:r>
      <w:r w:rsidR="00A129E0">
        <w:rPr>
          <w:rFonts w:ascii="Arial" w:hAnsi="Arial" w:cs="Arial"/>
        </w:rPr>
        <w:t xml:space="preserve">gr. </w:t>
      </w:r>
      <w:r w:rsidR="0056684A">
        <w:rPr>
          <w:rFonts w:ascii="Arial" w:hAnsi="Arial" w:cs="Arial"/>
        </w:rPr>
        <w:t>Jan Vid</w:t>
      </w:r>
      <w:r w:rsidR="00662221">
        <w:rPr>
          <w:rFonts w:ascii="Arial" w:hAnsi="Arial" w:cs="Arial"/>
        </w:rPr>
        <w:t xml:space="preserve">ím                                                                     </w:t>
      </w:r>
      <w:r w:rsidR="00B81FD9">
        <w:rPr>
          <w:rFonts w:ascii="Arial" w:hAnsi="Arial" w:cs="Arial"/>
        </w:rPr>
        <w:t xml:space="preserve">  Pavel Maxa </w:t>
      </w:r>
    </w:p>
    <w:p w14:paraId="5EF2194A" w14:textId="77777777" w:rsidR="00EF632F" w:rsidRDefault="00B81FD9" w:rsidP="00B81FD9">
      <w:pPr>
        <w:ind w:left="-284"/>
        <w:rPr>
          <w:rFonts w:ascii="Arial" w:hAnsi="Arial" w:cs="Arial"/>
        </w:rPr>
      </w:pPr>
      <w:r>
        <w:rPr>
          <w:rFonts w:ascii="Arial" w:hAnsi="Arial" w:cs="Arial"/>
        </w:rPr>
        <w:t>místopředseda představenstva                                              jednatel společnost</w:t>
      </w:r>
      <w:r w:rsidR="00EF632F">
        <w:rPr>
          <w:rFonts w:ascii="Arial" w:hAnsi="Arial" w:cs="Arial"/>
        </w:rPr>
        <w:t xml:space="preserve">i OPTIMIS spol. s.r.o.,                      </w:t>
      </w:r>
    </w:p>
    <w:p w14:paraId="0471E5D6" w14:textId="788ACC4D" w:rsidR="00B81FD9" w:rsidRDefault="00EF632F" w:rsidP="00B81FD9">
      <w:pPr>
        <w:ind w:left="-284"/>
        <w:rPr>
          <w:rFonts w:ascii="Arial" w:hAnsi="Arial" w:cs="Arial"/>
          <w:sz w:val="18"/>
        </w:rPr>
      </w:pPr>
      <w:r>
        <w:rPr>
          <w:rFonts w:ascii="Arial" w:hAnsi="Arial" w:cs="Arial"/>
        </w:rPr>
        <w:t xml:space="preserve">                                                                                               správce KC Průhon </w:t>
      </w:r>
    </w:p>
    <w:p w14:paraId="7186A2A8" w14:textId="65B0353B" w:rsidR="00662221" w:rsidRDefault="00A70D8E" w:rsidP="00B81FD9">
      <w:pPr>
        <w:ind w:left="-284"/>
        <w:rPr>
          <w:rFonts w:ascii="Arial" w:hAnsi="Arial" w:cs="Arial"/>
          <w:sz w:val="18"/>
        </w:rPr>
      </w:pPr>
      <w:r>
        <w:rPr>
          <w:rFonts w:ascii="Arial" w:hAnsi="Arial" w:cs="Arial"/>
        </w:rPr>
        <w:tab/>
      </w:r>
      <w:r w:rsidR="00B81FD9">
        <w:rPr>
          <w:rFonts w:ascii="Arial" w:hAnsi="Arial" w:cs="Arial"/>
        </w:rPr>
        <w:t xml:space="preserve">                                       </w:t>
      </w:r>
    </w:p>
    <w:p w14:paraId="3BF4967C" w14:textId="77777777" w:rsidR="00331162" w:rsidRDefault="00331162" w:rsidP="00124681">
      <w:pPr>
        <w:rPr>
          <w:rFonts w:ascii="Arial" w:hAnsi="Arial" w:cs="Arial"/>
          <w:b/>
          <w:sz w:val="22"/>
          <w:szCs w:val="22"/>
        </w:rPr>
      </w:pPr>
    </w:p>
    <w:p w14:paraId="313DEB63" w14:textId="77777777" w:rsidR="00331162" w:rsidRDefault="00331162" w:rsidP="00124681">
      <w:pPr>
        <w:rPr>
          <w:rFonts w:ascii="Arial" w:hAnsi="Arial" w:cs="Arial"/>
          <w:b/>
          <w:sz w:val="22"/>
          <w:szCs w:val="22"/>
        </w:rPr>
      </w:pPr>
    </w:p>
    <w:p w14:paraId="2A6502D6" w14:textId="77777777" w:rsidR="000E6FE6" w:rsidRDefault="000E6FE6" w:rsidP="00124681">
      <w:pPr>
        <w:rPr>
          <w:rFonts w:ascii="Arial" w:hAnsi="Arial" w:cs="Arial"/>
          <w:b/>
          <w:sz w:val="22"/>
          <w:szCs w:val="22"/>
        </w:rPr>
      </w:pPr>
    </w:p>
    <w:p w14:paraId="79DAF374" w14:textId="77777777" w:rsidR="000E6FE6" w:rsidRDefault="000E6FE6" w:rsidP="00124681">
      <w:pPr>
        <w:rPr>
          <w:rFonts w:ascii="Arial" w:hAnsi="Arial" w:cs="Arial"/>
          <w:b/>
          <w:sz w:val="22"/>
          <w:szCs w:val="22"/>
        </w:rPr>
      </w:pPr>
    </w:p>
    <w:p w14:paraId="135EFECD" w14:textId="77777777" w:rsidR="000E6FE6" w:rsidRDefault="000E6FE6" w:rsidP="00124681">
      <w:pPr>
        <w:rPr>
          <w:rFonts w:ascii="Arial" w:hAnsi="Arial" w:cs="Arial"/>
          <w:b/>
          <w:sz w:val="22"/>
          <w:szCs w:val="22"/>
        </w:rPr>
      </w:pPr>
    </w:p>
    <w:p w14:paraId="218C0500" w14:textId="77777777" w:rsidR="00EE0B6B" w:rsidRPr="00EE0B6B" w:rsidRDefault="00EE0B6B" w:rsidP="00EE0B6B">
      <w:pPr>
        <w:spacing w:before="120"/>
        <w:ind w:right="4374"/>
        <w:jc w:val="center"/>
        <w:rPr>
          <w:rFonts w:ascii="Arial" w:hAnsi="Arial" w:cs="Arial"/>
          <w:b/>
          <w:spacing w:val="-1"/>
        </w:rPr>
      </w:pPr>
      <w:r>
        <w:rPr>
          <w:b/>
          <w:spacing w:val="-1"/>
        </w:rPr>
        <w:t xml:space="preserve">                                                                 </w:t>
      </w:r>
      <w:r w:rsidRPr="00EE0B6B">
        <w:rPr>
          <w:rFonts w:ascii="Arial" w:hAnsi="Arial" w:cs="Arial"/>
          <w:b/>
          <w:spacing w:val="-1"/>
        </w:rPr>
        <w:t>Doložka</w:t>
      </w:r>
    </w:p>
    <w:p w14:paraId="13A89543" w14:textId="7A17F895" w:rsidR="00EE0B6B" w:rsidRPr="00EE0B6B" w:rsidRDefault="00EE0B6B" w:rsidP="00EE0B6B">
      <w:pPr>
        <w:spacing w:before="120"/>
        <w:jc w:val="both"/>
        <w:rPr>
          <w:rFonts w:ascii="Arial" w:hAnsi="Arial" w:cs="Arial"/>
          <w:b/>
          <w:bCs/>
        </w:rPr>
      </w:pPr>
      <w:r w:rsidRPr="00EE0B6B">
        <w:rPr>
          <w:rFonts w:ascii="Arial" w:hAnsi="Arial" w:cs="Arial"/>
        </w:rPr>
        <w:t>Na</w:t>
      </w:r>
      <w:r w:rsidRPr="00EE0B6B">
        <w:rPr>
          <w:rFonts w:ascii="Arial" w:hAnsi="Arial" w:cs="Arial"/>
          <w:spacing w:val="30"/>
        </w:rPr>
        <w:t xml:space="preserve"> </w:t>
      </w:r>
      <w:r w:rsidRPr="00EE0B6B">
        <w:rPr>
          <w:rFonts w:ascii="Arial" w:hAnsi="Arial" w:cs="Arial"/>
        </w:rPr>
        <w:t>základě</w:t>
      </w:r>
      <w:r w:rsidRPr="00EE0B6B">
        <w:rPr>
          <w:rFonts w:ascii="Arial" w:hAnsi="Arial" w:cs="Arial"/>
          <w:spacing w:val="30"/>
        </w:rPr>
        <w:t xml:space="preserve"> </w:t>
      </w:r>
      <w:r w:rsidRPr="00EE0B6B">
        <w:rPr>
          <w:rFonts w:ascii="Arial" w:hAnsi="Arial" w:cs="Arial"/>
        </w:rPr>
        <w:t>ustanovení §</w:t>
      </w:r>
      <w:r w:rsidRPr="00EE0B6B">
        <w:rPr>
          <w:rFonts w:ascii="Arial" w:hAnsi="Arial" w:cs="Arial"/>
          <w:spacing w:val="31"/>
        </w:rPr>
        <w:t xml:space="preserve"> </w:t>
      </w:r>
      <w:r w:rsidRPr="00EE0B6B">
        <w:rPr>
          <w:rFonts w:ascii="Arial" w:hAnsi="Arial" w:cs="Arial"/>
        </w:rPr>
        <w:t>43</w:t>
      </w:r>
      <w:r w:rsidRPr="00EE0B6B">
        <w:rPr>
          <w:rFonts w:ascii="Arial" w:hAnsi="Arial" w:cs="Arial"/>
          <w:spacing w:val="29"/>
        </w:rPr>
        <w:t xml:space="preserve"> </w:t>
      </w:r>
      <w:r w:rsidRPr="00EE0B6B">
        <w:rPr>
          <w:rFonts w:ascii="Arial" w:hAnsi="Arial" w:cs="Arial"/>
        </w:rPr>
        <w:t>zákona</w:t>
      </w:r>
      <w:r w:rsidRPr="00EE0B6B">
        <w:rPr>
          <w:rFonts w:ascii="Arial" w:hAnsi="Arial" w:cs="Arial"/>
          <w:spacing w:val="30"/>
        </w:rPr>
        <w:t xml:space="preserve"> </w:t>
      </w:r>
      <w:r w:rsidRPr="00EE0B6B">
        <w:rPr>
          <w:rFonts w:ascii="Arial" w:hAnsi="Arial" w:cs="Arial"/>
        </w:rPr>
        <w:t>č.</w:t>
      </w:r>
      <w:r w:rsidRPr="00EE0B6B">
        <w:rPr>
          <w:rFonts w:ascii="Arial" w:hAnsi="Arial" w:cs="Arial"/>
          <w:spacing w:val="31"/>
        </w:rPr>
        <w:t xml:space="preserve"> </w:t>
      </w:r>
      <w:r w:rsidRPr="00EE0B6B">
        <w:rPr>
          <w:rFonts w:ascii="Arial" w:hAnsi="Arial" w:cs="Arial"/>
        </w:rPr>
        <w:t>131/2000</w:t>
      </w:r>
      <w:r w:rsidRPr="00EE0B6B">
        <w:rPr>
          <w:rFonts w:ascii="Arial" w:hAnsi="Arial" w:cs="Arial"/>
          <w:spacing w:val="30"/>
        </w:rPr>
        <w:t xml:space="preserve"> </w:t>
      </w:r>
      <w:r w:rsidRPr="00EE0B6B">
        <w:rPr>
          <w:rFonts w:ascii="Arial" w:hAnsi="Arial" w:cs="Arial"/>
        </w:rPr>
        <w:t>Sb.,</w:t>
      </w:r>
      <w:r w:rsidRPr="00EE0B6B">
        <w:rPr>
          <w:rFonts w:ascii="Arial" w:hAnsi="Arial" w:cs="Arial"/>
          <w:spacing w:val="29"/>
        </w:rPr>
        <w:t xml:space="preserve"> </w:t>
      </w:r>
      <w:r w:rsidRPr="00EE0B6B">
        <w:rPr>
          <w:rFonts w:ascii="Arial" w:hAnsi="Arial" w:cs="Arial"/>
        </w:rPr>
        <w:t>o</w:t>
      </w:r>
      <w:r w:rsidRPr="00EE0B6B">
        <w:rPr>
          <w:rFonts w:ascii="Arial" w:hAnsi="Arial" w:cs="Arial"/>
          <w:spacing w:val="31"/>
        </w:rPr>
        <w:t xml:space="preserve"> </w:t>
      </w:r>
      <w:r w:rsidRPr="00EE0B6B">
        <w:rPr>
          <w:rFonts w:ascii="Arial" w:hAnsi="Arial" w:cs="Arial"/>
        </w:rPr>
        <w:t>hlavním</w:t>
      </w:r>
      <w:r w:rsidRPr="00EE0B6B">
        <w:rPr>
          <w:rFonts w:ascii="Arial" w:hAnsi="Arial" w:cs="Arial"/>
          <w:spacing w:val="30"/>
        </w:rPr>
        <w:t xml:space="preserve"> </w:t>
      </w:r>
      <w:r w:rsidRPr="00EE0B6B">
        <w:rPr>
          <w:rFonts w:ascii="Arial" w:hAnsi="Arial" w:cs="Arial"/>
        </w:rPr>
        <w:t>městě</w:t>
      </w:r>
      <w:r w:rsidRPr="00EE0B6B">
        <w:rPr>
          <w:rFonts w:ascii="Arial" w:hAnsi="Arial" w:cs="Arial"/>
          <w:spacing w:val="30"/>
        </w:rPr>
        <w:t xml:space="preserve"> </w:t>
      </w:r>
      <w:r w:rsidRPr="00EE0B6B">
        <w:rPr>
          <w:rFonts w:ascii="Arial" w:hAnsi="Arial" w:cs="Arial"/>
        </w:rPr>
        <w:t>Praze,</w:t>
      </w:r>
      <w:r w:rsidRPr="00EE0B6B">
        <w:rPr>
          <w:rFonts w:ascii="Arial" w:hAnsi="Arial" w:cs="Arial"/>
          <w:spacing w:val="31"/>
        </w:rPr>
        <w:t xml:space="preserve"> </w:t>
      </w:r>
      <w:r w:rsidRPr="00EE0B6B">
        <w:rPr>
          <w:rFonts w:ascii="Arial" w:hAnsi="Arial" w:cs="Arial"/>
        </w:rPr>
        <w:t>ve</w:t>
      </w:r>
      <w:r w:rsidRPr="00EE0B6B">
        <w:rPr>
          <w:rFonts w:ascii="Arial" w:hAnsi="Arial" w:cs="Arial"/>
          <w:spacing w:val="28"/>
        </w:rPr>
        <w:t xml:space="preserve"> </w:t>
      </w:r>
      <w:r w:rsidRPr="00EE0B6B">
        <w:rPr>
          <w:rFonts w:ascii="Arial" w:hAnsi="Arial" w:cs="Arial"/>
        </w:rPr>
        <w:t>znění</w:t>
      </w:r>
      <w:r w:rsidRPr="00EE0B6B">
        <w:rPr>
          <w:rFonts w:ascii="Arial" w:hAnsi="Arial" w:cs="Arial"/>
          <w:spacing w:val="32"/>
        </w:rPr>
        <w:t xml:space="preserve"> </w:t>
      </w:r>
      <w:r w:rsidRPr="00EE0B6B">
        <w:rPr>
          <w:rFonts w:ascii="Arial" w:hAnsi="Arial" w:cs="Arial"/>
        </w:rPr>
        <w:t>pozdějších</w:t>
      </w:r>
      <w:r w:rsidRPr="00EE0B6B">
        <w:rPr>
          <w:rFonts w:ascii="Arial" w:hAnsi="Arial" w:cs="Arial"/>
          <w:spacing w:val="32"/>
        </w:rPr>
        <w:t xml:space="preserve"> </w:t>
      </w:r>
      <w:r w:rsidRPr="00EE0B6B">
        <w:rPr>
          <w:rFonts w:ascii="Arial" w:hAnsi="Arial" w:cs="Arial"/>
        </w:rPr>
        <w:t>předpisů,</w:t>
      </w:r>
      <w:r w:rsidRPr="00EE0B6B">
        <w:rPr>
          <w:rFonts w:ascii="Arial" w:hAnsi="Arial" w:cs="Arial"/>
          <w:spacing w:val="31"/>
        </w:rPr>
        <w:t xml:space="preserve"> </w:t>
      </w:r>
      <w:r w:rsidRPr="00EE0B6B">
        <w:rPr>
          <w:rFonts w:ascii="Arial" w:hAnsi="Arial" w:cs="Arial"/>
        </w:rPr>
        <w:t>a</w:t>
      </w:r>
      <w:r w:rsidRPr="00EE0B6B">
        <w:rPr>
          <w:rFonts w:ascii="Arial" w:hAnsi="Arial" w:cs="Arial"/>
          <w:spacing w:val="30"/>
        </w:rPr>
        <w:t xml:space="preserve"> </w:t>
      </w:r>
      <w:r w:rsidRPr="00EE0B6B">
        <w:rPr>
          <w:rFonts w:ascii="Arial" w:hAnsi="Arial" w:cs="Arial"/>
        </w:rPr>
        <w:t>v</w:t>
      </w:r>
      <w:r w:rsidRPr="00EE0B6B">
        <w:rPr>
          <w:rFonts w:ascii="Arial" w:hAnsi="Arial" w:cs="Arial"/>
          <w:spacing w:val="29"/>
        </w:rPr>
        <w:t xml:space="preserve"> </w:t>
      </w:r>
      <w:r w:rsidRPr="00EE0B6B">
        <w:rPr>
          <w:rFonts w:ascii="Arial" w:hAnsi="Arial" w:cs="Arial"/>
        </w:rPr>
        <w:t>souladu</w:t>
      </w:r>
      <w:r w:rsidRPr="00EE0B6B">
        <w:rPr>
          <w:rFonts w:ascii="Arial" w:hAnsi="Arial" w:cs="Arial"/>
          <w:spacing w:val="79"/>
        </w:rPr>
        <w:t xml:space="preserve"> </w:t>
      </w:r>
      <w:r w:rsidRPr="00EE0B6B">
        <w:rPr>
          <w:rFonts w:ascii="Arial" w:hAnsi="Arial" w:cs="Arial"/>
        </w:rPr>
        <w:t>s</w:t>
      </w:r>
      <w:r w:rsidRPr="00EE0B6B">
        <w:rPr>
          <w:rFonts w:ascii="Arial" w:hAnsi="Arial" w:cs="Arial"/>
          <w:spacing w:val="-2"/>
        </w:rPr>
        <w:t xml:space="preserve"> </w:t>
      </w:r>
      <w:r w:rsidRPr="00EE0B6B">
        <w:rPr>
          <w:rFonts w:ascii="Arial" w:hAnsi="Arial" w:cs="Arial"/>
        </w:rPr>
        <w:t>usnesením</w:t>
      </w:r>
      <w:r w:rsidRPr="00EE0B6B">
        <w:rPr>
          <w:rFonts w:ascii="Arial" w:hAnsi="Arial" w:cs="Arial"/>
          <w:spacing w:val="8"/>
        </w:rPr>
        <w:t xml:space="preserve"> </w:t>
      </w:r>
      <w:r w:rsidRPr="00EE0B6B">
        <w:rPr>
          <w:rFonts w:ascii="Arial" w:hAnsi="Arial" w:cs="Arial"/>
        </w:rPr>
        <w:t>RMČ</w:t>
      </w:r>
      <w:r w:rsidRPr="00EE0B6B">
        <w:rPr>
          <w:rFonts w:ascii="Arial" w:hAnsi="Arial" w:cs="Arial"/>
          <w:spacing w:val="8"/>
        </w:rPr>
        <w:t xml:space="preserve"> </w:t>
      </w:r>
      <w:r w:rsidRPr="00EE0B6B">
        <w:rPr>
          <w:rFonts w:ascii="Arial" w:hAnsi="Arial" w:cs="Arial"/>
        </w:rPr>
        <w:t>č.</w:t>
      </w:r>
      <w:r w:rsidRPr="00EE0B6B">
        <w:rPr>
          <w:rFonts w:ascii="Arial" w:hAnsi="Arial" w:cs="Arial"/>
          <w:spacing w:val="2"/>
        </w:rPr>
        <w:t xml:space="preserve"> </w:t>
      </w:r>
      <w:r w:rsidR="005405D9">
        <w:rPr>
          <w:rFonts w:ascii="Arial" w:hAnsi="Arial" w:cs="Arial"/>
        </w:rPr>
        <w:t>xxx</w:t>
      </w:r>
      <w:r w:rsidRPr="00EE0B6B">
        <w:rPr>
          <w:rFonts w:ascii="Arial" w:hAnsi="Arial" w:cs="Arial"/>
          <w:spacing w:val="15"/>
        </w:rPr>
        <w:t xml:space="preserve"> </w:t>
      </w:r>
      <w:r w:rsidRPr="00EE0B6B">
        <w:rPr>
          <w:rFonts w:ascii="Arial" w:hAnsi="Arial" w:cs="Arial"/>
        </w:rPr>
        <w:t>ze</w:t>
      </w:r>
      <w:r w:rsidRPr="00EE0B6B">
        <w:rPr>
          <w:rFonts w:ascii="Arial" w:hAnsi="Arial" w:cs="Arial"/>
          <w:spacing w:val="7"/>
        </w:rPr>
        <w:t xml:space="preserve"> </w:t>
      </w:r>
      <w:r w:rsidRPr="00EE0B6B">
        <w:rPr>
          <w:rFonts w:ascii="Arial" w:hAnsi="Arial" w:cs="Arial"/>
        </w:rPr>
        <w:t>dne</w:t>
      </w:r>
      <w:r w:rsidRPr="00EE0B6B">
        <w:rPr>
          <w:rFonts w:ascii="Arial" w:hAnsi="Arial" w:cs="Arial"/>
          <w:spacing w:val="6"/>
        </w:rPr>
        <w:t xml:space="preserve"> </w:t>
      </w:r>
      <w:r w:rsidR="005405D9">
        <w:rPr>
          <w:rFonts w:ascii="Arial" w:hAnsi="Arial" w:cs="Arial"/>
          <w:spacing w:val="6"/>
        </w:rPr>
        <w:t>xxx</w:t>
      </w:r>
      <w:r w:rsidRPr="00EE0B6B">
        <w:rPr>
          <w:rFonts w:ascii="Arial" w:hAnsi="Arial" w:cs="Arial"/>
        </w:rPr>
        <w:t>,</w:t>
      </w:r>
      <w:r w:rsidRPr="00EE0B6B">
        <w:rPr>
          <w:rFonts w:ascii="Arial" w:hAnsi="Arial" w:cs="Arial"/>
          <w:spacing w:val="7"/>
        </w:rPr>
        <w:t xml:space="preserve"> </w:t>
      </w:r>
      <w:r w:rsidRPr="00EE0B6B">
        <w:rPr>
          <w:rFonts w:ascii="Arial" w:hAnsi="Arial" w:cs="Arial"/>
        </w:rPr>
        <w:t>se</w:t>
      </w:r>
      <w:r w:rsidRPr="00EE0B6B">
        <w:rPr>
          <w:rFonts w:ascii="Arial" w:hAnsi="Arial" w:cs="Arial"/>
          <w:spacing w:val="6"/>
        </w:rPr>
        <w:t xml:space="preserve"> </w:t>
      </w:r>
      <w:r w:rsidRPr="00EE0B6B">
        <w:rPr>
          <w:rFonts w:ascii="Arial" w:hAnsi="Arial" w:cs="Arial"/>
        </w:rPr>
        <w:t>osvědčuje</w:t>
      </w:r>
      <w:r w:rsidRPr="00EE0B6B">
        <w:rPr>
          <w:rFonts w:ascii="Arial" w:hAnsi="Arial" w:cs="Arial"/>
          <w:spacing w:val="7"/>
        </w:rPr>
        <w:t xml:space="preserve"> </w:t>
      </w:r>
      <w:r w:rsidRPr="00EE0B6B">
        <w:rPr>
          <w:rFonts w:ascii="Arial" w:hAnsi="Arial" w:cs="Arial"/>
        </w:rPr>
        <w:t>právní</w:t>
      </w:r>
      <w:r w:rsidRPr="00EE0B6B">
        <w:rPr>
          <w:rFonts w:ascii="Arial" w:hAnsi="Arial" w:cs="Arial"/>
          <w:spacing w:val="8"/>
        </w:rPr>
        <w:t xml:space="preserve"> </w:t>
      </w:r>
      <w:r w:rsidRPr="00EE0B6B">
        <w:rPr>
          <w:rFonts w:ascii="Arial" w:hAnsi="Arial" w:cs="Arial"/>
        </w:rPr>
        <w:t>úkon</w:t>
      </w:r>
      <w:r w:rsidRPr="00EE0B6B">
        <w:rPr>
          <w:rFonts w:ascii="Arial" w:hAnsi="Arial" w:cs="Arial"/>
          <w:spacing w:val="7"/>
        </w:rPr>
        <w:t xml:space="preserve"> </w:t>
      </w:r>
      <w:r w:rsidRPr="00EE0B6B">
        <w:rPr>
          <w:rFonts w:ascii="Arial" w:hAnsi="Arial" w:cs="Arial"/>
        </w:rPr>
        <w:t>spočívající</w:t>
      </w:r>
      <w:r w:rsidRPr="00EE0B6B">
        <w:rPr>
          <w:rFonts w:ascii="Arial" w:hAnsi="Arial" w:cs="Arial"/>
          <w:spacing w:val="8"/>
        </w:rPr>
        <w:t xml:space="preserve"> </w:t>
      </w:r>
      <w:r w:rsidRPr="00EE0B6B">
        <w:rPr>
          <w:rFonts w:ascii="Arial" w:hAnsi="Arial" w:cs="Arial"/>
        </w:rPr>
        <w:t>v</w:t>
      </w:r>
      <w:r w:rsidRPr="00EE0B6B">
        <w:rPr>
          <w:rFonts w:ascii="Arial" w:hAnsi="Arial" w:cs="Arial"/>
          <w:spacing w:val="8"/>
        </w:rPr>
        <w:t xml:space="preserve"> </w:t>
      </w:r>
      <w:r w:rsidRPr="00EE0B6B">
        <w:rPr>
          <w:rFonts w:ascii="Arial" w:hAnsi="Arial" w:cs="Arial"/>
        </w:rPr>
        <w:t>uzavření</w:t>
      </w:r>
      <w:r w:rsidRPr="00EE0B6B">
        <w:rPr>
          <w:rFonts w:ascii="Arial" w:hAnsi="Arial" w:cs="Arial"/>
          <w:spacing w:val="8"/>
        </w:rPr>
        <w:t xml:space="preserve"> </w:t>
      </w:r>
      <w:r>
        <w:rPr>
          <w:rFonts w:ascii="Arial" w:hAnsi="Arial" w:cs="Arial"/>
          <w:spacing w:val="8"/>
        </w:rPr>
        <w:t>Smlouvy o využití prostoru kolektoru k uložení vodovodní a teplovodní přípojky k objektu Kulturní</w:t>
      </w:r>
      <w:r w:rsidR="00515E46">
        <w:rPr>
          <w:rFonts w:ascii="Arial" w:hAnsi="Arial" w:cs="Arial"/>
          <w:spacing w:val="8"/>
        </w:rPr>
        <w:t>ho</w:t>
      </w:r>
      <w:r>
        <w:rPr>
          <w:rFonts w:ascii="Arial" w:hAnsi="Arial" w:cs="Arial"/>
          <w:spacing w:val="8"/>
        </w:rPr>
        <w:t xml:space="preserve"> centr</w:t>
      </w:r>
      <w:r w:rsidR="00515E46">
        <w:rPr>
          <w:rFonts w:ascii="Arial" w:hAnsi="Arial" w:cs="Arial"/>
          <w:spacing w:val="8"/>
        </w:rPr>
        <w:t>a</w:t>
      </w:r>
      <w:r>
        <w:rPr>
          <w:rFonts w:ascii="Arial" w:hAnsi="Arial" w:cs="Arial"/>
          <w:spacing w:val="8"/>
        </w:rPr>
        <w:t xml:space="preserve"> Průhon </w:t>
      </w:r>
      <w:r w:rsidRPr="00EE0B6B">
        <w:rPr>
          <w:rFonts w:ascii="Arial" w:hAnsi="Arial" w:cs="Arial"/>
        </w:rPr>
        <w:t>mezi</w:t>
      </w:r>
      <w:r w:rsidRPr="00EE0B6B">
        <w:rPr>
          <w:rFonts w:ascii="Arial" w:hAnsi="Arial" w:cs="Arial"/>
          <w:spacing w:val="20"/>
        </w:rPr>
        <w:t xml:space="preserve"> </w:t>
      </w:r>
      <w:r w:rsidRPr="00EE0B6B">
        <w:rPr>
          <w:rFonts w:ascii="Arial" w:hAnsi="Arial" w:cs="Arial"/>
        </w:rPr>
        <w:t>MČ</w:t>
      </w:r>
      <w:r w:rsidRPr="00EE0B6B">
        <w:rPr>
          <w:rFonts w:ascii="Arial" w:hAnsi="Arial" w:cs="Arial"/>
          <w:spacing w:val="23"/>
        </w:rPr>
        <w:t xml:space="preserve"> </w:t>
      </w:r>
      <w:r w:rsidRPr="00EE0B6B">
        <w:rPr>
          <w:rFonts w:ascii="Arial" w:hAnsi="Arial" w:cs="Arial"/>
        </w:rPr>
        <w:t>Praha</w:t>
      </w:r>
      <w:r w:rsidRPr="00EE0B6B">
        <w:rPr>
          <w:rFonts w:ascii="Arial" w:hAnsi="Arial" w:cs="Arial"/>
          <w:spacing w:val="24"/>
        </w:rPr>
        <w:t xml:space="preserve"> </w:t>
      </w:r>
      <w:r w:rsidRPr="00EE0B6B">
        <w:rPr>
          <w:rFonts w:ascii="Arial" w:hAnsi="Arial" w:cs="Arial"/>
        </w:rPr>
        <w:t>17 a</w:t>
      </w:r>
      <w:r>
        <w:rPr>
          <w:rFonts w:ascii="Arial" w:hAnsi="Arial" w:cs="Arial"/>
          <w:spacing w:val="93"/>
        </w:rPr>
        <w:t xml:space="preserve"> </w:t>
      </w:r>
      <w:r>
        <w:rPr>
          <w:rFonts w:ascii="Arial" w:hAnsi="Arial" w:cs="Arial"/>
          <w:bCs/>
        </w:rPr>
        <w:t>Kolektory Praha, a.s.</w:t>
      </w:r>
      <w:r w:rsidRPr="00EE0B6B">
        <w:rPr>
          <w:rFonts w:ascii="Arial" w:hAnsi="Arial" w:cs="Arial"/>
          <w:bCs/>
          <w:spacing w:val="-4"/>
        </w:rPr>
        <w:t xml:space="preserve"> </w:t>
      </w:r>
      <w:r w:rsidRPr="00EE0B6B">
        <w:rPr>
          <w:rFonts w:ascii="Arial" w:hAnsi="Arial" w:cs="Arial"/>
          <w:spacing w:val="-4"/>
        </w:rPr>
        <w:t xml:space="preserve">a </w:t>
      </w:r>
      <w:r>
        <w:rPr>
          <w:rFonts w:ascii="Arial" w:hAnsi="Arial" w:cs="Arial"/>
          <w:spacing w:val="-4"/>
        </w:rPr>
        <w:t xml:space="preserve">Optimisem spol. s.r.o. a </w:t>
      </w:r>
      <w:r w:rsidRPr="00EE0B6B">
        <w:rPr>
          <w:rFonts w:ascii="Arial" w:hAnsi="Arial" w:cs="Arial"/>
        </w:rPr>
        <w:t>potvrzuje</w:t>
      </w:r>
      <w:r w:rsidRPr="00EE0B6B">
        <w:rPr>
          <w:rFonts w:ascii="Arial" w:hAnsi="Arial" w:cs="Arial"/>
          <w:spacing w:val="-3"/>
        </w:rPr>
        <w:t xml:space="preserve"> </w:t>
      </w:r>
      <w:r w:rsidRPr="00EE0B6B">
        <w:rPr>
          <w:rFonts w:ascii="Arial" w:hAnsi="Arial" w:cs="Arial"/>
        </w:rPr>
        <w:t>se</w:t>
      </w:r>
      <w:r w:rsidRPr="00EE0B6B">
        <w:rPr>
          <w:rFonts w:ascii="Arial" w:hAnsi="Arial" w:cs="Arial"/>
          <w:spacing w:val="-6"/>
        </w:rPr>
        <w:t xml:space="preserve"> </w:t>
      </w:r>
      <w:r w:rsidRPr="00EE0B6B">
        <w:rPr>
          <w:rFonts w:ascii="Arial" w:hAnsi="Arial" w:cs="Arial"/>
        </w:rPr>
        <w:t>splnění</w:t>
      </w:r>
      <w:r w:rsidRPr="00EE0B6B">
        <w:rPr>
          <w:rFonts w:ascii="Arial" w:hAnsi="Arial" w:cs="Arial"/>
          <w:spacing w:val="-4"/>
        </w:rPr>
        <w:t xml:space="preserve"> </w:t>
      </w:r>
      <w:r w:rsidRPr="00EE0B6B">
        <w:rPr>
          <w:rFonts w:ascii="Arial" w:hAnsi="Arial" w:cs="Arial"/>
        </w:rPr>
        <w:t>podmínek</w:t>
      </w:r>
      <w:r w:rsidRPr="00EE0B6B">
        <w:rPr>
          <w:rFonts w:ascii="Arial" w:hAnsi="Arial" w:cs="Arial"/>
          <w:spacing w:val="-4"/>
        </w:rPr>
        <w:t xml:space="preserve"> </w:t>
      </w:r>
      <w:r w:rsidRPr="00EE0B6B">
        <w:rPr>
          <w:rFonts w:ascii="Arial" w:hAnsi="Arial" w:cs="Arial"/>
        </w:rPr>
        <w:t>daných</w:t>
      </w:r>
      <w:r w:rsidRPr="00EE0B6B">
        <w:rPr>
          <w:rFonts w:ascii="Arial" w:hAnsi="Arial" w:cs="Arial"/>
          <w:spacing w:val="-3"/>
        </w:rPr>
        <w:t xml:space="preserve"> </w:t>
      </w:r>
      <w:r w:rsidRPr="00EE0B6B">
        <w:rPr>
          <w:rFonts w:ascii="Arial" w:hAnsi="Arial" w:cs="Arial"/>
        </w:rPr>
        <w:t>výše</w:t>
      </w:r>
      <w:r w:rsidRPr="00EE0B6B">
        <w:rPr>
          <w:rFonts w:ascii="Arial" w:hAnsi="Arial" w:cs="Arial"/>
          <w:spacing w:val="-4"/>
        </w:rPr>
        <w:t xml:space="preserve"> </w:t>
      </w:r>
      <w:r w:rsidRPr="00EE0B6B">
        <w:rPr>
          <w:rFonts w:ascii="Arial" w:hAnsi="Arial" w:cs="Arial"/>
        </w:rPr>
        <w:t>uvedeným</w:t>
      </w:r>
      <w:r w:rsidRPr="00EE0B6B">
        <w:rPr>
          <w:rFonts w:ascii="Arial" w:hAnsi="Arial" w:cs="Arial"/>
          <w:spacing w:val="-2"/>
        </w:rPr>
        <w:t xml:space="preserve"> </w:t>
      </w:r>
      <w:r w:rsidRPr="00EE0B6B">
        <w:rPr>
          <w:rFonts w:ascii="Arial" w:hAnsi="Arial" w:cs="Arial"/>
        </w:rPr>
        <w:t>ustanovením.</w:t>
      </w:r>
    </w:p>
    <w:p w14:paraId="4572F106" w14:textId="77777777" w:rsidR="00EE0B6B" w:rsidRPr="00EE0B6B" w:rsidRDefault="00EE0B6B" w:rsidP="00EE0B6B">
      <w:pPr>
        <w:spacing w:before="120"/>
        <w:jc w:val="both"/>
        <w:rPr>
          <w:rFonts w:ascii="Arial" w:hAnsi="Arial" w:cs="Arial"/>
        </w:rPr>
      </w:pPr>
    </w:p>
    <w:p w14:paraId="65954A2B" w14:textId="77777777" w:rsidR="00EE0B6B" w:rsidRDefault="00EE0B6B" w:rsidP="00EE0B6B">
      <w:pPr>
        <w:spacing w:before="120"/>
        <w:jc w:val="center"/>
      </w:pPr>
    </w:p>
    <w:p w14:paraId="2B4B4F67" w14:textId="76FF26A7" w:rsidR="00EE0B6B" w:rsidRPr="00EE0B6B" w:rsidRDefault="00EE0B6B" w:rsidP="00EE0B6B">
      <w:pPr>
        <w:spacing w:before="120"/>
        <w:rPr>
          <w:rFonts w:ascii="Arial" w:hAnsi="Arial" w:cs="Arial"/>
        </w:rPr>
      </w:pPr>
      <w:r>
        <w:rPr>
          <w:rFonts w:ascii="Arial" w:hAnsi="Arial" w:cs="Arial"/>
        </w:rPr>
        <w:t xml:space="preserve">                                                                </w:t>
      </w:r>
      <w:r w:rsidRPr="00EE0B6B">
        <w:rPr>
          <w:rFonts w:ascii="Arial" w:hAnsi="Arial" w:cs="Arial"/>
        </w:rPr>
        <w:t>V Praze dne:</w:t>
      </w:r>
    </w:p>
    <w:p w14:paraId="0331FEF5" w14:textId="77777777" w:rsidR="00EE0B6B" w:rsidRPr="00EE0B6B" w:rsidRDefault="00EE0B6B" w:rsidP="00EE0B6B">
      <w:pPr>
        <w:spacing w:before="120"/>
        <w:rPr>
          <w:rFonts w:ascii="Arial" w:hAnsi="Arial" w:cs="Arial"/>
        </w:rPr>
      </w:pPr>
    </w:p>
    <w:p w14:paraId="482D83D5" w14:textId="3110C444" w:rsidR="000E6FE6" w:rsidRPr="00EE0B6B" w:rsidRDefault="00EE0B6B" w:rsidP="00EE0B6B">
      <w:pPr>
        <w:rPr>
          <w:rFonts w:ascii="Arial" w:hAnsi="Arial" w:cs="Arial"/>
          <w:b/>
        </w:rPr>
      </w:pPr>
      <w:r w:rsidRPr="00EE0B6B">
        <w:rPr>
          <w:rFonts w:ascii="Arial" w:hAnsi="Arial" w:cs="Arial"/>
        </w:rPr>
        <w:t xml:space="preserve">………………………….                                                       </w:t>
      </w:r>
      <w:r>
        <w:rPr>
          <w:rFonts w:ascii="Arial" w:hAnsi="Arial" w:cs="Arial"/>
        </w:rPr>
        <w:t xml:space="preserve">         </w:t>
      </w:r>
      <w:r w:rsidRPr="00EE0B6B">
        <w:rPr>
          <w:rFonts w:ascii="Arial" w:hAnsi="Arial" w:cs="Arial"/>
        </w:rPr>
        <w:t xml:space="preserve"> ………………………………</w:t>
      </w:r>
    </w:p>
    <w:p w14:paraId="22F2778B" w14:textId="77777777" w:rsidR="000E6FE6" w:rsidRPr="00EE0B6B" w:rsidRDefault="000E6FE6" w:rsidP="00124681">
      <w:pPr>
        <w:rPr>
          <w:rFonts w:ascii="Arial" w:hAnsi="Arial" w:cs="Arial"/>
          <w:b/>
          <w:sz w:val="22"/>
          <w:szCs w:val="22"/>
        </w:rPr>
      </w:pPr>
    </w:p>
    <w:p w14:paraId="2D4B291F" w14:textId="77777777" w:rsidR="000E6FE6" w:rsidRDefault="000E6FE6" w:rsidP="00124681">
      <w:pPr>
        <w:rPr>
          <w:rFonts w:ascii="Arial" w:hAnsi="Arial" w:cs="Arial"/>
          <w:b/>
          <w:sz w:val="22"/>
          <w:szCs w:val="22"/>
        </w:rPr>
      </w:pPr>
    </w:p>
    <w:p w14:paraId="28F0A046" w14:textId="77777777" w:rsidR="000E6FE6" w:rsidRDefault="000E6FE6" w:rsidP="00124681">
      <w:pPr>
        <w:rPr>
          <w:rFonts w:ascii="Arial" w:hAnsi="Arial" w:cs="Arial"/>
          <w:b/>
          <w:sz w:val="22"/>
          <w:szCs w:val="22"/>
        </w:rPr>
      </w:pPr>
    </w:p>
    <w:p w14:paraId="0F95BCC6" w14:textId="77777777" w:rsidR="000E6FE6" w:rsidRDefault="000E6FE6" w:rsidP="00124681">
      <w:pPr>
        <w:rPr>
          <w:rFonts w:ascii="Arial" w:hAnsi="Arial" w:cs="Arial"/>
          <w:b/>
          <w:sz w:val="22"/>
          <w:szCs w:val="22"/>
        </w:rPr>
      </w:pPr>
    </w:p>
    <w:p w14:paraId="520B4E87" w14:textId="77777777" w:rsidR="000E6FE6" w:rsidRDefault="000E6FE6" w:rsidP="00124681">
      <w:pPr>
        <w:rPr>
          <w:rFonts w:ascii="Arial" w:hAnsi="Arial" w:cs="Arial"/>
          <w:b/>
          <w:sz w:val="22"/>
          <w:szCs w:val="22"/>
        </w:rPr>
      </w:pPr>
    </w:p>
    <w:p w14:paraId="554DAA03" w14:textId="77777777" w:rsidR="000E6FE6" w:rsidRDefault="000E6FE6" w:rsidP="00124681">
      <w:pPr>
        <w:rPr>
          <w:rFonts w:ascii="Arial" w:hAnsi="Arial" w:cs="Arial"/>
          <w:b/>
          <w:sz w:val="22"/>
          <w:szCs w:val="22"/>
        </w:rPr>
      </w:pPr>
    </w:p>
    <w:p w14:paraId="11E8AE2F" w14:textId="77777777" w:rsidR="000E6FE6" w:rsidRDefault="000E6FE6" w:rsidP="00124681">
      <w:pPr>
        <w:rPr>
          <w:rFonts w:ascii="Arial" w:hAnsi="Arial" w:cs="Arial"/>
          <w:b/>
          <w:sz w:val="22"/>
          <w:szCs w:val="22"/>
        </w:rPr>
      </w:pPr>
    </w:p>
    <w:p w14:paraId="0A608E9F" w14:textId="77777777" w:rsidR="000E6FE6" w:rsidRDefault="000E6FE6" w:rsidP="00124681">
      <w:pPr>
        <w:rPr>
          <w:rFonts w:ascii="Arial" w:hAnsi="Arial" w:cs="Arial"/>
          <w:b/>
          <w:sz w:val="22"/>
          <w:szCs w:val="22"/>
        </w:rPr>
      </w:pPr>
    </w:p>
    <w:p w14:paraId="44B13755" w14:textId="77777777" w:rsidR="000E6FE6" w:rsidRDefault="000E6FE6" w:rsidP="00124681">
      <w:pPr>
        <w:rPr>
          <w:rFonts w:ascii="Arial" w:hAnsi="Arial" w:cs="Arial"/>
          <w:b/>
          <w:sz w:val="22"/>
          <w:szCs w:val="22"/>
        </w:rPr>
      </w:pPr>
    </w:p>
    <w:p w14:paraId="0C12A18E" w14:textId="77777777" w:rsidR="000E6FE6" w:rsidRDefault="000E6FE6" w:rsidP="00124681">
      <w:pPr>
        <w:rPr>
          <w:rFonts w:ascii="Arial" w:hAnsi="Arial" w:cs="Arial"/>
          <w:b/>
          <w:sz w:val="22"/>
          <w:szCs w:val="22"/>
        </w:rPr>
      </w:pPr>
    </w:p>
    <w:p w14:paraId="5DECFB0D" w14:textId="77777777" w:rsidR="000E6FE6" w:rsidRDefault="000E6FE6" w:rsidP="00124681">
      <w:pPr>
        <w:rPr>
          <w:rFonts w:ascii="Arial" w:hAnsi="Arial" w:cs="Arial"/>
          <w:b/>
          <w:sz w:val="22"/>
          <w:szCs w:val="22"/>
        </w:rPr>
      </w:pPr>
    </w:p>
    <w:p w14:paraId="1B4193F4" w14:textId="77777777" w:rsidR="000E6FE6" w:rsidRDefault="000E6FE6" w:rsidP="00124681">
      <w:pPr>
        <w:rPr>
          <w:rFonts w:ascii="Arial" w:hAnsi="Arial" w:cs="Arial"/>
          <w:b/>
          <w:sz w:val="22"/>
          <w:szCs w:val="22"/>
        </w:rPr>
      </w:pPr>
    </w:p>
    <w:p w14:paraId="49D02709" w14:textId="77777777" w:rsidR="000E6FE6" w:rsidRDefault="000E6FE6" w:rsidP="00124681">
      <w:pPr>
        <w:rPr>
          <w:rFonts w:ascii="Arial" w:hAnsi="Arial" w:cs="Arial"/>
          <w:b/>
          <w:sz w:val="22"/>
          <w:szCs w:val="22"/>
        </w:rPr>
      </w:pPr>
    </w:p>
    <w:p w14:paraId="446FB092" w14:textId="77777777" w:rsidR="000E6FE6" w:rsidRDefault="000E6FE6" w:rsidP="00124681">
      <w:pPr>
        <w:rPr>
          <w:rFonts w:ascii="Arial" w:hAnsi="Arial" w:cs="Arial"/>
          <w:b/>
          <w:sz w:val="22"/>
          <w:szCs w:val="22"/>
        </w:rPr>
      </w:pPr>
    </w:p>
    <w:p w14:paraId="1C96A79B" w14:textId="77777777" w:rsidR="000E6FE6" w:rsidRDefault="000E6FE6" w:rsidP="00124681">
      <w:pPr>
        <w:rPr>
          <w:rFonts w:ascii="Arial" w:hAnsi="Arial" w:cs="Arial"/>
          <w:b/>
          <w:sz w:val="22"/>
          <w:szCs w:val="22"/>
        </w:rPr>
      </w:pPr>
    </w:p>
    <w:p w14:paraId="13500DCB" w14:textId="77777777" w:rsidR="000E6FE6" w:rsidRDefault="000E6FE6" w:rsidP="00124681">
      <w:pPr>
        <w:rPr>
          <w:rFonts w:ascii="Arial" w:hAnsi="Arial" w:cs="Arial"/>
          <w:b/>
          <w:sz w:val="22"/>
          <w:szCs w:val="22"/>
        </w:rPr>
      </w:pPr>
    </w:p>
    <w:p w14:paraId="5A8169B3" w14:textId="77777777" w:rsidR="000E6FE6" w:rsidRDefault="000E6FE6" w:rsidP="00124681">
      <w:pPr>
        <w:rPr>
          <w:rFonts w:ascii="Arial" w:hAnsi="Arial" w:cs="Arial"/>
          <w:b/>
          <w:sz w:val="22"/>
          <w:szCs w:val="22"/>
        </w:rPr>
      </w:pPr>
    </w:p>
    <w:p w14:paraId="50596B17" w14:textId="77777777" w:rsidR="000E6FE6" w:rsidRDefault="000E6FE6" w:rsidP="00124681">
      <w:pPr>
        <w:rPr>
          <w:rFonts w:ascii="Arial" w:hAnsi="Arial" w:cs="Arial"/>
          <w:b/>
          <w:sz w:val="22"/>
          <w:szCs w:val="22"/>
        </w:rPr>
      </w:pPr>
    </w:p>
    <w:p w14:paraId="4B3C862C" w14:textId="77777777" w:rsidR="000E6FE6" w:rsidRDefault="000E6FE6" w:rsidP="00124681">
      <w:pPr>
        <w:rPr>
          <w:rFonts w:ascii="Arial" w:hAnsi="Arial" w:cs="Arial"/>
          <w:b/>
          <w:sz w:val="22"/>
          <w:szCs w:val="22"/>
        </w:rPr>
      </w:pPr>
    </w:p>
    <w:p w14:paraId="0E42212A" w14:textId="77777777" w:rsidR="000E6FE6" w:rsidRDefault="000E6FE6" w:rsidP="00124681">
      <w:pPr>
        <w:rPr>
          <w:rFonts w:ascii="Arial" w:hAnsi="Arial" w:cs="Arial"/>
          <w:b/>
          <w:sz w:val="22"/>
          <w:szCs w:val="22"/>
        </w:rPr>
      </w:pPr>
    </w:p>
    <w:p w14:paraId="68D50CE5" w14:textId="77777777" w:rsidR="000E6FE6" w:rsidRDefault="000E6FE6" w:rsidP="00124681">
      <w:pPr>
        <w:rPr>
          <w:rFonts w:ascii="Arial" w:hAnsi="Arial" w:cs="Arial"/>
          <w:b/>
          <w:sz w:val="22"/>
          <w:szCs w:val="22"/>
        </w:rPr>
      </w:pPr>
    </w:p>
    <w:p w14:paraId="0AB4B890" w14:textId="77777777" w:rsidR="000E6FE6" w:rsidRDefault="000E6FE6" w:rsidP="00124681">
      <w:pPr>
        <w:rPr>
          <w:rFonts w:ascii="Arial" w:hAnsi="Arial" w:cs="Arial"/>
          <w:b/>
          <w:sz w:val="22"/>
          <w:szCs w:val="22"/>
        </w:rPr>
      </w:pPr>
    </w:p>
    <w:p w14:paraId="2821E2DA" w14:textId="77777777" w:rsidR="000E6FE6" w:rsidRDefault="000E6FE6" w:rsidP="00124681">
      <w:pPr>
        <w:rPr>
          <w:rFonts w:ascii="Arial" w:hAnsi="Arial" w:cs="Arial"/>
          <w:b/>
          <w:sz w:val="22"/>
          <w:szCs w:val="22"/>
        </w:rPr>
      </w:pPr>
    </w:p>
    <w:p w14:paraId="5CB95CC2" w14:textId="77777777" w:rsidR="000E6FE6" w:rsidRDefault="000E6FE6" w:rsidP="00124681">
      <w:pPr>
        <w:rPr>
          <w:rFonts w:ascii="Arial" w:hAnsi="Arial" w:cs="Arial"/>
          <w:b/>
          <w:sz w:val="22"/>
          <w:szCs w:val="22"/>
        </w:rPr>
      </w:pPr>
    </w:p>
    <w:p w14:paraId="7C18F55F" w14:textId="77777777" w:rsidR="000E6FE6" w:rsidRDefault="000E6FE6" w:rsidP="00124681">
      <w:pPr>
        <w:rPr>
          <w:rFonts w:ascii="Arial" w:hAnsi="Arial" w:cs="Arial"/>
          <w:b/>
          <w:sz w:val="22"/>
          <w:szCs w:val="22"/>
        </w:rPr>
      </w:pPr>
    </w:p>
    <w:p w14:paraId="25A53048" w14:textId="77777777" w:rsidR="000E6FE6" w:rsidRDefault="000E6FE6" w:rsidP="00124681">
      <w:pPr>
        <w:rPr>
          <w:rFonts w:ascii="Arial" w:hAnsi="Arial" w:cs="Arial"/>
          <w:b/>
          <w:sz w:val="22"/>
          <w:szCs w:val="22"/>
        </w:rPr>
      </w:pPr>
    </w:p>
    <w:p w14:paraId="4654E3DF" w14:textId="77777777" w:rsidR="000E6FE6" w:rsidRDefault="000E6FE6" w:rsidP="00124681">
      <w:pPr>
        <w:rPr>
          <w:rFonts w:ascii="Arial" w:hAnsi="Arial" w:cs="Arial"/>
          <w:b/>
          <w:sz w:val="22"/>
          <w:szCs w:val="22"/>
        </w:rPr>
      </w:pPr>
    </w:p>
    <w:p w14:paraId="1AB60758" w14:textId="77777777" w:rsidR="000E6FE6" w:rsidRDefault="000E6FE6" w:rsidP="00124681">
      <w:pPr>
        <w:rPr>
          <w:rFonts w:ascii="Arial" w:hAnsi="Arial" w:cs="Arial"/>
          <w:b/>
          <w:sz w:val="22"/>
          <w:szCs w:val="22"/>
        </w:rPr>
      </w:pPr>
    </w:p>
    <w:p w14:paraId="619E2DF4" w14:textId="77777777" w:rsidR="000E6FE6" w:rsidRDefault="000E6FE6" w:rsidP="00124681">
      <w:pPr>
        <w:rPr>
          <w:rFonts w:ascii="Arial" w:hAnsi="Arial" w:cs="Arial"/>
          <w:b/>
          <w:sz w:val="22"/>
          <w:szCs w:val="22"/>
        </w:rPr>
      </w:pPr>
    </w:p>
    <w:p w14:paraId="53A31B8D" w14:textId="77777777" w:rsidR="000E6FE6" w:rsidRDefault="000E6FE6" w:rsidP="00124681">
      <w:pPr>
        <w:rPr>
          <w:rFonts w:ascii="Arial" w:hAnsi="Arial" w:cs="Arial"/>
          <w:b/>
          <w:sz w:val="22"/>
          <w:szCs w:val="22"/>
        </w:rPr>
      </w:pPr>
    </w:p>
    <w:p w14:paraId="3C0A8099" w14:textId="77777777" w:rsidR="000E6FE6" w:rsidRDefault="000E6FE6" w:rsidP="00124681">
      <w:pPr>
        <w:rPr>
          <w:rFonts w:ascii="Arial" w:hAnsi="Arial" w:cs="Arial"/>
          <w:b/>
          <w:sz w:val="22"/>
          <w:szCs w:val="22"/>
        </w:rPr>
      </w:pPr>
    </w:p>
    <w:p w14:paraId="2ACC72C3" w14:textId="77777777" w:rsidR="000E6FE6" w:rsidRDefault="000E6FE6" w:rsidP="00124681">
      <w:pPr>
        <w:rPr>
          <w:rFonts w:ascii="Arial" w:hAnsi="Arial" w:cs="Arial"/>
          <w:b/>
          <w:sz w:val="22"/>
          <w:szCs w:val="22"/>
        </w:rPr>
      </w:pPr>
    </w:p>
    <w:p w14:paraId="4EF945D5" w14:textId="77777777" w:rsidR="000E6FE6" w:rsidRDefault="000E6FE6" w:rsidP="00124681">
      <w:pPr>
        <w:rPr>
          <w:rFonts w:ascii="Arial" w:hAnsi="Arial" w:cs="Arial"/>
          <w:b/>
          <w:sz w:val="22"/>
          <w:szCs w:val="22"/>
        </w:rPr>
      </w:pPr>
    </w:p>
    <w:p w14:paraId="267DE88A" w14:textId="77777777" w:rsidR="000E6FE6" w:rsidRDefault="000E6FE6" w:rsidP="00124681">
      <w:pPr>
        <w:rPr>
          <w:rFonts w:ascii="Arial" w:hAnsi="Arial" w:cs="Arial"/>
          <w:b/>
          <w:sz w:val="22"/>
          <w:szCs w:val="22"/>
        </w:rPr>
      </w:pPr>
    </w:p>
    <w:p w14:paraId="26FB5D58" w14:textId="4BF8E534" w:rsidR="00124681" w:rsidRPr="00B56E4B" w:rsidRDefault="00124681" w:rsidP="00124681">
      <w:pPr>
        <w:rPr>
          <w:rFonts w:ascii="Arial" w:hAnsi="Arial" w:cs="Arial"/>
          <w:b/>
          <w:sz w:val="22"/>
          <w:szCs w:val="22"/>
        </w:rPr>
      </w:pPr>
      <w:r w:rsidRPr="00B56E4B">
        <w:rPr>
          <w:rFonts w:ascii="Arial" w:hAnsi="Arial" w:cs="Arial"/>
          <w:b/>
          <w:sz w:val="22"/>
          <w:szCs w:val="22"/>
        </w:rPr>
        <w:t>Příloha č. 1:</w:t>
      </w:r>
    </w:p>
    <w:p w14:paraId="49C59A37" w14:textId="77777777" w:rsidR="005D7B45" w:rsidRDefault="005D7B45" w:rsidP="005D7B45">
      <w:pPr>
        <w:widowControl/>
        <w:spacing w:line="240" w:lineRule="atLeast"/>
        <w:jc w:val="center"/>
        <w:rPr>
          <w:rFonts w:cs="Arial"/>
          <w:b/>
          <w:bCs/>
          <w:sz w:val="28"/>
          <w:szCs w:val="28"/>
        </w:rPr>
      </w:pPr>
      <w:r>
        <w:object w:dxaOrig="10862" w:dyaOrig="2685" w14:anchorId="5E0D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8" o:title=""/>
          </v:shape>
          <o:OLEObject Type="Embed" ProgID="MSPhotoEd.3" ShapeID="_x0000_i1025" DrawAspect="Content" ObjectID="_1744102388" r:id="rId9"/>
        </w:object>
      </w:r>
    </w:p>
    <w:p w14:paraId="3CB9FE5B" w14:textId="77777777" w:rsidR="005D7B45" w:rsidRDefault="005D7B45" w:rsidP="005D7B45">
      <w:pPr>
        <w:spacing w:after="240" w:line="240" w:lineRule="atLeast"/>
        <w:jc w:val="center"/>
        <w:rPr>
          <w:rFonts w:cs="Arial"/>
          <w:b/>
          <w:bCs/>
          <w:sz w:val="24"/>
          <w:szCs w:val="24"/>
        </w:rPr>
      </w:pPr>
      <w:r>
        <w:rPr>
          <w:rFonts w:cs="Arial"/>
          <w:b/>
          <w:bCs/>
          <w:sz w:val="24"/>
          <w:szCs w:val="24"/>
        </w:rPr>
        <w:t>Výňatek z „Provozního řádu pro správu, provozování a údržbu kolektorů a ostatních sdružených tras vedení inženýrských sítí na území hlavního města Prahy“ – leden 2019</w:t>
      </w:r>
    </w:p>
    <w:p w14:paraId="465FC2BF" w14:textId="77777777" w:rsidR="005D7B45" w:rsidRDefault="005D7B45" w:rsidP="005D7B45">
      <w:pPr>
        <w:pStyle w:val="Bezmezer"/>
        <w:jc w:val="center"/>
        <w:rPr>
          <w:rFonts w:ascii="Arial" w:hAnsi="Arial" w:cs="Arial"/>
          <w:b/>
          <w:sz w:val="22"/>
          <w:szCs w:val="22"/>
        </w:rPr>
      </w:pPr>
      <w:r>
        <w:rPr>
          <w:rFonts w:ascii="Arial" w:hAnsi="Arial" w:cs="Arial"/>
          <w:b/>
          <w:sz w:val="22"/>
          <w:szCs w:val="22"/>
        </w:rPr>
        <w:t>Článek 1</w:t>
      </w:r>
    </w:p>
    <w:p w14:paraId="62BF037C" w14:textId="77777777" w:rsidR="005D7B45" w:rsidRDefault="005D7B45" w:rsidP="005D7B45">
      <w:pPr>
        <w:pStyle w:val="Bezmezer"/>
        <w:spacing w:after="120"/>
        <w:jc w:val="center"/>
        <w:rPr>
          <w:rFonts w:ascii="Arial" w:hAnsi="Arial" w:cs="Arial"/>
          <w:b/>
          <w:sz w:val="22"/>
          <w:szCs w:val="22"/>
        </w:rPr>
      </w:pPr>
      <w:r>
        <w:rPr>
          <w:rFonts w:ascii="Arial" w:hAnsi="Arial" w:cs="Arial"/>
          <w:b/>
          <w:sz w:val="22"/>
          <w:szCs w:val="22"/>
        </w:rPr>
        <w:t>Základní informace</w:t>
      </w:r>
    </w:p>
    <w:p w14:paraId="54F58DAD" w14:textId="77777777" w:rsidR="005D7B45" w:rsidRDefault="005D7B45" w:rsidP="005D7B45">
      <w:pPr>
        <w:pStyle w:val="Bezmezer"/>
        <w:spacing w:after="120"/>
        <w:jc w:val="both"/>
        <w:rPr>
          <w:rFonts w:ascii="Arial" w:hAnsi="Arial" w:cs="Arial"/>
          <w:lang w:eastAsia="zh-TW"/>
        </w:rPr>
      </w:pPr>
      <w:r>
        <w:rPr>
          <w:rFonts w:ascii="Arial" w:hAnsi="Arial" w:cs="Arial"/>
          <w:lang w:eastAsia="zh-TW"/>
        </w:rPr>
        <w:t>Dokument „</w:t>
      </w:r>
      <w:r>
        <w:rPr>
          <w:rFonts w:ascii="Arial" w:hAnsi="Arial" w:cs="Arial"/>
        </w:rPr>
        <w:t>Provozní řád pro správu, provozování a údržbu kolektorů a ostatních sdružených tras vedení inženýrských sítí na území hlavního města Prahy“ o</w:t>
      </w:r>
      <w:r>
        <w:rPr>
          <w:rFonts w:ascii="Arial" w:hAnsi="Arial" w:cs="Arial"/>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B4919AF" w14:textId="77777777" w:rsidR="005D7B45" w:rsidRDefault="005D7B45" w:rsidP="005D7B45">
      <w:pPr>
        <w:pStyle w:val="Bezmezer"/>
        <w:spacing w:after="120"/>
        <w:jc w:val="both"/>
        <w:rPr>
          <w:rFonts w:ascii="Arial" w:hAnsi="Arial" w:cs="Arial"/>
          <w:lang w:eastAsia="zh-TW"/>
        </w:rPr>
      </w:pPr>
    </w:p>
    <w:p w14:paraId="6E6B47BB" w14:textId="77777777" w:rsidR="005D7B45" w:rsidRDefault="005D7B45" w:rsidP="005D7B45">
      <w:pPr>
        <w:spacing w:before="240"/>
        <w:jc w:val="center"/>
        <w:rPr>
          <w:rFonts w:cs="Arial"/>
          <w:b/>
        </w:rPr>
      </w:pPr>
      <w:r>
        <w:rPr>
          <w:rFonts w:cs="Arial"/>
          <w:b/>
        </w:rPr>
        <w:t>Článek 2</w:t>
      </w:r>
      <w:r>
        <w:rPr>
          <w:rFonts w:cs="Arial"/>
          <w:b/>
        </w:rPr>
        <w:br/>
        <w:t>Úvodní část</w:t>
      </w:r>
    </w:p>
    <w:p w14:paraId="24ABC633" w14:textId="77777777" w:rsidR="005D7B45" w:rsidRDefault="005D7B45" w:rsidP="005D7B45">
      <w:pPr>
        <w:jc w:val="both"/>
        <w:rPr>
          <w:rFonts w:cs="Arial"/>
          <w:color w:val="FF0000"/>
        </w:rPr>
      </w:pPr>
      <w:r>
        <w:rPr>
          <w:rFonts w:cs="Arial"/>
          <w:b/>
        </w:rPr>
        <w:t>1.</w:t>
      </w:r>
      <w:r>
        <w:rPr>
          <w:rFonts w:cs="Arial"/>
        </w:rPr>
        <w:t xml:space="preserve"> Provozní řád se vztahuje na kolektory a ostatní provozně související objekty a zařízení</w:t>
      </w:r>
      <w:r>
        <w:rPr>
          <w:rFonts w:cs="Arial"/>
          <w:lang w:eastAsia="zh-TW"/>
        </w:rPr>
        <w:t xml:space="preserve"> sdružených tras vedení inženýrských sítí (dále též jen „kolektory“)</w:t>
      </w:r>
      <w:r>
        <w:rPr>
          <w:rFonts w:cs="Arial"/>
        </w:rPr>
        <w:t xml:space="preserve">, vybudované dle ČSN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Pr>
          <w:rFonts w:cs="Arial"/>
          <w:color w:val="000000"/>
        </w:rPr>
        <w:t>zpracovány „Technické podklady pro provozování kolektorů“ (dále „TPPPK“)</w:t>
      </w:r>
      <w:r>
        <w:rPr>
          <w:rFonts w:cs="Arial"/>
        </w:rPr>
        <w:t xml:space="preserve">, které budou obsahovat místní podmínky provozu kolektorů </w:t>
      </w:r>
      <w:r>
        <w:rPr>
          <w:rFonts w:cs="Arial"/>
          <w:color w:val="000000"/>
        </w:rPr>
        <w:t xml:space="preserve">a inženýrských sítí v nich uložených. </w:t>
      </w:r>
    </w:p>
    <w:p w14:paraId="6CDF5057" w14:textId="77777777" w:rsidR="005D7B45" w:rsidRDefault="005D7B45" w:rsidP="005D7B45">
      <w:pPr>
        <w:jc w:val="both"/>
        <w:rPr>
          <w:rFonts w:cs="Arial"/>
        </w:rPr>
      </w:pPr>
      <w:r>
        <w:rPr>
          <w:rFonts w:cs="Arial"/>
          <w:b/>
        </w:rPr>
        <w:t>2.</w:t>
      </w:r>
      <w:r>
        <w:rPr>
          <w:rFonts w:cs="Arial"/>
        </w:rPr>
        <w:t xml:space="preserve"> Provozní řád upravuje vztahy mezi správcem kolektorů a uživateli kolektorů, zejména vlastníky inženýrských sítí v kolektorech uložených, nebo jimi určenými správci sítí.</w:t>
      </w:r>
    </w:p>
    <w:p w14:paraId="4E1A1430" w14:textId="77777777" w:rsidR="005D7B45" w:rsidRDefault="005D7B45" w:rsidP="005D7B45">
      <w:pPr>
        <w:jc w:val="both"/>
        <w:rPr>
          <w:rFonts w:cs="Arial"/>
        </w:rPr>
      </w:pPr>
      <w:r>
        <w:rPr>
          <w:rFonts w:cs="Arial"/>
          <w:b/>
        </w:rPr>
        <w:t>3.</w:t>
      </w:r>
      <w:r>
        <w:rPr>
          <w:rFonts w:cs="Arial"/>
        </w:rPr>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rPr>
        <w:t xml:space="preserve">podmínky podle potřeby </w:t>
      </w:r>
      <w:r>
        <w:rPr>
          <w:rFonts w:cs="Arial"/>
        </w:rPr>
        <w:t xml:space="preserve">stanoví správce kolektorů v TPPPK, </w:t>
      </w:r>
      <w:r>
        <w:rPr>
          <w:rFonts w:cs="Arial"/>
          <w:color w:val="000000"/>
        </w:rPr>
        <w:t xml:space="preserve">které obsahují </w:t>
      </w:r>
      <w:r>
        <w:rPr>
          <w:rFonts w:cs="Arial"/>
        </w:rPr>
        <w:t>detailní specifické povinnosti dle dané místní situace. Jsou - li podmínky v TPPPK upraveny jinak než v tomto provozním řádu, platí TPPPK, které vydává správce kolektorů.</w:t>
      </w:r>
    </w:p>
    <w:p w14:paraId="59855592" w14:textId="77777777" w:rsidR="005D7B45" w:rsidRDefault="005D7B45" w:rsidP="005D7B45">
      <w:pPr>
        <w:jc w:val="both"/>
        <w:rPr>
          <w:rFonts w:cs="Arial"/>
        </w:rPr>
      </w:pPr>
    </w:p>
    <w:p w14:paraId="6B309D99" w14:textId="77777777" w:rsidR="005D7B45" w:rsidRDefault="005D7B45" w:rsidP="005D7B45">
      <w:pPr>
        <w:jc w:val="both"/>
        <w:rPr>
          <w:rFonts w:cs="Arial"/>
        </w:rPr>
      </w:pPr>
    </w:p>
    <w:p w14:paraId="431AF570" w14:textId="77777777" w:rsidR="005D7B45" w:rsidRDefault="005D7B45" w:rsidP="005D7B45">
      <w:pPr>
        <w:jc w:val="center"/>
        <w:rPr>
          <w:rFonts w:cs="Arial"/>
        </w:rPr>
      </w:pPr>
      <w:r>
        <w:rPr>
          <w:rFonts w:cs="Arial"/>
          <w:b/>
        </w:rPr>
        <w:t>Článek 2</w:t>
      </w:r>
    </w:p>
    <w:p w14:paraId="7C469117" w14:textId="77777777" w:rsidR="005D7B45" w:rsidRPr="006B152A" w:rsidRDefault="005D7B45" w:rsidP="005D7B45">
      <w:pPr>
        <w:pStyle w:val="Nadpis3"/>
        <w:spacing w:before="0" w:after="120"/>
        <w:ind w:left="862" w:hanging="862"/>
        <w:jc w:val="center"/>
        <w:rPr>
          <w:rFonts w:cs="Arial"/>
          <w:b/>
          <w:sz w:val="22"/>
          <w:szCs w:val="22"/>
        </w:rPr>
      </w:pPr>
      <w:r w:rsidRPr="006B152A">
        <w:rPr>
          <w:rFonts w:cs="Arial"/>
          <w:b/>
          <w:sz w:val="22"/>
          <w:szCs w:val="22"/>
        </w:rPr>
        <w:t>Všeobecná a majetkoprávní ustanovení</w:t>
      </w:r>
    </w:p>
    <w:p w14:paraId="3A392388" w14:textId="77777777" w:rsidR="005D7B45" w:rsidRDefault="005D7B45" w:rsidP="005D7B45">
      <w:pPr>
        <w:jc w:val="both"/>
        <w:rPr>
          <w:rFonts w:cs="Arial"/>
        </w:rPr>
      </w:pPr>
      <w:r>
        <w:rPr>
          <w:rFonts w:cs="Arial"/>
          <w:b/>
        </w:rPr>
        <w:t>1.</w:t>
      </w:r>
      <w:r>
        <w:rPr>
          <w:rFonts w:cs="Arial"/>
        </w:rPr>
        <w:t xml:space="preserve"> Provozní řád se vztahuje na:</w:t>
      </w:r>
    </w:p>
    <w:p w14:paraId="3D14DBC4" w14:textId="77777777" w:rsidR="005D7B45" w:rsidRDefault="005D7B45" w:rsidP="005D7B45">
      <w:pPr>
        <w:widowControl/>
        <w:numPr>
          <w:ilvl w:val="0"/>
          <w:numId w:val="9"/>
        </w:numPr>
        <w:spacing w:after="120"/>
        <w:ind w:left="284" w:hanging="284"/>
        <w:jc w:val="both"/>
        <w:rPr>
          <w:rFonts w:cs="Arial"/>
        </w:rPr>
      </w:pPr>
      <w:r>
        <w:rPr>
          <w:rFonts w:cs="Arial"/>
        </w:rPr>
        <w:lastRenderedPageBreak/>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43FD35B" w14:textId="77777777" w:rsidR="005D7B45" w:rsidRDefault="005D7B45" w:rsidP="005D7B45">
      <w:pPr>
        <w:widowControl/>
        <w:numPr>
          <w:ilvl w:val="0"/>
          <w:numId w:val="9"/>
        </w:numPr>
        <w:spacing w:after="120"/>
        <w:ind w:left="284" w:hanging="284"/>
        <w:jc w:val="both"/>
        <w:rPr>
          <w:rFonts w:cs="Arial"/>
        </w:rPr>
      </w:pPr>
      <w:r>
        <w:rPr>
          <w:rFonts w:cs="Arial"/>
        </w:rPr>
        <w:t>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a účinky bludných proudů, bezpečnostní a orientační značení, protipožární vybavení a zajištění svislé a vodorovné dopravy osob a materiálu.</w:t>
      </w:r>
    </w:p>
    <w:p w14:paraId="7F9C2C23" w14:textId="77777777" w:rsidR="005D7B45" w:rsidRDefault="005D7B45" w:rsidP="005D7B45">
      <w:pPr>
        <w:widowControl/>
        <w:numPr>
          <w:ilvl w:val="0"/>
          <w:numId w:val="9"/>
        </w:numPr>
        <w:spacing w:after="120" w:line="240" w:lineRule="atLeast"/>
        <w:ind w:left="284" w:hanging="284"/>
        <w:jc w:val="both"/>
        <w:rPr>
          <w:rFonts w:cs="Arial"/>
        </w:rPr>
      </w:pPr>
      <w:r>
        <w:rPr>
          <w:rFonts w:cs="Arial"/>
        </w:rPr>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25563201" w14:textId="77777777" w:rsidR="005D7B45" w:rsidRDefault="005D7B45" w:rsidP="005D7B45">
      <w:pPr>
        <w:spacing w:after="120"/>
        <w:jc w:val="both"/>
        <w:rPr>
          <w:rFonts w:cs="Arial"/>
        </w:rPr>
      </w:pPr>
      <w:r>
        <w:rPr>
          <w:rFonts w:cs="Arial"/>
          <w:b/>
          <w:color w:val="000000"/>
        </w:rPr>
        <w:t>2</w:t>
      </w:r>
      <w:r>
        <w:rPr>
          <w:rFonts w:cs="Arial"/>
          <w:b/>
        </w:rPr>
        <w:t>.</w:t>
      </w:r>
      <w:r>
        <w:rPr>
          <w:rFonts w:cs="Arial"/>
        </w:rPr>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6C90A6E" w14:textId="77777777" w:rsidR="005D7B45" w:rsidRDefault="005D7B45" w:rsidP="005D7B45">
      <w:pPr>
        <w:pStyle w:val="Obsah1"/>
        <w:rPr>
          <w:b/>
          <w:caps/>
          <w:sz w:val="22"/>
          <w:szCs w:val="22"/>
        </w:rPr>
      </w:pPr>
      <w:r w:rsidRPr="006B152A">
        <w:rPr>
          <w:b/>
          <w:color w:val="000000"/>
          <w:sz w:val="22"/>
          <w:szCs w:val="22"/>
        </w:rPr>
        <w:t>3</w:t>
      </w:r>
      <w:r w:rsidRPr="006B152A">
        <w:rPr>
          <w:b/>
          <w:sz w:val="22"/>
          <w:szCs w:val="22"/>
        </w:rPr>
        <w:t>.</w:t>
      </w:r>
      <w:r>
        <w:rPr>
          <w:sz w:val="22"/>
          <w:szCs w:val="22"/>
        </w:rPr>
        <w:t xml:space="preserve"> Provozní řád se ve smyslu ČSN P 73 7505 vztahuje kromě kolektorů i na technické chodby, kolektorové podchody a nadchody, atypické technické chodby a technické podpovrchové kanály, kabelovody a ostatní provozně související objekty, vybavení a zařízení, potřebná pro funkci jimi zajišťovaného provozu kolektorů. V těchto objektech a zařízeních mohou být s omezeními uvedenými v ČSN P 73 7505 uložena:</w:t>
      </w:r>
    </w:p>
    <w:p w14:paraId="19A21566" w14:textId="77777777" w:rsidR="005D7B45" w:rsidRDefault="005D7B45" w:rsidP="005D7B45">
      <w:pPr>
        <w:jc w:val="both"/>
        <w:rPr>
          <w:rFonts w:cs="Arial"/>
        </w:rPr>
      </w:pPr>
      <w:r>
        <w:rPr>
          <w:rFonts w:cs="Arial"/>
        </w:rPr>
        <w:t xml:space="preserve">Kabelová vedení: </w:t>
      </w:r>
      <w:r>
        <w:rPr>
          <w:rFonts w:cs="Arial"/>
        </w:rPr>
        <w:tab/>
        <w:t>– sdělovací metalická místní nebo dálková</w:t>
      </w:r>
    </w:p>
    <w:p w14:paraId="7A1BB235" w14:textId="77777777" w:rsidR="005D7B45" w:rsidRDefault="005D7B45" w:rsidP="005D7B45">
      <w:pPr>
        <w:ind w:left="1701"/>
        <w:jc w:val="both"/>
        <w:rPr>
          <w:rFonts w:cs="Arial"/>
        </w:rPr>
      </w:pPr>
      <w:r>
        <w:rPr>
          <w:rFonts w:cs="Arial"/>
        </w:rPr>
        <w:tab/>
        <w:t>– sdělovací s optickým přenosem informací</w:t>
      </w:r>
    </w:p>
    <w:p w14:paraId="13909863" w14:textId="77777777" w:rsidR="005D7B45" w:rsidRDefault="005D7B45" w:rsidP="005D7B45">
      <w:pPr>
        <w:ind w:left="1701"/>
        <w:jc w:val="both"/>
        <w:rPr>
          <w:rFonts w:cs="Arial"/>
        </w:rPr>
      </w:pPr>
      <w:r>
        <w:rPr>
          <w:rFonts w:cs="Arial"/>
        </w:rPr>
        <w:tab/>
        <w:t xml:space="preserve">– signalizační a zabezpečovací pro řízení provozu kolektorů </w:t>
      </w:r>
    </w:p>
    <w:p w14:paraId="2D32CEA1" w14:textId="77777777" w:rsidR="005D7B45" w:rsidRDefault="005D7B45" w:rsidP="005D7B45">
      <w:pPr>
        <w:ind w:left="1701"/>
        <w:jc w:val="both"/>
        <w:rPr>
          <w:rFonts w:cs="Arial"/>
        </w:rPr>
      </w:pPr>
      <w:r>
        <w:rPr>
          <w:rFonts w:cs="Arial"/>
        </w:rPr>
        <w:tab/>
        <w:t xml:space="preserve">– signalizační a zabezpečovací pro řízení provozu inženýrských sítí </w:t>
      </w:r>
    </w:p>
    <w:p w14:paraId="112DC6F7" w14:textId="77777777" w:rsidR="005D7B45" w:rsidRDefault="005D7B45" w:rsidP="005D7B45">
      <w:pPr>
        <w:ind w:left="1701"/>
        <w:jc w:val="both"/>
        <w:rPr>
          <w:rFonts w:cs="Arial"/>
        </w:rPr>
      </w:pPr>
      <w:r>
        <w:rPr>
          <w:rFonts w:cs="Arial"/>
        </w:rPr>
        <w:tab/>
        <w:t>– malého napětí do 50 V</w:t>
      </w:r>
    </w:p>
    <w:p w14:paraId="2436A85B" w14:textId="77777777" w:rsidR="005D7B45" w:rsidRDefault="005D7B45" w:rsidP="005D7B45">
      <w:pPr>
        <w:ind w:left="1701"/>
        <w:jc w:val="both"/>
        <w:rPr>
          <w:rFonts w:cs="Arial"/>
        </w:rPr>
      </w:pPr>
      <w:r>
        <w:rPr>
          <w:rFonts w:cs="Arial"/>
        </w:rPr>
        <w:tab/>
        <w:t>– nízkého napětí 50–400 V</w:t>
      </w:r>
    </w:p>
    <w:p w14:paraId="5FE56E7E" w14:textId="77777777" w:rsidR="005D7B45" w:rsidRDefault="005D7B45" w:rsidP="005D7B45">
      <w:pPr>
        <w:ind w:left="1701"/>
        <w:jc w:val="both"/>
        <w:rPr>
          <w:rFonts w:cs="Arial"/>
        </w:rPr>
      </w:pPr>
      <w:r>
        <w:rPr>
          <w:rFonts w:cs="Arial"/>
        </w:rPr>
        <w:tab/>
        <w:t>– vysokého napětí nad 400 V včetně trakčních do 38 kV</w:t>
      </w:r>
    </w:p>
    <w:p w14:paraId="7FCCC3E4" w14:textId="77777777" w:rsidR="005D7B45" w:rsidRDefault="005D7B45" w:rsidP="005D7B45">
      <w:pPr>
        <w:ind w:left="1701"/>
        <w:jc w:val="both"/>
        <w:rPr>
          <w:rFonts w:cs="Arial"/>
        </w:rPr>
      </w:pPr>
      <w:r>
        <w:rPr>
          <w:rFonts w:cs="Arial"/>
        </w:rPr>
        <w:tab/>
        <w:t>– velmi vysokého napětí nad 38 kV do 110 kV</w:t>
      </w:r>
    </w:p>
    <w:p w14:paraId="6D840626" w14:textId="77777777" w:rsidR="005D7B45" w:rsidRDefault="005D7B45" w:rsidP="005D7B45">
      <w:pPr>
        <w:ind w:left="2124" w:hanging="2124"/>
        <w:contextualSpacing/>
        <w:rPr>
          <w:rFonts w:cs="Arial"/>
        </w:rPr>
      </w:pPr>
      <w:r>
        <w:t>Trubní sítě:</w:t>
      </w:r>
      <w:r>
        <w:tab/>
      </w:r>
      <w:r>
        <w:tab/>
      </w:r>
      <w:r>
        <w:rPr>
          <w:rFonts w:cs="Arial"/>
        </w:rPr>
        <w:t>– vodovody</w:t>
      </w:r>
      <w:r>
        <w:t xml:space="preserve"> </w:t>
      </w:r>
      <w:r>
        <w:rPr>
          <w:rFonts w:cs="Arial"/>
        </w:rPr>
        <w:t>(pitná a užitková voda), včetně rozvodů pro technologické účely</w:t>
      </w:r>
      <w:r>
        <w:t xml:space="preserve"> </w:t>
      </w:r>
      <w:r>
        <w:rPr>
          <w:rFonts w:cs="Arial"/>
        </w:rPr>
        <w:t>a požární bezpečnost</w:t>
      </w:r>
    </w:p>
    <w:p w14:paraId="7CECD79D" w14:textId="77777777" w:rsidR="005D7B45" w:rsidRDefault="005D7B45" w:rsidP="005D7B45">
      <w:pPr>
        <w:jc w:val="both"/>
        <w:rPr>
          <w:rFonts w:cs="Arial"/>
        </w:rPr>
      </w:pPr>
      <w:r>
        <w:rPr>
          <w:rFonts w:cs="Arial"/>
        </w:rPr>
        <w:tab/>
      </w:r>
      <w:r>
        <w:rPr>
          <w:rFonts w:cs="Arial"/>
        </w:rPr>
        <w:tab/>
      </w:r>
      <w:r>
        <w:rPr>
          <w:rFonts w:cs="Arial"/>
        </w:rPr>
        <w:tab/>
        <w:t>– tepelná potrubí (rozvody tepla a teplé vody)</w:t>
      </w:r>
    </w:p>
    <w:p w14:paraId="25188CF6" w14:textId="77777777" w:rsidR="005D7B45" w:rsidRDefault="005D7B45" w:rsidP="005D7B45">
      <w:pPr>
        <w:jc w:val="both"/>
        <w:rPr>
          <w:rFonts w:cs="Arial"/>
        </w:rPr>
      </w:pPr>
      <w:r>
        <w:rPr>
          <w:rFonts w:cs="Arial"/>
        </w:rPr>
        <w:tab/>
      </w:r>
      <w:r>
        <w:rPr>
          <w:rFonts w:cs="Arial"/>
        </w:rPr>
        <w:tab/>
      </w:r>
      <w:r>
        <w:rPr>
          <w:rFonts w:cs="Arial"/>
        </w:rPr>
        <w:tab/>
        <w:t>– kanalizační potrubí</w:t>
      </w:r>
    </w:p>
    <w:p w14:paraId="39E474A3" w14:textId="77777777" w:rsidR="005D7B45" w:rsidRDefault="005D7B45" w:rsidP="005D7B45">
      <w:pPr>
        <w:jc w:val="both"/>
        <w:rPr>
          <w:rFonts w:cs="Arial"/>
        </w:rPr>
      </w:pPr>
      <w:r>
        <w:rPr>
          <w:rFonts w:cs="Arial"/>
        </w:rPr>
        <w:tab/>
      </w:r>
      <w:r>
        <w:rPr>
          <w:rFonts w:cs="Arial"/>
        </w:rPr>
        <w:tab/>
      </w:r>
      <w:r>
        <w:rPr>
          <w:rFonts w:cs="Arial"/>
        </w:rPr>
        <w:tab/>
        <w:t>– potrubní pošta</w:t>
      </w:r>
    </w:p>
    <w:p w14:paraId="0C5B5EB2" w14:textId="77777777" w:rsidR="005D7B45" w:rsidRDefault="005D7B45" w:rsidP="005D7B45">
      <w:pPr>
        <w:jc w:val="both"/>
        <w:rPr>
          <w:rFonts w:cs="Arial"/>
        </w:rPr>
      </w:pPr>
      <w:r>
        <w:rPr>
          <w:rFonts w:cs="Arial"/>
        </w:rPr>
        <w:tab/>
      </w:r>
      <w:r>
        <w:rPr>
          <w:rFonts w:cs="Arial"/>
        </w:rPr>
        <w:tab/>
      </w:r>
      <w:r>
        <w:rPr>
          <w:rFonts w:cs="Arial"/>
        </w:rPr>
        <w:tab/>
        <w:t>– plynovod nízkotlaký a středotlaký do 0,4 MPa</w:t>
      </w:r>
    </w:p>
    <w:p w14:paraId="284C7F19" w14:textId="77777777" w:rsidR="005D7B45" w:rsidRDefault="005D7B45" w:rsidP="005D7B45">
      <w:pPr>
        <w:jc w:val="both"/>
        <w:rPr>
          <w:rFonts w:cs="Arial"/>
        </w:rPr>
      </w:pPr>
      <w:r>
        <w:rPr>
          <w:rFonts w:cs="Arial"/>
        </w:rPr>
        <w:tab/>
      </w:r>
      <w:r>
        <w:rPr>
          <w:rFonts w:cs="Arial"/>
        </w:rPr>
        <w:tab/>
      </w:r>
      <w:r>
        <w:rPr>
          <w:rFonts w:cs="Arial"/>
        </w:rPr>
        <w:tab/>
        <w:t>– pneumatická doprava tuhého domovního odpadu</w:t>
      </w:r>
    </w:p>
    <w:p w14:paraId="19B4B0E9" w14:textId="77777777" w:rsidR="005D7B45" w:rsidRDefault="005D7B45" w:rsidP="005D7B45">
      <w:pPr>
        <w:jc w:val="both"/>
        <w:rPr>
          <w:rFonts w:cs="Arial"/>
        </w:rPr>
      </w:pPr>
      <w:r>
        <w:rPr>
          <w:rFonts w:cs="Arial"/>
        </w:rPr>
        <w:tab/>
      </w:r>
      <w:r>
        <w:rPr>
          <w:rFonts w:cs="Arial"/>
        </w:rPr>
        <w:tab/>
      </w:r>
      <w:r>
        <w:rPr>
          <w:rFonts w:cs="Arial"/>
        </w:rPr>
        <w:tab/>
        <w:t>– rozvod stlačeného vzduchu do 3 MPa</w:t>
      </w:r>
    </w:p>
    <w:p w14:paraId="43F3916B" w14:textId="77777777" w:rsidR="005D7B45" w:rsidRDefault="005D7B45" w:rsidP="005D7B45">
      <w:pPr>
        <w:jc w:val="both"/>
        <w:rPr>
          <w:rFonts w:cs="Arial"/>
        </w:rPr>
      </w:pPr>
      <w:r>
        <w:rPr>
          <w:rFonts w:cs="Arial"/>
          <w:b/>
        </w:rPr>
        <w:t>4.</w:t>
      </w:r>
      <w:r>
        <w:rPr>
          <w:rFonts w:cs="Arial"/>
        </w:rPr>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721E873E" w14:textId="77777777" w:rsidR="005D7B45" w:rsidRDefault="005D7B45" w:rsidP="005D7B45">
      <w:pPr>
        <w:jc w:val="both"/>
        <w:rPr>
          <w:rFonts w:cs="Arial"/>
        </w:rPr>
      </w:pPr>
      <w:r>
        <w:rPr>
          <w:rFonts w:cs="Arial"/>
          <w:b/>
        </w:rPr>
        <w:t>5.</w:t>
      </w:r>
      <w:r>
        <w:rPr>
          <w:rFonts w:cs="Arial"/>
        </w:rPr>
        <w:t xml:space="preserve"> Správci sítí jsou povinni uzavřít se správcem kolektorů smlouvu o užívání kolektoru k provozování příslušné inženýrské sítě a hradit správci kolektorů příspěvek na provoz a údržbu kolektorů.</w:t>
      </w:r>
    </w:p>
    <w:p w14:paraId="18373968" w14:textId="77777777" w:rsidR="005D7B45" w:rsidRDefault="005D7B45" w:rsidP="005D7B45">
      <w:pPr>
        <w:jc w:val="both"/>
        <w:rPr>
          <w:rFonts w:cs="Arial"/>
        </w:rPr>
      </w:pPr>
      <w:r>
        <w:rPr>
          <w:rFonts w:cs="Arial"/>
          <w:b/>
        </w:rPr>
        <w:t>6.</w:t>
      </w:r>
      <w:r>
        <w:rPr>
          <w:rFonts w:cs="Arial"/>
        </w:rPr>
        <w:t xml:space="preserve"> Správce sítě, jejímž provozem, poruchou či havárií vzniknou škody na kolektoru, jeho příslušenství,</w:t>
      </w:r>
      <w:r>
        <w:rPr>
          <w:rFonts w:cs="Arial"/>
          <w:color w:val="FF0000"/>
        </w:rPr>
        <w:t xml:space="preserve"> </w:t>
      </w:r>
      <w:r>
        <w:rPr>
          <w:rFonts w:cs="Arial"/>
        </w:rPr>
        <w:t>jiné inženýrské síti či jiném majetku odpovídá za takto vzniklou škodu v rozsahu zákonné, případně smluvní odpovědnosti.</w:t>
      </w:r>
    </w:p>
    <w:p w14:paraId="19A20334" w14:textId="77777777" w:rsidR="005D7B45" w:rsidRDefault="005D7B45" w:rsidP="005D7B45">
      <w:pPr>
        <w:jc w:val="both"/>
        <w:rPr>
          <w:rFonts w:cs="Arial"/>
        </w:rPr>
      </w:pPr>
      <w:r>
        <w:rPr>
          <w:rFonts w:cs="Arial"/>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7761B31C" w14:textId="77777777" w:rsidR="005D7B45" w:rsidRDefault="005D7B45" w:rsidP="005D7B45">
      <w:pPr>
        <w:jc w:val="both"/>
        <w:rPr>
          <w:rFonts w:cs="Arial"/>
        </w:rPr>
      </w:pPr>
      <w:r>
        <w:rPr>
          <w:rFonts w:cs="Arial"/>
        </w:rPr>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7A21357A" w14:textId="77777777" w:rsidR="005D7B45" w:rsidRDefault="005D7B45" w:rsidP="005D7B45">
      <w:pPr>
        <w:jc w:val="both"/>
        <w:rPr>
          <w:rFonts w:cs="Arial"/>
        </w:rPr>
      </w:pPr>
      <w:r>
        <w:rPr>
          <w:rFonts w:cs="Arial"/>
          <w:b/>
        </w:rPr>
        <w:t>7.</w:t>
      </w:r>
      <w:r>
        <w:rPr>
          <w:rFonts w:cs="Arial"/>
        </w:rPr>
        <w:t xml:space="preserve"> Uložení dalších inženýrských sítí, popřípadě změna stávajících sítí, musí být projednána se správcem kolektorů, </w:t>
      </w:r>
      <w:r>
        <w:rPr>
          <w:rFonts w:cs="Arial"/>
        </w:rPr>
        <w:lastRenderedPageBreak/>
        <w:t>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Žádosti o uložení vedení technického vybavení v prostoru kolektoru (příloha č. 1) a následně po předání předepsaných dokladů Přejímkou (zápisem) o uložení inženýrských sítí do kolektoru (příloha č. 5).</w:t>
      </w:r>
    </w:p>
    <w:p w14:paraId="670D7058" w14:textId="77777777" w:rsidR="005D7B45" w:rsidRPr="006B152A" w:rsidRDefault="005D7B45" w:rsidP="005D7B45">
      <w:pPr>
        <w:pStyle w:val="Zkladntext3"/>
        <w:spacing w:before="0"/>
        <w:jc w:val="both"/>
        <w:rPr>
          <w:b w:val="0"/>
          <w:sz w:val="20"/>
        </w:rPr>
      </w:pPr>
      <w:r w:rsidRPr="006B152A">
        <w:rPr>
          <w:b w:val="0"/>
          <w:color w:val="000000"/>
          <w:sz w:val="20"/>
        </w:rPr>
        <w:t>8.</w:t>
      </w:r>
      <w:r w:rsidRPr="006B152A">
        <w:rPr>
          <w:color w:val="000000"/>
          <w:sz w:val="20"/>
        </w:rPr>
        <w:t xml:space="preserve"> </w:t>
      </w:r>
      <w:r w:rsidRPr="006B152A">
        <w:rPr>
          <w:b w:val="0"/>
          <w:color w:val="000000"/>
          <w:sz w:val="20"/>
        </w:rPr>
        <w:t>Správce kolektorů může v jednotlivých případech stanovit zvláštní provozně – bezpečnostní podmínky</w:t>
      </w:r>
      <w:r w:rsidRPr="006B152A">
        <w:rPr>
          <w:b w:val="0"/>
          <w:sz w:val="20"/>
        </w:rPr>
        <w:t xml:space="preserve"> </w:t>
      </w:r>
      <w:r w:rsidRPr="006B152A">
        <w:rPr>
          <w:b w:val="0"/>
          <w:color w:val="000000"/>
          <w:sz w:val="20"/>
        </w:rPr>
        <w:t xml:space="preserve">k užívání </w:t>
      </w:r>
      <w:r w:rsidRPr="006B152A">
        <w:rPr>
          <w:b w:val="0"/>
          <w:sz w:val="20"/>
        </w:rPr>
        <w:t>kolektorů, vyplývající z koordinace pracovních činností nebo z provozních stavů kolektorů či inženýrských sítí v nich uložených, nebo činností na sítích prováděných.</w:t>
      </w:r>
    </w:p>
    <w:p w14:paraId="099BD6E2" w14:textId="77777777" w:rsidR="005D7B45" w:rsidRDefault="005D7B45" w:rsidP="005D7B45">
      <w:pPr>
        <w:pStyle w:val="Nadpis3"/>
        <w:spacing w:before="0" w:after="120"/>
        <w:ind w:left="862" w:hanging="862"/>
        <w:rPr>
          <w:rFonts w:cs="Arial"/>
          <w:sz w:val="22"/>
          <w:szCs w:val="22"/>
        </w:rPr>
      </w:pPr>
    </w:p>
    <w:p w14:paraId="3A8F59B1" w14:textId="77777777" w:rsidR="005D7B45" w:rsidRDefault="005D7B45" w:rsidP="005D7B45">
      <w:pPr>
        <w:pStyle w:val="Nadpis3"/>
        <w:spacing w:before="0" w:after="120"/>
        <w:ind w:left="862" w:hanging="862"/>
        <w:jc w:val="center"/>
        <w:rPr>
          <w:rFonts w:cs="Arial"/>
          <w:sz w:val="22"/>
          <w:szCs w:val="22"/>
        </w:rPr>
      </w:pPr>
      <w:r w:rsidRPr="006B152A">
        <w:rPr>
          <w:rFonts w:cs="Arial"/>
          <w:b/>
          <w:sz w:val="22"/>
          <w:szCs w:val="22"/>
        </w:rPr>
        <w:t xml:space="preserve">Článek 4 </w:t>
      </w:r>
      <w:r w:rsidRPr="006B152A">
        <w:rPr>
          <w:rFonts w:cs="Arial"/>
          <w:b/>
          <w:sz w:val="22"/>
          <w:szCs w:val="22"/>
        </w:rPr>
        <w:br/>
        <w:t>Základní povinnosti správce kolektorů</w:t>
      </w:r>
    </w:p>
    <w:p w14:paraId="2870C0FB" w14:textId="77777777" w:rsidR="005D7B45" w:rsidRDefault="005D7B45" w:rsidP="005D7B45">
      <w:pPr>
        <w:jc w:val="both"/>
        <w:rPr>
          <w:rFonts w:cs="Arial"/>
        </w:rPr>
      </w:pPr>
      <w:r>
        <w:rPr>
          <w:rFonts w:cs="Arial"/>
          <w:b/>
        </w:rPr>
        <w:t>1.</w:t>
      </w:r>
      <w:r>
        <w:rPr>
          <w:rFonts w:cs="Arial"/>
        </w:rPr>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8A82352" w14:textId="77777777" w:rsidR="005D7B45" w:rsidRDefault="005D7B45" w:rsidP="005D7B45">
      <w:pPr>
        <w:jc w:val="both"/>
        <w:rPr>
          <w:rFonts w:cs="Arial"/>
        </w:rPr>
      </w:pPr>
      <w:r>
        <w:rPr>
          <w:rFonts w:cs="Arial"/>
          <w:b/>
        </w:rPr>
        <w:t>2.</w:t>
      </w:r>
      <w:r>
        <w:rPr>
          <w:rFonts w:cs="Arial"/>
        </w:rPr>
        <w:t xml:space="preserve"> Správce kolektorů zajišťuje stálý dozor (nepřetržitou dispečerskou službu) v příslušném dispečinku kolektorů, kam jsou svedeny signály signalizačního a zabezpečovacího zařízení měření a regulace (MaR). V případech, kdy kolektor není vybaven signalizačním a zabezpečovacím zařízením, zajišťuje správce kolektorů pouze pravidelné prohlídky dle odst. 7. tohoto článku.</w:t>
      </w:r>
    </w:p>
    <w:p w14:paraId="355FB4DD" w14:textId="77777777" w:rsidR="005D7B45" w:rsidRDefault="005D7B45" w:rsidP="005D7B45">
      <w:pPr>
        <w:jc w:val="both"/>
        <w:rPr>
          <w:rFonts w:cs="Arial"/>
        </w:rPr>
      </w:pPr>
      <w:r>
        <w:rPr>
          <w:rFonts w:cs="Arial"/>
          <w:b/>
        </w:rPr>
        <w:t>3.</w:t>
      </w:r>
      <w:r>
        <w:rPr>
          <w:rFonts w:cs="Arial"/>
        </w:rPr>
        <w:t xml:space="preserve"> Správce kolektorů zajišťuje nepřetržitou centrální pohotovostní službu pro zajištění neprodleného zásahu v případě neobvyklého provozního stavu, poruchy či havárie.  Zajišťuje a vyhlašuje mimořádná opatření v případě vzniku havárie, poruchy či neobvyklého provozního stavu. V mimořádně závažných provozních situacích může správce kolektorů nařídit prostřednictvím zasahujících složek IZS správcům sítí pohotovost přímo na pracovišti.</w:t>
      </w:r>
    </w:p>
    <w:p w14:paraId="33AA6557" w14:textId="77777777" w:rsidR="005D7B45" w:rsidRPr="006B152A" w:rsidRDefault="005D7B45" w:rsidP="005D7B45">
      <w:pPr>
        <w:pStyle w:val="Zkladntext3"/>
        <w:spacing w:before="0"/>
        <w:jc w:val="both"/>
        <w:rPr>
          <w:b w:val="0"/>
          <w:sz w:val="20"/>
        </w:rPr>
      </w:pPr>
      <w:r w:rsidRPr="006B152A">
        <w:rPr>
          <w:sz w:val="20"/>
        </w:rPr>
        <w:t>4.</w:t>
      </w:r>
      <w:r w:rsidRPr="006B152A">
        <w:rPr>
          <w:b w:val="0"/>
          <w:sz w:val="20"/>
        </w:rPr>
        <w:t xml:space="preserve"> Správce kolektorů vede provozní knihy (dále jen „Provozní knihy”), do kterých zaznamenává všechny důležité údaje z provozu kolektoru, zejména:</w:t>
      </w:r>
    </w:p>
    <w:p w14:paraId="2AFE9964" w14:textId="77777777" w:rsidR="005D7B45" w:rsidRDefault="005D7B45" w:rsidP="005D7B45">
      <w:pPr>
        <w:jc w:val="both"/>
        <w:rPr>
          <w:rFonts w:cs="Arial"/>
        </w:rPr>
      </w:pPr>
      <w:r>
        <w:rPr>
          <w:rFonts w:cs="Arial"/>
        </w:rPr>
        <w:tab/>
        <w:t>– předání a převzetí dispečerské služby (včetně změny řídícího stanoviště)</w:t>
      </w:r>
    </w:p>
    <w:p w14:paraId="044F628E" w14:textId="77777777" w:rsidR="005D7B45" w:rsidRDefault="005D7B45" w:rsidP="005D7B45">
      <w:pPr>
        <w:rPr>
          <w:rFonts w:cs="Arial"/>
        </w:rPr>
      </w:pPr>
      <w:r>
        <w:rPr>
          <w:rFonts w:cs="Arial"/>
        </w:rPr>
        <w:tab/>
        <w:t>– vstupy všech osob do kolektoru,</w:t>
      </w:r>
      <w:r>
        <w:rPr>
          <w:rFonts w:cs="Arial"/>
          <w:i/>
        </w:rPr>
        <w:t xml:space="preserve"> </w:t>
      </w:r>
    </w:p>
    <w:p w14:paraId="7484912A" w14:textId="77777777" w:rsidR="005D7B45" w:rsidRDefault="005D7B45" w:rsidP="005D7B45">
      <w:pPr>
        <w:rPr>
          <w:rFonts w:cs="Arial"/>
        </w:rPr>
      </w:pPr>
      <w:r>
        <w:rPr>
          <w:rFonts w:cs="Arial"/>
        </w:rPr>
        <w:tab/>
        <w:t>– poruchy a havárie a k nim přijatá opatření a průběh jejich likvidace</w:t>
      </w:r>
    </w:p>
    <w:p w14:paraId="1CC1DF36" w14:textId="77777777" w:rsidR="005D7B45" w:rsidRDefault="005D7B45" w:rsidP="005D7B45">
      <w:pPr>
        <w:jc w:val="both"/>
        <w:rPr>
          <w:rFonts w:cs="Arial"/>
        </w:rPr>
      </w:pPr>
      <w:r>
        <w:rPr>
          <w:rFonts w:cs="Arial"/>
        </w:rPr>
        <w:t xml:space="preserve">Na titulní straně provozní knihy musí být uvedeno datum jejího založení, počet očíslovaných stran, razítko a podpis vedoucího oblasti. Veškeré zápisy v provozní knize jsou podepsané pracovníkem, který zápis provedl. </w:t>
      </w:r>
    </w:p>
    <w:p w14:paraId="549CE445" w14:textId="77777777" w:rsidR="005D7B45" w:rsidRDefault="005D7B45" w:rsidP="005D7B45">
      <w:pPr>
        <w:jc w:val="both"/>
        <w:rPr>
          <w:rFonts w:cs="Arial"/>
        </w:rPr>
      </w:pPr>
      <w:r>
        <w:rPr>
          <w:rFonts w:cs="Arial"/>
        </w:rPr>
        <w:t xml:space="preserve"> Provozní knihy uschovává správce kolektorů po dobu tří let na příslušném středisku, pak je předává k trvalé archivaci (znak A).</w:t>
      </w:r>
    </w:p>
    <w:p w14:paraId="21EE1A1D" w14:textId="77777777" w:rsidR="005D7B45" w:rsidRDefault="005D7B45" w:rsidP="005D7B45">
      <w:pPr>
        <w:jc w:val="both"/>
        <w:rPr>
          <w:rFonts w:cs="Arial"/>
        </w:rPr>
      </w:pPr>
      <w:r>
        <w:rPr>
          <w:rFonts w:cs="Arial"/>
          <w:b/>
        </w:rPr>
        <w:t>5.</w:t>
      </w:r>
      <w:r>
        <w:rPr>
          <w:rFonts w:cs="Arial"/>
        </w:rPr>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466C855B" w14:textId="77777777" w:rsidR="005D7B45" w:rsidRDefault="005D7B45" w:rsidP="005D7B45">
      <w:pPr>
        <w:jc w:val="both"/>
        <w:rPr>
          <w:rFonts w:cs="Arial"/>
        </w:rPr>
      </w:pPr>
      <w:r>
        <w:rPr>
          <w:rFonts w:cs="Arial"/>
          <w:b/>
        </w:rPr>
        <w:t>6</w:t>
      </w:r>
      <w:r>
        <w:rPr>
          <w:rFonts w:cs="Arial"/>
        </w:rPr>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4C44BE16" w14:textId="77777777" w:rsidR="005D7B45" w:rsidRDefault="005D7B45" w:rsidP="005D7B45">
      <w:pPr>
        <w:jc w:val="both"/>
        <w:rPr>
          <w:rFonts w:cs="Arial"/>
        </w:rPr>
      </w:pPr>
      <w:r>
        <w:rPr>
          <w:rFonts w:cs="Arial"/>
          <w:b/>
        </w:rPr>
        <w:t>7.</w:t>
      </w:r>
      <w:r>
        <w:rPr>
          <w:rFonts w:cs="Arial"/>
        </w:rPr>
        <w:t xml:space="preserve"> Správce kolektorů organizuje provádění pravidelných komplexních a kontrolních prohlídek kolektorů v následujících minimálních lhůtách:</w:t>
      </w:r>
    </w:p>
    <w:p w14:paraId="043D3D85" w14:textId="77777777" w:rsidR="005D7B45" w:rsidRDefault="005D7B45" w:rsidP="005D7B45">
      <w:pPr>
        <w:rPr>
          <w:b/>
          <w:u w:val="single"/>
        </w:rPr>
      </w:pPr>
      <w:r>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14:paraId="2C4E55AD"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3C6DBD88" w14:textId="77777777" w:rsidR="005D7B45" w:rsidRDefault="005D7B45" w:rsidP="00567AE1">
            <w:pPr>
              <w:rPr>
                <w:i/>
              </w:rPr>
            </w:pPr>
            <w:r>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590CD64F" w14:textId="77777777" w:rsidR="005D7B45" w:rsidRDefault="005D7B45" w:rsidP="00567AE1">
            <w:pPr>
              <w:jc w:val="center"/>
            </w:pPr>
            <w:r>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C866E9D" w14:textId="77777777" w:rsidR="005D7B45" w:rsidRDefault="005D7B45" w:rsidP="00567AE1">
            <w:pPr>
              <w:jc w:val="center"/>
            </w:pPr>
            <w:r>
              <w:t xml:space="preserve">další provoz </w:t>
            </w:r>
          </w:p>
        </w:tc>
      </w:tr>
      <w:tr w:rsidR="005D7B45" w14:paraId="332FE5AC"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5439A31D" w14:textId="77777777" w:rsidR="005D7B45" w:rsidRDefault="005D7B45" w:rsidP="00567AE1">
            <w:pPr>
              <w:spacing w:after="60"/>
            </w:pPr>
            <w: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42338480" w14:textId="77777777" w:rsidR="005D7B45" w:rsidRDefault="005D7B45" w:rsidP="00567AE1">
            <w:pPr>
              <w:spacing w:after="60"/>
              <w:ind w:left="638"/>
            </w:pPr>
            <w:r>
              <w:t>6× ročně</w:t>
            </w:r>
          </w:p>
        </w:tc>
        <w:tc>
          <w:tcPr>
            <w:tcW w:w="2274" w:type="dxa"/>
            <w:tcBorders>
              <w:top w:val="single" w:sz="6" w:space="0" w:color="auto"/>
              <w:left w:val="single" w:sz="6" w:space="0" w:color="auto"/>
              <w:bottom w:val="single" w:sz="12" w:space="0" w:color="auto"/>
              <w:right w:val="single" w:sz="12" w:space="0" w:color="auto"/>
            </w:tcBorders>
            <w:hideMark/>
          </w:tcPr>
          <w:p w14:paraId="4D6EEABB" w14:textId="77777777" w:rsidR="005D7B45" w:rsidRDefault="005D7B45" w:rsidP="00567AE1">
            <w:pPr>
              <w:spacing w:after="60"/>
              <w:ind w:left="632"/>
            </w:pPr>
            <w:r>
              <w:t>2× ročně</w:t>
            </w:r>
          </w:p>
        </w:tc>
      </w:tr>
    </w:tbl>
    <w:p w14:paraId="4F8AB3E0" w14:textId="77777777" w:rsidR="005D7B45" w:rsidRDefault="005D7B45" w:rsidP="005D7B45">
      <w:pPr>
        <w:spacing w:before="120"/>
        <w:rPr>
          <w:b/>
          <w:u w:val="single"/>
        </w:rPr>
      </w:pPr>
      <w:r>
        <w:rPr>
          <w:b/>
        </w:rPr>
        <w:t>b) kontrolní</w:t>
      </w:r>
      <w:r>
        <w:rPr>
          <w:b/>
          <w:color w:val="FF0000"/>
        </w:rPr>
        <w:t xml:space="preserve"> </w:t>
      </w:r>
      <w:r>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14:paraId="59D6F871"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172381A7" w14:textId="77777777" w:rsidR="005D7B45" w:rsidRDefault="005D7B45" w:rsidP="00567AE1">
            <w:pPr>
              <w:rPr>
                <w:i/>
              </w:rPr>
            </w:pPr>
            <w:r>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8319F03" w14:textId="77777777" w:rsidR="005D7B45" w:rsidRDefault="005D7B45" w:rsidP="00567AE1">
            <w:pPr>
              <w:jc w:val="center"/>
            </w:pPr>
            <w:r>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2AE0A89" w14:textId="77777777" w:rsidR="005D7B45" w:rsidRDefault="005D7B45" w:rsidP="00567AE1">
            <w:pPr>
              <w:jc w:val="center"/>
            </w:pPr>
            <w:r>
              <w:t xml:space="preserve">další provoz </w:t>
            </w:r>
          </w:p>
        </w:tc>
      </w:tr>
      <w:tr w:rsidR="005D7B45" w14:paraId="0134AB15" w14:textId="77777777" w:rsidTr="00567AE1">
        <w:tc>
          <w:tcPr>
            <w:tcW w:w="3898" w:type="dxa"/>
            <w:tcBorders>
              <w:top w:val="nil"/>
              <w:left w:val="single" w:sz="12" w:space="0" w:color="auto"/>
              <w:bottom w:val="single" w:sz="6" w:space="0" w:color="auto"/>
              <w:right w:val="single" w:sz="6" w:space="0" w:color="auto"/>
            </w:tcBorders>
            <w:hideMark/>
          </w:tcPr>
          <w:p w14:paraId="2705FC9D" w14:textId="77777777" w:rsidR="005D7B45" w:rsidRDefault="005D7B45" w:rsidP="00567AE1">
            <w:pPr>
              <w:spacing w:after="60"/>
            </w:pPr>
            <w:r>
              <w:t>objekty s NTL a STL plynovody</w:t>
            </w:r>
          </w:p>
        </w:tc>
        <w:tc>
          <w:tcPr>
            <w:tcW w:w="2274" w:type="dxa"/>
            <w:tcBorders>
              <w:top w:val="nil"/>
              <w:left w:val="single" w:sz="6" w:space="0" w:color="auto"/>
              <w:bottom w:val="single" w:sz="6" w:space="0" w:color="auto"/>
              <w:right w:val="single" w:sz="6" w:space="0" w:color="auto"/>
            </w:tcBorders>
            <w:hideMark/>
          </w:tcPr>
          <w:p w14:paraId="2BB8ECA7" w14:textId="77777777" w:rsidR="005D7B45" w:rsidRDefault="005D7B45" w:rsidP="00567AE1">
            <w:pPr>
              <w:spacing w:after="60"/>
              <w:ind w:left="638"/>
            </w:pPr>
            <w:r>
              <w:t>4× měsíčně</w:t>
            </w:r>
          </w:p>
        </w:tc>
        <w:tc>
          <w:tcPr>
            <w:tcW w:w="2274" w:type="dxa"/>
            <w:tcBorders>
              <w:top w:val="nil"/>
              <w:left w:val="single" w:sz="6" w:space="0" w:color="auto"/>
              <w:bottom w:val="single" w:sz="6" w:space="0" w:color="auto"/>
              <w:right w:val="single" w:sz="12" w:space="0" w:color="auto"/>
            </w:tcBorders>
            <w:hideMark/>
          </w:tcPr>
          <w:p w14:paraId="705B7F6F" w14:textId="77777777" w:rsidR="005D7B45" w:rsidRDefault="005D7B45" w:rsidP="00567AE1">
            <w:pPr>
              <w:spacing w:after="60"/>
              <w:ind w:left="632"/>
            </w:pPr>
            <w:r>
              <w:t>2× měsíčně</w:t>
            </w:r>
          </w:p>
        </w:tc>
      </w:tr>
      <w:tr w:rsidR="005D7B45" w14:paraId="58CA5646" w14:textId="77777777" w:rsidTr="00567AE1">
        <w:tc>
          <w:tcPr>
            <w:tcW w:w="3898" w:type="dxa"/>
            <w:tcBorders>
              <w:top w:val="single" w:sz="6" w:space="0" w:color="auto"/>
              <w:left w:val="single" w:sz="12" w:space="0" w:color="auto"/>
              <w:bottom w:val="single" w:sz="6" w:space="0" w:color="auto"/>
              <w:right w:val="single" w:sz="6" w:space="0" w:color="auto"/>
            </w:tcBorders>
            <w:hideMark/>
          </w:tcPr>
          <w:p w14:paraId="5C93EB84" w14:textId="77777777" w:rsidR="005D7B45" w:rsidRDefault="005D7B45" w:rsidP="00567AE1">
            <w:pPr>
              <w:spacing w:after="60"/>
            </w:pPr>
            <w: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31BF0B36" w14:textId="77777777" w:rsidR="005D7B45" w:rsidRDefault="005D7B45" w:rsidP="00567AE1">
            <w:pPr>
              <w:spacing w:after="60"/>
              <w:ind w:left="638"/>
            </w:pPr>
            <w:r>
              <w:t>2× měsíčně</w:t>
            </w:r>
          </w:p>
        </w:tc>
        <w:tc>
          <w:tcPr>
            <w:tcW w:w="2274" w:type="dxa"/>
            <w:tcBorders>
              <w:top w:val="single" w:sz="6" w:space="0" w:color="auto"/>
              <w:left w:val="single" w:sz="6" w:space="0" w:color="auto"/>
              <w:bottom w:val="single" w:sz="6" w:space="0" w:color="auto"/>
              <w:right w:val="single" w:sz="12" w:space="0" w:color="auto"/>
            </w:tcBorders>
            <w:hideMark/>
          </w:tcPr>
          <w:p w14:paraId="091DD6E9" w14:textId="77777777" w:rsidR="005D7B45" w:rsidRDefault="005D7B45" w:rsidP="00567AE1">
            <w:pPr>
              <w:spacing w:after="60"/>
              <w:ind w:left="632"/>
            </w:pPr>
            <w:r>
              <w:t>1× měsíčně</w:t>
            </w:r>
          </w:p>
        </w:tc>
      </w:tr>
      <w:tr w:rsidR="005D7B45" w14:paraId="7EF85E39"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655CAD05" w14:textId="77777777" w:rsidR="005D7B45" w:rsidRDefault="005D7B45" w:rsidP="00567AE1">
            <w:pPr>
              <w:spacing w:after="60"/>
            </w:pPr>
            <w:r>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2F6680BE" w14:textId="77777777" w:rsidR="005D7B45" w:rsidRDefault="005D7B45" w:rsidP="00567AE1">
            <w:pPr>
              <w:spacing w:after="60"/>
              <w:ind w:left="638"/>
            </w:pPr>
            <w:r>
              <w:t>1× měsíčně</w:t>
            </w:r>
          </w:p>
        </w:tc>
        <w:tc>
          <w:tcPr>
            <w:tcW w:w="2274" w:type="dxa"/>
            <w:tcBorders>
              <w:top w:val="single" w:sz="6" w:space="0" w:color="auto"/>
              <w:left w:val="single" w:sz="6" w:space="0" w:color="auto"/>
              <w:bottom w:val="single" w:sz="12" w:space="0" w:color="auto"/>
              <w:right w:val="single" w:sz="12" w:space="0" w:color="auto"/>
            </w:tcBorders>
            <w:hideMark/>
          </w:tcPr>
          <w:p w14:paraId="0A65D065" w14:textId="77777777" w:rsidR="005D7B45" w:rsidRDefault="005D7B45" w:rsidP="00567AE1">
            <w:pPr>
              <w:spacing w:after="60"/>
              <w:ind w:left="632"/>
            </w:pPr>
            <w:r>
              <w:t>6× ročně</w:t>
            </w:r>
          </w:p>
        </w:tc>
      </w:tr>
    </w:tbl>
    <w:p w14:paraId="19439F01" w14:textId="77777777" w:rsidR="005D7B45" w:rsidRDefault="005D7B45" w:rsidP="005D7B45">
      <w:pPr>
        <w:pStyle w:val="OdrkyPP"/>
        <w:numPr>
          <w:ilvl w:val="0"/>
          <w:numId w:val="0"/>
        </w:numPr>
        <w:tabs>
          <w:tab w:val="left" w:pos="708"/>
        </w:tabs>
        <w:jc w:val="both"/>
      </w:pPr>
    </w:p>
    <w:p w14:paraId="5237AB39" w14:textId="77777777" w:rsidR="005D7B45" w:rsidRDefault="005D7B45" w:rsidP="005D7B45">
      <w:pPr>
        <w:pStyle w:val="OdrkyPP"/>
        <w:numPr>
          <w:ilvl w:val="0"/>
          <w:numId w:val="0"/>
        </w:numPr>
        <w:tabs>
          <w:tab w:val="left" w:pos="708"/>
        </w:tabs>
        <w:jc w:val="both"/>
        <w:rPr>
          <w:rFonts w:cs="Arial"/>
        </w:rPr>
      </w:pPr>
      <w:r>
        <w:rPr>
          <w:rFonts w:cs="Arial"/>
          <w:b/>
        </w:rPr>
        <w:t>8</w:t>
      </w:r>
      <w:r>
        <w:rPr>
          <w:rFonts w:cs="Arial"/>
        </w:rPr>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3CB09CF3" w14:textId="77777777" w:rsidR="005D7B45" w:rsidRDefault="005D7B45" w:rsidP="005D7B45">
      <w:pPr>
        <w:pStyle w:val="OdrkyPP"/>
        <w:numPr>
          <w:ilvl w:val="0"/>
          <w:numId w:val="28"/>
        </w:numPr>
        <w:tabs>
          <w:tab w:val="left" w:pos="708"/>
        </w:tabs>
        <w:jc w:val="both"/>
        <w:rPr>
          <w:rFonts w:cs="Arial"/>
        </w:rPr>
      </w:pPr>
      <w:r>
        <w:rPr>
          <w:rFonts w:cs="Arial"/>
        </w:rPr>
        <w:t>stav kabelů, potrubí a jejich příslušenství s ohledem na únik médií, kvalitu uložení, ochranné pospojení, stav ochrany proti bludným proudům, korozi atd.,</w:t>
      </w:r>
    </w:p>
    <w:p w14:paraId="5E81D7B0" w14:textId="77777777" w:rsidR="005D7B45" w:rsidRDefault="005D7B45" w:rsidP="005D7B45">
      <w:pPr>
        <w:pStyle w:val="OdrkyPP"/>
        <w:numPr>
          <w:ilvl w:val="0"/>
          <w:numId w:val="28"/>
        </w:numPr>
        <w:tabs>
          <w:tab w:val="left" w:pos="708"/>
        </w:tabs>
        <w:jc w:val="both"/>
        <w:rPr>
          <w:rFonts w:cs="Arial"/>
        </w:rPr>
      </w:pPr>
      <w:r>
        <w:rPr>
          <w:rFonts w:cs="Arial"/>
        </w:rPr>
        <w:t>neporušenost a kompletnost zařízení MaR, včetně stavu servopohonů, klapek vzduchotechniky apod.,</w:t>
      </w:r>
    </w:p>
    <w:p w14:paraId="363C6ABB" w14:textId="77777777" w:rsidR="005D7B45" w:rsidRDefault="005D7B45" w:rsidP="005D7B45">
      <w:pPr>
        <w:pStyle w:val="OdrkyPP"/>
        <w:numPr>
          <w:ilvl w:val="0"/>
          <w:numId w:val="28"/>
        </w:numPr>
        <w:tabs>
          <w:tab w:val="left" w:pos="708"/>
        </w:tabs>
        <w:jc w:val="both"/>
        <w:rPr>
          <w:rFonts w:cs="Arial"/>
        </w:rPr>
      </w:pPr>
      <w:r>
        <w:rPr>
          <w:rFonts w:cs="Arial"/>
        </w:rPr>
        <w:lastRenderedPageBreak/>
        <w:t xml:space="preserve">stav požárních klapek, příček a koncových zazdívek v odbočkách k zásobovaným objektům, včetně stavu prostupů vedení, atd., </w:t>
      </w:r>
    </w:p>
    <w:p w14:paraId="46D76212" w14:textId="77777777" w:rsidR="005D7B45" w:rsidRDefault="005D7B45" w:rsidP="005D7B45">
      <w:pPr>
        <w:pStyle w:val="OdrkyPP"/>
        <w:numPr>
          <w:ilvl w:val="0"/>
          <w:numId w:val="28"/>
        </w:numPr>
        <w:tabs>
          <w:tab w:val="left" w:pos="708"/>
        </w:tabs>
        <w:jc w:val="both"/>
        <w:rPr>
          <w:rFonts w:cs="Arial"/>
        </w:rPr>
      </w:pPr>
      <w:r>
        <w:rPr>
          <w:rFonts w:cs="Arial"/>
        </w:rPr>
        <w:t xml:space="preserve">funkci vzduchotechniky i jejího příslušenství, stav a funkci osvětlení včetně ovládacích prvků v kolektorech a únikových cestách, stav zásuvek 230 V a 3 </w:t>
      </w:r>
      <w:r>
        <w:rPr>
          <w:rFonts w:cs="Arial"/>
        </w:rPr>
        <w:sym w:font="Symbol" w:char="F0B4"/>
      </w:r>
      <w:r>
        <w:rPr>
          <w:rFonts w:cs="Arial"/>
        </w:rPr>
        <w:t xml:space="preserve"> 400 V,</w:t>
      </w:r>
    </w:p>
    <w:p w14:paraId="4FDA3A15" w14:textId="77777777" w:rsidR="005D7B45" w:rsidRDefault="005D7B45" w:rsidP="005D7B45">
      <w:pPr>
        <w:pStyle w:val="OdrkyPP"/>
        <w:numPr>
          <w:ilvl w:val="0"/>
          <w:numId w:val="28"/>
        </w:numPr>
        <w:tabs>
          <w:tab w:val="left" w:pos="708"/>
        </w:tabs>
        <w:jc w:val="both"/>
        <w:rPr>
          <w:rFonts w:cs="Arial"/>
        </w:rPr>
      </w:pPr>
      <w:r>
        <w:rPr>
          <w:rFonts w:cs="Arial"/>
        </w:rPr>
        <w:t>stav hladiny vody v kolektorových šachtách, funkčnost odvodnění,</w:t>
      </w:r>
    </w:p>
    <w:p w14:paraId="01F326E7" w14:textId="77777777" w:rsidR="005D7B45" w:rsidRDefault="005D7B45" w:rsidP="005D7B45">
      <w:pPr>
        <w:pStyle w:val="OdrkyPP"/>
        <w:numPr>
          <w:ilvl w:val="0"/>
          <w:numId w:val="28"/>
        </w:numPr>
        <w:tabs>
          <w:tab w:val="left" w:pos="708"/>
        </w:tabs>
        <w:jc w:val="both"/>
        <w:rPr>
          <w:rFonts w:cs="Arial"/>
        </w:rPr>
      </w:pPr>
      <w:r>
        <w:rPr>
          <w:rFonts w:cs="Arial"/>
        </w:rPr>
        <w:t>stav všech poklopů, dveřních vstupů</w:t>
      </w:r>
      <w:r>
        <w:rPr>
          <w:rFonts w:cs="Arial"/>
          <w:color w:val="C0504D"/>
        </w:rPr>
        <w:t>,</w:t>
      </w:r>
      <w:r>
        <w:rPr>
          <w:rFonts w:cs="Arial"/>
        </w:rPr>
        <w:t xml:space="preserve"> uzavíracích systémů a funkčnost zámků u všech vstupů a únikových cest,</w:t>
      </w:r>
    </w:p>
    <w:p w14:paraId="68281547" w14:textId="77777777" w:rsidR="005D7B45" w:rsidRDefault="005D7B45" w:rsidP="005D7B45">
      <w:pPr>
        <w:pStyle w:val="OdrkyPP"/>
        <w:numPr>
          <w:ilvl w:val="0"/>
          <w:numId w:val="28"/>
        </w:numPr>
        <w:tabs>
          <w:tab w:val="left" w:pos="708"/>
        </w:tabs>
        <w:jc w:val="both"/>
        <w:rPr>
          <w:rFonts w:cs="Arial"/>
        </w:rPr>
      </w:pPr>
      <w:r>
        <w:rPr>
          <w:rFonts w:cs="Arial"/>
        </w:rPr>
        <w:t>neporušenost uzemnění a ochranného pospojování vodivých částí,</w:t>
      </w:r>
    </w:p>
    <w:p w14:paraId="64C528D3" w14:textId="77777777" w:rsidR="005D7B45" w:rsidRDefault="005D7B45" w:rsidP="005D7B45">
      <w:pPr>
        <w:pStyle w:val="OdrkyPP"/>
        <w:numPr>
          <w:ilvl w:val="0"/>
          <w:numId w:val="28"/>
        </w:numPr>
        <w:tabs>
          <w:tab w:val="left" w:pos="708"/>
        </w:tabs>
        <w:jc w:val="both"/>
        <w:rPr>
          <w:rFonts w:cs="Arial"/>
        </w:rPr>
      </w:pPr>
      <w:r>
        <w:rPr>
          <w:rFonts w:cs="Arial"/>
        </w:rPr>
        <w:t>výskyt koroze na všech nosných ocelových konstrukcích, stav svarů,</w:t>
      </w:r>
    </w:p>
    <w:p w14:paraId="7ABC03EF" w14:textId="77777777" w:rsidR="005D7B45" w:rsidRDefault="005D7B45" w:rsidP="005D7B45">
      <w:pPr>
        <w:pStyle w:val="OdrkyPP"/>
        <w:numPr>
          <w:ilvl w:val="0"/>
          <w:numId w:val="28"/>
        </w:numPr>
        <w:tabs>
          <w:tab w:val="left" w:pos="708"/>
        </w:tabs>
        <w:jc w:val="both"/>
        <w:rPr>
          <w:rFonts w:cs="Arial"/>
        </w:rPr>
      </w:pPr>
      <w:r>
        <w:rPr>
          <w:rFonts w:cs="Arial"/>
        </w:rPr>
        <w:t xml:space="preserve">stavební plášť kolektorů se zřetelem na deformace, trhliny, či jiné známky poškození, včetně zatékání vody, </w:t>
      </w:r>
    </w:p>
    <w:p w14:paraId="19EFED80" w14:textId="77777777" w:rsidR="005D7B45" w:rsidRDefault="005D7B45" w:rsidP="005D7B45">
      <w:pPr>
        <w:pStyle w:val="OdrkyPP"/>
        <w:numPr>
          <w:ilvl w:val="0"/>
          <w:numId w:val="28"/>
        </w:numPr>
        <w:tabs>
          <w:tab w:val="left" w:pos="708"/>
        </w:tabs>
        <w:jc w:val="both"/>
        <w:rPr>
          <w:rFonts w:cs="Arial"/>
        </w:rPr>
      </w:pPr>
      <w:r>
        <w:rPr>
          <w:rFonts w:cs="Arial"/>
        </w:rPr>
        <w:t>úplnost a stav přenosných hasicích přístrojů či jiných předepsaných požárně bezpečnostních zařízení v kolektoru (požární klapky, požární dveře, požární ucpávky)</w:t>
      </w:r>
      <w:r>
        <w:rPr>
          <w:rFonts w:cs="Arial"/>
          <w:sz w:val="22"/>
        </w:rPr>
        <w:t xml:space="preserve"> </w:t>
      </w:r>
      <w:r>
        <w:rPr>
          <w:rFonts w:cs="Arial"/>
        </w:rPr>
        <w:t>i ostatního příslušenství (rozvaděče, vzduchotechnická zařízení, systémy odvodnění),</w:t>
      </w:r>
    </w:p>
    <w:p w14:paraId="2476FCC7" w14:textId="77777777" w:rsidR="005D7B45" w:rsidRDefault="005D7B45" w:rsidP="005D7B45">
      <w:pPr>
        <w:pStyle w:val="OdrkyPP"/>
        <w:numPr>
          <w:ilvl w:val="0"/>
          <w:numId w:val="28"/>
        </w:numPr>
        <w:tabs>
          <w:tab w:val="left" w:pos="708"/>
        </w:tabs>
        <w:jc w:val="both"/>
        <w:rPr>
          <w:rFonts w:cs="Arial"/>
        </w:rPr>
      </w:pPr>
      <w:r>
        <w:rPr>
          <w:rFonts w:cs="Arial"/>
        </w:rPr>
        <w:t>čistotu kolektorů a bezpečnou průchodnost únikových cest,</w:t>
      </w:r>
    </w:p>
    <w:p w14:paraId="03CC1764" w14:textId="77777777" w:rsidR="005D7B45" w:rsidRDefault="005D7B45" w:rsidP="005D7B45">
      <w:pPr>
        <w:pStyle w:val="OdrkyPP"/>
        <w:numPr>
          <w:ilvl w:val="0"/>
          <w:numId w:val="28"/>
        </w:numPr>
        <w:tabs>
          <w:tab w:val="left" w:pos="708"/>
        </w:tabs>
        <w:jc w:val="both"/>
        <w:rPr>
          <w:rFonts w:cs="Arial"/>
        </w:rPr>
      </w:pPr>
      <w:r>
        <w:rPr>
          <w:rFonts w:cs="Arial"/>
        </w:rPr>
        <w:t>funkci dispečerského poplachového spojení (telefon, houkačky, zábleskové zdroje),</w:t>
      </w:r>
    </w:p>
    <w:p w14:paraId="47AA1A8A" w14:textId="77777777" w:rsidR="005D7B45" w:rsidRDefault="005D7B45" w:rsidP="005D7B45">
      <w:pPr>
        <w:pStyle w:val="OdrkyPP"/>
        <w:numPr>
          <w:ilvl w:val="0"/>
          <w:numId w:val="28"/>
        </w:numPr>
        <w:tabs>
          <w:tab w:val="left" w:pos="708"/>
        </w:tabs>
        <w:jc w:val="both"/>
        <w:rPr>
          <w:rFonts w:cs="Arial"/>
        </w:rPr>
      </w:pPr>
      <w:r>
        <w:rPr>
          <w:rFonts w:cs="Arial"/>
        </w:rPr>
        <w:t>stav ostatního vybavení (svislá a vodorovná doprava osob a materiálu)</w:t>
      </w:r>
    </w:p>
    <w:p w14:paraId="63C8F759" w14:textId="77777777" w:rsidR="005D7B45" w:rsidRDefault="005D7B45" w:rsidP="005D7B45">
      <w:pPr>
        <w:pStyle w:val="OdrkyPP"/>
        <w:numPr>
          <w:ilvl w:val="0"/>
          <w:numId w:val="28"/>
        </w:numPr>
        <w:tabs>
          <w:tab w:val="left" w:pos="708"/>
        </w:tabs>
        <w:jc w:val="both"/>
        <w:rPr>
          <w:rFonts w:cs="Arial"/>
        </w:rPr>
      </w:pPr>
      <w:r>
        <w:rPr>
          <w:rFonts w:cs="Arial"/>
        </w:rPr>
        <w:t xml:space="preserve">stav bezpečnostního i orientačního značení </w:t>
      </w:r>
    </w:p>
    <w:p w14:paraId="2FC5FBA8" w14:textId="77777777" w:rsidR="005D7B45" w:rsidRDefault="005D7B45" w:rsidP="005D7B45">
      <w:pPr>
        <w:pStyle w:val="OdrkyPP"/>
        <w:numPr>
          <w:ilvl w:val="0"/>
          <w:numId w:val="28"/>
        </w:numPr>
        <w:tabs>
          <w:tab w:val="left" w:pos="708"/>
        </w:tabs>
        <w:jc w:val="both"/>
        <w:rPr>
          <w:rFonts w:cs="Arial"/>
        </w:rPr>
      </w:pPr>
      <w:r>
        <w:rPr>
          <w:rFonts w:cs="Arial"/>
        </w:rPr>
        <w:t>stav a kompletnost nadzemních částí kolektoru a s kolektorem souvisejících venkovních staveb, zařízení a povrchových znaků.</w:t>
      </w:r>
    </w:p>
    <w:p w14:paraId="59542C34" w14:textId="77777777" w:rsidR="005D7B45" w:rsidRPr="006B152A" w:rsidRDefault="005D7B45" w:rsidP="005D7B45">
      <w:pPr>
        <w:pStyle w:val="Zkladntext3"/>
        <w:spacing w:before="120"/>
        <w:jc w:val="both"/>
        <w:rPr>
          <w:b w:val="0"/>
          <w:color w:val="000000"/>
          <w:sz w:val="20"/>
        </w:rPr>
      </w:pPr>
      <w:r w:rsidRPr="00AD150A">
        <w:rPr>
          <w:color w:val="000000"/>
          <w:sz w:val="22"/>
          <w:szCs w:val="22"/>
        </w:rPr>
        <w:t>9</w:t>
      </w:r>
      <w:r>
        <w:rPr>
          <w:b w:val="0"/>
          <w:color w:val="000000"/>
          <w:sz w:val="22"/>
          <w:szCs w:val="22"/>
        </w:rPr>
        <w:t>.</w:t>
      </w:r>
      <w:r>
        <w:rPr>
          <w:color w:val="000000"/>
          <w:sz w:val="22"/>
          <w:szCs w:val="22"/>
        </w:rPr>
        <w:t xml:space="preserve"> </w:t>
      </w:r>
      <w:r w:rsidRPr="006B152A">
        <w:rPr>
          <w:b w:val="0"/>
          <w:color w:val="000000"/>
          <w:sz w:val="20"/>
        </w:rPr>
        <w:t>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 výpadek elektrické energie nebo systému MaR). Po každém zaplavení kolektoru se provádí kontrola množství usazenin v odvodňovacích jímkách a revizních šachtách drenáží kolektorů.</w:t>
      </w:r>
    </w:p>
    <w:p w14:paraId="0D30AE5F" w14:textId="77777777" w:rsidR="005D7B45" w:rsidRDefault="005D7B45" w:rsidP="005D7B45">
      <w:pPr>
        <w:snapToGrid w:val="0"/>
        <w:jc w:val="both"/>
        <w:rPr>
          <w:rFonts w:cs="Arial"/>
        </w:rPr>
      </w:pPr>
      <w:r w:rsidRPr="00AD150A">
        <w:rPr>
          <w:rFonts w:cs="Arial"/>
          <w:b/>
        </w:rPr>
        <w:t>10</w:t>
      </w:r>
      <w:r>
        <w:rPr>
          <w:rFonts w:cs="Arial"/>
          <w:b/>
        </w:rPr>
        <w:t>.</w:t>
      </w:r>
      <w:r>
        <w:rPr>
          <w:rFonts w:cs="Arial"/>
        </w:rPr>
        <w:t xml:space="preserve"> Správce kolektoru provede minimálně 1 x za provozní/kalendářní rok pravidelnou funkční zkoušku veškerého zařízení MaR a nízkého napětí. Po poruše, havárii, nebo opravě, které by mohly ovlivnit funkci a provozní spolehlivost systému MaR provádí správce mimořádnou funkční zkoušku v rozsahu dotčeného zařízení. </w:t>
      </w:r>
    </w:p>
    <w:p w14:paraId="1F9E2012" w14:textId="77777777" w:rsidR="005D7B45" w:rsidRDefault="005D7B45" w:rsidP="005D7B45">
      <w:pPr>
        <w:snapToGrid w:val="0"/>
        <w:jc w:val="both"/>
        <w:rPr>
          <w:rFonts w:cs="Arial"/>
        </w:rPr>
      </w:pPr>
      <w:r>
        <w:rPr>
          <w:rFonts w:cs="Arial"/>
          <w:b/>
        </w:rPr>
        <w:t>11.</w:t>
      </w:r>
      <w:r>
        <w:rPr>
          <w:rFonts w:cs="Arial"/>
        </w:rPr>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104116CD" w14:textId="77777777" w:rsidR="005D7B45" w:rsidRDefault="005D7B45" w:rsidP="005D7B45">
      <w:pPr>
        <w:snapToGrid w:val="0"/>
        <w:jc w:val="both"/>
        <w:rPr>
          <w:rFonts w:cs="Arial"/>
        </w:rPr>
      </w:pPr>
      <w:r>
        <w:rPr>
          <w:rFonts w:cs="Arial"/>
          <w:b/>
        </w:rPr>
        <w:t xml:space="preserve">12. </w:t>
      </w:r>
      <w:r>
        <w:rPr>
          <w:rFonts w:cs="Arial"/>
        </w:rPr>
        <w:t>Správce kolektorů i správci sítí jsou povinni zajistit odstranění závad v termínu, odpovídajícím rozsahu a závažnosti zjištěných závad.</w:t>
      </w:r>
    </w:p>
    <w:p w14:paraId="2C147C28" w14:textId="77777777" w:rsidR="005D7B45" w:rsidRDefault="005D7B45" w:rsidP="005D7B45">
      <w:pPr>
        <w:jc w:val="both"/>
        <w:rPr>
          <w:rFonts w:cs="Arial"/>
        </w:rPr>
      </w:pPr>
      <w:r>
        <w:rPr>
          <w:rFonts w:cs="Arial"/>
          <w:b/>
        </w:rPr>
        <w:t>13</w:t>
      </w:r>
      <w:r>
        <w:rPr>
          <w:rFonts w:cs="Arial"/>
        </w:rPr>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28EBE186" w14:textId="77777777" w:rsidR="005D7B45" w:rsidRDefault="005D7B45" w:rsidP="005D7B45">
      <w:pPr>
        <w:jc w:val="both"/>
        <w:rPr>
          <w:rFonts w:cs="Arial"/>
        </w:rPr>
      </w:pPr>
      <w:r>
        <w:rPr>
          <w:rFonts w:cs="Arial"/>
          <w:b/>
        </w:rPr>
        <w:t xml:space="preserve">14. </w:t>
      </w:r>
      <w:r>
        <w:rPr>
          <w:rFonts w:cs="Arial"/>
        </w:rPr>
        <w:t>Zvýšenou pozornost je nutno věnovat poučení o způsobu úniku z prostorů kolektoru v případě poruchy nebo havárie, osoby musí být podrobně seznámeny se všemi únikovými cestami z oblasti, ve které se mají pohybovat.</w:t>
      </w:r>
    </w:p>
    <w:p w14:paraId="7C37A718" w14:textId="77777777" w:rsidR="005D7B45" w:rsidRDefault="005D7B45" w:rsidP="005D7B45">
      <w:pPr>
        <w:jc w:val="both"/>
        <w:rPr>
          <w:rFonts w:cs="Arial"/>
        </w:rPr>
      </w:pPr>
      <w:r>
        <w:rPr>
          <w:rFonts w:cs="Arial"/>
          <w:b/>
        </w:rPr>
        <w:t>15.</w:t>
      </w:r>
      <w:r>
        <w:rPr>
          <w:rFonts w:cs="Arial"/>
        </w:rPr>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E12469D" w14:textId="77777777" w:rsidR="005D7B45" w:rsidRDefault="005D7B45" w:rsidP="005D7B45">
      <w:pPr>
        <w:rPr>
          <w:rFonts w:cs="Arial"/>
        </w:rPr>
      </w:pPr>
      <w:r>
        <w:rPr>
          <w:rFonts w:cs="Arial"/>
          <w:b/>
        </w:rPr>
        <w:t>16.</w:t>
      </w:r>
      <w:r>
        <w:rPr>
          <w:rFonts w:cs="Arial"/>
        </w:rPr>
        <w:t xml:space="preserve"> Správce kolektorů odpovídá za zamezení vstupu nepovolaných osob do prostoru kolektorů a prostor s nimi provozně souvisejících. </w:t>
      </w:r>
    </w:p>
    <w:p w14:paraId="1E2C01D4" w14:textId="77777777" w:rsidR="005D7B45" w:rsidRDefault="005D7B45" w:rsidP="005D7B45">
      <w:pPr>
        <w:rPr>
          <w:rFonts w:cs="Arial"/>
        </w:rPr>
      </w:pPr>
    </w:p>
    <w:p w14:paraId="194EE12F" w14:textId="77777777" w:rsidR="005D7B45" w:rsidRDefault="005D7B45" w:rsidP="005D7B45">
      <w:pPr>
        <w:rPr>
          <w:rFonts w:cs="Arial"/>
        </w:rPr>
      </w:pPr>
    </w:p>
    <w:p w14:paraId="02218046" w14:textId="77777777" w:rsidR="005D7B45" w:rsidRPr="006B152A" w:rsidRDefault="005D7B45" w:rsidP="005D7B45">
      <w:pPr>
        <w:pStyle w:val="Nadpis3"/>
        <w:spacing w:before="0" w:after="120"/>
        <w:ind w:left="0" w:firstLine="0"/>
        <w:jc w:val="center"/>
        <w:rPr>
          <w:b/>
          <w:sz w:val="22"/>
          <w:szCs w:val="22"/>
        </w:rPr>
      </w:pPr>
      <w:r w:rsidRPr="006B152A">
        <w:rPr>
          <w:b/>
          <w:sz w:val="22"/>
          <w:szCs w:val="22"/>
        </w:rPr>
        <w:t xml:space="preserve">Článek 5 </w:t>
      </w:r>
      <w:r w:rsidRPr="006B152A">
        <w:rPr>
          <w:b/>
          <w:sz w:val="22"/>
          <w:szCs w:val="22"/>
        </w:rPr>
        <w:br/>
        <w:t>Základní povinnosti správců sítí</w:t>
      </w:r>
    </w:p>
    <w:p w14:paraId="5A42B9BF" w14:textId="77777777" w:rsidR="005D7B45" w:rsidRDefault="005D7B45" w:rsidP="005D7B45">
      <w:pPr>
        <w:jc w:val="both"/>
        <w:rPr>
          <w:rFonts w:cs="Arial"/>
        </w:rPr>
      </w:pPr>
      <w:r>
        <w:rPr>
          <w:rFonts w:cs="Arial"/>
          <w:b/>
        </w:rPr>
        <w:t>1.</w:t>
      </w:r>
      <w:r>
        <w:rPr>
          <w:rFonts w:cs="Arial"/>
        </w:rPr>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4CDCB6B2" w14:textId="77777777" w:rsidR="005D7B45" w:rsidRDefault="005D7B45" w:rsidP="005D7B45">
      <w:pPr>
        <w:autoSpaceDE w:val="0"/>
        <w:autoSpaceDN w:val="0"/>
        <w:adjustRightInd w:val="0"/>
        <w:jc w:val="both"/>
        <w:rPr>
          <w:rFonts w:cs="Arial"/>
        </w:rPr>
      </w:pPr>
      <w:r>
        <w:rPr>
          <w:rFonts w:cs="Arial"/>
          <w:b/>
        </w:rPr>
        <w:t>2.</w:t>
      </w:r>
      <w:r>
        <w:rPr>
          <w:rFonts w:cs="Arial"/>
        </w:rPr>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4A59A122" w14:textId="77777777" w:rsidR="005D7B45" w:rsidRDefault="005D7B45" w:rsidP="005D7B45">
      <w:pPr>
        <w:jc w:val="both"/>
        <w:rPr>
          <w:rFonts w:cs="Arial"/>
        </w:rPr>
      </w:pPr>
      <w:r>
        <w:rPr>
          <w:rFonts w:cs="Arial"/>
          <w:b/>
        </w:rPr>
        <w:lastRenderedPageBreak/>
        <w:t>3.</w:t>
      </w:r>
      <w:r>
        <w:rPr>
          <w:rFonts w:cs="Arial"/>
        </w:rPr>
        <w:t xml:space="preserve"> Správci kabelových sítí informují o poruchách silových kabelů uložených v kolektoru, s předstihem informují o chystaných zkouškách pro identifikaci poruchy, napěťových zkouškách a uvedení kabelů pod napětí. </w:t>
      </w:r>
    </w:p>
    <w:p w14:paraId="6B87605A" w14:textId="77777777" w:rsidR="005D7B45" w:rsidRDefault="005D7B45" w:rsidP="005D7B45">
      <w:pPr>
        <w:jc w:val="both"/>
        <w:rPr>
          <w:rFonts w:cs="Arial"/>
        </w:rPr>
      </w:pPr>
      <w:r>
        <w:rPr>
          <w:rFonts w:cs="Arial"/>
          <w:b/>
        </w:rPr>
        <w:t>4.</w:t>
      </w:r>
      <w:r>
        <w:rPr>
          <w:rFonts w:cs="Arial"/>
        </w:rPr>
        <w:t xml:space="preserve"> Správci sítí jsou povinni neprodleně odstraňovat poruchy a závažné závady, na něž byli správcem 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3885614" w14:textId="77777777" w:rsidR="005D7B45" w:rsidRDefault="005D7B45" w:rsidP="005D7B45">
      <w:pPr>
        <w:jc w:val="both"/>
        <w:rPr>
          <w:rFonts w:cs="Arial"/>
        </w:rPr>
      </w:pPr>
      <w:r>
        <w:rPr>
          <w:rFonts w:cs="Arial"/>
          <w:b/>
        </w:rPr>
        <w:t>5.</w:t>
      </w:r>
      <w:r>
        <w:rPr>
          <w:rFonts w:cs="Arial"/>
        </w:rPr>
        <w:t xml:space="preserve"> Správci sítí musí provádět pravidelné prohlídky svých vedení (kabelových i trubních sítí) minimálně 1</w:t>
      </w:r>
      <w:r>
        <w:rPr>
          <w:rFonts w:cs="Arial"/>
        </w:rPr>
        <w:sym w:font="Symbol" w:char="F0B4"/>
      </w:r>
      <w:r>
        <w:rPr>
          <w:rFonts w:cs="Arial"/>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605B20FE" w14:textId="77777777" w:rsidR="005D7B45" w:rsidRDefault="005D7B45" w:rsidP="005D7B45">
      <w:pPr>
        <w:spacing w:before="120" w:after="60"/>
        <w:jc w:val="both"/>
        <w:rPr>
          <w:rFonts w:cs="Arial"/>
        </w:rPr>
      </w:pPr>
      <w:r>
        <w:rPr>
          <w:rFonts w:cs="Arial"/>
          <w:b/>
        </w:rPr>
        <w:t>6.</w:t>
      </w:r>
      <w:r>
        <w:rPr>
          <w:rFonts w:cs="Arial"/>
        </w:rPr>
        <w:t xml:space="preserve"> O provedených prohlídkách a závadách při nich zjištěných provedou správci sítí záznam do vlastní „Knihy kontrol”, event. jiný písemný záznam. Součástí prohlídky trubních sítí je zkouška funkčnosti ručních uzávěrů. U závažných závad stanoví termín odstranění (včetně jména a telefonního spojení na zodpovědné osoby).</w:t>
      </w:r>
    </w:p>
    <w:p w14:paraId="230DA769" w14:textId="77777777" w:rsidR="005D7B45" w:rsidRDefault="005D7B45" w:rsidP="005D7B45">
      <w:pPr>
        <w:jc w:val="both"/>
        <w:rPr>
          <w:rFonts w:cs="Arial"/>
        </w:rPr>
      </w:pPr>
      <w:r>
        <w:rPr>
          <w:rFonts w:cs="Arial"/>
          <w:b/>
        </w:rPr>
        <w:t>7.</w:t>
      </w:r>
      <w:r>
        <w:rPr>
          <w:rFonts w:cs="Arial"/>
        </w:rPr>
        <w:t xml:space="preserve"> Správci sítí musí udržovat barevné či jiné předepsané značení svých sítí a jejich armatur dle aktuální legislativy v souladu s požadavky ČSN P 73 7505.</w:t>
      </w:r>
    </w:p>
    <w:p w14:paraId="5DDC39A4" w14:textId="77777777" w:rsidR="005D7B45" w:rsidRDefault="005D7B45" w:rsidP="005D7B45">
      <w:pPr>
        <w:jc w:val="both"/>
        <w:rPr>
          <w:rFonts w:cs="Arial"/>
        </w:rPr>
      </w:pPr>
      <w:r>
        <w:rPr>
          <w:rFonts w:cs="Arial"/>
          <w:b/>
        </w:rPr>
        <w:t>8.</w:t>
      </w:r>
      <w:r>
        <w:rPr>
          <w:rFonts w:cs="Arial"/>
        </w:rPr>
        <w:t xml:space="preserve"> Po dokončení prací nebo po havárii správce sítě vyčistí řádně kolektor a uvede jej do, ve kterém jej od správce kolektorů převzal. </w:t>
      </w:r>
    </w:p>
    <w:p w14:paraId="649C21E4" w14:textId="77777777" w:rsidR="005D7B45" w:rsidRDefault="005D7B45" w:rsidP="005D7B45">
      <w:pPr>
        <w:jc w:val="both"/>
        <w:rPr>
          <w:rFonts w:cs="Arial"/>
          <w:szCs w:val="22"/>
        </w:rPr>
      </w:pPr>
      <w:r>
        <w:rPr>
          <w:rFonts w:cs="Arial"/>
          <w:b/>
          <w:szCs w:val="22"/>
        </w:rPr>
        <w:t xml:space="preserve">9. </w:t>
      </w:r>
      <w:r>
        <w:rPr>
          <w:rFonts w:cs="Arial"/>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54CD1573" w14:textId="77777777" w:rsidR="005D7B45" w:rsidRDefault="005D7B45" w:rsidP="005D7B45">
      <w:pPr>
        <w:jc w:val="both"/>
        <w:rPr>
          <w:rFonts w:cs="Arial"/>
        </w:rPr>
      </w:pPr>
      <w:r>
        <w:rPr>
          <w:rFonts w:cs="Arial"/>
          <w:b/>
        </w:rPr>
        <w:t>10.</w:t>
      </w:r>
      <w:r>
        <w:rPr>
          <w:rFonts w:cs="Arial"/>
        </w:rPr>
        <w:t xml:space="preserve"> Na vyzvání správce kolektorů se musí správci sítí zúčastnit zkoušek svých servopohonů, případně dalších provozně souvisejících zařízení.</w:t>
      </w:r>
    </w:p>
    <w:p w14:paraId="5ABCACA6" w14:textId="77777777" w:rsidR="005D7B45" w:rsidRDefault="005D7B45" w:rsidP="005D7B45">
      <w:pPr>
        <w:jc w:val="both"/>
        <w:rPr>
          <w:rFonts w:cs="Arial"/>
        </w:rPr>
      </w:pPr>
      <w:r>
        <w:rPr>
          <w:rFonts w:cs="Arial"/>
          <w:b/>
        </w:rPr>
        <w:t>11.</w:t>
      </w:r>
      <w:r>
        <w:rPr>
          <w:rFonts w:cs="Arial"/>
        </w:rPr>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13384E46" w14:textId="77777777" w:rsidR="005D7B45" w:rsidRDefault="005D7B45" w:rsidP="005D7B45">
      <w:pPr>
        <w:jc w:val="both"/>
        <w:rPr>
          <w:rFonts w:cs="Arial"/>
        </w:rPr>
      </w:pPr>
      <w:r>
        <w:rPr>
          <w:rFonts w:cs="Arial"/>
          <w:b/>
        </w:rPr>
        <w:t>12.</w:t>
      </w:r>
      <w:r>
        <w:rPr>
          <w:rFonts w:cs="Arial"/>
        </w:rPr>
        <w:t xml:space="preserve"> Správci sítí jsou povinni předávat správci kolektoru bezodkladně aktualizované kontakty na odpovědné osoby ve věcech provozních a technických dle oblastní příslušnosti.</w:t>
      </w:r>
    </w:p>
    <w:p w14:paraId="721F9178" w14:textId="77777777" w:rsidR="005D7B45" w:rsidRDefault="005D7B45" w:rsidP="005D7B45">
      <w:pPr>
        <w:jc w:val="both"/>
        <w:rPr>
          <w:rFonts w:cs="Arial"/>
        </w:rPr>
      </w:pPr>
      <w:r>
        <w:rPr>
          <w:rFonts w:cs="Arial"/>
          <w:b/>
        </w:rPr>
        <w:t>13.</w:t>
      </w:r>
      <w:r>
        <w:rPr>
          <w:rFonts w:cs="Arial"/>
        </w:rPr>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p w14:paraId="401C91B8" w14:textId="77777777" w:rsidR="005D7B45" w:rsidRDefault="005D7B45" w:rsidP="005D7B45">
      <w:pPr>
        <w:spacing w:after="240" w:line="240" w:lineRule="atLeast"/>
        <w:jc w:val="center"/>
        <w:rPr>
          <w:rFonts w:cs="Arial"/>
          <w:b/>
          <w:bCs/>
          <w:sz w:val="24"/>
          <w:szCs w:val="24"/>
        </w:rPr>
      </w:pPr>
    </w:p>
    <w:p w14:paraId="60744093" w14:textId="77777777" w:rsidR="00124681" w:rsidRDefault="00124681" w:rsidP="005D7B45">
      <w:pPr>
        <w:widowControl/>
        <w:spacing w:after="120" w:line="240" w:lineRule="atLeast"/>
        <w:jc w:val="center"/>
        <w:rPr>
          <w:rFonts w:ascii="Arial" w:hAnsi="Arial"/>
          <w:sz w:val="18"/>
        </w:rPr>
      </w:pPr>
    </w:p>
    <w:sectPr w:rsidR="00124681" w:rsidSect="002B0F2B">
      <w:headerReference w:type="default" r:id="rId10"/>
      <w:footerReference w:type="default" r:id="rId11"/>
      <w:pgSz w:w="11907" w:h="16840"/>
      <w:pgMar w:top="1276" w:right="850" w:bottom="1418" w:left="18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D25C" w14:textId="77777777" w:rsidR="00C31B77" w:rsidRDefault="00C31B77">
      <w:r>
        <w:separator/>
      </w:r>
    </w:p>
  </w:endnote>
  <w:endnote w:type="continuationSeparator" w:id="0">
    <w:p w14:paraId="5D0F5A92" w14:textId="77777777" w:rsidR="00C31B77" w:rsidRDefault="00C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35366"/>
      <w:docPartObj>
        <w:docPartGallery w:val="Page Numbers (Bottom of Page)"/>
        <w:docPartUnique/>
      </w:docPartObj>
    </w:sdtPr>
    <w:sdtEndPr/>
    <w:sdtContent>
      <w:p w14:paraId="7A22976D" w14:textId="594C9B3A" w:rsidR="00B27CB0" w:rsidRDefault="00B27CB0">
        <w:pPr>
          <w:pStyle w:val="Zpat"/>
          <w:jc w:val="center"/>
        </w:pPr>
        <w:r>
          <w:fldChar w:fldCharType="begin"/>
        </w:r>
        <w:r>
          <w:instrText>PAGE   \* MERGEFORMAT</w:instrText>
        </w:r>
        <w:r>
          <w:fldChar w:fldCharType="separate"/>
        </w:r>
        <w:r w:rsidR="00793C1E">
          <w:rPr>
            <w:noProof/>
          </w:rPr>
          <w:t>1</w:t>
        </w:r>
        <w:r>
          <w:fldChar w:fldCharType="end"/>
        </w:r>
      </w:p>
    </w:sdtContent>
  </w:sdt>
  <w:p w14:paraId="571279A1" w14:textId="77777777" w:rsidR="00907B12" w:rsidRPr="00C5611A" w:rsidRDefault="00907B12" w:rsidP="00C56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97DE" w14:textId="77777777" w:rsidR="00C31B77" w:rsidRDefault="00C31B77">
      <w:r>
        <w:separator/>
      </w:r>
    </w:p>
  </w:footnote>
  <w:footnote w:type="continuationSeparator" w:id="0">
    <w:p w14:paraId="0A270B57" w14:textId="77777777" w:rsidR="00C31B77" w:rsidRDefault="00C3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BD31" w14:textId="619DC7BE" w:rsidR="007B62EA" w:rsidRDefault="007B62EA">
    <w:pPr>
      <w:pStyle w:val="Zhlav"/>
      <w:pBdr>
        <w:bottom w:val="single" w:sz="6" w:space="1" w:color="auto"/>
      </w:pBdr>
      <w:rPr>
        <w:i/>
        <w:sz w:val="18"/>
      </w:rPr>
    </w:pPr>
    <w:r>
      <w:rPr>
        <w:i/>
        <w:sz w:val="18"/>
      </w:rPr>
      <w:t>Kolektory Praha, a.s.</w:t>
    </w:r>
    <w:r w:rsidR="002B0F2B">
      <w:rPr>
        <w:i/>
        <w:sz w:val="18"/>
      </w:rPr>
      <w:tab/>
    </w:r>
    <w:r w:rsidR="002B0F2B">
      <w:rPr>
        <w:i/>
        <w:sz w:val="18"/>
      </w:rPr>
      <w:tab/>
    </w:r>
    <w:r>
      <w:rPr>
        <w:i/>
        <w:sz w:val="18"/>
      </w:rPr>
      <w:t xml:space="preserve">Evidenční číslo smlouvy </w:t>
    </w:r>
    <w:r w:rsidR="005D4FDD">
      <w:rPr>
        <w:i/>
        <w:sz w:val="18"/>
      </w:rPr>
      <w:t>správce</w:t>
    </w:r>
    <w:r>
      <w:rPr>
        <w:i/>
        <w:sz w:val="18"/>
      </w:rPr>
      <w:t xml:space="preserve">: </w:t>
    </w:r>
    <w:r w:rsidR="00044040">
      <w:rPr>
        <w:i/>
        <w:sz w:val="18"/>
      </w:rPr>
      <w:t>VPK</w:t>
    </w:r>
    <w:r w:rsidR="001378C0">
      <w:rPr>
        <w:i/>
        <w:sz w:val="18"/>
      </w:rPr>
      <w:t>-</w:t>
    </w:r>
    <w:r w:rsidR="002B0F2B">
      <w:rPr>
        <w:i/>
        <w:sz w:val="18"/>
      </w:rPr>
      <w:t>45/2023</w:t>
    </w:r>
  </w:p>
  <w:p w14:paraId="6AA1FC64" w14:textId="439CA862" w:rsidR="002B0F2B" w:rsidRDefault="002B0F2B" w:rsidP="002B0F2B">
    <w:pPr>
      <w:pStyle w:val="Zhlav"/>
      <w:pBdr>
        <w:bottom w:val="single" w:sz="6" w:space="1" w:color="auto"/>
      </w:pBdr>
      <w:tabs>
        <w:tab w:val="left" w:pos="5670"/>
      </w:tabs>
      <w:rPr>
        <w:i/>
        <w:sz w:val="18"/>
      </w:rPr>
    </w:pPr>
    <w:r>
      <w:rPr>
        <w:i/>
        <w:sz w:val="18"/>
      </w:rPr>
      <w:tab/>
    </w:r>
    <w:r>
      <w:rPr>
        <w:i/>
        <w:sz w:val="18"/>
      </w:rPr>
      <w:tab/>
      <w:t xml:space="preserve">Evidenční číslo smlouvy uživatele: </w:t>
    </w:r>
    <w:r w:rsidR="005405D9">
      <w:rPr>
        <w:i/>
        <w:sz w:val="18"/>
      </w:rPr>
      <w:t>2023/0103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11"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2"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5"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1"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5"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54436314">
    <w:abstractNumId w:val="24"/>
  </w:num>
  <w:num w:numId="2" w16cid:durableId="1356421833">
    <w:abstractNumId w:val="20"/>
  </w:num>
  <w:num w:numId="3" w16cid:durableId="1438987682">
    <w:abstractNumId w:val="14"/>
  </w:num>
  <w:num w:numId="4" w16cid:durableId="1993673957">
    <w:abstractNumId w:val="1"/>
  </w:num>
  <w:num w:numId="5" w16cid:durableId="841775685">
    <w:abstractNumId w:val="6"/>
  </w:num>
  <w:num w:numId="6" w16cid:durableId="415323923">
    <w:abstractNumId w:val="5"/>
  </w:num>
  <w:num w:numId="7" w16cid:durableId="757599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63708">
    <w:abstractNumId w:val="11"/>
  </w:num>
  <w:num w:numId="9" w16cid:durableId="1764257395">
    <w:abstractNumId w:val="11"/>
    <w:lvlOverride w:ilvl="0">
      <w:startOverride w:val="1"/>
    </w:lvlOverride>
  </w:num>
  <w:num w:numId="10" w16cid:durableId="303631473">
    <w:abstractNumId w:val="23"/>
  </w:num>
  <w:num w:numId="11" w16cid:durableId="1587033108">
    <w:abstractNumId w:val="7"/>
  </w:num>
  <w:num w:numId="12" w16cid:durableId="811484990">
    <w:abstractNumId w:val="2"/>
  </w:num>
  <w:num w:numId="13" w16cid:durableId="849762009">
    <w:abstractNumId w:val="17"/>
  </w:num>
  <w:num w:numId="14" w16cid:durableId="841818445">
    <w:abstractNumId w:val="18"/>
  </w:num>
  <w:num w:numId="15" w16cid:durableId="1155800160">
    <w:abstractNumId w:val="25"/>
  </w:num>
  <w:num w:numId="16" w16cid:durableId="1816410478">
    <w:abstractNumId w:val="4"/>
  </w:num>
  <w:num w:numId="17" w16cid:durableId="1137339326">
    <w:abstractNumId w:val="13"/>
  </w:num>
  <w:num w:numId="18" w16cid:durableId="811556201">
    <w:abstractNumId w:val="19"/>
  </w:num>
  <w:num w:numId="19" w16cid:durableId="1888835240">
    <w:abstractNumId w:val="12"/>
  </w:num>
  <w:num w:numId="20" w16cid:durableId="1770664237">
    <w:abstractNumId w:val="8"/>
  </w:num>
  <w:num w:numId="21" w16cid:durableId="1001156602">
    <w:abstractNumId w:val="21"/>
  </w:num>
  <w:num w:numId="22" w16cid:durableId="810563264">
    <w:abstractNumId w:val="0"/>
  </w:num>
  <w:num w:numId="23" w16cid:durableId="1284771934">
    <w:abstractNumId w:val="16"/>
  </w:num>
  <w:num w:numId="24" w16cid:durableId="351345816">
    <w:abstractNumId w:val="15"/>
  </w:num>
  <w:num w:numId="25" w16cid:durableId="1037193729">
    <w:abstractNumId w:val="22"/>
  </w:num>
  <w:num w:numId="26" w16cid:durableId="1494099555">
    <w:abstractNumId w:val="3"/>
  </w:num>
  <w:num w:numId="27" w16cid:durableId="1754353579">
    <w:abstractNumId w:val="9"/>
  </w:num>
  <w:num w:numId="28" w16cid:durableId="206140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0"/>
    <w:rsid w:val="000145CE"/>
    <w:rsid w:val="00023B20"/>
    <w:rsid w:val="0002734D"/>
    <w:rsid w:val="00033A53"/>
    <w:rsid w:val="00044040"/>
    <w:rsid w:val="00057638"/>
    <w:rsid w:val="0007764B"/>
    <w:rsid w:val="000B626B"/>
    <w:rsid w:val="000C34AC"/>
    <w:rsid w:val="000E6FE6"/>
    <w:rsid w:val="001037CE"/>
    <w:rsid w:val="00116BDE"/>
    <w:rsid w:val="001210D2"/>
    <w:rsid w:val="00124681"/>
    <w:rsid w:val="0012759C"/>
    <w:rsid w:val="001323A5"/>
    <w:rsid w:val="001378C0"/>
    <w:rsid w:val="00151648"/>
    <w:rsid w:val="0015552E"/>
    <w:rsid w:val="00164DAB"/>
    <w:rsid w:val="00171AD4"/>
    <w:rsid w:val="001763C6"/>
    <w:rsid w:val="001848B9"/>
    <w:rsid w:val="00190315"/>
    <w:rsid w:val="001A592D"/>
    <w:rsid w:val="001E68D5"/>
    <w:rsid w:val="001F43FA"/>
    <w:rsid w:val="002128B1"/>
    <w:rsid w:val="00230156"/>
    <w:rsid w:val="0023532D"/>
    <w:rsid w:val="00252119"/>
    <w:rsid w:val="00252A8F"/>
    <w:rsid w:val="00282CF4"/>
    <w:rsid w:val="0028575C"/>
    <w:rsid w:val="00296306"/>
    <w:rsid w:val="002A12FE"/>
    <w:rsid w:val="002A3814"/>
    <w:rsid w:val="002B0F2B"/>
    <w:rsid w:val="002B28DA"/>
    <w:rsid w:val="002B4DB2"/>
    <w:rsid w:val="002C3E7E"/>
    <w:rsid w:val="002C65D9"/>
    <w:rsid w:val="002E05ED"/>
    <w:rsid w:val="002E1014"/>
    <w:rsid w:val="002E2684"/>
    <w:rsid w:val="002E590E"/>
    <w:rsid w:val="00315553"/>
    <w:rsid w:val="00320A81"/>
    <w:rsid w:val="00331162"/>
    <w:rsid w:val="0033756A"/>
    <w:rsid w:val="0034187F"/>
    <w:rsid w:val="003555D9"/>
    <w:rsid w:val="00367404"/>
    <w:rsid w:val="00376F89"/>
    <w:rsid w:val="00377F15"/>
    <w:rsid w:val="003937DD"/>
    <w:rsid w:val="00396A7E"/>
    <w:rsid w:val="003A0EF0"/>
    <w:rsid w:val="003B32AE"/>
    <w:rsid w:val="003D1934"/>
    <w:rsid w:val="003E2796"/>
    <w:rsid w:val="003F29B1"/>
    <w:rsid w:val="003F36C2"/>
    <w:rsid w:val="003F4293"/>
    <w:rsid w:val="00413200"/>
    <w:rsid w:val="004162A1"/>
    <w:rsid w:val="004230F2"/>
    <w:rsid w:val="00430DAA"/>
    <w:rsid w:val="004341B0"/>
    <w:rsid w:val="00461F02"/>
    <w:rsid w:val="004632C7"/>
    <w:rsid w:val="00466A0A"/>
    <w:rsid w:val="004814BB"/>
    <w:rsid w:val="00484822"/>
    <w:rsid w:val="004A0538"/>
    <w:rsid w:val="004A1011"/>
    <w:rsid w:val="004B0449"/>
    <w:rsid w:val="004B3FBD"/>
    <w:rsid w:val="004D7D8F"/>
    <w:rsid w:val="004E4818"/>
    <w:rsid w:val="004E64B9"/>
    <w:rsid w:val="00501B38"/>
    <w:rsid w:val="00511FC1"/>
    <w:rsid w:val="00512EC6"/>
    <w:rsid w:val="00514D48"/>
    <w:rsid w:val="00515E46"/>
    <w:rsid w:val="0052283B"/>
    <w:rsid w:val="00524746"/>
    <w:rsid w:val="00531B9F"/>
    <w:rsid w:val="005332EC"/>
    <w:rsid w:val="005405D9"/>
    <w:rsid w:val="0054232A"/>
    <w:rsid w:val="00547064"/>
    <w:rsid w:val="0055712D"/>
    <w:rsid w:val="0056684A"/>
    <w:rsid w:val="00583828"/>
    <w:rsid w:val="00585CB8"/>
    <w:rsid w:val="00593A42"/>
    <w:rsid w:val="005A322A"/>
    <w:rsid w:val="005B242E"/>
    <w:rsid w:val="005D4751"/>
    <w:rsid w:val="005D4FDD"/>
    <w:rsid w:val="005D6DFA"/>
    <w:rsid w:val="005D7B45"/>
    <w:rsid w:val="005E3A80"/>
    <w:rsid w:val="005E7D5C"/>
    <w:rsid w:val="00612423"/>
    <w:rsid w:val="0061362C"/>
    <w:rsid w:val="006145B9"/>
    <w:rsid w:val="00622BC2"/>
    <w:rsid w:val="006267EA"/>
    <w:rsid w:val="00654CA7"/>
    <w:rsid w:val="00662221"/>
    <w:rsid w:val="006863E2"/>
    <w:rsid w:val="006977A7"/>
    <w:rsid w:val="006A47A4"/>
    <w:rsid w:val="006B7AC2"/>
    <w:rsid w:val="006B7BBD"/>
    <w:rsid w:val="006D3ECB"/>
    <w:rsid w:val="006D760A"/>
    <w:rsid w:val="006F35B4"/>
    <w:rsid w:val="006F3B52"/>
    <w:rsid w:val="006F4338"/>
    <w:rsid w:val="006F7F97"/>
    <w:rsid w:val="00700C73"/>
    <w:rsid w:val="00707EAA"/>
    <w:rsid w:val="00712B1C"/>
    <w:rsid w:val="00740B04"/>
    <w:rsid w:val="00752F4A"/>
    <w:rsid w:val="007841CE"/>
    <w:rsid w:val="00793C1E"/>
    <w:rsid w:val="007B13FE"/>
    <w:rsid w:val="007B5087"/>
    <w:rsid w:val="007B62EA"/>
    <w:rsid w:val="007D4FE6"/>
    <w:rsid w:val="007D6F6D"/>
    <w:rsid w:val="007F232C"/>
    <w:rsid w:val="0085369E"/>
    <w:rsid w:val="008551FB"/>
    <w:rsid w:val="00865914"/>
    <w:rsid w:val="008A7B0D"/>
    <w:rsid w:val="008C1BF6"/>
    <w:rsid w:val="008D0E3F"/>
    <w:rsid w:val="008D1AE0"/>
    <w:rsid w:val="008D2F94"/>
    <w:rsid w:val="008E3223"/>
    <w:rsid w:val="008F0D07"/>
    <w:rsid w:val="008F265E"/>
    <w:rsid w:val="008F5E46"/>
    <w:rsid w:val="00904AA0"/>
    <w:rsid w:val="00907B12"/>
    <w:rsid w:val="0091427F"/>
    <w:rsid w:val="00920B36"/>
    <w:rsid w:val="00943FAB"/>
    <w:rsid w:val="009509DD"/>
    <w:rsid w:val="00955300"/>
    <w:rsid w:val="00970804"/>
    <w:rsid w:val="00982C09"/>
    <w:rsid w:val="00983D3B"/>
    <w:rsid w:val="009A42B4"/>
    <w:rsid w:val="009D1F48"/>
    <w:rsid w:val="009D413B"/>
    <w:rsid w:val="009D5F4D"/>
    <w:rsid w:val="009F3DDA"/>
    <w:rsid w:val="00A05D72"/>
    <w:rsid w:val="00A129E0"/>
    <w:rsid w:val="00A1339C"/>
    <w:rsid w:val="00A133D2"/>
    <w:rsid w:val="00A15F8C"/>
    <w:rsid w:val="00A1604C"/>
    <w:rsid w:val="00A45EA7"/>
    <w:rsid w:val="00A519A4"/>
    <w:rsid w:val="00A62185"/>
    <w:rsid w:val="00A70D8E"/>
    <w:rsid w:val="00A85C99"/>
    <w:rsid w:val="00A91F70"/>
    <w:rsid w:val="00A926DC"/>
    <w:rsid w:val="00A952C1"/>
    <w:rsid w:val="00AC11D4"/>
    <w:rsid w:val="00AD3ACE"/>
    <w:rsid w:val="00AD630B"/>
    <w:rsid w:val="00B0272A"/>
    <w:rsid w:val="00B2216A"/>
    <w:rsid w:val="00B268E4"/>
    <w:rsid w:val="00B27CB0"/>
    <w:rsid w:val="00B505F1"/>
    <w:rsid w:val="00B56E4B"/>
    <w:rsid w:val="00B81FD9"/>
    <w:rsid w:val="00B9292E"/>
    <w:rsid w:val="00BA1570"/>
    <w:rsid w:val="00BD16F1"/>
    <w:rsid w:val="00BE0AAC"/>
    <w:rsid w:val="00BF22A9"/>
    <w:rsid w:val="00C21539"/>
    <w:rsid w:val="00C31B77"/>
    <w:rsid w:val="00C32A49"/>
    <w:rsid w:val="00C340C0"/>
    <w:rsid w:val="00C36C31"/>
    <w:rsid w:val="00C42E64"/>
    <w:rsid w:val="00C5611A"/>
    <w:rsid w:val="00C63F4E"/>
    <w:rsid w:val="00C77FB8"/>
    <w:rsid w:val="00C81742"/>
    <w:rsid w:val="00C94978"/>
    <w:rsid w:val="00CA42B2"/>
    <w:rsid w:val="00CD74A8"/>
    <w:rsid w:val="00CF2E0A"/>
    <w:rsid w:val="00D1007C"/>
    <w:rsid w:val="00D11092"/>
    <w:rsid w:val="00D16442"/>
    <w:rsid w:val="00D24727"/>
    <w:rsid w:val="00D47907"/>
    <w:rsid w:val="00D617F2"/>
    <w:rsid w:val="00D82B43"/>
    <w:rsid w:val="00D87CEE"/>
    <w:rsid w:val="00D95CEF"/>
    <w:rsid w:val="00DA1461"/>
    <w:rsid w:val="00DA7A6A"/>
    <w:rsid w:val="00DD1137"/>
    <w:rsid w:val="00DD4E0F"/>
    <w:rsid w:val="00DE5AEA"/>
    <w:rsid w:val="00DE772C"/>
    <w:rsid w:val="00DF29A2"/>
    <w:rsid w:val="00DF61DC"/>
    <w:rsid w:val="00E108A7"/>
    <w:rsid w:val="00E1223C"/>
    <w:rsid w:val="00E15253"/>
    <w:rsid w:val="00E268D0"/>
    <w:rsid w:val="00E33AE9"/>
    <w:rsid w:val="00E35FDA"/>
    <w:rsid w:val="00E54946"/>
    <w:rsid w:val="00E614FF"/>
    <w:rsid w:val="00E93722"/>
    <w:rsid w:val="00E95DA7"/>
    <w:rsid w:val="00EB06D0"/>
    <w:rsid w:val="00EB1B0B"/>
    <w:rsid w:val="00EB6B56"/>
    <w:rsid w:val="00EC129B"/>
    <w:rsid w:val="00EC59F3"/>
    <w:rsid w:val="00ED734C"/>
    <w:rsid w:val="00EE0B6B"/>
    <w:rsid w:val="00EE0CAC"/>
    <w:rsid w:val="00EE0D84"/>
    <w:rsid w:val="00EE76BC"/>
    <w:rsid w:val="00EF0BF5"/>
    <w:rsid w:val="00EF2E90"/>
    <w:rsid w:val="00EF632F"/>
    <w:rsid w:val="00F06FB7"/>
    <w:rsid w:val="00F448E0"/>
    <w:rsid w:val="00F54F80"/>
    <w:rsid w:val="00F6638E"/>
    <w:rsid w:val="00FD55A4"/>
    <w:rsid w:val="00FE58BE"/>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1EB043"/>
  <w15:docId w15:val="{AE9899D2-EC30-424B-97E4-D800541C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semiHidden/>
    <w:unhideWhenUsed/>
    <w:rsid w:val="0023532D"/>
  </w:style>
  <w:style w:type="character" w:customStyle="1" w:styleId="TextkomenteChar">
    <w:name w:val="Text komentáře Char"/>
    <w:basedOn w:val="Standardnpsmoodstavce"/>
    <w:link w:val="Textkomente"/>
    <w:uiPriority w:val="99"/>
    <w:semiHidden/>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Nevyeenzmnka1">
    <w:name w:val="Nevyřešená zmínka1"/>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 w:type="character" w:customStyle="1" w:styleId="ZpatChar">
    <w:name w:val="Zápatí Char"/>
    <w:basedOn w:val="Standardnpsmoodstavce"/>
    <w:link w:val="Zpat"/>
    <w:uiPriority w:val="99"/>
    <w:rsid w:val="00C5611A"/>
    <w:rPr>
      <w:snapToGrid w:val="0"/>
    </w:rPr>
  </w:style>
  <w:style w:type="paragraph" w:styleId="Bezmezer">
    <w:name w:val="No Spacing"/>
    <w:uiPriority w:val="1"/>
    <w:qFormat/>
    <w:rsid w:val="005D7B45"/>
  </w:style>
  <w:style w:type="paragraph" w:styleId="Obsah1">
    <w:name w:val="toc 1"/>
    <w:basedOn w:val="Normln"/>
    <w:next w:val="Normln"/>
    <w:autoRedefine/>
    <w:semiHidden/>
    <w:unhideWhenUsed/>
    <w:rsid w:val="005D7B45"/>
    <w:pPr>
      <w:keepNext/>
      <w:widowControl/>
      <w:jc w:val="both"/>
    </w:pPr>
    <w:rPr>
      <w:rFonts w:ascii="Arial" w:hAnsi="Arial" w:cs="Arial"/>
      <w:snapToGrid/>
    </w:rPr>
  </w:style>
  <w:style w:type="character" w:customStyle="1" w:styleId="Nevyeenzmnka2">
    <w:name w:val="Nevyřešená zmínka2"/>
    <w:basedOn w:val="Standardnpsmoodstavce"/>
    <w:uiPriority w:val="99"/>
    <w:semiHidden/>
    <w:unhideWhenUsed/>
    <w:rsid w:val="00EB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A679-AC74-4FA0-A072-1846772F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5268</Words>
  <Characters>33168</Characters>
  <Application>Microsoft Office Word</Application>
  <DocSecurity>0</DocSecurity>
  <Lines>276</Lines>
  <Paragraphs>76</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Hlaváčová</cp:lastModifiedBy>
  <cp:revision>3</cp:revision>
  <cp:lastPrinted>2022-07-07T15:17:00Z</cp:lastPrinted>
  <dcterms:created xsi:type="dcterms:W3CDTF">2023-04-27T10:02:00Z</dcterms:created>
  <dcterms:modified xsi:type="dcterms:W3CDTF">2023-04-27T10:07:00Z</dcterms:modified>
</cp:coreProperties>
</file>