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CBD3" w14:textId="77777777" w:rsidR="00A91C4A" w:rsidRDefault="00A91C4A" w:rsidP="00A91C4A">
      <w:pPr>
        <w:pStyle w:val="Nadpis2"/>
        <w:kinsoku w:val="0"/>
        <w:overflowPunct w:val="0"/>
        <w:spacing w:before="39"/>
        <w:ind w:left="3977" w:right="3976"/>
      </w:pPr>
      <w:r>
        <w:t>Smlouva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dílo (§2586 NOZ)</w:t>
      </w:r>
    </w:p>
    <w:p w14:paraId="17403180" w14:textId="77777777" w:rsidR="00A91C4A" w:rsidRDefault="00A91C4A" w:rsidP="00A91C4A">
      <w:pPr>
        <w:pStyle w:val="Zkladntext"/>
        <w:kinsoku w:val="0"/>
        <w:overflowPunct w:val="0"/>
        <w:ind w:left="3178" w:right="3130"/>
        <w:jc w:val="center"/>
        <w:rPr>
          <w:b/>
          <w:bCs/>
          <w:spacing w:val="-2"/>
        </w:rPr>
      </w:pPr>
      <w:r>
        <w:rPr>
          <w:b/>
          <w:bCs/>
        </w:rPr>
        <w:t>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poskytování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úklidových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služeb</w:t>
      </w:r>
    </w:p>
    <w:p w14:paraId="14B7B8CB" w14:textId="77777777" w:rsidR="00A91C4A" w:rsidRDefault="00A91C4A" w:rsidP="00A91C4A">
      <w:pPr>
        <w:pStyle w:val="Zkladntext"/>
        <w:kinsoku w:val="0"/>
        <w:overflowPunct w:val="0"/>
        <w:spacing w:before="10"/>
        <w:rPr>
          <w:b/>
          <w:bCs/>
          <w:sz w:val="21"/>
          <w:szCs w:val="21"/>
        </w:rPr>
      </w:pPr>
    </w:p>
    <w:p w14:paraId="67390D8C" w14:textId="77777777" w:rsidR="00A91C4A" w:rsidRDefault="00A91C4A" w:rsidP="00A91C4A">
      <w:pPr>
        <w:pStyle w:val="Zkladntext"/>
        <w:kinsoku w:val="0"/>
        <w:overflowPunct w:val="0"/>
        <w:spacing w:before="1"/>
        <w:ind w:left="118" w:right="6453"/>
      </w:pPr>
      <w:r>
        <w:rPr>
          <w:b/>
          <w:bCs/>
        </w:rPr>
        <w:t xml:space="preserve">Dům dětí a mládeže Praha 7 </w:t>
      </w: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7"/>
        </w:rPr>
        <w:t xml:space="preserve"> </w:t>
      </w:r>
      <w:r>
        <w:t>Šimáčkova</w:t>
      </w:r>
      <w:r>
        <w:rPr>
          <w:spacing w:val="-9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Praha IČO: 45242879</w:t>
      </w:r>
    </w:p>
    <w:p w14:paraId="12C9B0D8" w14:textId="77777777" w:rsidR="00A91C4A" w:rsidRDefault="00A91C4A" w:rsidP="00A91C4A">
      <w:pPr>
        <w:pStyle w:val="Zkladntext"/>
        <w:kinsoku w:val="0"/>
        <w:overflowPunct w:val="0"/>
        <w:ind w:left="118"/>
        <w:rPr>
          <w:spacing w:val="-2"/>
        </w:rPr>
      </w:pPr>
      <w:proofErr w:type="gramStart"/>
      <w:r>
        <w:t xml:space="preserve">zastoupený:   </w:t>
      </w:r>
      <w:proofErr w:type="gramEnd"/>
      <w:r>
        <w:t xml:space="preserve">                     ,</w:t>
      </w:r>
      <w:r>
        <w:rPr>
          <w:spacing w:val="-4"/>
        </w:rPr>
        <w:t xml:space="preserve"> </w:t>
      </w:r>
      <w:r>
        <w:rPr>
          <w:spacing w:val="-2"/>
        </w:rPr>
        <w:t>ředitelem</w:t>
      </w:r>
    </w:p>
    <w:p w14:paraId="5E92010B" w14:textId="77777777" w:rsidR="00A91C4A" w:rsidRDefault="00A91C4A" w:rsidP="00A91C4A">
      <w:pPr>
        <w:pStyle w:val="Zkladntext"/>
        <w:kinsoku w:val="0"/>
        <w:overflowPunct w:val="0"/>
        <w:ind w:left="118"/>
        <w:rPr>
          <w:spacing w:val="-2"/>
        </w:rPr>
      </w:pPr>
      <w:r>
        <w:t>Tel.:</w:t>
      </w:r>
      <w:r>
        <w:rPr>
          <w:spacing w:val="-3"/>
        </w:rPr>
        <w:t xml:space="preserve"> </w:t>
      </w:r>
      <w:r>
        <w:t>+420</w:t>
      </w:r>
      <w:r>
        <w:rPr>
          <w:spacing w:val="-3"/>
        </w:rPr>
        <w:t xml:space="preserve"> </w:t>
      </w:r>
    </w:p>
    <w:p w14:paraId="223EF424" w14:textId="77777777" w:rsidR="00A91C4A" w:rsidRDefault="00A91C4A" w:rsidP="00A91C4A">
      <w:pPr>
        <w:pStyle w:val="Zkladntext"/>
        <w:kinsoku w:val="0"/>
        <w:overflowPunct w:val="0"/>
        <w:ind w:left="168" w:right="5887" w:hanging="51"/>
        <w:rPr>
          <w:spacing w:val="-13"/>
        </w:rPr>
      </w:pPr>
      <w:r>
        <w:t>e-mail:</w:t>
      </w:r>
      <w:r>
        <w:rPr>
          <w:spacing w:val="-13"/>
        </w:rPr>
        <w:t xml:space="preserve"> </w:t>
      </w:r>
    </w:p>
    <w:p w14:paraId="6428C731" w14:textId="77777777" w:rsidR="00A91C4A" w:rsidRDefault="00A91C4A" w:rsidP="00A91C4A">
      <w:pPr>
        <w:pStyle w:val="Zkladntext"/>
        <w:kinsoku w:val="0"/>
        <w:overflowPunct w:val="0"/>
        <w:ind w:left="168" w:right="5887" w:hanging="51"/>
        <w:rPr>
          <w:spacing w:val="-13"/>
        </w:rPr>
      </w:pPr>
    </w:p>
    <w:p w14:paraId="0B6E92E6" w14:textId="77777777" w:rsidR="00A91C4A" w:rsidRDefault="00A91C4A" w:rsidP="00A91C4A">
      <w:pPr>
        <w:pStyle w:val="Zkladntext"/>
        <w:kinsoku w:val="0"/>
        <w:overflowPunct w:val="0"/>
        <w:ind w:left="168" w:right="5887" w:hanging="51"/>
      </w:pPr>
      <w:r>
        <w:t>(dále jen „</w:t>
      </w:r>
      <w:r>
        <w:rPr>
          <w:b/>
          <w:bCs/>
        </w:rPr>
        <w:t>objednatel</w:t>
      </w:r>
      <w:r>
        <w:t>“)</w:t>
      </w:r>
    </w:p>
    <w:p w14:paraId="2C062AD7" w14:textId="77777777" w:rsidR="00A91C4A" w:rsidRDefault="00A91C4A" w:rsidP="00A91C4A">
      <w:pPr>
        <w:pStyle w:val="Zkladntext"/>
        <w:kinsoku w:val="0"/>
        <w:overflowPunct w:val="0"/>
        <w:spacing w:before="1"/>
        <w:ind w:left="117"/>
      </w:pPr>
      <w:r>
        <w:t>a</w:t>
      </w:r>
    </w:p>
    <w:p w14:paraId="03A6572C" w14:textId="77777777" w:rsidR="00A91C4A" w:rsidRDefault="00A91C4A" w:rsidP="00A91C4A">
      <w:pPr>
        <w:pStyle w:val="Nadpis2"/>
        <w:kinsoku w:val="0"/>
        <w:overflowPunct w:val="0"/>
        <w:spacing w:line="268" w:lineRule="exact"/>
        <w:ind w:left="117" w:right="0"/>
        <w:jc w:val="left"/>
        <w:rPr>
          <w:spacing w:val="-2"/>
        </w:rPr>
      </w:pPr>
      <w:r>
        <w:t>Lucie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Brahová</w:t>
      </w:r>
      <w:proofErr w:type="spellEnd"/>
    </w:p>
    <w:p w14:paraId="1F6AD707" w14:textId="77777777" w:rsidR="00A91C4A" w:rsidRDefault="00A91C4A" w:rsidP="00A91C4A">
      <w:pPr>
        <w:pStyle w:val="Zkladntext"/>
        <w:kinsoku w:val="0"/>
        <w:overflowPunct w:val="0"/>
        <w:spacing w:line="268" w:lineRule="exact"/>
        <w:ind w:left="117"/>
        <w:rPr>
          <w:spacing w:val="-2"/>
        </w:rPr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Pražská</w:t>
      </w:r>
      <w:r>
        <w:rPr>
          <w:spacing w:val="-4"/>
        </w:rPr>
        <w:t xml:space="preserve"> </w:t>
      </w:r>
      <w:r>
        <w:t>1553</w:t>
      </w:r>
      <w:r>
        <w:rPr>
          <w:spacing w:val="68"/>
          <w:w w:val="150"/>
        </w:rPr>
        <w:t xml:space="preserve"> </w:t>
      </w:r>
      <w:r>
        <w:rPr>
          <w:spacing w:val="-2"/>
        </w:rPr>
        <w:t>Náchod</w:t>
      </w:r>
    </w:p>
    <w:p w14:paraId="60C7E92E" w14:textId="77777777" w:rsidR="00A91C4A" w:rsidRDefault="00A91C4A" w:rsidP="00A91C4A">
      <w:pPr>
        <w:pStyle w:val="Zkladntext"/>
        <w:kinsoku w:val="0"/>
        <w:overflowPunct w:val="0"/>
        <w:ind w:left="117"/>
        <w:rPr>
          <w:spacing w:val="-2"/>
        </w:rPr>
      </w:pPr>
      <w:r>
        <w:t>IČ:</w:t>
      </w:r>
      <w:r>
        <w:rPr>
          <w:spacing w:val="46"/>
        </w:rPr>
        <w:t xml:space="preserve"> </w:t>
      </w:r>
      <w:r>
        <w:rPr>
          <w:spacing w:val="-2"/>
        </w:rPr>
        <w:t>06511961</w:t>
      </w:r>
    </w:p>
    <w:p w14:paraId="7049680B" w14:textId="77777777" w:rsidR="00A91C4A" w:rsidRDefault="00A91C4A" w:rsidP="00A91C4A">
      <w:pPr>
        <w:pStyle w:val="Zkladntext"/>
        <w:kinsoku w:val="0"/>
        <w:overflowPunct w:val="0"/>
        <w:ind w:left="117" w:right="5230"/>
      </w:pPr>
      <w:r>
        <w:t xml:space="preserve">Bankovní spojení: </w:t>
      </w:r>
    </w:p>
    <w:p w14:paraId="4B296222" w14:textId="77777777" w:rsidR="00A91C4A" w:rsidRDefault="00A91C4A" w:rsidP="00A91C4A">
      <w:pPr>
        <w:pStyle w:val="Zkladntext"/>
        <w:kinsoku w:val="0"/>
        <w:overflowPunct w:val="0"/>
        <w:ind w:left="117" w:right="5230"/>
        <w:rPr>
          <w:spacing w:val="37"/>
        </w:rPr>
      </w:pPr>
      <w:r>
        <w:t>Zapsána:</w:t>
      </w:r>
      <w:r>
        <w:rPr>
          <w:spacing w:val="37"/>
        </w:rPr>
        <w:t xml:space="preserve"> </w:t>
      </w:r>
    </w:p>
    <w:p w14:paraId="0DA6A12D" w14:textId="77777777" w:rsidR="00A91C4A" w:rsidRDefault="00A91C4A" w:rsidP="00A91C4A">
      <w:pPr>
        <w:pStyle w:val="Zkladntext"/>
        <w:kinsoku w:val="0"/>
        <w:overflowPunct w:val="0"/>
        <w:ind w:left="117" w:right="5230"/>
      </w:pPr>
      <w:r>
        <w:t xml:space="preserve">Tel.: +420 </w:t>
      </w:r>
    </w:p>
    <w:p w14:paraId="4C81E143" w14:textId="77777777" w:rsidR="00A91C4A" w:rsidRDefault="00A91C4A" w:rsidP="00A91C4A">
      <w:pPr>
        <w:pStyle w:val="Zkladntext"/>
        <w:kinsoku w:val="0"/>
        <w:overflowPunct w:val="0"/>
        <w:spacing w:before="1"/>
        <w:ind w:left="116" w:right="5887"/>
        <w:rPr>
          <w:spacing w:val="-13"/>
        </w:rPr>
      </w:pPr>
      <w:r>
        <w:t>e-mail:</w:t>
      </w:r>
      <w:r>
        <w:rPr>
          <w:spacing w:val="-13"/>
        </w:rPr>
        <w:t xml:space="preserve"> </w:t>
      </w:r>
    </w:p>
    <w:p w14:paraId="2DAB9DBC" w14:textId="77777777" w:rsidR="00A91C4A" w:rsidRDefault="00A91C4A" w:rsidP="00A91C4A">
      <w:pPr>
        <w:pStyle w:val="Zkladntext"/>
        <w:kinsoku w:val="0"/>
        <w:overflowPunct w:val="0"/>
        <w:spacing w:before="1"/>
        <w:ind w:left="116" w:right="5887"/>
        <w:rPr>
          <w:spacing w:val="-13"/>
        </w:rPr>
      </w:pPr>
    </w:p>
    <w:p w14:paraId="2BCEF955" w14:textId="77777777" w:rsidR="00A91C4A" w:rsidRDefault="00A91C4A" w:rsidP="00A91C4A">
      <w:pPr>
        <w:pStyle w:val="Zkladntext"/>
        <w:kinsoku w:val="0"/>
        <w:overflowPunct w:val="0"/>
        <w:spacing w:before="1"/>
        <w:ind w:left="116" w:right="5887"/>
        <w:rPr>
          <w:b/>
          <w:bCs/>
        </w:rPr>
      </w:pPr>
      <w:r>
        <w:t>(dále jen „</w:t>
      </w:r>
      <w:r>
        <w:rPr>
          <w:b/>
          <w:bCs/>
        </w:rPr>
        <w:t>dodavatel“)</w:t>
      </w:r>
    </w:p>
    <w:p w14:paraId="3E400905" w14:textId="77777777" w:rsidR="00A91C4A" w:rsidRDefault="00A91C4A" w:rsidP="00A91C4A">
      <w:pPr>
        <w:pStyle w:val="Zkladntext"/>
        <w:kinsoku w:val="0"/>
        <w:overflowPunct w:val="0"/>
        <w:rPr>
          <w:b/>
          <w:bCs/>
        </w:rPr>
      </w:pPr>
    </w:p>
    <w:p w14:paraId="39A6E82C" w14:textId="77777777" w:rsidR="00A91C4A" w:rsidRDefault="00A91C4A" w:rsidP="00A91C4A">
      <w:pPr>
        <w:pStyle w:val="Zkladntext"/>
        <w:kinsoku w:val="0"/>
        <w:overflowPunct w:val="0"/>
        <w:ind w:left="3130" w:right="3130"/>
        <w:jc w:val="center"/>
        <w:rPr>
          <w:b/>
          <w:bCs/>
          <w:spacing w:val="-2"/>
        </w:rPr>
      </w:pPr>
      <w:r>
        <w:rPr>
          <w:b/>
          <w:bCs/>
        </w:rPr>
        <w:t>uzavírají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tuto</w:t>
      </w:r>
      <w:r>
        <w:rPr>
          <w:b/>
          <w:bCs/>
          <w:spacing w:val="-2"/>
        </w:rPr>
        <w:t xml:space="preserve"> smlouvu:</w:t>
      </w:r>
    </w:p>
    <w:p w14:paraId="5325B447" w14:textId="77777777" w:rsidR="00A91C4A" w:rsidRDefault="00A91C4A" w:rsidP="00A91C4A">
      <w:pPr>
        <w:pStyle w:val="Zkladntext"/>
        <w:kinsoku w:val="0"/>
        <w:overflowPunct w:val="0"/>
        <w:rPr>
          <w:b/>
          <w:bCs/>
        </w:rPr>
      </w:pPr>
    </w:p>
    <w:p w14:paraId="6881EEE4" w14:textId="77777777" w:rsidR="00A91C4A" w:rsidRDefault="00A91C4A" w:rsidP="00A91C4A">
      <w:pPr>
        <w:pStyle w:val="Zkladntext"/>
        <w:kinsoku w:val="0"/>
        <w:overflowPunct w:val="0"/>
        <w:spacing w:before="10"/>
        <w:rPr>
          <w:b/>
          <w:bCs/>
          <w:sz w:val="21"/>
          <w:szCs w:val="21"/>
        </w:rPr>
      </w:pPr>
    </w:p>
    <w:p w14:paraId="5BB69EA2" w14:textId="77777777" w:rsidR="00A91C4A" w:rsidRDefault="00A91C4A" w:rsidP="00A91C4A">
      <w:pPr>
        <w:pStyle w:val="Nadpis1"/>
        <w:kinsoku w:val="0"/>
        <w:overflowPunct w:val="0"/>
        <w:spacing w:before="1"/>
        <w:rPr>
          <w:spacing w:val="-5"/>
        </w:rPr>
      </w:pPr>
      <w:r>
        <w:rPr>
          <w:spacing w:val="-5"/>
        </w:rPr>
        <w:t>I.</w:t>
      </w:r>
    </w:p>
    <w:p w14:paraId="07F085B8" w14:textId="77777777" w:rsidR="00A91C4A" w:rsidRDefault="00A91C4A" w:rsidP="00A91C4A">
      <w:pPr>
        <w:pStyle w:val="Nadpis2"/>
        <w:kinsoku w:val="0"/>
        <w:overflowPunct w:val="0"/>
        <w:ind w:left="3129"/>
        <w:rPr>
          <w:spacing w:val="-2"/>
        </w:rPr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3146A7A8" w14:textId="77777777" w:rsidR="00A91C4A" w:rsidRDefault="00A91C4A" w:rsidP="00A91C4A">
      <w:pPr>
        <w:pStyle w:val="Zkladntext"/>
        <w:kinsoku w:val="0"/>
        <w:overflowPunct w:val="0"/>
        <w:rPr>
          <w:b/>
          <w:bCs/>
        </w:rPr>
      </w:pPr>
    </w:p>
    <w:p w14:paraId="7E9A9A44" w14:textId="77777777" w:rsidR="00A91C4A" w:rsidRDefault="00A91C4A" w:rsidP="00A91C4A">
      <w:pPr>
        <w:pStyle w:val="Zkladntext"/>
        <w:kinsoku w:val="0"/>
        <w:overflowPunct w:val="0"/>
        <w:ind w:left="116" w:right="115"/>
        <w:jc w:val="both"/>
      </w:pPr>
      <w:r>
        <w:t>1.1.Dodavatel se zavazuje provádět úklidové služby pro objekty DDM Praha 7 Na Výšinách 1/1000 a divadlo Farského</w:t>
      </w:r>
      <w:r>
        <w:rPr>
          <w:spacing w:val="-1"/>
        </w:rPr>
        <w:t xml:space="preserve"> </w:t>
      </w:r>
      <w:r>
        <w:t>3. Tyto úklidové</w:t>
      </w:r>
      <w:r>
        <w:rPr>
          <w:spacing w:val="-1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spočívají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provádění pravidelných</w:t>
      </w:r>
      <w:r>
        <w:rPr>
          <w:spacing w:val="-3"/>
        </w:rPr>
        <w:t xml:space="preserve"> </w:t>
      </w:r>
      <w:r>
        <w:t>úklidových</w:t>
      </w:r>
      <w:r>
        <w:rPr>
          <w:spacing w:val="-3"/>
        </w:rPr>
        <w:t xml:space="preserve"> </w:t>
      </w:r>
      <w:r>
        <w:t>prací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 a četnosti dle přílohy č. 1.</w:t>
      </w:r>
    </w:p>
    <w:p w14:paraId="0C1D126D" w14:textId="77777777" w:rsidR="00A91C4A" w:rsidRDefault="00A91C4A" w:rsidP="00A91C4A">
      <w:pPr>
        <w:pStyle w:val="Zkladntext"/>
        <w:kinsoku w:val="0"/>
        <w:overflowPunct w:val="0"/>
      </w:pPr>
    </w:p>
    <w:p w14:paraId="52588C7B" w14:textId="77777777" w:rsidR="00A91C4A" w:rsidRDefault="00A91C4A" w:rsidP="00A91C4A">
      <w:pPr>
        <w:pStyle w:val="Zkladntext"/>
        <w:kinsoku w:val="0"/>
        <w:overflowPunct w:val="0"/>
        <w:spacing w:before="11"/>
        <w:rPr>
          <w:sz w:val="21"/>
          <w:szCs w:val="21"/>
        </w:rPr>
      </w:pPr>
    </w:p>
    <w:p w14:paraId="2A121CF5" w14:textId="77777777" w:rsidR="00A91C4A" w:rsidRDefault="00A91C4A" w:rsidP="00A91C4A">
      <w:pPr>
        <w:pStyle w:val="Nadpis1"/>
        <w:kinsoku w:val="0"/>
        <w:overflowPunct w:val="0"/>
        <w:rPr>
          <w:spacing w:val="-5"/>
        </w:rPr>
      </w:pPr>
      <w:r>
        <w:rPr>
          <w:spacing w:val="-5"/>
        </w:rPr>
        <w:t>II.</w:t>
      </w:r>
    </w:p>
    <w:p w14:paraId="13EDA76B" w14:textId="77777777" w:rsidR="00A91C4A" w:rsidRDefault="00A91C4A" w:rsidP="00A91C4A">
      <w:pPr>
        <w:pStyle w:val="Nadpis2"/>
        <w:kinsoku w:val="0"/>
        <w:overflowPunct w:val="0"/>
        <w:rPr>
          <w:spacing w:val="-2"/>
        </w:rPr>
      </w:pPr>
      <w:r>
        <w:t>Cena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14:paraId="1F3C6121" w14:textId="77777777" w:rsidR="00A91C4A" w:rsidRDefault="00A91C4A" w:rsidP="00A91C4A">
      <w:pPr>
        <w:pStyle w:val="Zkladntext"/>
        <w:kinsoku w:val="0"/>
        <w:overflowPunct w:val="0"/>
        <w:rPr>
          <w:b/>
          <w:bCs/>
        </w:rPr>
      </w:pPr>
    </w:p>
    <w:p w14:paraId="6A66FDBC" w14:textId="77777777" w:rsidR="00A91C4A" w:rsidRDefault="00A91C4A" w:rsidP="00A91C4A">
      <w:pPr>
        <w:pStyle w:val="Odstavecseseznamem"/>
        <w:numPr>
          <w:ilvl w:val="1"/>
          <w:numId w:val="7"/>
        </w:numPr>
        <w:tabs>
          <w:tab w:val="left" w:pos="449"/>
        </w:tabs>
        <w:kinsoku w:val="0"/>
        <w:overflowPunct w:val="0"/>
        <w:rPr>
          <w:spacing w:val="-4"/>
          <w:sz w:val="22"/>
          <w:szCs w:val="22"/>
        </w:rPr>
      </w:pPr>
      <w:r>
        <w:rPr>
          <w:sz w:val="22"/>
          <w:szCs w:val="22"/>
        </w:rPr>
        <w:t>Cena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úklidových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prací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dobu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trvání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činí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800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den.</w:t>
      </w:r>
    </w:p>
    <w:p w14:paraId="0C2111D5" w14:textId="77777777" w:rsidR="00A91C4A" w:rsidRDefault="00A91C4A" w:rsidP="00A91C4A">
      <w:pPr>
        <w:pStyle w:val="Zkladntext"/>
        <w:kinsoku w:val="0"/>
        <w:overflowPunct w:val="0"/>
        <w:spacing w:before="1"/>
      </w:pPr>
    </w:p>
    <w:p w14:paraId="6BB5C782" w14:textId="77777777" w:rsidR="00A91C4A" w:rsidRDefault="00A91C4A" w:rsidP="00A91C4A">
      <w:pPr>
        <w:pStyle w:val="Odstavecseseznamem"/>
        <w:numPr>
          <w:ilvl w:val="1"/>
          <w:numId w:val="7"/>
        </w:numPr>
        <w:tabs>
          <w:tab w:val="left" w:pos="473"/>
        </w:tabs>
        <w:kinsoku w:val="0"/>
        <w:overflowPunct w:val="0"/>
        <w:ind w:left="472" w:hanging="357"/>
        <w:rPr>
          <w:spacing w:val="-10"/>
          <w:sz w:val="22"/>
          <w:szCs w:val="22"/>
        </w:rPr>
      </w:pPr>
      <w:r>
        <w:rPr>
          <w:sz w:val="22"/>
          <w:szCs w:val="22"/>
        </w:rPr>
        <w:t>Fakturace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bude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prováděna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měsíčně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základě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odvedených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prací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specifikovaných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příloze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pacing w:val="1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1</w:t>
      </w:r>
    </w:p>
    <w:p w14:paraId="37B3A9BB" w14:textId="77777777" w:rsidR="00A91C4A" w:rsidRDefault="00A91C4A" w:rsidP="00A91C4A">
      <w:pPr>
        <w:pStyle w:val="Zkladntext"/>
        <w:kinsoku w:val="0"/>
        <w:overflowPunct w:val="0"/>
        <w:ind w:left="117"/>
        <w:rPr>
          <w:spacing w:val="-2"/>
        </w:rPr>
      </w:pP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smlouvy.</w:t>
      </w:r>
    </w:p>
    <w:p w14:paraId="02834D2B" w14:textId="77777777" w:rsidR="00A91C4A" w:rsidRDefault="00A91C4A" w:rsidP="00A91C4A">
      <w:pPr>
        <w:pStyle w:val="Zkladntext"/>
        <w:kinsoku w:val="0"/>
        <w:overflowPunct w:val="0"/>
      </w:pPr>
    </w:p>
    <w:p w14:paraId="0234231F" w14:textId="77777777" w:rsidR="00A91C4A" w:rsidRDefault="00A91C4A" w:rsidP="00A91C4A">
      <w:pPr>
        <w:pStyle w:val="Odstavecseseznamem"/>
        <w:numPr>
          <w:ilvl w:val="1"/>
          <w:numId w:val="7"/>
        </w:numPr>
        <w:tabs>
          <w:tab w:val="left" w:pos="451"/>
        </w:tabs>
        <w:kinsoku w:val="0"/>
        <w:overflowPunct w:val="0"/>
        <w:ind w:left="116" w:right="115" w:firstLine="0"/>
        <w:rPr>
          <w:sz w:val="22"/>
          <w:szCs w:val="22"/>
        </w:rPr>
      </w:pPr>
      <w:r>
        <w:rPr>
          <w:sz w:val="22"/>
          <w:szCs w:val="22"/>
        </w:rPr>
        <w:t>Sjednané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měsíční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platby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uhradí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základě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faktur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vystavených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dodavatelem,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splatných do 15 dnů ode dne doručení objednateli.</w:t>
      </w:r>
    </w:p>
    <w:p w14:paraId="25340E18" w14:textId="77777777" w:rsidR="00A91C4A" w:rsidRDefault="00A91C4A" w:rsidP="00A91C4A">
      <w:pPr>
        <w:pStyle w:val="Zkladntext"/>
        <w:kinsoku w:val="0"/>
        <w:overflowPunct w:val="0"/>
        <w:spacing w:before="11"/>
        <w:rPr>
          <w:sz w:val="21"/>
          <w:szCs w:val="21"/>
        </w:rPr>
      </w:pPr>
    </w:p>
    <w:p w14:paraId="590D712D" w14:textId="77777777" w:rsidR="00A91C4A" w:rsidRDefault="00A91C4A" w:rsidP="00A91C4A">
      <w:pPr>
        <w:pStyle w:val="Odstavecseseznamem"/>
        <w:numPr>
          <w:ilvl w:val="1"/>
          <w:numId w:val="7"/>
        </w:numPr>
        <w:tabs>
          <w:tab w:val="left" w:pos="473"/>
        </w:tabs>
        <w:kinsoku w:val="0"/>
        <w:overflowPunct w:val="0"/>
        <w:ind w:left="472" w:hanging="357"/>
        <w:rPr>
          <w:spacing w:val="-2"/>
          <w:sz w:val="22"/>
          <w:szCs w:val="22"/>
        </w:rPr>
      </w:pPr>
      <w:r>
        <w:rPr>
          <w:sz w:val="22"/>
          <w:szCs w:val="22"/>
        </w:rPr>
        <w:t>Dodavatel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vystavit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fakturu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vždy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nejpozději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každého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kalendářního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měsíce,</w:t>
      </w:r>
    </w:p>
    <w:p w14:paraId="73BBA1F6" w14:textId="77777777" w:rsidR="00A91C4A" w:rsidRDefault="00A91C4A" w:rsidP="00A91C4A">
      <w:pPr>
        <w:pStyle w:val="Zkladntext"/>
        <w:kinsoku w:val="0"/>
        <w:overflowPunct w:val="0"/>
        <w:ind w:left="117"/>
        <w:rPr>
          <w:spacing w:val="-2"/>
        </w:rPr>
      </w:pPr>
      <w:r>
        <w:t>v</w:t>
      </w:r>
      <w:r>
        <w:rPr>
          <w:spacing w:val="-1"/>
        </w:rPr>
        <w:t xml:space="preserve"> </w:t>
      </w:r>
      <w:r>
        <w:t>němž</w:t>
      </w:r>
      <w:r>
        <w:rPr>
          <w:spacing w:val="-5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platba</w:t>
      </w:r>
      <w:r>
        <w:rPr>
          <w:spacing w:val="-1"/>
        </w:rPr>
        <w:t xml:space="preserve"> </w:t>
      </w:r>
      <w:r>
        <w:rPr>
          <w:spacing w:val="-2"/>
        </w:rPr>
        <w:t>zaplacena.</w:t>
      </w:r>
    </w:p>
    <w:p w14:paraId="004159AD" w14:textId="77777777" w:rsidR="00A91C4A" w:rsidRDefault="00A91C4A" w:rsidP="00A91C4A">
      <w:pPr>
        <w:pStyle w:val="Zkladntext"/>
        <w:kinsoku w:val="0"/>
        <w:overflowPunct w:val="0"/>
      </w:pPr>
    </w:p>
    <w:p w14:paraId="6619E656" w14:textId="77777777" w:rsidR="00A91C4A" w:rsidRDefault="00A91C4A" w:rsidP="00A91C4A">
      <w:pPr>
        <w:pStyle w:val="Zkladntext"/>
        <w:kinsoku w:val="0"/>
        <w:overflowPunct w:val="0"/>
      </w:pPr>
    </w:p>
    <w:p w14:paraId="0AA65CB2" w14:textId="77777777" w:rsidR="00A91C4A" w:rsidRDefault="00A91C4A" w:rsidP="00A91C4A">
      <w:pPr>
        <w:pStyle w:val="Nadpis1"/>
        <w:kinsoku w:val="0"/>
        <w:overflowPunct w:val="0"/>
        <w:rPr>
          <w:spacing w:val="-4"/>
        </w:rPr>
      </w:pPr>
      <w:r>
        <w:rPr>
          <w:spacing w:val="-4"/>
        </w:rPr>
        <w:t>III.</w:t>
      </w:r>
    </w:p>
    <w:p w14:paraId="2B3EC64C" w14:textId="77777777" w:rsidR="00A91C4A" w:rsidRDefault="00A91C4A" w:rsidP="00A91C4A">
      <w:pPr>
        <w:pStyle w:val="Nadpis2"/>
        <w:kinsoku w:val="0"/>
        <w:overflowPunct w:val="0"/>
        <w:rPr>
          <w:spacing w:val="-2"/>
        </w:rPr>
      </w:pPr>
      <w:r>
        <w:t>Doba</w:t>
      </w:r>
      <w:r>
        <w:rPr>
          <w:spacing w:val="-3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224A1CD7" w14:textId="77777777" w:rsidR="00A91C4A" w:rsidRDefault="00A91C4A" w:rsidP="00A91C4A">
      <w:pPr>
        <w:pStyle w:val="Zkladntext"/>
        <w:kinsoku w:val="0"/>
        <w:overflowPunct w:val="0"/>
        <w:spacing w:before="1"/>
        <w:rPr>
          <w:b/>
          <w:bCs/>
        </w:rPr>
      </w:pPr>
    </w:p>
    <w:p w14:paraId="104125AC" w14:textId="77777777" w:rsidR="00A91C4A" w:rsidRDefault="00A91C4A" w:rsidP="00A91C4A">
      <w:pPr>
        <w:pStyle w:val="Odstavecseseznamem"/>
        <w:numPr>
          <w:ilvl w:val="1"/>
          <w:numId w:val="6"/>
        </w:numPr>
        <w:tabs>
          <w:tab w:val="left" w:pos="449"/>
        </w:tabs>
        <w:kinsoku w:val="0"/>
        <w:overflowPunct w:val="0"/>
        <w:ind w:hanging="333"/>
        <w:rPr>
          <w:spacing w:val="-2"/>
          <w:sz w:val="22"/>
          <w:szCs w:val="22"/>
        </w:rPr>
      </w:pPr>
      <w:r>
        <w:rPr>
          <w:sz w:val="22"/>
          <w:szCs w:val="22"/>
        </w:rPr>
        <w:t>Smlouva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uzavírá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dobu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určitou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1.4.2023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31.12.2023</w:t>
      </w:r>
    </w:p>
    <w:p w14:paraId="2E4EE87D" w14:textId="77777777" w:rsidR="00A91C4A" w:rsidRDefault="00A91C4A" w:rsidP="00A91C4A">
      <w:pPr>
        <w:pStyle w:val="Odstavecseseznamem"/>
        <w:numPr>
          <w:ilvl w:val="1"/>
          <w:numId w:val="6"/>
        </w:numPr>
        <w:tabs>
          <w:tab w:val="left" w:pos="449"/>
        </w:tabs>
        <w:kinsoku w:val="0"/>
        <w:overflowPunct w:val="0"/>
        <w:ind w:hanging="333"/>
        <w:rPr>
          <w:spacing w:val="-2"/>
          <w:sz w:val="22"/>
          <w:szCs w:val="22"/>
        </w:rPr>
        <w:sectPr w:rsidR="00A91C4A" w:rsidSect="00A91C4A">
          <w:pgSz w:w="11910" w:h="16840"/>
          <w:pgMar w:top="1360" w:right="1300" w:bottom="280" w:left="1300" w:header="708" w:footer="708" w:gutter="0"/>
          <w:cols w:space="708"/>
          <w:noEndnote/>
        </w:sectPr>
      </w:pPr>
    </w:p>
    <w:p w14:paraId="2439D54F" w14:textId="77777777" w:rsidR="00A91C4A" w:rsidRDefault="00A91C4A" w:rsidP="00A91C4A">
      <w:pPr>
        <w:pStyle w:val="Nadpis1"/>
        <w:kinsoku w:val="0"/>
        <w:overflowPunct w:val="0"/>
        <w:spacing w:before="39"/>
        <w:rPr>
          <w:spacing w:val="-5"/>
        </w:rPr>
      </w:pPr>
      <w:r>
        <w:rPr>
          <w:spacing w:val="-5"/>
        </w:rPr>
        <w:lastRenderedPageBreak/>
        <w:t>IV.</w:t>
      </w:r>
    </w:p>
    <w:p w14:paraId="59B8FFA1" w14:textId="77777777" w:rsidR="00A91C4A" w:rsidRDefault="00A91C4A" w:rsidP="00A91C4A">
      <w:pPr>
        <w:pStyle w:val="Nadpis2"/>
        <w:kinsoku w:val="0"/>
        <w:overflowPunct w:val="0"/>
        <w:ind w:left="3131"/>
        <w:rPr>
          <w:spacing w:val="-2"/>
        </w:rPr>
      </w:pPr>
      <w:r>
        <w:t>Další</w:t>
      </w:r>
      <w:r>
        <w:rPr>
          <w:spacing w:val="-4"/>
        </w:rPr>
        <w:t xml:space="preserve"> </w:t>
      </w:r>
      <w:r>
        <w:rPr>
          <w:spacing w:val="-2"/>
        </w:rPr>
        <w:t>ujednání</w:t>
      </w:r>
    </w:p>
    <w:p w14:paraId="2933ABB7" w14:textId="77777777" w:rsidR="00A91C4A" w:rsidRDefault="00A91C4A" w:rsidP="00A91C4A">
      <w:pPr>
        <w:pStyle w:val="Zkladntext"/>
        <w:kinsoku w:val="0"/>
        <w:overflowPunct w:val="0"/>
        <w:spacing w:before="10"/>
        <w:rPr>
          <w:b/>
          <w:bCs/>
          <w:sz w:val="21"/>
          <w:szCs w:val="21"/>
        </w:rPr>
      </w:pPr>
    </w:p>
    <w:p w14:paraId="3E4F585B" w14:textId="77777777" w:rsidR="00A91C4A" w:rsidRDefault="00A91C4A" w:rsidP="00A91C4A">
      <w:pPr>
        <w:pStyle w:val="Odstavecseseznamem"/>
        <w:numPr>
          <w:ilvl w:val="1"/>
          <w:numId w:val="5"/>
        </w:numPr>
        <w:tabs>
          <w:tab w:val="left" w:pos="448"/>
        </w:tabs>
        <w:kinsoku w:val="0"/>
        <w:overflowPunct w:val="0"/>
        <w:spacing w:before="1"/>
        <w:ind w:hanging="330"/>
        <w:rPr>
          <w:spacing w:val="-2"/>
          <w:sz w:val="22"/>
          <w:szCs w:val="22"/>
        </w:rPr>
      </w:pPr>
      <w:r>
        <w:rPr>
          <w:sz w:val="22"/>
          <w:szCs w:val="22"/>
        </w:rPr>
        <w:t>Dodavatel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dále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zejména:</w:t>
      </w:r>
    </w:p>
    <w:p w14:paraId="04FD82D7" w14:textId="77777777" w:rsidR="00A91C4A" w:rsidRDefault="00A91C4A" w:rsidP="00A91C4A">
      <w:pPr>
        <w:pStyle w:val="Zkladntext"/>
        <w:kinsoku w:val="0"/>
        <w:overflowPunct w:val="0"/>
      </w:pPr>
    </w:p>
    <w:p w14:paraId="0C91152D" w14:textId="77777777" w:rsidR="00A91C4A" w:rsidRDefault="00A91C4A" w:rsidP="00A91C4A">
      <w:pPr>
        <w:pStyle w:val="Odstavecseseznamem"/>
        <w:numPr>
          <w:ilvl w:val="2"/>
          <w:numId w:val="5"/>
        </w:numPr>
        <w:tabs>
          <w:tab w:val="left" w:pos="839"/>
        </w:tabs>
        <w:kinsoku w:val="0"/>
        <w:overflowPunct w:val="0"/>
        <w:ind w:left="838"/>
        <w:rPr>
          <w:spacing w:val="-2"/>
          <w:sz w:val="22"/>
          <w:szCs w:val="22"/>
        </w:rPr>
      </w:pPr>
      <w:r>
        <w:rPr>
          <w:sz w:val="22"/>
          <w:szCs w:val="22"/>
        </w:rPr>
        <w:t>přizpůsobit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provádění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prací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provozu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objednatele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respektovat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požadavky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objednatele,</w:t>
      </w:r>
    </w:p>
    <w:p w14:paraId="34E61320" w14:textId="77777777" w:rsidR="00A91C4A" w:rsidRDefault="00A91C4A" w:rsidP="00A91C4A">
      <w:pPr>
        <w:pStyle w:val="Zkladntext"/>
        <w:kinsoku w:val="0"/>
        <w:overflowPunct w:val="0"/>
        <w:ind w:left="838"/>
        <w:rPr>
          <w:spacing w:val="-2"/>
        </w:rPr>
      </w:pPr>
      <w:r>
        <w:t>které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provozu</w:t>
      </w:r>
      <w:r>
        <w:rPr>
          <w:spacing w:val="-5"/>
        </w:rPr>
        <w:t xml:space="preserve"> </w:t>
      </w:r>
      <w:r>
        <w:rPr>
          <w:spacing w:val="-2"/>
        </w:rPr>
        <w:t>vyplynou,</w:t>
      </w:r>
    </w:p>
    <w:p w14:paraId="797879CE" w14:textId="77777777" w:rsidR="00A91C4A" w:rsidRDefault="00A91C4A" w:rsidP="00A91C4A">
      <w:pPr>
        <w:pStyle w:val="Odstavecseseznamem"/>
        <w:numPr>
          <w:ilvl w:val="2"/>
          <w:numId w:val="5"/>
        </w:numPr>
        <w:tabs>
          <w:tab w:val="left" w:pos="839"/>
        </w:tabs>
        <w:kinsoku w:val="0"/>
        <w:overflowPunct w:val="0"/>
        <w:spacing w:before="1"/>
        <w:ind w:left="838"/>
        <w:rPr>
          <w:spacing w:val="-2"/>
          <w:sz w:val="22"/>
          <w:szCs w:val="22"/>
        </w:rPr>
      </w:pPr>
      <w:r>
        <w:rPr>
          <w:sz w:val="22"/>
          <w:szCs w:val="22"/>
        </w:rPr>
        <w:t>zajistit,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aby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závazků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neohrozil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dobré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jméno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objednatele,</w:t>
      </w:r>
    </w:p>
    <w:p w14:paraId="1DE5C31B" w14:textId="77777777" w:rsidR="00A91C4A" w:rsidRDefault="00A91C4A" w:rsidP="00A91C4A">
      <w:pPr>
        <w:pStyle w:val="Odstavecseseznamem"/>
        <w:numPr>
          <w:ilvl w:val="2"/>
          <w:numId w:val="5"/>
        </w:numPr>
        <w:tabs>
          <w:tab w:val="left" w:pos="840"/>
        </w:tabs>
        <w:kinsoku w:val="0"/>
        <w:overflowPunct w:val="0"/>
        <w:spacing w:before="1"/>
        <w:ind w:right="111"/>
        <w:rPr>
          <w:sz w:val="22"/>
          <w:szCs w:val="22"/>
        </w:rPr>
      </w:pPr>
      <w:r>
        <w:rPr>
          <w:sz w:val="22"/>
          <w:szCs w:val="22"/>
        </w:rPr>
        <w:t>dodržovat pravidla slušného chování vůči klientům domu dětí, kterým jsou poskytovány služby v prostorách objednatele, vůči zaměstnancům objednatele, vůči jeho smluvním partnerům a jeho návštěvníkům,</w:t>
      </w:r>
    </w:p>
    <w:p w14:paraId="127AB29C" w14:textId="77777777" w:rsidR="00A91C4A" w:rsidRDefault="00A91C4A" w:rsidP="00A91C4A">
      <w:pPr>
        <w:pStyle w:val="Odstavecseseznamem"/>
        <w:numPr>
          <w:ilvl w:val="2"/>
          <w:numId w:val="5"/>
        </w:numPr>
        <w:tabs>
          <w:tab w:val="left" w:pos="840"/>
        </w:tabs>
        <w:kinsoku w:val="0"/>
        <w:overflowPunct w:val="0"/>
        <w:spacing w:line="279" w:lineRule="exact"/>
        <w:rPr>
          <w:spacing w:val="-2"/>
          <w:sz w:val="22"/>
          <w:szCs w:val="22"/>
        </w:rPr>
      </w:pPr>
      <w:r>
        <w:rPr>
          <w:sz w:val="22"/>
          <w:szCs w:val="22"/>
        </w:rPr>
        <w:t>dodržovat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povinnost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mlčenlivosti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všech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skutečnostech,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dozví,</w:t>
      </w:r>
    </w:p>
    <w:p w14:paraId="0822CF4F" w14:textId="77777777" w:rsidR="00A91C4A" w:rsidRDefault="00A91C4A" w:rsidP="00A91C4A">
      <w:pPr>
        <w:pStyle w:val="Odstavecseseznamem"/>
        <w:numPr>
          <w:ilvl w:val="2"/>
          <w:numId w:val="5"/>
        </w:numPr>
        <w:tabs>
          <w:tab w:val="left" w:pos="840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dodržovat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vnitřní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předpisy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pravidla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objednatele,</w:t>
      </w:r>
    </w:p>
    <w:p w14:paraId="3A77CBDD" w14:textId="77777777" w:rsidR="00A91C4A" w:rsidRDefault="00A91C4A" w:rsidP="00A91C4A">
      <w:pPr>
        <w:pStyle w:val="Odstavecseseznamem"/>
        <w:numPr>
          <w:ilvl w:val="2"/>
          <w:numId w:val="5"/>
        </w:numPr>
        <w:tabs>
          <w:tab w:val="left" w:pos="840"/>
        </w:tabs>
        <w:kinsoku w:val="0"/>
        <w:overflowPunct w:val="0"/>
        <w:spacing w:before="1"/>
        <w:rPr>
          <w:spacing w:val="-2"/>
          <w:sz w:val="22"/>
          <w:szCs w:val="22"/>
        </w:rPr>
      </w:pPr>
      <w:r>
        <w:rPr>
          <w:sz w:val="22"/>
          <w:szCs w:val="22"/>
        </w:rPr>
        <w:t>respektovat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při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svých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závazků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pokyny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požadavky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objednatele,</w:t>
      </w:r>
    </w:p>
    <w:p w14:paraId="20D49FAD" w14:textId="77777777" w:rsidR="00A91C4A" w:rsidRDefault="00A91C4A" w:rsidP="00A91C4A">
      <w:pPr>
        <w:pStyle w:val="Zkladntext"/>
        <w:kinsoku w:val="0"/>
        <w:overflowPunct w:val="0"/>
        <w:spacing w:before="10"/>
        <w:rPr>
          <w:sz w:val="21"/>
          <w:szCs w:val="21"/>
        </w:rPr>
      </w:pPr>
    </w:p>
    <w:p w14:paraId="17FE60C7" w14:textId="77777777" w:rsidR="00A91C4A" w:rsidRDefault="00A91C4A" w:rsidP="00A91C4A">
      <w:pPr>
        <w:pStyle w:val="Odstavecseseznamem"/>
        <w:numPr>
          <w:ilvl w:val="1"/>
          <w:numId w:val="5"/>
        </w:numPr>
        <w:tabs>
          <w:tab w:val="left" w:pos="478"/>
        </w:tabs>
        <w:kinsoku w:val="0"/>
        <w:overflowPunct w:val="0"/>
        <w:ind w:left="119" w:right="111" w:firstLine="0"/>
        <w:rPr>
          <w:sz w:val="22"/>
          <w:szCs w:val="22"/>
        </w:rPr>
      </w:pPr>
      <w:r>
        <w:rPr>
          <w:sz w:val="22"/>
          <w:szCs w:val="22"/>
        </w:rPr>
        <w:t>Dohodnou-li se zástupci smluvních stran na operativním snížení či zvýšení sjednaného rozsahu nebo četnosti prací, bude dodavatel fakturovat cenu, která bude odpovídat skutečně provedenému množství práce.</w:t>
      </w:r>
    </w:p>
    <w:p w14:paraId="14D37D39" w14:textId="77777777" w:rsidR="00A91C4A" w:rsidRDefault="00A91C4A" w:rsidP="00A91C4A">
      <w:pPr>
        <w:pStyle w:val="Zkladntext"/>
        <w:kinsoku w:val="0"/>
        <w:overflowPunct w:val="0"/>
        <w:spacing w:before="1"/>
      </w:pPr>
    </w:p>
    <w:p w14:paraId="1077BFC3" w14:textId="77777777" w:rsidR="00A91C4A" w:rsidRDefault="00A91C4A" w:rsidP="00A91C4A">
      <w:pPr>
        <w:pStyle w:val="Odstavecseseznamem"/>
        <w:numPr>
          <w:ilvl w:val="1"/>
          <w:numId w:val="5"/>
        </w:numPr>
        <w:tabs>
          <w:tab w:val="left" w:pos="449"/>
        </w:tabs>
        <w:kinsoku w:val="0"/>
        <w:overflowPunct w:val="0"/>
        <w:ind w:left="448" w:hanging="330"/>
        <w:rPr>
          <w:spacing w:val="-2"/>
          <w:sz w:val="22"/>
          <w:szCs w:val="22"/>
        </w:rPr>
      </w:pPr>
      <w:r>
        <w:rPr>
          <w:sz w:val="22"/>
          <w:szCs w:val="22"/>
        </w:rPr>
        <w:t>Dodavatel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zodpovídá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vady,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které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má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dílo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době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jeho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odevzdání</w:t>
      </w:r>
      <w:r>
        <w:rPr>
          <w:spacing w:val="-2"/>
          <w:sz w:val="22"/>
          <w:szCs w:val="22"/>
        </w:rPr>
        <w:t xml:space="preserve"> objednateli.</w:t>
      </w:r>
    </w:p>
    <w:p w14:paraId="5D045D53" w14:textId="77777777" w:rsidR="00A91C4A" w:rsidRDefault="00A91C4A" w:rsidP="00A91C4A">
      <w:pPr>
        <w:pStyle w:val="Zkladntext"/>
        <w:kinsoku w:val="0"/>
        <w:overflowPunct w:val="0"/>
      </w:pPr>
    </w:p>
    <w:p w14:paraId="0B7D2FEB" w14:textId="77777777" w:rsidR="00A91C4A" w:rsidRDefault="00A91C4A" w:rsidP="00A91C4A">
      <w:pPr>
        <w:pStyle w:val="Zkladntext"/>
        <w:kinsoku w:val="0"/>
        <w:overflowPunct w:val="0"/>
        <w:ind w:left="119" w:right="113" w:hanging="1"/>
        <w:jc w:val="both"/>
        <w:rPr>
          <w:spacing w:val="-2"/>
        </w:rPr>
      </w:pPr>
      <w:r>
        <w:t xml:space="preserve">4.4. Objednavatel zajistí veškeré vybavení technickými, úklidovými a čisticími prostředky na vlastní </w:t>
      </w:r>
      <w:r>
        <w:rPr>
          <w:spacing w:val="-2"/>
        </w:rPr>
        <w:t>náklady.</w:t>
      </w:r>
    </w:p>
    <w:p w14:paraId="5CA3FA06" w14:textId="77777777" w:rsidR="00A91C4A" w:rsidRDefault="00A91C4A" w:rsidP="00A91C4A">
      <w:pPr>
        <w:pStyle w:val="Zkladntext"/>
        <w:kinsoku w:val="0"/>
        <w:overflowPunct w:val="0"/>
      </w:pPr>
    </w:p>
    <w:p w14:paraId="19BBA61A" w14:textId="77777777" w:rsidR="00A91C4A" w:rsidRDefault="00A91C4A" w:rsidP="00A91C4A">
      <w:pPr>
        <w:pStyle w:val="Odstavecseseznamem"/>
        <w:numPr>
          <w:ilvl w:val="1"/>
          <w:numId w:val="4"/>
        </w:numPr>
        <w:tabs>
          <w:tab w:val="left" w:pos="449"/>
        </w:tabs>
        <w:kinsoku w:val="0"/>
        <w:overflowPunct w:val="0"/>
        <w:spacing w:before="1"/>
        <w:ind w:hanging="330"/>
        <w:rPr>
          <w:spacing w:val="-2"/>
          <w:sz w:val="22"/>
          <w:szCs w:val="22"/>
        </w:rPr>
      </w:pPr>
      <w:r>
        <w:rPr>
          <w:sz w:val="22"/>
          <w:szCs w:val="22"/>
        </w:rPr>
        <w:t>Dodavatel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zajistí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třídění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směsných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jiných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odpadů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pokynů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objednatele.</w:t>
      </w:r>
    </w:p>
    <w:p w14:paraId="4EDFF8D4" w14:textId="77777777" w:rsidR="00A91C4A" w:rsidRDefault="00A91C4A" w:rsidP="00A91C4A">
      <w:pPr>
        <w:pStyle w:val="Zkladntext"/>
        <w:kinsoku w:val="0"/>
        <w:overflowPunct w:val="0"/>
        <w:spacing w:before="10"/>
        <w:rPr>
          <w:sz w:val="21"/>
          <w:szCs w:val="21"/>
        </w:rPr>
      </w:pPr>
    </w:p>
    <w:p w14:paraId="0159BE80" w14:textId="77777777" w:rsidR="00A91C4A" w:rsidRDefault="00A91C4A" w:rsidP="00A91C4A">
      <w:pPr>
        <w:pStyle w:val="Odstavecseseznamem"/>
        <w:numPr>
          <w:ilvl w:val="1"/>
          <w:numId w:val="4"/>
        </w:numPr>
        <w:tabs>
          <w:tab w:val="left" w:pos="535"/>
        </w:tabs>
        <w:kinsoku w:val="0"/>
        <w:overflowPunct w:val="0"/>
        <w:ind w:left="534" w:hanging="416"/>
        <w:rPr>
          <w:spacing w:val="-4"/>
          <w:sz w:val="22"/>
          <w:szCs w:val="22"/>
        </w:rPr>
      </w:pPr>
      <w:r>
        <w:rPr>
          <w:sz w:val="22"/>
          <w:szCs w:val="22"/>
        </w:rPr>
        <w:t>K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účelu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naplnění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zavazuje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zajistit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přístup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dodavatele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stanovené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době</w:t>
      </w:r>
    </w:p>
    <w:p w14:paraId="6AEDF409" w14:textId="77777777" w:rsidR="00A91C4A" w:rsidRDefault="00A91C4A" w:rsidP="00A91C4A">
      <w:pPr>
        <w:pStyle w:val="Zkladntext"/>
        <w:kinsoku w:val="0"/>
        <w:overflowPunct w:val="0"/>
        <w:ind w:left="119"/>
        <w:rPr>
          <w:spacing w:val="-2"/>
        </w:rPr>
      </w:pPr>
      <w:r>
        <w:t>do</w:t>
      </w:r>
      <w:r>
        <w:rPr>
          <w:spacing w:val="-5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prostor,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nichž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prováděno</w:t>
      </w:r>
      <w:r>
        <w:rPr>
          <w:spacing w:val="-3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smlouvy.</w:t>
      </w:r>
    </w:p>
    <w:p w14:paraId="45B7FEAC" w14:textId="77777777" w:rsidR="00A91C4A" w:rsidRDefault="00A91C4A" w:rsidP="00A91C4A">
      <w:pPr>
        <w:pStyle w:val="Zkladntext"/>
        <w:kinsoku w:val="0"/>
        <w:overflowPunct w:val="0"/>
      </w:pPr>
    </w:p>
    <w:p w14:paraId="3EB1E62D" w14:textId="77777777" w:rsidR="00A91C4A" w:rsidRDefault="00A91C4A" w:rsidP="00A91C4A">
      <w:pPr>
        <w:pStyle w:val="Odstavecseseznamem"/>
        <w:numPr>
          <w:ilvl w:val="1"/>
          <w:numId w:val="4"/>
        </w:numPr>
        <w:tabs>
          <w:tab w:val="left" w:pos="499"/>
        </w:tabs>
        <w:kinsoku w:val="0"/>
        <w:overflowPunct w:val="0"/>
        <w:ind w:left="498" w:hanging="380"/>
        <w:rPr>
          <w:spacing w:val="-2"/>
          <w:sz w:val="22"/>
          <w:szCs w:val="22"/>
        </w:rPr>
      </w:pPr>
      <w:r>
        <w:rPr>
          <w:sz w:val="22"/>
          <w:szCs w:val="22"/>
        </w:rPr>
        <w:t>Dodavatel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dodržet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požadavek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rozsah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pracovní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doby:</w:t>
      </w:r>
    </w:p>
    <w:p w14:paraId="49D81015" w14:textId="77777777" w:rsidR="00A91C4A" w:rsidRDefault="00A91C4A" w:rsidP="00A91C4A">
      <w:pPr>
        <w:pStyle w:val="Zkladntext"/>
        <w:kinsoku w:val="0"/>
        <w:overflowPunct w:val="0"/>
        <w:ind w:left="826"/>
        <w:rPr>
          <w:spacing w:val="-2"/>
        </w:rPr>
      </w:pPr>
      <w:r>
        <w:t>Předpokládaná</w:t>
      </w:r>
      <w:r>
        <w:rPr>
          <w:spacing w:val="25"/>
        </w:rPr>
        <w:t xml:space="preserve"> </w:t>
      </w:r>
      <w:r>
        <w:t>pracovní</w:t>
      </w:r>
      <w:r>
        <w:rPr>
          <w:spacing w:val="27"/>
        </w:rPr>
        <w:t xml:space="preserve"> </w:t>
      </w:r>
      <w:r>
        <w:t>doba</w:t>
      </w:r>
      <w:r>
        <w:rPr>
          <w:spacing w:val="28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dní</w:t>
      </w:r>
      <w:r>
        <w:rPr>
          <w:spacing w:val="2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týdnu</w:t>
      </w:r>
      <w:r>
        <w:rPr>
          <w:spacing w:val="27"/>
        </w:rPr>
        <w:t xml:space="preserve"> </w:t>
      </w:r>
      <w:r>
        <w:t>(pondělí</w:t>
      </w:r>
      <w:r>
        <w:rPr>
          <w:spacing w:val="27"/>
        </w:rPr>
        <w:t xml:space="preserve"> </w:t>
      </w:r>
      <w:r>
        <w:t>až</w:t>
      </w:r>
      <w:r>
        <w:rPr>
          <w:spacing w:val="27"/>
        </w:rPr>
        <w:t xml:space="preserve"> </w:t>
      </w:r>
      <w:r>
        <w:t>pátek),</w:t>
      </w:r>
      <w:r>
        <w:rPr>
          <w:spacing w:val="25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7:00</w:t>
      </w:r>
      <w:r>
        <w:rPr>
          <w:spacing w:val="29"/>
        </w:rPr>
        <w:t xml:space="preserve"> </w:t>
      </w:r>
      <w:r>
        <w:t>hodin</w:t>
      </w:r>
      <w:r>
        <w:rPr>
          <w:spacing w:val="27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rPr>
          <w:spacing w:val="-2"/>
        </w:rPr>
        <w:t>11:00</w:t>
      </w:r>
    </w:p>
    <w:p w14:paraId="00EDD744" w14:textId="77777777" w:rsidR="00A91C4A" w:rsidRDefault="00A91C4A" w:rsidP="00A91C4A">
      <w:pPr>
        <w:pStyle w:val="Zkladntext"/>
        <w:kinsoku w:val="0"/>
        <w:overflowPunct w:val="0"/>
        <w:spacing w:before="1"/>
        <w:ind w:left="119"/>
        <w:rPr>
          <w:spacing w:val="-2"/>
        </w:rPr>
      </w:pPr>
      <w:r>
        <w:rPr>
          <w:spacing w:val="-2"/>
        </w:rPr>
        <w:t>hodin.</w:t>
      </w:r>
    </w:p>
    <w:p w14:paraId="3F67F2D1" w14:textId="77777777" w:rsidR="00A91C4A" w:rsidRDefault="00A91C4A" w:rsidP="00A91C4A">
      <w:pPr>
        <w:pStyle w:val="Zkladntext"/>
        <w:kinsoku w:val="0"/>
        <w:overflowPunct w:val="0"/>
        <w:rPr>
          <w:sz w:val="20"/>
          <w:szCs w:val="20"/>
        </w:rPr>
      </w:pPr>
    </w:p>
    <w:p w14:paraId="11DB0EBA" w14:textId="77777777" w:rsidR="00A91C4A" w:rsidRDefault="00A91C4A" w:rsidP="00A91C4A">
      <w:pPr>
        <w:pStyle w:val="Zkladntext"/>
        <w:kinsoku w:val="0"/>
        <w:overflowPunct w:val="0"/>
        <w:spacing w:before="5"/>
        <w:rPr>
          <w:sz w:val="19"/>
          <w:szCs w:val="19"/>
        </w:rPr>
      </w:pPr>
    </w:p>
    <w:p w14:paraId="1BD0A980" w14:textId="77777777" w:rsidR="00A91C4A" w:rsidRDefault="00A91C4A" w:rsidP="00A91C4A">
      <w:pPr>
        <w:pStyle w:val="Nadpis1"/>
        <w:kinsoku w:val="0"/>
        <w:overflowPunct w:val="0"/>
        <w:spacing w:before="56" w:line="268" w:lineRule="exact"/>
        <w:rPr>
          <w:spacing w:val="-5"/>
        </w:rPr>
      </w:pPr>
      <w:r>
        <w:rPr>
          <w:spacing w:val="-5"/>
        </w:rPr>
        <w:t>V.</w:t>
      </w:r>
    </w:p>
    <w:p w14:paraId="2F034242" w14:textId="77777777" w:rsidR="00A91C4A" w:rsidRDefault="00A91C4A" w:rsidP="00A91C4A">
      <w:pPr>
        <w:pStyle w:val="Nadpis2"/>
        <w:kinsoku w:val="0"/>
        <w:overflowPunct w:val="0"/>
        <w:spacing w:line="268" w:lineRule="exact"/>
        <w:ind w:left="3132"/>
        <w:rPr>
          <w:spacing w:val="-2"/>
        </w:rPr>
      </w:pPr>
      <w:r>
        <w:rPr>
          <w:spacing w:val="-2"/>
        </w:rPr>
        <w:t>Sankce</w:t>
      </w:r>
    </w:p>
    <w:p w14:paraId="2B119EA4" w14:textId="77777777" w:rsidR="00A91C4A" w:rsidRDefault="00A91C4A" w:rsidP="00A91C4A">
      <w:pPr>
        <w:pStyle w:val="Zkladntext"/>
        <w:kinsoku w:val="0"/>
        <w:overflowPunct w:val="0"/>
        <w:rPr>
          <w:b/>
          <w:bCs/>
        </w:rPr>
      </w:pPr>
    </w:p>
    <w:p w14:paraId="5DFFCA0D" w14:textId="77777777" w:rsidR="00A91C4A" w:rsidRDefault="00A91C4A" w:rsidP="00A91C4A">
      <w:pPr>
        <w:pStyle w:val="Odstavecseseznamem"/>
        <w:numPr>
          <w:ilvl w:val="1"/>
          <w:numId w:val="3"/>
        </w:numPr>
        <w:tabs>
          <w:tab w:val="left" w:pos="556"/>
        </w:tabs>
        <w:kinsoku w:val="0"/>
        <w:overflowPunct w:val="0"/>
        <w:ind w:right="112" w:firstLine="0"/>
        <w:rPr>
          <w:sz w:val="22"/>
          <w:szCs w:val="22"/>
        </w:rPr>
      </w:pPr>
      <w:r>
        <w:rPr>
          <w:sz w:val="22"/>
          <w:szCs w:val="22"/>
        </w:rPr>
        <w:t>Objednatel požaduje odstranit zjištěnou vadu v úklidu nejpozději do 3 hod od jejího prokazatelného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nahlášení.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případě neodstranění požaduje smluvní pokutu 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výši 500 Kč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každý i započatý den.</w:t>
      </w:r>
    </w:p>
    <w:p w14:paraId="38F731B6" w14:textId="77777777" w:rsidR="00A91C4A" w:rsidRDefault="00A91C4A" w:rsidP="00A91C4A">
      <w:pPr>
        <w:pStyle w:val="Zkladntext"/>
        <w:kinsoku w:val="0"/>
        <w:overflowPunct w:val="0"/>
        <w:spacing w:before="1"/>
      </w:pPr>
    </w:p>
    <w:p w14:paraId="7E3AD68D" w14:textId="77777777" w:rsidR="00A91C4A" w:rsidRDefault="00A91C4A" w:rsidP="00A91C4A">
      <w:pPr>
        <w:pStyle w:val="Odstavecseseznamem"/>
        <w:numPr>
          <w:ilvl w:val="1"/>
          <w:numId w:val="3"/>
        </w:numPr>
        <w:tabs>
          <w:tab w:val="left" w:pos="460"/>
        </w:tabs>
        <w:kinsoku w:val="0"/>
        <w:overflowPunct w:val="0"/>
        <w:ind w:right="114" w:hanging="1"/>
        <w:rPr>
          <w:sz w:val="22"/>
          <w:szCs w:val="22"/>
        </w:rPr>
      </w:pPr>
      <w:r>
        <w:rPr>
          <w:sz w:val="22"/>
          <w:szCs w:val="22"/>
        </w:rPr>
        <w:t xml:space="preserve">Dodavatel je oprávněn požadovat smluvní pokutu ve výši </w:t>
      </w:r>
      <w:proofErr w:type="gramStart"/>
      <w:r>
        <w:rPr>
          <w:sz w:val="22"/>
          <w:szCs w:val="22"/>
        </w:rPr>
        <w:t>0,05%</w:t>
      </w:r>
      <w:proofErr w:type="gramEnd"/>
      <w:r>
        <w:rPr>
          <w:sz w:val="22"/>
          <w:szCs w:val="22"/>
        </w:rPr>
        <w:t xml:space="preserve"> za každý den prodlení 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plněním peněžitých závazků objednatele.</w:t>
      </w:r>
    </w:p>
    <w:p w14:paraId="3245CB58" w14:textId="77777777" w:rsidR="00A91C4A" w:rsidRDefault="00A91C4A" w:rsidP="00A91C4A">
      <w:pPr>
        <w:pStyle w:val="Zkladntext"/>
        <w:kinsoku w:val="0"/>
        <w:overflowPunct w:val="0"/>
      </w:pPr>
    </w:p>
    <w:p w14:paraId="3A96CD01" w14:textId="77777777" w:rsidR="00A91C4A" w:rsidRDefault="00A91C4A" w:rsidP="00A91C4A">
      <w:pPr>
        <w:pStyle w:val="Nadpis1"/>
        <w:kinsoku w:val="0"/>
        <w:overflowPunct w:val="0"/>
        <w:spacing w:before="1" w:line="268" w:lineRule="exact"/>
        <w:ind w:left="3132"/>
        <w:rPr>
          <w:spacing w:val="-5"/>
        </w:rPr>
      </w:pPr>
      <w:r>
        <w:rPr>
          <w:spacing w:val="-5"/>
        </w:rPr>
        <w:t>VI.</w:t>
      </w:r>
    </w:p>
    <w:p w14:paraId="464377A1" w14:textId="77777777" w:rsidR="00A91C4A" w:rsidRDefault="00A91C4A" w:rsidP="00A91C4A">
      <w:pPr>
        <w:pStyle w:val="Nadpis2"/>
        <w:kinsoku w:val="0"/>
        <w:overflowPunct w:val="0"/>
        <w:spacing w:line="268" w:lineRule="exact"/>
        <w:rPr>
          <w:spacing w:val="-2"/>
        </w:rPr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14:paraId="25513448" w14:textId="77777777" w:rsidR="00A91C4A" w:rsidRDefault="00A91C4A" w:rsidP="00A91C4A">
      <w:pPr>
        <w:pStyle w:val="Zkladntext"/>
        <w:kinsoku w:val="0"/>
        <w:overflowPunct w:val="0"/>
        <w:rPr>
          <w:b/>
          <w:bCs/>
        </w:rPr>
      </w:pPr>
    </w:p>
    <w:p w14:paraId="374F6B00" w14:textId="77777777" w:rsidR="00A91C4A" w:rsidRDefault="00A91C4A" w:rsidP="00A91C4A">
      <w:pPr>
        <w:pStyle w:val="Odstavecseseznamem"/>
        <w:numPr>
          <w:ilvl w:val="1"/>
          <w:numId w:val="2"/>
        </w:numPr>
        <w:tabs>
          <w:tab w:val="left" w:pos="451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Smlouva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vyhotovena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dvou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vyhotoveních,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nichž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každá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strana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obdrží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jednom.</w:t>
      </w:r>
    </w:p>
    <w:p w14:paraId="7CC8A55B" w14:textId="77777777" w:rsidR="00A91C4A" w:rsidRDefault="00A91C4A" w:rsidP="00A91C4A">
      <w:pPr>
        <w:pStyle w:val="Zkladntext"/>
        <w:kinsoku w:val="0"/>
        <w:overflowPunct w:val="0"/>
      </w:pPr>
    </w:p>
    <w:p w14:paraId="387C8367" w14:textId="77777777" w:rsidR="00A91C4A" w:rsidRDefault="00A91C4A" w:rsidP="00A91C4A">
      <w:pPr>
        <w:pStyle w:val="Odstavecseseznamem"/>
        <w:numPr>
          <w:ilvl w:val="1"/>
          <w:numId w:val="2"/>
        </w:numPr>
        <w:tabs>
          <w:tab w:val="left" w:pos="470"/>
        </w:tabs>
        <w:kinsoku w:val="0"/>
        <w:overflowPunct w:val="0"/>
        <w:ind w:left="469" w:hanging="352"/>
        <w:rPr>
          <w:spacing w:val="-4"/>
          <w:sz w:val="22"/>
          <w:szCs w:val="22"/>
        </w:rPr>
      </w:pPr>
      <w:r>
        <w:rPr>
          <w:sz w:val="22"/>
          <w:szCs w:val="22"/>
        </w:rPr>
        <w:t>Smluvní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strany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prohlašují,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že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touto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smlouvou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pečlivě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seznámily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považují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ji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právní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úkon</w:t>
      </w:r>
    </w:p>
    <w:p w14:paraId="1BC9DD43" w14:textId="77777777" w:rsidR="00A91C4A" w:rsidRDefault="00A91C4A" w:rsidP="00A91C4A">
      <w:pPr>
        <w:pStyle w:val="Zkladntext"/>
        <w:kinsoku w:val="0"/>
        <w:overflowPunct w:val="0"/>
        <w:ind w:left="118"/>
        <w:rPr>
          <w:spacing w:val="-2"/>
        </w:rPr>
      </w:pPr>
      <w:r>
        <w:t>určitý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srozumitelný,</w:t>
      </w:r>
      <w:r>
        <w:rPr>
          <w:spacing w:val="-4"/>
        </w:rPr>
        <w:t xml:space="preserve"> </w:t>
      </w:r>
      <w:r>
        <w:t>učiněný</w:t>
      </w:r>
      <w:r>
        <w:rPr>
          <w:spacing w:val="-3"/>
        </w:rPr>
        <w:t xml:space="preserve"> </w:t>
      </w:r>
      <w:r>
        <w:t>svobodně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vážně,</w:t>
      </w:r>
      <w:r>
        <w:rPr>
          <w:spacing w:val="-6"/>
        </w:rPr>
        <w:t xml:space="preserve"> </w:t>
      </w:r>
      <w:r>
        <w:t>nikoli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tísni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nápadně</w:t>
      </w:r>
      <w:r>
        <w:rPr>
          <w:spacing w:val="-6"/>
        </w:rPr>
        <w:t xml:space="preserve"> </w:t>
      </w:r>
      <w:r>
        <w:t>nevýhodných</w:t>
      </w:r>
      <w:r>
        <w:rPr>
          <w:spacing w:val="-4"/>
        </w:rPr>
        <w:t xml:space="preserve"> </w:t>
      </w:r>
      <w:r>
        <w:rPr>
          <w:spacing w:val="-2"/>
        </w:rPr>
        <w:t>podmínek.</w:t>
      </w:r>
    </w:p>
    <w:p w14:paraId="2A3A1AD3" w14:textId="77777777" w:rsidR="00A91C4A" w:rsidRDefault="00A91C4A" w:rsidP="00A91C4A">
      <w:pPr>
        <w:pStyle w:val="Zkladntext"/>
        <w:kinsoku w:val="0"/>
        <w:overflowPunct w:val="0"/>
        <w:ind w:left="118"/>
        <w:rPr>
          <w:spacing w:val="-2"/>
        </w:rPr>
        <w:sectPr w:rsidR="00A91C4A">
          <w:pgSz w:w="11910" w:h="16840"/>
          <w:pgMar w:top="1360" w:right="1300" w:bottom="280" w:left="1300" w:header="708" w:footer="708" w:gutter="0"/>
          <w:cols w:space="708"/>
          <w:noEndnote/>
        </w:sectPr>
      </w:pPr>
    </w:p>
    <w:p w14:paraId="1223CF12" w14:textId="77777777" w:rsidR="00A91C4A" w:rsidRDefault="00A91C4A" w:rsidP="00A91C4A">
      <w:pPr>
        <w:pStyle w:val="Zkladntext"/>
        <w:kinsoku w:val="0"/>
        <w:overflowPunct w:val="0"/>
        <w:spacing w:before="28"/>
        <w:ind w:left="118"/>
        <w:jc w:val="both"/>
        <w:rPr>
          <w:spacing w:val="-2"/>
        </w:rPr>
      </w:pPr>
      <w:r>
        <w:lastRenderedPageBreak/>
        <w:t>6.3.</w:t>
      </w:r>
      <w:r>
        <w:rPr>
          <w:spacing w:val="61"/>
        </w:rPr>
        <w:t xml:space="preserve"> </w:t>
      </w:r>
      <w:r>
        <w:t>Změny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doplňky</w:t>
      </w:r>
      <w:r>
        <w:rPr>
          <w:spacing w:val="9"/>
        </w:rPr>
        <w:t xml:space="preserve"> </w:t>
      </w:r>
      <w:r>
        <w:t>smlouvy</w:t>
      </w:r>
      <w:r>
        <w:rPr>
          <w:spacing w:val="9"/>
        </w:rPr>
        <w:t xml:space="preserve"> </w:t>
      </w:r>
      <w:r>
        <w:t>budou</w:t>
      </w:r>
      <w:r>
        <w:rPr>
          <w:spacing w:val="7"/>
        </w:rPr>
        <w:t xml:space="preserve"> </w:t>
      </w:r>
      <w:r>
        <w:t>prováděny</w:t>
      </w:r>
      <w:r>
        <w:rPr>
          <w:spacing w:val="7"/>
        </w:rPr>
        <w:t xml:space="preserve"> </w:t>
      </w:r>
      <w:r>
        <w:t>výhradně</w:t>
      </w:r>
      <w:r>
        <w:rPr>
          <w:spacing w:val="10"/>
        </w:rPr>
        <w:t xml:space="preserve"> </w:t>
      </w:r>
      <w:r>
        <w:t>po</w:t>
      </w:r>
      <w:r>
        <w:rPr>
          <w:spacing w:val="7"/>
        </w:rPr>
        <w:t xml:space="preserve"> </w:t>
      </w:r>
      <w:r>
        <w:t>vzájemné</w:t>
      </w:r>
      <w:r>
        <w:rPr>
          <w:spacing w:val="6"/>
        </w:rPr>
        <w:t xml:space="preserve"> </w:t>
      </w:r>
      <w:r>
        <w:t>dohodě</w:t>
      </w:r>
      <w:r>
        <w:rPr>
          <w:spacing w:val="9"/>
        </w:rPr>
        <w:t xml:space="preserve"> </w:t>
      </w:r>
      <w:r>
        <w:t>formou</w:t>
      </w:r>
      <w:r>
        <w:rPr>
          <w:spacing w:val="9"/>
        </w:rPr>
        <w:t xml:space="preserve"> </w:t>
      </w:r>
      <w:r>
        <w:rPr>
          <w:spacing w:val="-2"/>
        </w:rPr>
        <w:t>písemných</w:t>
      </w:r>
    </w:p>
    <w:p w14:paraId="02CBA4C8" w14:textId="77777777" w:rsidR="00A91C4A" w:rsidRDefault="00A91C4A" w:rsidP="00A91C4A">
      <w:pPr>
        <w:pStyle w:val="Zkladntext"/>
        <w:kinsoku w:val="0"/>
        <w:overflowPunct w:val="0"/>
        <w:ind w:left="118"/>
        <w:rPr>
          <w:spacing w:val="-2"/>
        </w:rPr>
      </w:pPr>
      <w:r>
        <w:t>vzestupně</w:t>
      </w:r>
      <w:r>
        <w:rPr>
          <w:spacing w:val="-7"/>
        </w:rPr>
        <w:t xml:space="preserve"> </w:t>
      </w:r>
      <w:r>
        <w:t>číslovaných</w:t>
      </w:r>
      <w:r>
        <w:rPr>
          <w:spacing w:val="-6"/>
        </w:rPr>
        <w:t xml:space="preserve"> </w:t>
      </w:r>
      <w:r>
        <w:t>dodatků,</w:t>
      </w:r>
      <w:r>
        <w:rPr>
          <w:spacing w:val="-5"/>
        </w:rPr>
        <w:t xml:space="preserve"> </w:t>
      </w:r>
      <w:r>
        <w:t>potvrzených</w:t>
      </w:r>
      <w:r>
        <w:rPr>
          <w:spacing w:val="-8"/>
        </w:rPr>
        <w:t xml:space="preserve"> </w:t>
      </w:r>
      <w:r>
        <w:t>oběma</w:t>
      </w:r>
      <w:r>
        <w:rPr>
          <w:spacing w:val="-5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stranami,</w:t>
      </w:r>
      <w:r>
        <w:rPr>
          <w:spacing w:val="-7"/>
        </w:rPr>
        <w:t xml:space="preserve"> </w:t>
      </w:r>
      <w:r>
        <w:t>jinak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rPr>
          <w:spacing w:val="-2"/>
        </w:rPr>
        <w:t>neplatné.</w:t>
      </w:r>
    </w:p>
    <w:p w14:paraId="597D4BD2" w14:textId="77777777" w:rsidR="00A91C4A" w:rsidRDefault="00A91C4A" w:rsidP="00A91C4A">
      <w:pPr>
        <w:pStyle w:val="Zkladntext"/>
        <w:kinsoku w:val="0"/>
        <w:overflowPunct w:val="0"/>
        <w:spacing w:before="10"/>
        <w:rPr>
          <w:sz w:val="21"/>
          <w:szCs w:val="21"/>
        </w:rPr>
      </w:pPr>
    </w:p>
    <w:p w14:paraId="36D295DA" w14:textId="77777777" w:rsidR="00A91C4A" w:rsidRDefault="00A91C4A" w:rsidP="00A91C4A">
      <w:pPr>
        <w:pStyle w:val="Zkladntext"/>
        <w:kinsoku w:val="0"/>
        <w:overflowPunct w:val="0"/>
        <w:ind w:left="118" w:right="113"/>
        <w:jc w:val="both"/>
      </w:pPr>
      <w:r>
        <w:t>6.4.</w:t>
      </w:r>
      <w:r>
        <w:rPr>
          <w:spacing w:val="40"/>
        </w:rPr>
        <w:t xml:space="preserve"> </w:t>
      </w:r>
      <w:r>
        <w:t>Smluvní strany</w:t>
      </w:r>
      <w:r>
        <w:rPr>
          <w:spacing w:val="-1"/>
        </w:rPr>
        <w:t xml:space="preserve"> </w:t>
      </w:r>
      <w:r>
        <w:t>se dohodly na</w:t>
      </w:r>
      <w:r>
        <w:rPr>
          <w:spacing w:val="-2"/>
        </w:rPr>
        <w:t xml:space="preserve"> </w:t>
      </w:r>
      <w:r>
        <w:t>výpovědní</w:t>
      </w:r>
      <w:r>
        <w:rPr>
          <w:spacing w:val="-2"/>
        </w:rPr>
        <w:t xml:space="preserve"> </w:t>
      </w:r>
      <w:r>
        <w:t>době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měsíce,</w:t>
      </w:r>
      <w:r>
        <w:rPr>
          <w:spacing w:val="-2"/>
        </w:rPr>
        <w:t xml:space="preserve"> </w:t>
      </w:r>
      <w:r>
        <w:t>která počíná běžet</w:t>
      </w:r>
      <w:r>
        <w:rPr>
          <w:spacing w:val="-1"/>
        </w:rPr>
        <w:t xml:space="preserve"> </w:t>
      </w:r>
      <w:r>
        <w:t>prvním</w:t>
      </w:r>
      <w:r>
        <w:rPr>
          <w:spacing w:val="-1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měsíce po</w:t>
      </w:r>
      <w:r>
        <w:rPr>
          <w:spacing w:val="37"/>
        </w:rPr>
        <w:t xml:space="preserve"> </w:t>
      </w:r>
      <w:r>
        <w:t>doručení</w:t>
      </w:r>
      <w:r>
        <w:rPr>
          <w:spacing w:val="33"/>
        </w:rPr>
        <w:t xml:space="preserve"> </w:t>
      </w:r>
      <w:r>
        <w:t>výpovědi</w:t>
      </w:r>
      <w:r>
        <w:rPr>
          <w:spacing w:val="36"/>
        </w:rPr>
        <w:t xml:space="preserve"> </w:t>
      </w:r>
      <w:r>
        <w:t>druhé</w:t>
      </w:r>
      <w:r>
        <w:rPr>
          <w:spacing w:val="36"/>
        </w:rPr>
        <w:t xml:space="preserve"> </w:t>
      </w:r>
      <w:r>
        <w:t>smluvní</w:t>
      </w:r>
      <w:r>
        <w:rPr>
          <w:spacing w:val="33"/>
        </w:rPr>
        <w:t xml:space="preserve"> </w:t>
      </w:r>
      <w:r>
        <w:t>straně.</w:t>
      </w:r>
      <w:r>
        <w:rPr>
          <w:spacing w:val="33"/>
        </w:rPr>
        <w:t xml:space="preserve"> </w:t>
      </w:r>
      <w:r>
        <w:t>Objednatel</w:t>
      </w:r>
      <w:r>
        <w:rPr>
          <w:spacing w:val="35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vyhrazuje</w:t>
      </w:r>
      <w:r>
        <w:rPr>
          <w:spacing w:val="36"/>
        </w:rPr>
        <w:t xml:space="preserve"> </w:t>
      </w:r>
      <w:r>
        <w:t>právo</w:t>
      </w:r>
      <w:r>
        <w:rPr>
          <w:spacing w:val="35"/>
        </w:rPr>
        <w:t xml:space="preserve"> </w:t>
      </w:r>
      <w:r>
        <w:t>odstoupit</w:t>
      </w:r>
      <w:r>
        <w:rPr>
          <w:spacing w:val="34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smlouvy v</w:t>
      </w:r>
      <w:r>
        <w:rPr>
          <w:spacing w:val="-1"/>
        </w:rPr>
        <w:t xml:space="preserve"> </w:t>
      </w:r>
      <w:r>
        <w:t>případě, kdy dodavatel služeb závažným způsobem poruší smluvní podmínky. Za závažné porušení smluvních podmínek se považuje zejména:</w:t>
      </w:r>
    </w:p>
    <w:p w14:paraId="47CB9F84" w14:textId="77777777" w:rsidR="00A91C4A" w:rsidRDefault="00A91C4A" w:rsidP="00A91C4A">
      <w:pPr>
        <w:pStyle w:val="Odstavecseseznamem"/>
        <w:numPr>
          <w:ilvl w:val="0"/>
          <w:numId w:val="1"/>
        </w:numPr>
        <w:tabs>
          <w:tab w:val="left" w:pos="827"/>
        </w:tabs>
        <w:kinsoku w:val="0"/>
        <w:overflowPunct w:val="0"/>
        <w:spacing w:before="1" w:line="272" w:lineRule="exact"/>
        <w:ind w:hanging="349"/>
        <w:rPr>
          <w:spacing w:val="-2"/>
          <w:sz w:val="22"/>
          <w:szCs w:val="22"/>
        </w:rPr>
      </w:pPr>
      <w:r>
        <w:rPr>
          <w:sz w:val="22"/>
          <w:szCs w:val="22"/>
        </w:rPr>
        <w:t>opakované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neposkytnutí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služby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požadovaném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rozsahu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kvalitě,</w:t>
      </w:r>
    </w:p>
    <w:p w14:paraId="69B36431" w14:textId="77777777" w:rsidR="00A91C4A" w:rsidRDefault="00A91C4A" w:rsidP="00A91C4A">
      <w:pPr>
        <w:pStyle w:val="Odstavecseseznamem"/>
        <w:numPr>
          <w:ilvl w:val="0"/>
          <w:numId w:val="1"/>
        </w:numPr>
        <w:tabs>
          <w:tab w:val="left" w:pos="827"/>
        </w:tabs>
        <w:kinsoku w:val="0"/>
        <w:overflowPunct w:val="0"/>
        <w:spacing w:line="269" w:lineRule="exact"/>
        <w:ind w:hanging="349"/>
        <w:rPr>
          <w:spacing w:val="-2"/>
          <w:sz w:val="22"/>
          <w:szCs w:val="22"/>
        </w:rPr>
      </w:pPr>
      <w:r>
        <w:rPr>
          <w:sz w:val="22"/>
          <w:szCs w:val="22"/>
        </w:rPr>
        <w:t>opakované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nedodržení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pravidel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hygieny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bezpečnosti,</w:t>
      </w:r>
    </w:p>
    <w:p w14:paraId="22179274" w14:textId="77777777" w:rsidR="00A91C4A" w:rsidRDefault="00A91C4A" w:rsidP="00A91C4A">
      <w:pPr>
        <w:pStyle w:val="Zkladntext"/>
        <w:kinsoku w:val="0"/>
        <w:overflowPunct w:val="0"/>
        <w:spacing w:line="265" w:lineRule="exact"/>
        <w:ind w:left="118"/>
        <w:jc w:val="both"/>
        <w:rPr>
          <w:spacing w:val="-2"/>
        </w:rPr>
      </w:pP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písemném</w:t>
      </w:r>
      <w:r>
        <w:rPr>
          <w:spacing w:val="-4"/>
        </w:rPr>
        <w:t xml:space="preserve"> </w:t>
      </w:r>
      <w:r>
        <w:t>upozornění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rPr>
          <w:spacing w:val="-2"/>
        </w:rPr>
        <w:t>objednatele.</w:t>
      </w:r>
    </w:p>
    <w:p w14:paraId="7D5A4022" w14:textId="77777777" w:rsidR="00A91C4A" w:rsidRDefault="00A91C4A" w:rsidP="00A91C4A">
      <w:pPr>
        <w:pStyle w:val="Zkladntext"/>
        <w:kinsoku w:val="0"/>
        <w:overflowPunct w:val="0"/>
      </w:pPr>
    </w:p>
    <w:p w14:paraId="0A5B49F2" w14:textId="77777777" w:rsidR="00A91C4A" w:rsidRDefault="00A91C4A" w:rsidP="00A91C4A">
      <w:pPr>
        <w:pStyle w:val="Zkladntext"/>
        <w:kinsoku w:val="0"/>
        <w:overflowPunct w:val="0"/>
      </w:pPr>
    </w:p>
    <w:p w14:paraId="6B308A79" w14:textId="77777777" w:rsidR="00A91C4A" w:rsidRDefault="00A91C4A" w:rsidP="00A91C4A">
      <w:pPr>
        <w:pStyle w:val="Zkladntext"/>
        <w:kinsoku w:val="0"/>
        <w:overflowPunct w:val="0"/>
        <w:spacing w:before="10"/>
        <w:rPr>
          <w:sz w:val="21"/>
          <w:szCs w:val="21"/>
        </w:rPr>
      </w:pPr>
    </w:p>
    <w:p w14:paraId="403D41B0" w14:textId="77777777" w:rsidR="00A91C4A" w:rsidRDefault="00A91C4A" w:rsidP="00A91C4A">
      <w:pPr>
        <w:pStyle w:val="Zkladntext"/>
        <w:kinsoku w:val="0"/>
        <w:overflowPunct w:val="0"/>
        <w:ind w:left="118"/>
        <w:rPr>
          <w:spacing w:val="-2"/>
        </w:rPr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28.3.2023</w:t>
      </w:r>
    </w:p>
    <w:p w14:paraId="090DCEFD" w14:textId="77777777" w:rsidR="00A91C4A" w:rsidRDefault="00A91C4A" w:rsidP="00A91C4A">
      <w:pPr>
        <w:pStyle w:val="Zkladntext"/>
        <w:kinsoku w:val="0"/>
        <w:overflowPunct w:val="0"/>
      </w:pPr>
    </w:p>
    <w:p w14:paraId="71CA6F69" w14:textId="77777777" w:rsidR="00A91C4A" w:rsidRDefault="00A91C4A" w:rsidP="00A91C4A">
      <w:pPr>
        <w:pStyle w:val="Zkladntext"/>
        <w:kinsoku w:val="0"/>
        <w:overflowPunct w:val="0"/>
      </w:pPr>
    </w:p>
    <w:p w14:paraId="7E21157D" w14:textId="77777777" w:rsidR="00A91C4A" w:rsidRDefault="00A91C4A" w:rsidP="00A91C4A">
      <w:pPr>
        <w:pStyle w:val="Zkladntext"/>
        <w:kinsoku w:val="0"/>
        <w:overflowPunct w:val="0"/>
        <w:spacing w:before="1"/>
      </w:pPr>
    </w:p>
    <w:p w14:paraId="56425079" w14:textId="77777777" w:rsidR="00A91C4A" w:rsidRDefault="00A91C4A" w:rsidP="00A91C4A">
      <w:pPr>
        <w:pStyle w:val="Zkladntext"/>
        <w:kinsoku w:val="0"/>
        <w:overflowPunct w:val="0"/>
        <w:ind w:left="118"/>
        <w:rPr>
          <w:spacing w:val="-4"/>
        </w:rPr>
      </w:pPr>
      <w:r>
        <w:t>Podpisy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491619BC" w14:textId="77777777" w:rsidR="00A91C4A" w:rsidRDefault="00A91C4A" w:rsidP="00A91C4A">
      <w:pPr>
        <w:pStyle w:val="Zkladntext"/>
        <w:kinsoku w:val="0"/>
        <w:overflowPunct w:val="0"/>
        <w:rPr>
          <w:sz w:val="20"/>
          <w:szCs w:val="20"/>
        </w:rPr>
      </w:pPr>
    </w:p>
    <w:p w14:paraId="6FE60AB9" w14:textId="77777777" w:rsidR="00A91C4A" w:rsidRDefault="00A91C4A" w:rsidP="00A91C4A">
      <w:pPr>
        <w:pStyle w:val="Zkladntext"/>
        <w:kinsoku w:val="0"/>
        <w:overflowPunct w:val="0"/>
        <w:rPr>
          <w:sz w:val="20"/>
          <w:szCs w:val="20"/>
        </w:rPr>
      </w:pPr>
    </w:p>
    <w:p w14:paraId="67365BB5" w14:textId="77777777" w:rsidR="00A91C4A" w:rsidRDefault="00A91C4A" w:rsidP="00A91C4A">
      <w:pPr>
        <w:pStyle w:val="Zkladntext"/>
        <w:kinsoku w:val="0"/>
        <w:overflowPunct w:val="0"/>
        <w:rPr>
          <w:sz w:val="20"/>
          <w:szCs w:val="20"/>
        </w:rPr>
      </w:pPr>
    </w:p>
    <w:p w14:paraId="2B691C60" w14:textId="7E44543C" w:rsidR="00A91C4A" w:rsidRDefault="00A91C4A" w:rsidP="00A91C4A">
      <w:pPr>
        <w:pStyle w:val="Zkladn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68B1B93" wp14:editId="214C1167">
                <wp:simplePos x="0" y="0"/>
                <wp:positionH relativeFrom="page">
                  <wp:posOffset>900430</wp:posOffset>
                </wp:positionH>
                <wp:positionV relativeFrom="paragraph">
                  <wp:posOffset>198755</wp:posOffset>
                </wp:positionV>
                <wp:extent cx="1184275" cy="635"/>
                <wp:effectExtent l="5080" t="9525" r="10795" b="8890"/>
                <wp:wrapTopAndBottom/>
                <wp:docPr id="601777920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4275" cy="635"/>
                        </a:xfrm>
                        <a:custGeom>
                          <a:avLst/>
                          <a:gdLst>
                            <a:gd name="T0" fmla="*/ 0 w 1865"/>
                            <a:gd name="T1" fmla="*/ 0 h 1"/>
                            <a:gd name="T2" fmla="*/ 1864 w 186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65" h="1">
                              <a:moveTo>
                                <a:pt x="0" y="0"/>
                              </a:moveTo>
                              <a:lnTo>
                                <a:pt x="1864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E0C1BF" id="Volný tvar: obrazec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15.65pt,164.1pt,15.65pt" coordsize="18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" o:allowincell="f" filled="f" strokeweight=".25289mm">
                <v:path arrowok="t" o:connecttype="custom" o:connectlocs="0,0;11836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1AD8B60" wp14:editId="23E46C49">
                <wp:simplePos x="0" y="0"/>
                <wp:positionH relativeFrom="page">
                  <wp:posOffset>4048125</wp:posOffset>
                </wp:positionH>
                <wp:positionV relativeFrom="paragraph">
                  <wp:posOffset>198755</wp:posOffset>
                </wp:positionV>
                <wp:extent cx="1463040" cy="635"/>
                <wp:effectExtent l="9525" t="9525" r="13335" b="8890"/>
                <wp:wrapTopAndBottom/>
                <wp:docPr id="804939573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635"/>
                        </a:xfrm>
                        <a:custGeom>
                          <a:avLst/>
                          <a:gdLst>
                            <a:gd name="T0" fmla="*/ 0 w 2304"/>
                            <a:gd name="T1" fmla="*/ 0 h 1"/>
                            <a:gd name="T2" fmla="*/ 2304 w 230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4" h="1">
                              <a:moveTo>
                                <a:pt x="0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EF6239" id="Volný tvar: obrazec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.75pt,15.65pt,433.95pt,15.65pt" coordsize="230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" o:allowincell="f" filled="f" strokeweight=".25289mm">
                <v:path arrowok="t" o:connecttype="custom" o:connectlocs="0,0;1463040,0" o:connectangles="0,0"/>
                <w10:wrap type="topAndBottom" anchorx="page"/>
              </v:polyline>
            </w:pict>
          </mc:Fallback>
        </mc:AlternateContent>
      </w:r>
    </w:p>
    <w:p w14:paraId="7A725EBF" w14:textId="77777777" w:rsidR="00A91C4A" w:rsidRDefault="00A91C4A" w:rsidP="00A91C4A">
      <w:pPr>
        <w:pStyle w:val="Zkladntext"/>
        <w:tabs>
          <w:tab w:val="left" w:pos="5783"/>
        </w:tabs>
        <w:kinsoku w:val="0"/>
        <w:overflowPunct w:val="0"/>
        <w:spacing w:before="20"/>
        <w:ind w:left="368"/>
        <w:rPr>
          <w:spacing w:val="-2"/>
        </w:rPr>
      </w:pPr>
      <w:r>
        <w:rPr>
          <w:spacing w:val="-2"/>
        </w:rPr>
        <w:t>objednatel</w:t>
      </w:r>
      <w:r>
        <w:tab/>
      </w:r>
      <w:r>
        <w:rPr>
          <w:spacing w:val="-2"/>
        </w:rPr>
        <w:t>dodavatel</w:t>
      </w:r>
    </w:p>
    <w:p w14:paraId="10A9B75B" w14:textId="77777777" w:rsidR="00A91C4A" w:rsidRDefault="00A91C4A" w:rsidP="00A91C4A">
      <w:pPr>
        <w:pStyle w:val="Zkladntext"/>
        <w:tabs>
          <w:tab w:val="left" w:pos="5783"/>
        </w:tabs>
        <w:kinsoku w:val="0"/>
        <w:overflowPunct w:val="0"/>
        <w:spacing w:before="20"/>
        <w:ind w:left="368"/>
        <w:rPr>
          <w:spacing w:val="-2"/>
        </w:rPr>
        <w:sectPr w:rsidR="00A91C4A">
          <w:pgSz w:w="11910" w:h="16840"/>
          <w:pgMar w:top="1640" w:right="1300" w:bottom="280" w:left="1300" w:header="708" w:footer="708" w:gutter="0"/>
          <w:cols w:space="708"/>
          <w:noEndnote/>
        </w:sectPr>
      </w:pPr>
    </w:p>
    <w:p w14:paraId="59EBDC2C" w14:textId="77777777" w:rsidR="00A91C4A" w:rsidRDefault="00A91C4A" w:rsidP="00A91C4A">
      <w:pPr>
        <w:pStyle w:val="Zkladntext"/>
        <w:kinsoku w:val="0"/>
        <w:overflowPunct w:val="0"/>
        <w:spacing w:before="28"/>
        <w:ind w:left="118"/>
        <w:rPr>
          <w:spacing w:val="-2"/>
        </w:rPr>
      </w:pPr>
      <w:r>
        <w:lastRenderedPageBreak/>
        <w:t>Seznam</w:t>
      </w:r>
      <w:r>
        <w:rPr>
          <w:spacing w:val="-5"/>
        </w:rPr>
        <w:t xml:space="preserve"> </w:t>
      </w:r>
      <w:r>
        <w:rPr>
          <w:spacing w:val="-2"/>
        </w:rPr>
        <w:t>příloh:</w:t>
      </w:r>
    </w:p>
    <w:p w14:paraId="486A7414" w14:textId="77777777" w:rsidR="00A91C4A" w:rsidRDefault="00A91C4A" w:rsidP="00A91C4A">
      <w:pPr>
        <w:pStyle w:val="Zkladntext"/>
        <w:kinsoku w:val="0"/>
        <w:overflowPunct w:val="0"/>
        <w:ind w:left="118"/>
        <w:rPr>
          <w:spacing w:val="-2"/>
        </w:rPr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Technická</w:t>
      </w:r>
      <w:r>
        <w:rPr>
          <w:spacing w:val="-3"/>
        </w:rPr>
        <w:t xml:space="preserve"> </w:t>
      </w:r>
      <w:r>
        <w:rPr>
          <w:spacing w:val="-2"/>
        </w:rPr>
        <w:t>specifikace</w:t>
      </w:r>
    </w:p>
    <w:p w14:paraId="36F3F2EA" w14:textId="77777777" w:rsidR="00A91C4A" w:rsidRDefault="00A91C4A" w:rsidP="00A91C4A">
      <w:pPr>
        <w:pStyle w:val="Zkladntext"/>
        <w:kinsoku w:val="0"/>
        <w:overflowPunct w:val="0"/>
        <w:spacing w:before="10"/>
        <w:rPr>
          <w:sz w:val="21"/>
          <w:szCs w:val="21"/>
        </w:rPr>
      </w:pPr>
    </w:p>
    <w:p w14:paraId="47BAD812" w14:textId="77777777" w:rsidR="00A91C4A" w:rsidRDefault="00A91C4A" w:rsidP="00A91C4A">
      <w:pPr>
        <w:pStyle w:val="Zkladntext"/>
        <w:kinsoku w:val="0"/>
        <w:overflowPunct w:val="0"/>
        <w:ind w:left="117"/>
        <w:rPr>
          <w:spacing w:val="-2"/>
        </w:rPr>
      </w:pPr>
      <w:r>
        <w:t>Specifikace</w:t>
      </w:r>
      <w:r>
        <w:rPr>
          <w:spacing w:val="-9"/>
        </w:rPr>
        <w:t xml:space="preserve"> </w:t>
      </w:r>
      <w:r>
        <w:t>úklidových</w:t>
      </w:r>
      <w:r>
        <w:rPr>
          <w:spacing w:val="-5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2"/>
        </w:rPr>
        <w:t>četnost</w:t>
      </w:r>
    </w:p>
    <w:p w14:paraId="65FFF4F1" w14:textId="77777777" w:rsidR="00A91C4A" w:rsidRDefault="00A91C4A" w:rsidP="00A91C4A">
      <w:pPr>
        <w:pStyle w:val="Zkladntext"/>
        <w:kinsoku w:val="0"/>
        <w:overflowPunct w:val="0"/>
        <w:ind w:left="117"/>
      </w:pPr>
      <w:r>
        <w:t>Zametání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vytírání</w:t>
      </w:r>
      <w:r>
        <w:rPr>
          <w:spacing w:val="-2"/>
        </w:rPr>
        <w:t xml:space="preserve"> </w:t>
      </w:r>
      <w:r>
        <w:t>podlahových</w:t>
      </w:r>
      <w:r>
        <w:rPr>
          <w:spacing w:val="-3"/>
        </w:rPr>
        <w:t xml:space="preserve"> </w:t>
      </w:r>
      <w:r>
        <w:t>ploch</w:t>
      </w:r>
      <w:r>
        <w:rPr>
          <w:spacing w:val="-3"/>
        </w:rPr>
        <w:t xml:space="preserve"> </w:t>
      </w:r>
      <w:r>
        <w:t>společných</w:t>
      </w:r>
      <w:r>
        <w:rPr>
          <w:spacing w:val="-3"/>
        </w:rPr>
        <w:t xml:space="preserve"> </w:t>
      </w:r>
      <w:r>
        <w:t>prostor,</w:t>
      </w:r>
      <w:r>
        <w:rPr>
          <w:spacing w:val="-2"/>
        </w:rPr>
        <w:t xml:space="preserve"> </w:t>
      </w:r>
      <w:r>
        <w:t>schodů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místností</w:t>
      </w:r>
      <w:r>
        <w:rPr>
          <w:spacing w:val="-4"/>
        </w:rPr>
        <w:t xml:space="preserve"> </w:t>
      </w:r>
      <w:r>
        <w:t>čistícími</w:t>
      </w:r>
      <w:r>
        <w:rPr>
          <w:spacing w:val="-5"/>
        </w:rPr>
        <w:t xml:space="preserve"> </w:t>
      </w:r>
      <w:r>
        <w:t>prostředky. Úklid sanitárního zařízení.</w:t>
      </w:r>
    </w:p>
    <w:p w14:paraId="2764A98E" w14:textId="77777777" w:rsidR="00A91C4A" w:rsidRDefault="00A91C4A" w:rsidP="00A91C4A">
      <w:pPr>
        <w:pStyle w:val="Zkladntext"/>
        <w:kinsoku w:val="0"/>
        <w:overflowPunct w:val="0"/>
        <w:spacing w:before="1"/>
        <w:ind w:left="117"/>
        <w:rPr>
          <w:spacing w:val="-2"/>
        </w:rPr>
      </w:pPr>
      <w:r>
        <w:rPr>
          <w:spacing w:val="-2"/>
        </w:rPr>
        <w:t>Vysávání.</w:t>
      </w:r>
    </w:p>
    <w:p w14:paraId="5BC9648E" w14:textId="77777777" w:rsidR="00A91C4A" w:rsidRDefault="00A91C4A" w:rsidP="00A91C4A">
      <w:pPr>
        <w:pStyle w:val="Zkladntext"/>
        <w:kinsoku w:val="0"/>
        <w:overflowPunct w:val="0"/>
        <w:ind w:left="117"/>
        <w:rPr>
          <w:spacing w:val="-2"/>
        </w:rPr>
      </w:pPr>
      <w:r>
        <w:t>Stírání</w:t>
      </w:r>
      <w:r>
        <w:rPr>
          <w:spacing w:val="-4"/>
        </w:rPr>
        <w:t xml:space="preserve"> </w:t>
      </w:r>
      <w:r>
        <w:t>madel</w:t>
      </w:r>
      <w:r>
        <w:rPr>
          <w:spacing w:val="-5"/>
        </w:rPr>
        <w:t xml:space="preserve"> </w:t>
      </w:r>
      <w:r>
        <w:rPr>
          <w:spacing w:val="-2"/>
        </w:rPr>
        <w:t>zábradlí.</w:t>
      </w:r>
    </w:p>
    <w:p w14:paraId="58238FB9" w14:textId="77777777" w:rsidR="00A91C4A" w:rsidRDefault="00A91C4A" w:rsidP="00A91C4A">
      <w:pPr>
        <w:pStyle w:val="Zkladntext"/>
        <w:kinsoku w:val="0"/>
        <w:overflowPunct w:val="0"/>
      </w:pPr>
    </w:p>
    <w:p w14:paraId="674D9AE0" w14:textId="77777777" w:rsidR="00A91C4A" w:rsidRDefault="00A91C4A" w:rsidP="00A91C4A">
      <w:pPr>
        <w:pStyle w:val="Zkladntext"/>
        <w:kinsoku w:val="0"/>
        <w:overflowPunct w:val="0"/>
        <w:ind w:left="117" w:right="6917"/>
      </w:pPr>
      <w:r>
        <w:t>Vysmýčení pavučin. Umytí</w:t>
      </w:r>
      <w:r>
        <w:rPr>
          <w:spacing w:val="-13"/>
        </w:rPr>
        <w:t xml:space="preserve"> </w:t>
      </w:r>
      <w:r>
        <w:t>vstupních</w:t>
      </w:r>
      <w:r>
        <w:rPr>
          <w:spacing w:val="-12"/>
        </w:rPr>
        <w:t xml:space="preserve"> </w:t>
      </w:r>
      <w:r>
        <w:t>dveří.</w:t>
      </w:r>
    </w:p>
    <w:p w14:paraId="273B6815" w14:textId="77777777" w:rsidR="00A91C4A" w:rsidRDefault="00A91C4A" w:rsidP="00A91C4A">
      <w:pPr>
        <w:pStyle w:val="Zkladntext"/>
        <w:kinsoku w:val="0"/>
        <w:overflowPunct w:val="0"/>
        <w:spacing w:before="10"/>
        <w:rPr>
          <w:sz w:val="21"/>
          <w:szCs w:val="21"/>
        </w:rPr>
      </w:pPr>
    </w:p>
    <w:p w14:paraId="2D14A5E7" w14:textId="77777777" w:rsidR="00A91C4A" w:rsidRDefault="00A91C4A" w:rsidP="00A91C4A">
      <w:pPr>
        <w:pStyle w:val="Zkladntext"/>
        <w:kinsoku w:val="0"/>
        <w:overflowPunct w:val="0"/>
        <w:spacing w:before="1"/>
        <w:ind w:left="117"/>
        <w:rPr>
          <w:spacing w:val="-2"/>
        </w:rPr>
      </w:pPr>
      <w:r>
        <w:t>Mytí</w:t>
      </w:r>
      <w:r>
        <w:rPr>
          <w:spacing w:val="-6"/>
        </w:rPr>
        <w:t xml:space="preserve"> </w:t>
      </w:r>
      <w:r>
        <w:t>oken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osvětlovacích</w:t>
      </w:r>
      <w:r>
        <w:rPr>
          <w:spacing w:val="-5"/>
        </w:rPr>
        <w:t xml:space="preserve"> </w:t>
      </w:r>
      <w:r>
        <w:rPr>
          <w:spacing w:val="-2"/>
        </w:rPr>
        <w:t>těles.</w:t>
      </w:r>
    </w:p>
    <w:p w14:paraId="0C2D5235" w14:textId="77777777" w:rsidR="00A91C4A" w:rsidRDefault="00A91C4A" w:rsidP="00A91C4A">
      <w:pPr>
        <w:pStyle w:val="Zkladntext"/>
        <w:kinsoku w:val="0"/>
        <w:overflowPunct w:val="0"/>
      </w:pPr>
    </w:p>
    <w:p w14:paraId="41B77313" w14:textId="77777777" w:rsidR="00A91C4A" w:rsidRDefault="00A91C4A" w:rsidP="00A91C4A">
      <w:pPr>
        <w:pStyle w:val="Zkladntext"/>
        <w:kinsoku w:val="0"/>
        <w:overflowPunct w:val="0"/>
        <w:ind w:left="117"/>
        <w:rPr>
          <w:spacing w:val="-2"/>
        </w:rPr>
      </w:pPr>
      <w:r>
        <w:t>Radar</w:t>
      </w:r>
      <w:r>
        <w:rPr>
          <w:spacing w:val="-6"/>
        </w:rPr>
        <w:t xml:space="preserve"> </w:t>
      </w:r>
      <w:r>
        <w:t>3x</w:t>
      </w:r>
      <w:r>
        <w:rPr>
          <w:spacing w:val="-6"/>
        </w:rPr>
        <w:t xml:space="preserve"> </w:t>
      </w:r>
      <w:r>
        <w:t>schodiště,</w:t>
      </w:r>
      <w:r>
        <w:rPr>
          <w:spacing w:val="-5"/>
        </w:rPr>
        <w:t xml:space="preserve"> </w:t>
      </w:r>
      <w:r>
        <w:t>2x</w:t>
      </w:r>
      <w:r>
        <w:rPr>
          <w:spacing w:val="-6"/>
        </w:rPr>
        <w:t xml:space="preserve"> </w:t>
      </w:r>
      <w:r>
        <w:t>podesta,</w:t>
      </w:r>
      <w:r>
        <w:rPr>
          <w:spacing w:val="-4"/>
        </w:rPr>
        <w:t xml:space="preserve"> </w:t>
      </w:r>
      <w:r>
        <w:t>šatna,</w:t>
      </w:r>
      <w:r>
        <w:rPr>
          <w:spacing w:val="-3"/>
        </w:rPr>
        <w:t xml:space="preserve"> </w:t>
      </w:r>
      <w:r>
        <w:t>sál,</w:t>
      </w:r>
      <w:r>
        <w:rPr>
          <w:spacing w:val="-6"/>
        </w:rPr>
        <w:t xml:space="preserve"> </w:t>
      </w:r>
      <w:r>
        <w:t>kancelář,</w:t>
      </w:r>
      <w:r>
        <w:rPr>
          <w:spacing w:val="-4"/>
        </w:rPr>
        <w:t xml:space="preserve"> </w:t>
      </w:r>
      <w:r>
        <w:t>chodbička,</w:t>
      </w:r>
      <w:r>
        <w:rPr>
          <w:spacing w:val="-3"/>
        </w:rPr>
        <w:t xml:space="preserve"> </w:t>
      </w:r>
      <w:r>
        <w:t>zkušebna,</w:t>
      </w:r>
      <w:r>
        <w:rPr>
          <w:spacing w:val="-4"/>
        </w:rPr>
        <w:t xml:space="preserve"> </w:t>
      </w:r>
      <w:r>
        <w:t>balkon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lože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kalovna</w:t>
      </w:r>
      <w:proofErr w:type="spellEnd"/>
      <w:r>
        <w:rPr>
          <w:spacing w:val="-2"/>
        </w:rPr>
        <w:t>.</w:t>
      </w:r>
    </w:p>
    <w:p w14:paraId="35C6861B" w14:textId="77777777" w:rsidR="00A91C4A" w:rsidRDefault="00A91C4A" w:rsidP="00A91C4A">
      <w:pPr>
        <w:pStyle w:val="Zkladntext"/>
        <w:kinsoku w:val="0"/>
        <w:overflowPunct w:val="0"/>
        <w:ind w:left="2948"/>
        <w:rPr>
          <w:spacing w:val="-2"/>
        </w:rPr>
      </w:pPr>
      <w:r>
        <w:t>3x</w:t>
      </w:r>
      <w:r>
        <w:rPr>
          <w:spacing w:val="-2"/>
        </w:rPr>
        <w:t xml:space="preserve"> </w:t>
      </w:r>
      <w:r>
        <w:t>toalety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sprcha</w:t>
      </w:r>
    </w:p>
    <w:p w14:paraId="1C138A5C" w14:textId="77777777" w:rsidR="00A91C4A" w:rsidRDefault="00A91C4A" w:rsidP="00A91C4A">
      <w:pPr>
        <w:pStyle w:val="Zkladntext"/>
        <w:kinsoku w:val="0"/>
        <w:overflowPunct w:val="0"/>
        <w:ind w:left="116"/>
        <w:rPr>
          <w:spacing w:val="-2"/>
        </w:rPr>
      </w:pPr>
      <w:r>
        <w:t>Věž</w:t>
      </w:r>
      <w:r>
        <w:rPr>
          <w:spacing w:val="-8"/>
        </w:rPr>
        <w:t xml:space="preserve"> </w:t>
      </w:r>
      <w:r>
        <w:t>sál,</w:t>
      </w:r>
      <w:r>
        <w:rPr>
          <w:spacing w:val="-5"/>
        </w:rPr>
        <w:t xml:space="preserve"> </w:t>
      </w:r>
      <w:r>
        <w:t>koridor,</w:t>
      </w:r>
      <w:r>
        <w:rPr>
          <w:spacing w:val="-4"/>
        </w:rPr>
        <w:t xml:space="preserve"> </w:t>
      </w:r>
      <w:r>
        <w:t>atrium,</w:t>
      </w:r>
      <w:r>
        <w:rPr>
          <w:spacing w:val="-5"/>
        </w:rPr>
        <w:t xml:space="preserve"> </w:t>
      </w:r>
      <w:r>
        <w:t>sdílené</w:t>
      </w:r>
      <w:r>
        <w:rPr>
          <w:spacing w:val="-4"/>
        </w:rPr>
        <w:t xml:space="preserve"> </w:t>
      </w:r>
      <w:r>
        <w:t>prostory,</w:t>
      </w:r>
      <w:r>
        <w:rPr>
          <w:spacing w:val="-6"/>
        </w:rPr>
        <w:t xml:space="preserve"> </w:t>
      </w:r>
      <w:r>
        <w:t>kuchyňka,</w:t>
      </w:r>
      <w:r>
        <w:rPr>
          <w:spacing w:val="-5"/>
        </w:rPr>
        <w:t xml:space="preserve"> </w:t>
      </w:r>
      <w:r>
        <w:t>6x</w:t>
      </w:r>
      <w:r>
        <w:rPr>
          <w:spacing w:val="-6"/>
        </w:rPr>
        <w:t xml:space="preserve"> </w:t>
      </w:r>
      <w:r>
        <w:t>toalety,</w:t>
      </w:r>
      <w:r>
        <w:rPr>
          <w:spacing w:val="-5"/>
        </w:rPr>
        <w:t xml:space="preserve"> </w:t>
      </w:r>
      <w:r>
        <w:t>schodiště,</w:t>
      </w:r>
      <w:r>
        <w:rPr>
          <w:spacing w:val="-6"/>
        </w:rPr>
        <w:t xml:space="preserve"> </w:t>
      </w:r>
      <w:r>
        <w:t>knihovna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místnosti,</w:t>
      </w:r>
    </w:p>
    <w:p w14:paraId="34AFA904" w14:textId="77777777" w:rsidR="00A91C4A" w:rsidRDefault="00A91C4A" w:rsidP="00A91C4A">
      <w:pPr>
        <w:pStyle w:val="Zkladntext"/>
        <w:kinsoku w:val="0"/>
        <w:overflowPunct w:val="0"/>
        <w:ind w:left="2948"/>
        <w:rPr>
          <w:spacing w:val="-2"/>
        </w:rPr>
      </w:pPr>
      <w:r>
        <w:rPr>
          <w:spacing w:val="-2"/>
        </w:rPr>
        <w:t>galerie</w:t>
      </w:r>
    </w:p>
    <w:p w14:paraId="0B1C8341" w14:textId="77777777" w:rsidR="0065487E" w:rsidRDefault="0065487E"/>
    <w:sectPr w:rsidR="0065487E">
      <w:pgSz w:w="11910" w:h="16840"/>
      <w:pgMar w:top="16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"/>
      <w:lvlJc w:val="left"/>
      <w:pPr>
        <w:ind w:left="448" w:hanging="3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48" w:hanging="332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332"/>
      </w:pPr>
    </w:lvl>
    <w:lvl w:ilvl="3">
      <w:numFmt w:val="bullet"/>
      <w:lvlText w:val="•"/>
      <w:lvlJc w:val="left"/>
      <w:pPr>
        <w:ind w:left="3099" w:hanging="332"/>
      </w:pPr>
    </w:lvl>
    <w:lvl w:ilvl="4">
      <w:numFmt w:val="bullet"/>
      <w:lvlText w:val="•"/>
      <w:lvlJc w:val="left"/>
      <w:pPr>
        <w:ind w:left="3986" w:hanging="332"/>
      </w:pPr>
    </w:lvl>
    <w:lvl w:ilvl="5">
      <w:numFmt w:val="bullet"/>
      <w:lvlText w:val="•"/>
      <w:lvlJc w:val="left"/>
      <w:pPr>
        <w:ind w:left="4873" w:hanging="332"/>
      </w:pPr>
    </w:lvl>
    <w:lvl w:ilvl="6">
      <w:numFmt w:val="bullet"/>
      <w:lvlText w:val="•"/>
      <w:lvlJc w:val="left"/>
      <w:pPr>
        <w:ind w:left="5759" w:hanging="332"/>
      </w:pPr>
    </w:lvl>
    <w:lvl w:ilvl="7">
      <w:numFmt w:val="bullet"/>
      <w:lvlText w:val="•"/>
      <w:lvlJc w:val="left"/>
      <w:pPr>
        <w:ind w:left="6646" w:hanging="332"/>
      </w:pPr>
    </w:lvl>
    <w:lvl w:ilvl="8">
      <w:numFmt w:val="bullet"/>
      <w:lvlText w:val="•"/>
      <w:lvlJc w:val="left"/>
      <w:pPr>
        <w:ind w:left="7533" w:hanging="332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448" w:hanging="3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48" w:hanging="332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332"/>
      </w:pPr>
    </w:lvl>
    <w:lvl w:ilvl="3">
      <w:numFmt w:val="bullet"/>
      <w:lvlText w:val="•"/>
      <w:lvlJc w:val="left"/>
      <w:pPr>
        <w:ind w:left="3099" w:hanging="332"/>
      </w:pPr>
    </w:lvl>
    <w:lvl w:ilvl="4">
      <w:numFmt w:val="bullet"/>
      <w:lvlText w:val="•"/>
      <w:lvlJc w:val="left"/>
      <w:pPr>
        <w:ind w:left="3986" w:hanging="332"/>
      </w:pPr>
    </w:lvl>
    <w:lvl w:ilvl="5">
      <w:numFmt w:val="bullet"/>
      <w:lvlText w:val="•"/>
      <w:lvlJc w:val="left"/>
      <w:pPr>
        <w:ind w:left="4873" w:hanging="332"/>
      </w:pPr>
    </w:lvl>
    <w:lvl w:ilvl="6">
      <w:numFmt w:val="bullet"/>
      <w:lvlText w:val="•"/>
      <w:lvlJc w:val="left"/>
      <w:pPr>
        <w:ind w:left="5759" w:hanging="332"/>
      </w:pPr>
    </w:lvl>
    <w:lvl w:ilvl="7">
      <w:numFmt w:val="bullet"/>
      <w:lvlText w:val="•"/>
      <w:lvlJc w:val="left"/>
      <w:pPr>
        <w:ind w:left="6646" w:hanging="332"/>
      </w:pPr>
    </w:lvl>
    <w:lvl w:ilvl="8">
      <w:numFmt w:val="bullet"/>
      <w:lvlText w:val="•"/>
      <w:lvlJc w:val="left"/>
      <w:pPr>
        <w:ind w:left="7533" w:hanging="332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decimal"/>
      <w:lvlText w:val="%1"/>
      <w:lvlJc w:val="left"/>
      <w:pPr>
        <w:ind w:left="447" w:hanging="329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47" w:hanging="329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839" w:hanging="361"/>
      </w:pPr>
      <w:rPr>
        <w:rFonts w:ascii="Symbol" w:hAnsi="Symbol"/>
        <w:b w:val="0"/>
        <w:i w:val="0"/>
        <w:w w:val="100"/>
        <w:sz w:val="22"/>
      </w:rPr>
    </w:lvl>
    <w:lvl w:ilvl="3">
      <w:numFmt w:val="bullet"/>
      <w:lvlText w:val="•"/>
      <w:lvlJc w:val="left"/>
      <w:pPr>
        <w:ind w:left="2721" w:hanging="361"/>
      </w:pPr>
    </w:lvl>
    <w:lvl w:ilvl="4">
      <w:numFmt w:val="bullet"/>
      <w:lvlText w:val="•"/>
      <w:lvlJc w:val="left"/>
      <w:pPr>
        <w:ind w:left="3662" w:hanging="361"/>
      </w:pPr>
    </w:lvl>
    <w:lvl w:ilvl="5">
      <w:numFmt w:val="bullet"/>
      <w:lvlText w:val="•"/>
      <w:lvlJc w:val="left"/>
      <w:pPr>
        <w:ind w:left="4602" w:hanging="361"/>
      </w:pPr>
    </w:lvl>
    <w:lvl w:ilvl="6">
      <w:numFmt w:val="bullet"/>
      <w:lvlText w:val="•"/>
      <w:lvlJc w:val="left"/>
      <w:pPr>
        <w:ind w:left="5543" w:hanging="361"/>
      </w:pPr>
    </w:lvl>
    <w:lvl w:ilvl="7">
      <w:numFmt w:val="bullet"/>
      <w:lvlText w:val="•"/>
      <w:lvlJc w:val="left"/>
      <w:pPr>
        <w:ind w:left="6484" w:hanging="361"/>
      </w:pPr>
    </w:lvl>
    <w:lvl w:ilvl="8">
      <w:numFmt w:val="bullet"/>
      <w:lvlText w:val="•"/>
      <w:lvlJc w:val="left"/>
      <w:pPr>
        <w:ind w:left="7424" w:hanging="361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448" w:hanging="329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448" w:hanging="329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329"/>
      </w:pPr>
    </w:lvl>
    <w:lvl w:ilvl="3">
      <w:numFmt w:val="bullet"/>
      <w:lvlText w:val="•"/>
      <w:lvlJc w:val="left"/>
      <w:pPr>
        <w:ind w:left="3099" w:hanging="329"/>
      </w:pPr>
    </w:lvl>
    <w:lvl w:ilvl="4">
      <w:numFmt w:val="bullet"/>
      <w:lvlText w:val="•"/>
      <w:lvlJc w:val="left"/>
      <w:pPr>
        <w:ind w:left="3986" w:hanging="329"/>
      </w:pPr>
    </w:lvl>
    <w:lvl w:ilvl="5">
      <w:numFmt w:val="bullet"/>
      <w:lvlText w:val="•"/>
      <w:lvlJc w:val="left"/>
      <w:pPr>
        <w:ind w:left="4873" w:hanging="329"/>
      </w:pPr>
    </w:lvl>
    <w:lvl w:ilvl="6">
      <w:numFmt w:val="bullet"/>
      <w:lvlText w:val="•"/>
      <w:lvlJc w:val="left"/>
      <w:pPr>
        <w:ind w:left="5759" w:hanging="329"/>
      </w:pPr>
    </w:lvl>
    <w:lvl w:ilvl="7">
      <w:numFmt w:val="bullet"/>
      <w:lvlText w:val="•"/>
      <w:lvlJc w:val="left"/>
      <w:pPr>
        <w:ind w:left="6646" w:hanging="329"/>
      </w:pPr>
    </w:lvl>
    <w:lvl w:ilvl="8">
      <w:numFmt w:val="bullet"/>
      <w:lvlText w:val="•"/>
      <w:lvlJc w:val="left"/>
      <w:pPr>
        <w:ind w:left="7533" w:hanging="329"/>
      </w:pPr>
    </w:lvl>
  </w:abstractNum>
  <w:abstractNum w:abstractNumId="4" w15:restartNumberingAfterBreak="0">
    <w:nsid w:val="00000406"/>
    <w:multiLevelType w:val="multilevel"/>
    <w:tmpl w:val="FFFFFFFF"/>
    <w:lvl w:ilvl="0">
      <w:start w:val="5"/>
      <w:numFmt w:val="decimal"/>
      <w:lvlText w:val="%1"/>
      <w:lvlJc w:val="left"/>
      <w:pPr>
        <w:ind w:left="119" w:hanging="43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9" w:hanging="43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437"/>
      </w:pPr>
    </w:lvl>
    <w:lvl w:ilvl="3">
      <w:numFmt w:val="bullet"/>
      <w:lvlText w:val="•"/>
      <w:lvlJc w:val="left"/>
      <w:pPr>
        <w:ind w:left="2875" w:hanging="437"/>
      </w:pPr>
    </w:lvl>
    <w:lvl w:ilvl="4">
      <w:numFmt w:val="bullet"/>
      <w:lvlText w:val="•"/>
      <w:lvlJc w:val="left"/>
      <w:pPr>
        <w:ind w:left="3794" w:hanging="437"/>
      </w:pPr>
    </w:lvl>
    <w:lvl w:ilvl="5">
      <w:numFmt w:val="bullet"/>
      <w:lvlText w:val="•"/>
      <w:lvlJc w:val="left"/>
      <w:pPr>
        <w:ind w:left="4713" w:hanging="437"/>
      </w:pPr>
    </w:lvl>
    <w:lvl w:ilvl="6">
      <w:numFmt w:val="bullet"/>
      <w:lvlText w:val="•"/>
      <w:lvlJc w:val="left"/>
      <w:pPr>
        <w:ind w:left="5631" w:hanging="437"/>
      </w:pPr>
    </w:lvl>
    <w:lvl w:ilvl="7">
      <w:numFmt w:val="bullet"/>
      <w:lvlText w:val="•"/>
      <w:lvlJc w:val="left"/>
      <w:pPr>
        <w:ind w:left="6550" w:hanging="437"/>
      </w:pPr>
    </w:lvl>
    <w:lvl w:ilvl="8">
      <w:numFmt w:val="bullet"/>
      <w:lvlText w:val="•"/>
      <w:lvlJc w:val="left"/>
      <w:pPr>
        <w:ind w:left="7469" w:hanging="437"/>
      </w:pPr>
    </w:lvl>
  </w:abstractNum>
  <w:abstractNum w:abstractNumId="5" w15:restartNumberingAfterBreak="0">
    <w:nsid w:val="00000407"/>
    <w:multiLevelType w:val="multilevel"/>
    <w:tmpl w:val="FFFFFFFF"/>
    <w:lvl w:ilvl="0">
      <w:start w:val="6"/>
      <w:numFmt w:val="decimal"/>
      <w:lvlText w:val="%1"/>
      <w:lvlJc w:val="left"/>
      <w:pPr>
        <w:ind w:left="450" w:hanging="3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29" w:hanging="332"/>
      </w:pPr>
    </w:lvl>
    <w:lvl w:ilvl="3">
      <w:numFmt w:val="bullet"/>
      <w:lvlText w:val="•"/>
      <w:lvlJc w:val="left"/>
      <w:pPr>
        <w:ind w:left="3113" w:hanging="332"/>
      </w:pPr>
    </w:lvl>
    <w:lvl w:ilvl="4">
      <w:numFmt w:val="bullet"/>
      <w:lvlText w:val="•"/>
      <w:lvlJc w:val="left"/>
      <w:pPr>
        <w:ind w:left="3998" w:hanging="332"/>
      </w:pPr>
    </w:lvl>
    <w:lvl w:ilvl="5">
      <w:numFmt w:val="bullet"/>
      <w:lvlText w:val="•"/>
      <w:lvlJc w:val="left"/>
      <w:pPr>
        <w:ind w:left="4883" w:hanging="332"/>
      </w:pPr>
    </w:lvl>
    <w:lvl w:ilvl="6">
      <w:numFmt w:val="bullet"/>
      <w:lvlText w:val="•"/>
      <w:lvlJc w:val="left"/>
      <w:pPr>
        <w:ind w:left="5767" w:hanging="332"/>
      </w:pPr>
    </w:lvl>
    <w:lvl w:ilvl="7">
      <w:numFmt w:val="bullet"/>
      <w:lvlText w:val="•"/>
      <w:lvlJc w:val="left"/>
      <w:pPr>
        <w:ind w:left="6652" w:hanging="332"/>
      </w:pPr>
    </w:lvl>
    <w:lvl w:ilvl="8">
      <w:numFmt w:val="bullet"/>
      <w:lvlText w:val="•"/>
      <w:lvlJc w:val="left"/>
      <w:pPr>
        <w:ind w:left="7537" w:hanging="332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826" w:hanging="348"/>
      </w:pPr>
      <w:rPr>
        <w:rFonts w:ascii="Courier New" w:hAnsi="Courier New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17" w:hanging="348"/>
      </w:pPr>
    </w:lvl>
    <w:lvl w:ilvl="3">
      <w:numFmt w:val="bullet"/>
      <w:lvlText w:val="•"/>
      <w:lvlJc w:val="left"/>
      <w:pPr>
        <w:ind w:left="3365" w:hanging="348"/>
      </w:pPr>
    </w:lvl>
    <w:lvl w:ilvl="4">
      <w:numFmt w:val="bullet"/>
      <w:lvlText w:val="•"/>
      <w:lvlJc w:val="left"/>
      <w:pPr>
        <w:ind w:left="4214" w:hanging="348"/>
      </w:pPr>
    </w:lvl>
    <w:lvl w:ilvl="5">
      <w:numFmt w:val="bullet"/>
      <w:lvlText w:val="•"/>
      <w:lvlJc w:val="left"/>
      <w:pPr>
        <w:ind w:left="5063" w:hanging="348"/>
      </w:pPr>
    </w:lvl>
    <w:lvl w:ilvl="6">
      <w:numFmt w:val="bullet"/>
      <w:lvlText w:val="•"/>
      <w:lvlJc w:val="left"/>
      <w:pPr>
        <w:ind w:left="5911" w:hanging="348"/>
      </w:pPr>
    </w:lvl>
    <w:lvl w:ilvl="7">
      <w:numFmt w:val="bullet"/>
      <w:lvlText w:val="•"/>
      <w:lvlJc w:val="left"/>
      <w:pPr>
        <w:ind w:left="6760" w:hanging="348"/>
      </w:pPr>
    </w:lvl>
    <w:lvl w:ilvl="8">
      <w:numFmt w:val="bullet"/>
      <w:lvlText w:val="•"/>
      <w:lvlJc w:val="left"/>
      <w:pPr>
        <w:ind w:left="7609" w:hanging="348"/>
      </w:pPr>
    </w:lvl>
  </w:abstractNum>
  <w:num w:numId="1" w16cid:durableId="1374883523">
    <w:abstractNumId w:val="6"/>
  </w:num>
  <w:num w:numId="2" w16cid:durableId="244263732">
    <w:abstractNumId w:val="5"/>
  </w:num>
  <w:num w:numId="3" w16cid:durableId="820199299">
    <w:abstractNumId w:val="4"/>
  </w:num>
  <w:num w:numId="4" w16cid:durableId="1017393026">
    <w:abstractNumId w:val="3"/>
  </w:num>
  <w:num w:numId="5" w16cid:durableId="1300306723">
    <w:abstractNumId w:val="2"/>
  </w:num>
  <w:num w:numId="6" w16cid:durableId="1148980996">
    <w:abstractNumId w:val="1"/>
  </w:num>
  <w:num w:numId="7" w16cid:durableId="131860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4A"/>
    <w:rsid w:val="0065487E"/>
    <w:rsid w:val="007913B8"/>
    <w:rsid w:val="00A91C4A"/>
    <w:rsid w:val="00C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6A3142"/>
  <w15:chartTrackingRefBased/>
  <w15:docId w15:val="{783DC667-9055-458B-9263-81AEA849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A91C4A"/>
    <w:pPr>
      <w:widowControl w:val="0"/>
      <w:autoSpaceDE w:val="0"/>
      <w:autoSpaceDN w:val="0"/>
      <w:adjustRightInd w:val="0"/>
      <w:spacing w:after="0" w:line="240" w:lineRule="auto"/>
      <w:ind w:left="3130" w:right="3130"/>
      <w:jc w:val="center"/>
      <w:outlineLvl w:val="0"/>
    </w:pPr>
    <w:rPr>
      <w:rFonts w:ascii="Calibri" w:eastAsiaTheme="minorEastAsia" w:hAnsi="Calibri" w:cs="Calibri"/>
      <w:b/>
      <w:bCs/>
      <w:kern w:val="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1"/>
    <w:qFormat/>
    <w:rsid w:val="00A91C4A"/>
    <w:pPr>
      <w:widowControl w:val="0"/>
      <w:autoSpaceDE w:val="0"/>
      <w:autoSpaceDN w:val="0"/>
      <w:adjustRightInd w:val="0"/>
      <w:spacing w:after="0" w:line="240" w:lineRule="auto"/>
      <w:ind w:left="3130" w:right="3130"/>
      <w:jc w:val="center"/>
      <w:outlineLvl w:val="1"/>
    </w:pPr>
    <w:rPr>
      <w:rFonts w:ascii="Calibri" w:eastAsiaTheme="minorEastAsia" w:hAnsi="Calibri" w:cs="Calibri"/>
      <w:b/>
      <w:bCs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91C4A"/>
    <w:rPr>
      <w:rFonts w:ascii="Calibri" w:eastAsiaTheme="minorEastAsia" w:hAnsi="Calibri" w:cs="Calibri"/>
      <w:b/>
      <w:bCs/>
      <w:kern w:val="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rsid w:val="00A91C4A"/>
    <w:rPr>
      <w:rFonts w:ascii="Calibri" w:eastAsiaTheme="minorEastAsia" w:hAnsi="Calibri" w:cs="Calibri"/>
      <w:b/>
      <w:bCs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A91C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91C4A"/>
    <w:rPr>
      <w:rFonts w:ascii="Calibri" w:eastAsiaTheme="minorEastAsia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1"/>
    <w:qFormat/>
    <w:rsid w:val="00A91C4A"/>
    <w:pPr>
      <w:widowControl w:val="0"/>
      <w:autoSpaceDE w:val="0"/>
      <w:autoSpaceDN w:val="0"/>
      <w:adjustRightInd w:val="0"/>
      <w:spacing w:after="0" w:line="240" w:lineRule="auto"/>
      <w:ind w:left="448" w:hanging="361"/>
      <w:jc w:val="both"/>
    </w:pPr>
    <w:rPr>
      <w:rFonts w:ascii="Calibri" w:eastAsiaTheme="minorEastAsia" w:hAnsi="Calibri" w:cs="Calibri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1</cp:revision>
  <dcterms:created xsi:type="dcterms:W3CDTF">2023-04-27T11:04:00Z</dcterms:created>
  <dcterms:modified xsi:type="dcterms:W3CDTF">2023-04-27T11:05:00Z</dcterms:modified>
</cp:coreProperties>
</file>