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220C23" w14:textId="77777777" w:rsidR="006B59FB" w:rsidRDefault="00A425CC">
      <w:pPr>
        <w:rPr>
          <w:rFonts w:hint="eastAsia"/>
          <w:b/>
          <w:sz w:val="20"/>
          <w:szCs w:val="20"/>
          <w:u w:val="single"/>
        </w:rPr>
      </w:pPr>
      <w:r>
        <w:rPr>
          <w:b/>
          <w:sz w:val="20"/>
          <w:szCs w:val="20"/>
          <w:u w:val="single"/>
        </w:rPr>
        <w:t>Příloha smlouvy 3004H1230006</w:t>
      </w:r>
    </w:p>
    <w:p w14:paraId="20388737" w14:textId="77777777" w:rsidR="008072EB" w:rsidRDefault="009C58D0">
      <w:pPr>
        <w:rPr>
          <w:rFonts w:hint="eastAsia"/>
        </w:rPr>
      </w:pPr>
      <w:r>
        <w:rPr>
          <w:sz w:val="20"/>
          <w:szCs w:val="20"/>
        </w:rPr>
        <w:t xml:space="preserve">Specifikace díla: </w:t>
      </w:r>
      <w:r>
        <w:rPr>
          <w:rFonts w:ascii="Calibri" w:hAnsi="Calibri"/>
        </w:rPr>
        <w:t>Periodický úklid WC, 1. a 2. nádvoří, Zimní zahrady, dlážděného prostranství před zámkem a Zimní zahradou a zametání schodiště tzv. Myší díry.</w:t>
      </w:r>
    </w:p>
    <w:p w14:paraId="33A7FD0F" w14:textId="77777777" w:rsidR="008072EB" w:rsidRDefault="009C58D0">
      <w:pPr>
        <w:rPr>
          <w:rFonts w:hint="eastAsia"/>
        </w:rPr>
      </w:pPr>
      <w:r>
        <w:rPr>
          <w:sz w:val="20"/>
          <w:szCs w:val="20"/>
          <w:u w:val="single"/>
        </w:rPr>
        <w:t>Specifikace prací:</w:t>
      </w:r>
    </w:p>
    <w:p w14:paraId="4EA3E524" w14:textId="77777777" w:rsidR="008072EB" w:rsidRDefault="009C58D0">
      <w:pPr>
        <w:pStyle w:val="Odstavecseseznamem"/>
        <w:numPr>
          <w:ilvl w:val="0"/>
          <w:numId w:val="2"/>
        </w:numPr>
        <w:rPr>
          <w:rFonts w:hint="eastAsia"/>
        </w:rPr>
      </w:pPr>
      <w:r>
        <w:rPr>
          <w:sz w:val="20"/>
          <w:szCs w:val="20"/>
        </w:rPr>
        <w:t>Mytí toalet, pisoárů, umyvadel a leštění zrcadel průběžně celý den (+ invalidní WC komplet).</w:t>
      </w:r>
    </w:p>
    <w:p w14:paraId="009A74DE" w14:textId="77777777" w:rsidR="008072EB" w:rsidRDefault="009C58D0">
      <w:pPr>
        <w:pStyle w:val="Odstavecseseznamem"/>
        <w:numPr>
          <w:ilvl w:val="0"/>
          <w:numId w:val="2"/>
        </w:numPr>
        <w:rPr>
          <w:rFonts w:hint="eastAsia"/>
        </w:rPr>
      </w:pPr>
      <w:r>
        <w:rPr>
          <w:sz w:val="20"/>
          <w:szCs w:val="20"/>
        </w:rPr>
        <w:t>Leštění skel na vchodových dveřích denně.</w:t>
      </w:r>
    </w:p>
    <w:p w14:paraId="40821382" w14:textId="77777777" w:rsidR="008072EB" w:rsidRDefault="009C58D0">
      <w:pPr>
        <w:pStyle w:val="Odstavecseseznamem"/>
        <w:numPr>
          <w:ilvl w:val="0"/>
          <w:numId w:val="2"/>
        </w:numPr>
        <w:rPr>
          <w:rFonts w:hint="eastAsia"/>
        </w:rPr>
      </w:pPr>
      <w:r>
        <w:rPr>
          <w:sz w:val="20"/>
          <w:szCs w:val="20"/>
        </w:rPr>
        <w:t xml:space="preserve">Doplňování toaletního papíru a tablet do pisoárů dle potřeby. </w:t>
      </w:r>
    </w:p>
    <w:p w14:paraId="5933382B" w14:textId="77777777" w:rsidR="008072EB" w:rsidRDefault="009C58D0">
      <w:pPr>
        <w:pStyle w:val="Odstavecseseznamem"/>
        <w:numPr>
          <w:ilvl w:val="0"/>
          <w:numId w:val="2"/>
        </w:numPr>
        <w:rPr>
          <w:rFonts w:hint="eastAsia"/>
        </w:rPr>
      </w:pPr>
      <w:r>
        <w:rPr>
          <w:sz w:val="20"/>
          <w:szCs w:val="20"/>
        </w:rPr>
        <w:t>Vynášení odpadkových košů dle potřeby.</w:t>
      </w:r>
    </w:p>
    <w:p w14:paraId="1CFEBC0A" w14:textId="77777777" w:rsidR="008072EB" w:rsidRDefault="009C58D0">
      <w:pPr>
        <w:pStyle w:val="Odstavecseseznamem"/>
        <w:numPr>
          <w:ilvl w:val="0"/>
          <w:numId w:val="2"/>
        </w:numPr>
        <w:rPr>
          <w:rFonts w:hint="eastAsia"/>
        </w:rPr>
      </w:pPr>
      <w:r>
        <w:rPr>
          <w:sz w:val="20"/>
          <w:szCs w:val="20"/>
        </w:rPr>
        <w:t>Vytírání podlah až k východu z WC průběžně + závěrečné vytření na konci provozní doby zámku</w:t>
      </w:r>
    </w:p>
    <w:p w14:paraId="73808D1E" w14:textId="77777777" w:rsidR="008072EB" w:rsidRDefault="009C58D0">
      <w:pPr>
        <w:pStyle w:val="Odstavecseseznamem"/>
        <w:numPr>
          <w:ilvl w:val="0"/>
          <w:numId w:val="2"/>
        </w:numPr>
        <w:rPr>
          <w:rFonts w:hint="eastAsia"/>
        </w:rPr>
      </w:pPr>
      <w:r>
        <w:rPr>
          <w:sz w:val="20"/>
          <w:szCs w:val="20"/>
        </w:rPr>
        <w:t xml:space="preserve">V dubnu umytí oken, dveří a stěn. </w:t>
      </w:r>
    </w:p>
    <w:p w14:paraId="25B2AEA9" w14:textId="77777777" w:rsidR="008072EB" w:rsidRDefault="009C58D0">
      <w:pPr>
        <w:pStyle w:val="Odstavecseseznamem"/>
        <w:numPr>
          <w:ilvl w:val="0"/>
          <w:numId w:val="2"/>
        </w:numPr>
        <w:rPr>
          <w:rFonts w:hint="eastAsia"/>
        </w:rPr>
      </w:pPr>
      <w:r>
        <w:rPr>
          <w:sz w:val="20"/>
          <w:szCs w:val="20"/>
        </w:rPr>
        <w:t>Zametání obou nádvoří, prostoru před zámkem a mostu (také prostory u bílých laviček) průběžně celý den.</w:t>
      </w:r>
    </w:p>
    <w:p w14:paraId="52E35F7C" w14:textId="77777777" w:rsidR="008072EB" w:rsidRDefault="009C58D0">
      <w:pPr>
        <w:pStyle w:val="Odstavecseseznamem"/>
        <w:numPr>
          <w:ilvl w:val="0"/>
          <w:numId w:val="2"/>
        </w:numPr>
        <w:rPr>
          <w:rFonts w:hint="eastAsia"/>
        </w:rPr>
      </w:pPr>
      <w:r>
        <w:rPr>
          <w:sz w:val="20"/>
          <w:szCs w:val="20"/>
        </w:rPr>
        <w:t>Čištění laviček.</w:t>
      </w:r>
    </w:p>
    <w:p w14:paraId="77D30CEF" w14:textId="77777777" w:rsidR="008072EB" w:rsidRDefault="009C58D0">
      <w:pPr>
        <w:pStyle w:val="Odstavecseseznamem"/>
        <w:numPr>
          <w:ilvl w:val="0"/>
          <w:numId w:val="2"/>
        </w:numPr>
        <w:rPr>
          <w:rFonts w:hint="eastAsia"/>
        </w:rPr>
      </w:pPr>
      <w:r>
        <w:rPr>
          <w:sz w:val="20"/>
          <w:szCs w:val="20"/>
        </w:rPr>
        <w:t>Zametání podlahy Zimní zahrady.</w:t>
      </w:r>
    </w:p>
    <w:p w14:paraId="76A41472" w14:textId="77777777" w:rsidR="008072EB" w:rsidRDefault="009C58D0">
      <w:pPr>
        <w:pStyle w:val="Odstavecseseznamem"/>
        <w:numPr>
          <w:ilvl w:val="0"/>
          <w:numId w:val="2"/>
        </w:numPr>
        <w:rPr>
          <w:rFonts w:hint="eastAsia"/>
        </w:rPr>
      </w:pPr>
      <w:r>
        <w:rPr>
          <w:sz w:val="20"/>
          <w:szCs w:val="20"/>
        </w:rPr>
        <w:t>Zametání atria a tzv. Myší díry a sběr případných odpadků.</w:t>
      </w:r>
    </w:p>
    <w:p w14:paraId="0FB161B6" w14:textId="77777777" w:rsidR="008072EB" w:rsidRPr="001A3F5B" w:rsidRDefault="009C58D0">
      <w:pPr>
        <w:pStyle w:val="Odstavecseseznamem"/>
        <w:numPr>
          <w:ilvl w:val="0"/>
          <w:numId w:val="2"/>
        </w:numPr>
        <w:rPr>
          <w:rFonts w:hint="eastAsia"/>
        </w:rPr>
      </w:pPr>
      <w:r>
        <w:rPr>
          <w:sz w:val="20"/>
          <w:szCs w:val="20"/>
        </w:rPr>
        <w:t>Veškerý materiál potřebný pro úklid bude dodávat správa zámku Hluboká, dle potřeb úklidové firmy, je však možné dohodnout jeho odběr od dodavatele v rámci samostatné zakázky.</w:t>
      </w:r>
    </w:p>
    <w:p w14:paraId="22FE462E" w14:textId="77777777" w:rsidR="001A3F5B" w:rsidRPr="00410EC0" w:rsidRDefault="001A3F5B">
      <w:pPr>
        <w:pStyle w:val="Odstavecseseznamem"/>
        <w:numPr>
          <w:ilvl w:val="0"/>
          <w:numId w:val="2"/>
        </w:numPr>
        <w:rPr>
          <w:rFonts w:hint="eastAsia"/>
        </w:rPr>
      </w:pPr>
      <w:r>
        <w:rPr>
          <w:rFonts w:hint="eastAsia"/>
          <w:sz w:val="20"/>
          <w:szCs w:val="20"/>
        </w:rPr>
        <w:t>D</w:t>
      </w:r>
      <w:r>
        <w:rPr>
          <w:sz w:val="20"/>
          <w:szCs w:val="20"/>
        </w:rPr>
        <w:t>oba úklidu bude přizpůsobena provozní době zámku dle doml</w:t>
      </w:r>
      <w:r w:rsidR="00410EC0">
        <w:rPr>
          <w:sz w:val="20"/>
          <w:szCs w:val="20"/>
        </w:rPr>
        <w:t>uvy na jednotlivé měsíce vždy dva týdny předem.</w:t>
      </w:r>
    </w:p>
    <w:p w14:paraId="0FD71BFE" w14:textId="77777777" w:rsidR="00410EC0" w:rsidRPr="00410EC0" w:rsidRDefault="00410EC0">
      <w:pPr>
        <w:pStyle w:val="Odstavecseseznamem"/>
        <w:numPr>
          <w:ilvl w:val="0"/>
          <w:numId w:val="2"/>
        </w:numPr>
        <w:rPr>
          <w:rFonts w:hint="eastAsia"/>
        </w:rPr>
      </w:pPr>
      <w:r>
        <w:rPr>
          <w:sz w:val="20"/>
          <w:szCs w:val="20"/>
        </w:rPr>
        <w:t>V případě divadla či jiných akcí budou případně změny oznámeny s týdenním předstihem.</w:t>
      </w:r>
    </w:p>
    <w:p w14:paraId="4A59AB7A" w14:textId="77777777" w:rsidR="00410EC0" w:rsidRDefault="00410EC0" w:rsidP="00410EC0">
      <w:pPr>
        <w:pStyle w:val="Odstavecseseznamem"/>
        <w:rPr>
          <w:rFonts w:hint="eastAsia"/>
        </w:rPr>
      </w:pPr>
    </w:p>
    <w:p w14:paraId="6D1436BE" w14:textId="77777777" w:rsidR="008072EB" w:rsidRDefault="009C58D0">
      <w:pPr>
        <w:rPr>
          <w:rFonts w:hint="eastAsia"/>
        </w:rPr>
      </w:pPr>
      <w:r>
        <w:rPr>
          <w:sz w:val="20"/>
          <w:szCs w:val="20"/>
        </w:rPr>
        <w:t>Celková doba úklidu po dob</w:t>
      </w:r>
      <w:r w:rsidR="006B59FB">
        <w:rPr>
          <w:sz w:val="20"/>
          <w:szCs w:val="20"/>
        </w:rPr>
        <w:t>u trvání smlouvy nepřekročí 3800</w:t>
      </w:r>
      <w:r>
        <w:rPr>
          <w:sz w:val="20"/>
          <w:szCs w:val="20"/>
        </w:rPr>
        <w:t xml:space="preserve"> hodin</w:t>
      </w:r>
    </w:p>
    <w:p w14:paraId="3B85058B" w14:textId="77777777" w:rsidR="0096259D" w:rsidRDefault="0096259D">
      <w:pPr>
        <w:rPr>
          <w:rFonts w:hint="eastAsia"/>
        </w:rPr>
      </w:pPr>
    </w:p>
    <w:p w14:paraId="79327C56" w14:textId="77777777" w:rsidR="008072EB" w:rsidRDefault="009C58D0">
      <w:pPr>
        <w:rPr>
          <w:rFonts w:hint="eastAsia"/>
        </w:rPr>
      </w:pPr>
      <w:r>
        <w:t xml:space="preserve">Veškeré změny by byly oznámeny písemně či emailem. </w:t>
      </w:r>
    </w:p>
    <w:sectPr w:rsidR="008072EB" w:rsidSect="00410EC0">
      <w:pgSz w:w="11906" w:h="16838"/>
      <w:pgMar w:top="1134" w:right="1134" w:bottom="1134" w:left="1134" w:header="0" w:footer="0" w:gutter="0"/>
      <w:cols w:space="708"/>
      <w:formProt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iberation Serif">
    <w:altName w:val="Times New Roman"/>
    <w:charset w:val="EE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ans">
    <w:altName w:val="Arial"/>
    <w:charset w:val="EE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0A16AAA"/>
    <w:multiLevelType w:val="multilevel"/>
    <w:tmpl w:val="A122FDF8"/>
    <w:lvl w:ilvl="0">
      <w:start w:val="1"/>
      <w:numFmt w:val="none"/>
      <w:pStyle w:val="Nadpis1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Nadpis2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pStyle w:val="Nadpis3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5AAB1446"/>
    <w:multiLevelType w:val="multilevel"/>
    <w:tmpl w:val="FC36574A"/>
    <w:lvl w:ilvl="0">
      <w:numFmt w:val="bullet"/>
      <w:lvlText w:val="-"/>
      <w:lvlJc w:val="left"/>
      <w:pPr>
        <w:ind w:left="720" w:hanging="360"/>
      </w:pPr>
      <w:rPr>
        <w:rFonts w:ascii="Calibri" w:hAnsi="Calibri" w:cs="Calibri" w:hint="default"/>
        <w:sz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072EB"/>
    <w:rsid w:val="001A3F5B"/>
    <w:rsid w:val="00251F52"/>
    <w:rsid w:val="00410EC0"/>
    <w:rsid w:val="006357D8"/>
    <w:rsid w:val="006B59FB"/>
    <w:rsid w:val="008072EB"/>
    <w:rsid w:val="0096259D"/>
    <w:rsid w:val="009C58D0"/>
    <w:rsid w:val="00A425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A679EC"/>
  <w15:docId w15:val="{001CC027-12D3-4D10-89D0-03D0C42664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SimSun" w:hAnsi="Liberation Serif" w:cs="Mangal"/>
        <w:sz w:val="24"/>
        <w:szCs w:val="24"/>
        <w:lang w:val="cs-CZ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widowControl w:val="0"/>
    </w:pPr>
  </w:style>
  <w:style w:type="paragraph" w:styleId="Nadpis1">
    <w:name w:val="heading 1"/>
    <w:basedOn w:val="Nadpis"/>
    <w:next w:val="Tlotextu"/>
    <w:pPr>
      <w:numPr>
        <w:numId w:val="1"/>
      </w:numPr>
      <w:outlineLvl w:val="0"/>
    </w:pPr>
    <w:rPr>
      <w:b/>
      <w:bCs/>
      <w:sz w:val="36"/>
      <w:szCs w:val="36"/>
    </w:rPr>
  </w:style>
  <w:style w:type="paragraph" w:styleId="Nadpis2">
    <w:name w:val="heading 2"/>
    <w:basedOn w:val="Nadpis"/>
    <w:next w:val="Tlotextu"/>
    <w:pPr>
      <w:numPr>
        <w:ilvl w:val="1"/>
        <w:numId w:val="1"/>
      </w:numPr>
      <w:spacing w:before="200"/>
      <w:outlineLvl w:val="1"/>
    </w:pPr>
    <w:rPr>
      <w:b/>
      <w:bCs/>
      <w:sz w:val="32"/>
      <w:szCs w:val="32"/>
    </w:rPr>
  </w:style>
  <w:style w:type="paragraph" w:styleId="Nadpis3">
    <w:name w:val="heading 3"/>
    <w:basedOn w:val="Nadpis"/>
    <w:next w:val="Tlotextu"/>
    <w:pPr>
      <w:numPr>
        <w:ilvl w:val="2"/>
        <w:numId w:val="1"/>
      </w:numPr>
      <w:spacing w:before="140"/>
      <w:outlineLvl w:val="2"/>
    </w:pPr>
    <w:rPr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ListLabel1">
    <w:name w:val="ListLabel 1"/>
    <w:qFormat/>
    <w:rPr>
      <w:rFonts w:eastAsia="Calibri"/>
      <w:sz w:val="20"/>
    </w:rPr>
  </w:style>
  <w:style w:type="character" w:customStyle="1" w:styleId="ListLabel2">
    <w:name w:val="ListLabel 2"/>
    <w:qFormat/>
    <w:rPr>
      <w:rFonts w:cs="Courier New"/>
    </w:rPr>
  </w:style>
  <w:style w:type="paragraph" w:customStyle="1" w:styleId="Nadpis">
    <w:name w:val="Nadpis"/>
    <w:basedOn w:val="Normln"/>
    <w:next w:val="Tlotextu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Tlotextu">
    <w:name w:val="Tělo textu"/>
    <w:basedOn w:val="Normln"/>
    <w:pPr>
      <w:spacing w:after="140" w:line="288" w:lineRule="auto"/>
    </w:pPr>
  </w:style>
  <w:style w:type="paragraph" w:styleId="Seznam">
    <w:name w:val="List"/>
    <w:basedOn w:val="Tlotextu"/>
  </w:style>
  <w:style w:type="paragraph" w:customStyle="1" w:styleId="Popisek">
    <w:name w:val="Popisek"/>
    <w:basedOn w:val="Normln"/>
    <w:pPr>
      <w:suppressLineNumbers/>
      <w:spacing w:before="120" w:after="120"/>
    </w:pPr>
    <w:rPr>
      <w:i/>
      <w:iCs/>
    </w:rPr>
  </w:style>
  <w:style w:type="paragraph" w:customStyle="1" w:styleId="Rejstk">
    <w:name w:val="Rejstřík"/>
    <w:basedOn w:val="Normln"/>
    <w:qFormat/>
    <w:pPr>
      <w:suppressLineNumbers/>
    </w:pPr>
  </w:style>
  <w:style w:type="paragraph" w:customStyle="1" w:styleId="Quotations">
    <w:name w:val="Quotations"/>
    <w:basedOn w:val="Normln"/>
    <w:qFormat/>
    <w:pPr>
      <w:spacing w:after="283"/>
      <w:ind w:left="567" w:right="567"/>
    </w:pPr>
  </w:style>
  <w:style w:type="paragraph" w:styleId="Nzev">
    <w:name w:val="Title"/>
    <w:basedOn w:val="Nadpis"/>
    <w:next w:val="Tlotextu"/>
    <w:pPr>
      <w:jc w:val="center"/>
    </w:pPr>
    <w:rPr>
      <w:b/>
      <w:bCs/>
      <w:sz w:val="56"/>
      <w:szCs w:val="56"/>
    </w:rPr>
  </w:style>
  <w:style w:type="paragraph" w:styleId="Podnadpis">
    <w:name w:val="Subtitle"/>
    <w:basedOn w:val="Nadpis"/>
    <w:next w:val="Tlotextu"/>
    <w:pPr>
      <w:spacing w:before="60"/>
      <w:jc w:val="center"/>
    </w:pPr>
    <w:rPr>
      <w:sz w:val="36"/>
      <w:szCs w:val="36"/>
    </w:rPr>
  </w:style>
  <w:style w:type="paragraph" w:styleId="Odstavecseseznamem">
    <w:name w:val="List Paragraph"/>
    <w:basedOn w:val="Normln"/>
    <w:qFormat/>
    <w:pPr>
      <w:spacing w:after="200"/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410EC0"/>
    <w:rPr>
      <w:rFonts w:ascii="Segoe UI" w:hAnsi="Segoe UI"/>
      <w:sz w:val="18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10EC0"/>
    <w:rPr>
      <w:rFonts w:ascii="Segoe UI" w:hAnsi="Segoe UI"/>
      <w:sz w:val="18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184</Words>
  <Characters>1087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vlazny</dc:creator>
  <cp:lastModifiedBy>frankova</cp:lastModifiedBy>
  <cp:revision>2</cp:revision>
  <cp:lastPrinted>2023-04-21T05:22:00Z</cp:lastPrinted>
  <dcterms:created xsi:type="dcterms:W3CDTF">2023-04-27T10:43:00Z</dcterms:created>
  <dcterms:modified xsi:type="dcterms:W3CDTF">2023-04-27T10:43:00Z</dcterms:modified>
  <dc:language>cs-CZ</dc:language>
</cp:coreProperties>
</file>