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2A7" w:rsidRDefault="008C52A7">
      <w:pPr>
        <w:spacing w:line="1" w:lineRule="exact"/>
        <w:sectPr w:rsidR="008C52A7">
          <w:type w:val="continuous"/>
          <w:pgSz w:w="11900" w:h="16840"/>
          <w:pgMar w:top="784" w:right="755" w:bottom="784" w:left="600" w:header="0" w:footer="3" w:gutter="0"/>
          <w:cols w:space="720"/>
          <w:noEndnote/>
          <w:docGrid w:linePitch="360"/>
        </w:sectPr>
      </w:pPr>
    </w:p>
    <w:p w:rsidR="008C52A7" w:rsidRDefault="00DB6A99">
      <w:pPr>
        <w:pStyle w:val="Nadpis20"/>
        <w:keepNext/>
        <w:keepLines/>
        <w:framePr w:w="2102" w:h="587" w:wrap="none" w:hAnchor="page" w:x="8039" w:y="149"/>
        <w:shd w:val="clear" w:color="auto" w:fill="auto"/>
      </w:pPr>
      <w:bookmarkStart w:id="0" w:name="bookmark14"/>
      <w:bookmarkStart w:id="1" w:name="bookmark15"/>
      <w:r>
        <w:lastRenderedPageBreak/>
        <w:t>CENOVÁ NABÍDKA</w:t>
      </w:r>
      <w:bookmarkEnd w:id="0"/>
      <w:bookmarkEnd w:id="1"/>
    </w:p>
    <w:p w:rsidR="008C52A7" w:rsidRDefault="00DB6A99">
      <w:pPr>
        <w:pStyle w:val="Jin0"/>
        <w:framePr w:w="2102" w:h="587" w:wrap="none" w:hAnchor="page" w:x="8039" w:y="149"/>
        <w:shd w:val="clear" w:color="auto" w:fill="auto"/>
        <w:spacing w:line="180" w:lineRule="auto"/>
        <w:ind w:firstLine="380"/>
        <w:rPr>
          <w:sz w:val="28"/>
          <w:szCs w:val="28"/>
        </w:rPr>
      </w:pPr>
      <w:r>
        <w:rPr>
          <w:sz w:val="28"/>
          <w:szCs w:val="28"/>
        </w:rPr>
        <w:t>/</w:t>
      </w:r>
    </w:p>
    <w:p w:rsidR="008C52A7" w:rsidRDefault="00DB6A99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721995</wp:posOffset>
            </wp:positionH>
            <wp:positionV relativeFrom="margin">
              <wp:posOffset>0</wp:posOffset>
            </wp:positionV>
            <wp:extent cx="2030095" cy="46926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3009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2A7" w:rsidRDefault="008C52A7">
      <w:pPr>
        <w:spacing w:after="373" w:line="1" w:lineRule="exact"/>
      </w:pPr>
    </w:p>
    <w:p w:rsidR="008C52A7" w:rsidRDefault="008C52A7">
      <w:pPr>
        <w:spacing w:line="1" w:lineRule="exact"/>
        <w:sectPr w:rsidR="008C52A7">
          <w:pgSz w:w="11900" w:h="16840"/>
          <w:pgMar w:top="1818" w:right="1760" w:bottom="6183" w:left="925" w:header="0" w:footer="3" w:gutter="0"/>
          <w:cols w:space="720"/>
          <w:noEndnote/>
          <w:docGrid w:linePitch="360"/>
        </w:sectPr>
      </w:pPr>
    </w:p>
    <w:p w:rsidR="008C52A7" w:rsidRDefault="00DB6A99">
      <w:pPr>
        <w:pStyle w:val="Zkladntext1"/>
        <w:shd w:val="clear" w:color="auto" w:fill="auto"/>
      </w:pPr>
      <w:r>
        <w:rPr>
          <w:b/>
          <w:bCs/>
        </w:rPr>
        <w:t>Sídlo firmy:</w:t>
      </w:r>
    </w:p>
    <w:p w:rsidR="008C52A7" w:rsidRDefault="00DB6A99">
      <w:pPr>
        <w:pStyle w:val="Zkladntext1"/>
        <w:shd w:val="clear" w:color="auto" w:fill="auto"/>
        <w:rPr>
          <w:sz w:val="11"/>
          <w:szCs w:val="11"/>
        </w:rPr>
      </w:pPr>
      <w:r>
        <w:rPr>
          <w:sz w:val="11"/>
          <w:szCs w:val="11"/>
        </w:rPr>
        <w:t>KOPOS Kolín, a.s.</w:t>
      </w:r>
    </w:p>
    <w:p w:rsidR="008C52A7" w:rsidRDefault="00DB6A99">
      <w:pPr>
        <w:pStyle w:val="Zkladntext1"/>
        <w:shd w:val="clear" w:color="auto" w:fill="auto"/>
        <w:rPr>
          <w:sz w:val="11"/>
          <w:szCs w:val="11"/>
        </w:rPr>
      </w:pPr>
      <w:r>
        <w:rPr>
          <w:sz w:val="11"/>
          <w:szCs w:val="11"/>
        </w:rPr>
        <w:t>Havlíčkova 432</w:t>
      </w:r>
    </w:p>
    <w:p w:rsidR="008C52A7" w:rsidRDefault="00DB6A99">
      <w:pPr>
        <w:pStyle w:val="Zkladntext1"/>
        <w:shd w:val="clear" w:color="auto" w:fill="auto"/>
        <w:spacing w:after="480"/>
        <w:rPr>
          <w:sz w:val="11"/>
          <w:szCs w:val="11"/>
        </w:rPr>
      </w:pPr>
      <w:r>
        <w:rPr>
          <w:sz w:val="11"/>
          <w:szCs w:val="11"/>
        </w:rPr>
        <w:t>280 02 Kolín 4</w:t>
      </w:r>
    </w:p>
    <w:p w:rsidR="008C52A7" w:rsidRDefault="00DB6A99">
      <w:pPr>
        <w:pStyle w:val="Zkladntext1"/>
        <w:shd w:val="clear" w:color="auto" w:fill="auto"/>
        <w:spacing w:line="324" w:lineRule="auto"/>
        <w:jc w:val="center"/>
      </w:pPr>
      <w:r>
        <w:rPr>
          <w:b/>
          <w:bCs/>
        </w:rPr>
        <w:t xml:space="preserve">Číslo nabídky: </w:t>
      </w:r>
      <w:r>
        <w:t>PN232809</w:t>
      </w:r>
    </w:p>
    <w:p w:rsidR="008C52A7" w:rsidRDefault="00DB6A99">
      <w:pPr>
        <w:pStyle w:val="Zkladntext1"/>
        <w:shd w:val="clear" w:color="auto" w:fill="auto"/>
        <w:spacing w:line="324" w:lineRule="auto"/>
        <w:ind w:firstLine="280"/>
      </w:pPr>
      <w:r>
        <w:rPr>
          <w:b/>
          <w:bCs/>
        </w:rPr>
        <w:t xml:space="preserve">ID poptávky/projekt: </w:t>
      </w:r>
      <w:r>
        <w:t>Neutrostop</w:t>
      </w:r>
    </w:p>
    <w:p w:rsidR="008C52A7" w:rsidRDefault="00DB6A99">
      <w:pPr>
        <w:pStyle w:val="Zkladntext1"/>
        <w:shd w:val="clear" w:color="auto" w:fill="auto"/>
        <w:spacing w:line="324" w:lineRule="auto"/>
        <w:ind w:firstLine="200"/>
      </w:pPr>
      <w:r>
        <w:rPr>
          <w:b/>
          <w:bCs/>
        </w:rPr>
        <w:t xml:space="preserve">Vaše poptávka ze dne: </w:t>
      </w:r>
      <w:r>
        <w:t>24.04.2023</w:t>
      </w:r>
    </w:p>
    <w:p w:rsidR="008C52A7" w:rsidRDefault="00DB6A99">
      <w:pPr>
        <w:pStyle w:val="Zkladntext1"/>
        <w:shd w:val="clear" w:color="auto" w:fill="auto"/>
        <w:spacing w:line="324" w:lineRule="auto"/>
      </w:pPr>
      <w:r>
        <w:rPr>
          <w:b/>
          <w:bCs/>
        </w:rPr>
        <w:t xml:space="preserve">Datum vytvoření nabídky: </w:t>
      </w:r>
      <w:r>
        <w:t>24.04.2023</w:t>
      </w:r>
    </w:p>
    <w:p w:rsidR="008C52A7" w:rsidRDefault="00DB6A99">
      <w:pPr>
        <w:pStyle w:val="Zkladntext1"/>
        <w:shd w:val="clear" w:color="auto" w:fill="auto"/>
        <w:spacing w:line="324" w:lineRule="auto"/>
      </w:pPr>
      <w:r>
        <w:rPr>
          <w:b/>
          <w:bCs/>
        </w:rPr>
        <w:t xml:space="preserve">Datum vypršení platnosti: </w:t>
      </w:r>
      <w:r>
        <w:t>24.05.2023</w:t>
      </w:r>
    </w:p>
    <w:p w:rsidR="008C52A7" w:rsidRDefault="00DB6A99">
      <w:pPr>
        <w:pStyle w:val="Zkladntext1"/>
        <w:shd w:val="clear" w:color="auto" w:fill="auto"/>
        <w:spacing w:line="324" w:lineRule="auto"/>
        <w:ind w:firstLine="400"/>
      </w:pPr>
      <w:r>
        <w:rPr>
          <w:b/>
          <w:bCs/>
        </w:rPr>
        <w:t>Platební podmínky: zálohová faktura</w:t>
      </w:r>
    </w:p>
    <w:p w:rsidR="008C52A7" w:rsidRDefault="00DB6A99">
      <w:pPr>
        <w:pStyle w:val="Zkladntext1"/>
        <w:shd w:val="clear" w:color="auto" w:fill="auto"/>
        <w:spacing w:line="324" w:lineRule="auto"/>
        <w:ind w:left="600"/>
        <w:jc w:val="right"/>
      </w:pPr>
      <w:r>
        <w:rPr>
          <w:b/>
          <w:bCs/>
        </w:rPr>
        <w:t xml:space="preserve">Termín dodání: </w:t>
      </w:r>
      <w:r>
        <w:t xml:space="preserve">Skladem v čase nabídky </w:t>
      </w:r>
      <w:r>
        <w:rPr>
          <w:b/>
          <w:bCs/>
        </w:rPr>
        <w:t xml:space="preserve">Zákazník: </w:t>
      </w:r>
      <w:r>
        <w:t>ČVUT</w:t>
      </w:r>
    </w:p>
    <w:p w:rsidR="008C52A7" w:rsidRDefault="008C52A7">
      <w:pPr>
        <w:pStyle w:val="Zkladntext1"/>
        <w:shd w:val="clear" w:color="auto" w:fill="auto"/>
        <w:spacing w:line="324" w:lineRule="auto"/>
        <w:ind w:firstLine="540"/>
      </w:pPr>
    </w:p>
    <w:p w:rsidR="008C52A7" w:rsidRDefault="008C52A7">
      <w:pPr>
        <w:pStyle w:val="Zkladntext1"/>
        <w:shd w:val="clear" w:color="auto" w:fill="auto"/>
        <w:spacing w:line="324" w:lineRule="auto"/>
        <w:jc w:val="center"/>
      </w:pPr>
      <w:bookmarkStart w:id="2" w:name="_GoBack"/>
      <w:bookmarkEnd w:id="2"/>
    </w:p>
    <w:p w:rsidR="008C52A7" w:rsidRDefault="008C52A7" w:rsidP="00DB6A99">
      <w:pPr>
        <w:pStyle w:val="Zkladntext1"/>
        <w:shd w:val="clear" w:color="auto" w:fill="auto"/>
        <w:spacing w:line="324" w:lineRule="auto"/>
      </w:pPr>
    </w:p>
    <w:p w:rsidR="008C52A7" w:rsidRDefault="00DB6A99">
      <w:pPr>
        <w:pStyle w:val="Zkladntext1"/>
        <w:shd w:val="clear" w:color="auto" w:fill="auto"/>
        <w:spacing w:line="324" w:lineRule="auto"/>
        <w:jc w:val="center"/>
        <w:sectPr w:rsidR="008C52A7">
          <w:type w:val="continuous"/>
          <w:pgSz w:w="11900" w:h="16840"/>
          <w:pgMar w:top="1818" w:right="4009" w:bottom="6183" w:left="1187" w:header="0" w:footer="3" w:gutter="0"/>
          <w:cols w:num="2" w:space="1224"/>
          <w:noEndnote/>
          <w:docGrid w:linePitch="360"/>
        </w:sectPr>
      </w:pPr>
      <w:r>
        <w:rPr>
          <w:b/>
          <w:bCs/>
        </w:rPr>
        <w:t xml:space="preserve">Měna: </w:t>
      </w:r>
      <w:r>
        <w:t>CZK</w:t>
      </w:r>
    </w:p>
    <w:p w:rsidR="008C52A7" w:rsidRDefault="008C52A7">
      <w:pPr>
        <w:spacing w:line="141" w:lineRule="exact"/>
        <w:rPr>
          <w:sz w:val="11"/>
          <w:szCs w:val="11"/>
        </w:rPr>
      </w:pPr>
    </w:p>
    <w:p w:rsidR="008C52A7" w:rsidRDefault="008C52A7">
      <w:pPr>
        <w:spacing w:line="1" w:lineRule="exact"/>
        <w:sectPr w:rsidR="008C52A7">
          <w:type w:val="continuous"/>
          <w:pgSz w:w="11900" w:h="16840"/>
          <w:pgMar w:top="1818" w:right="0" w:bottom="1818" w:left="0" w:header="0" w:footer="3" w:gutter="0"/>
          <w:cols w:space="720"/>
          <w:noEndnote/>
          <w:docGrid w:linePitch="360"/>
        </w:sectPr>
      </w:pPr>
    </w:p>
    <w:p w:rsidR="008C52A7" w:rsidRDefault="00DB6A99">
      <w:pPr>
        <w:pStyle w:val="Jin0"/>
        <w:shd w:val="clear" w:color="auto" w:fill="auto"/>
        <w:tabs>
          <w:tab w:val="left" w:leader="underscore" w:pos="1910"/>
          <w:tab w:val="left" w:leader="underscore" w:pos="8304"/>
        </w:tabs>
        <w:spacing w:line="271" w:lineRule="auto"/>
        <w:ind w:firstLine="500"/>
        <w:rPr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ab/>
      </w:r>
      <w:r>
        <w:rPr>
          <w:rFonts w:ascii="Calibri" w:eastAsia="Calibri" w:hAnsi="Calibri" w:cs="Calibri"/>
          <w:sz w:val="14"/>
          <w:szCs w:val="14"/>
          <w:u w:val="single"/>
        </w:rPr>
        <w:t>Naceněno požadované množství, ale v případě objednávky bude dodáno celé baleníI</w:t>
      </w:r>
      <w:r>
        <w:rPr>
          <w:rFonts w:ascii="Calibri" w:eastAsia="Calibri" w:hAnsi="Calibri" w:cs="Calibri"/>
          <w:sz w:val="14"/>
          <w:szCs w:val="14"/>
        </w:rPr>
        <w:tab/>
      </w:r>
    </w:p>
    <w:p w:rsidR="008C52A7" w:rsidRDefault="00DB6A99">
      <w:pPr>
        <w:pStyle w:val="Zkladntext1"/>
        <w:shd w:val="clear" w:color="auto" w:fill="auto"/>
        <w:tabs>
          <w:tab w:val="left" w:leader="underscore" w:pos="1920"/>
          <w:tab w:val="left" w:leader="underscore" w:pos="8314"/>
        </w:tabs>
        <w:spacing w:after="160" w:line="271" w:lineRule="auto"/>
        <w:ind w:firstLine="520"/>
        <w:rPr>
          <w:sz w:val="11"/>
          <w:szCs w:val="11"/>
        </w:rPr>
      </w:pPr>
      <w:r>
        <w:rPr>
          <w:sz w:val="11"/>
          <w:szCs w:val="11"/>
        </w:rPr>
        <w:t xml:space="preserve">V případě, že budete trvat na jiném množství, než Je minimální prodejní a jeho násobky, budeme Vám účtovat manipulační poplatek a to ve výši 150,- </w:t>
      </w:r>
      <w:r>
        <w:rPr>
          <w:sz w:val="11"/>
          <w:szCs w:val="11"/>
        </w:rPr>
        <w:t>Kč!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1098"/>
        <w:gridCol w:w="846"/>
        <w:gridCol w:w="2729"/>
        <w:gridCol w:w="554"/>
        <w:gridCol w:w="302"/>
        <w:gridCol w:w="587"/>
        <w:gridCol w:w="958"/>
        <w:gridCol w:w="1177"/>
      </w:tblGrid>
      <w:tr w:rsidR="008C52A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Č.ř.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center"/>
            </w:pPr>
            <w:r>
              <w:t>EAN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Popis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MJ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Balení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Cena po slevě/MJ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Cena celkem bez DPH</w:t>
            </w: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200"/>
            </w:pPr>
            <w:r>
              <w:t>1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center"/>
            </w:pPr>
            <w:r>
              <w:t>cena od 1 ks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200"/>
            </w:pPr>
            <w: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CIO LI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859SS68911834 ¡TVAROVKA STÍN. NEUTROSTOP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320"/>
            </w:pPr>
            <w:r>
              <w:t>1,001 ks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both"/>
            </w:pPr>
            <w:r>
              <w:t>1/0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520"/>
              <w:jc w:val="both"/>
            </w:pPr>
            <w:r>
              <w:t>3 300,00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3 300,00</w:t>
            </w: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200"/>
            </w:pPr>
            <w:r>
              <w:t>3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center"/>
            </w:pPr>
            <w:r>
              <w:t>cena od 100 ks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200"/>
            </w:pP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C10J.I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center"/>
            </w:pPr>
            <w:r>
              <w:t>8S9SS68911834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TVAROVKA STÍN. NEUTROSTOP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320"/>
            </w:pPr>
            <w:r>
              <w:t>l,OO|ks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both"/>
            </w:pPr>
            <w:r>
              <w:t>1/0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2 970,00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2 970,00</w:t>
            </w: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  <w:tc>
          <w:tcPr>
            <w:tcW w:w="70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  <w:tc>
          <w:tcPr>
            <w:tcW w:w="7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8C8C8"/>
          </w:tcPr>
          <w:p w:rsidR="008C52A7" w:rsidRDefault="00DB6A99">
            <w:pPr>
              <w:pStyle w:val="Jin0"/>
              <w:shd w:val="clear" w:color="auto" w:fill="auto"/>
            </w:pPr>
            <w:r>
              <w:t>Cena celkem bez DPH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</w:tcPr>
          <w:p w:rsidR="008C52A7" w:rsidRDefault="00DB6A9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6 270,00</w:t>
            </w:r>
          </w:p>
        </w:tc>
      </w:tr>
    </w:tbl>
    <w:p w:rsidR="008C52A7" w:rsidRDefault="00DB6A99">
      <w:pPr>
        <w:pStyle w:val="Titulektabulky0"/>
        <w:shd w:val="clear" w:color="auto" w:fill="auto"/>
        <w:ind w:left="295"/>
        <w:rPr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Uvedené ceny jsou bez DPH. Děkujeme za poptávku.</w:t>
      </w:r>
    </w:p>
    <w:p w:rsidR="008C52A7" w:rsidRDefault="008C52A7">
      <w:pPr>
        <w:spacing w:after="159" w:line="1" w:lineRule="exact"/>
      </w:pPr>
    </w:p>
    <w:p w:rsidR="008C52A7" w:rsidRDefault="00DB6A99">
      <w:pPr>
        <w:pStyle w:val="Jin0"/>
        <w:pBdr>
          <w:top w:val="single" w:sz="4" w:space="0" w:color="auto"/>
          <w:bottom w:val="single" w:sz="4" w:space="0" w:color="auto"/>
        </w:pBdr>
        <w:shd w:val="clear" w:color="auto" w:fill="auto"/>
        <w:spacing w:after="160"/>
        <w:ind w:firstLine="740"/>
        <w:rPr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Nabídka je podmíněna odebráním celého poptávaného množství. Při objednání jiného množství je nutno cenu konzultovatl</w:t>
      </w:r>
    </w:p>
    <w:p w:rsidR="008C52A7" w:rsidRDefault="00DB6A99">
      <w:pPr>
        <w:pStyle w:val="Zkladntext1"/>
        <w:shd w:val="clear" w:color="auto" w:fill="auto"/>
        <w:spacing w:after="160"/>
        <w:ind w:firstLine="300"/>
      </w:pPr>
      <w:r>
        <w:t xml:space="preserve">Doprava do Vašeho </w:t>
      </w:r>
      <w:r>
        <w:t>skladu nebo na stavbu na území ČR bude v ceně při dodávce nad 50.000,-Kč bez DPH, netýká se auta s hydraulickou rukou.</w:t>
      </w:r>
    </w:p>
    <w:p w:rsidR="008C52A7" w:rsidRDefault="00DB6A99">
      <w:pPr>
        <w:pStyle w:val="Zkladntext1"/>
        <w:shd w:val="clear" w:color="auto" w:fill="auto"/>
        <w:spacing w:after="160"/>
        <w:ind w:firstLine="300"/>
      </w:pPr>
      <w:r>
        <w:t>Důležité, prosím nepřehlédnčte:</w:t>
      </w:r>
    </w:p>
    <w:p w:rsidR="008C52A7" w:rsidRDefault="00DB6A99">
      <w:pPr>
        <w:pStyle w:val="Zkladntext1"/>
        <w:numPr>
          <w:ilvl w:val="0"/>
          <w:numId w:val="1"/>
        </w:numPr>
        <w:shd w:val="clear" w:color="auto" w:fill="auto"/>
        <w:tabs>
          <w:tab w:val="left" w:pos="556"/>
        </w:tabs>
        <w:ind w:firstLine="300"/>
      </w:pPr>
      <w:r>
        <w:t>případě potřeby nás kontaktujte a nabídku v rámci možností prodloužíme.</w:t>
      </w:r>
    </w:p>
    <w:p w:rsidR="008C52A7" w:rsidRDefault="00DB6A99">
      <w:pPr>
        <w:pStyle w:val="Zkladntext1"/>
        <w:numPr>
          <w:ilvl w:val="0"/>
          <w:numId w:val="1"/>
        </w:numPr>
        <w:shd w:val="clear" w:color="auto" w:fill="auto"/>
        <w:tabs>
          <w:tab w:val="left" w:pos="556"/>
        </w:tabs>
        <w:spacing w:after="160"/>
        <w:ind w:firstLine="300"/>
      </w:pPr>
      <w:r>
        <w:t>opačném případě nabídkové ceny po</w:t>
      </w:r>
      <w:r>
        <w:t xml:space="preserve"> uvedeném datu neplatí.</w:t>
      </w:r>
    </w:p>
    <w:p w:rsidR="008C52A7" w:rsidRDefault="00DB6A99">
      <w:pPr>
        <w:pStyle w:val="Zkladntext1"/>
        <w:shd w:val="clear" w:color="auto" w:fill="auto"/>
        <w:spacing w:after="160"/>
        <w:ind w:left="2700"/>
      </w:pPr>
      <w:r>
        <w:t>Standardní popis konfigurací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3496"/>
        <w:gridCol w:w="713"/>
        <w:gridCol w:w="1004"/>
      </w:tblGrid>
      <w:tr w:rsidR="008C52A7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497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</w:t>
            </w:r>
          </w:p>
        </w:tc>
        <w:tc>
          <w:tcPr>
            <w:tcW w:w="3496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160"/>
            </w:pPr>
            <w:r>
              <w:t>zinkování Scndzimir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EO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both"/>
            </w:pPr>
            <w:r>
              <w:t>obvodový lak</w:t>
            </w: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97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  <w:jc w:val="center"/>
            </w:pPr>
            <w:r>
              <w:t>F</w:t>
            </w:r>
          </w:p>
        </w:tc>
        <w:tc>
          <w:tcPr>
            <w:tcW w:w="3496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  <w:ind w:firstLine="160"/>
            </w:pPr>
            <w:r>
              <w:t>žárové zink. ponorem</w:t>
            </w:r>
          </w:p>
        </w:tc>
        <w:tc>
          <w:tcPr>
            <w:tcW w:w="713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EC</w:t>
            </w:r>
          </w:p>
        </w:tc>
        <w:tc>
          <w:tcPr>
            <w:tcW w:w="1004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  <w:jc w:val="both"/>
            </w:pPr>
            <w:r>
              <w:t>celkový lak</w:t>
            </w: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497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</w:pPr>
            <w:r>
              <w:t>ZNCR</w:t>
            </w:r>
          </w:p>
        </w:tc>
        <w:tc>
          <w:tcPr>
            <w:tcW w:w="3496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  <w:ind w:firstLine="160"/>
            </w:pPr>
            <w:r>
              <w:t>zinkochromát</w:t>
            </w:r>
          </w:p>
        </w:tc>
        <w:tc>
          <w:tcPr>
            <w:tcW w:w="713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PO</w:t>
            </w:r>
          </w:p>
        </w:tc>
        <w:tc>
          <w:tcPr>
            <w:tcW w:w="1004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  <w:jc w:val="both"/>
            </w:pPr>
            <w:r>
              <w:t>požární odolnost</w:t>
            </w: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7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</w:pPr>
            <w:r>
              <w:t>GMT</w:t>
            </w:r>
          </w:p>
        </w:tc>
        <w:tc>
          <w:tcPr>
            <w:tcW w:w="3496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  <w:ind w:firstLine="160"/>
            </w:pPr>
            <w:r>
              <w:t>geomct</w:t>
            </w:r>
          </w:p>
        </w:tc>
        <w:tc>
          <w:tcPr>
            <w:tcW w:w="713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IX</w:t>
            </w:r>
          </w:p>
        </w:tc>
        <w:tc>
          <w:tcPr>
            <w:tcW w:w="1004" w:type="dxa"/>
            <w:shd w:val="clear" w:color="auto" w:fill="FFFFFF"/>
          </w:tcPr>
          <w:p w:rsidR="008C52A7" w:rsidRDefault="00DB6A99">
            <w:pPr>
              <w:pStyle w:val="Jin0"/>
              <w:shd w:val="clear" w:color="auto" w:fill="auto"/>
              <w:jc w:val="both"/>
            </w:pPr>
            <w:r>
              <w:t>nerezové</w:t>
            </w: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97" w:type="dxa"/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  <w:tc>
          <w:tcPr>
            <w:tcW w:w="3496" w:type="dxa"/>
            <w:shd w:val="clear" w:color="auto" w:fill="FFFFFF"/>
            <w:vAlign w:val="center"/>
          </w:tcPr>
          <w:p w:rsidR="008C52A7" w:rsidRDefault="00DB6A99">
            <w:pPr>
              <w:pStyle w:val="Jin0"/>
              <w:shd w:val="clear" w:color="auto" w:fill="auto"/>
              <w:ind w:firstLine="900"/>
            </w:pPr>
            <w:r>
              <w:t>Standardní délky jednotlivých skupin výrobků</w:t>
            </w:r>
          </w:p>
        </w:tc>
        <w:tc>
          <w:tcPr>
            <w:tcW w:w="713" w:type="dxa"/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7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160"/>
              <w:jc w:val="both"/>
            </w:pPr>
            <w:r>
              <w:t>3m</w:t>
            </w:r>
          </w:p>
        </w:tc>
        <w:tc>
          <w:tcPr>
            <w:tcW w:w="3496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160"/>
            </w:pPr>
            <w:r>
              <w:t xml:space="preserve">žlaby </w:t>
            </w:r>
            <w:r>
              <w:t>jupiter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3m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both"/>
            </w:pPr>
            <w:r>
              <w:t>tuhé trubky</w:t>
            </w: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497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160"/>
              <w:jc w:val="both"/>
            </w:pPr>
            <w:r>
              <w:t>2m</w:t>
            </w:r>
          </w:p>
        </w:tc>
        <w:tc>
          <w:tcPr>
            <w:tcW w:w="3496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160"/>
            </w:pPr>
            <w:r>
              <w:t>žlaby mars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460"/>
              <w:jc w:val="both"/>
            </w:pPr>
            <w:r>
              <w:t>6m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chránička Kopodur</w:t>
            </w: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497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160"/>
              <w:jc w:val="both"/>
            </w:pPr>
            <w:r>
              <w:t>3m</w:t>
            </w:r>
          </w:p>
        </w:tc>
        <w:tc>
          <w:tcPr>
            <w:tcW w:w="3496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160"/>
            </w:pPr>
            <w:r>
              <w:t>kabelové lávky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3m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</w:pPr>
            <w:r>
              <w:t>ocelové trubky</w:t>
            </w: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497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160"/>
              <w:jc w:val="both"/>
            </w:pPr>
            <w:r>
              <w:t>3m</w:t>
            </w:r>
          </w:p>
        </w:tc>
        <w:tc>
          <w:tcPr>
            <w:tcW w:w="3496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160"/>
            </w:pPr>
            <w:r>
              <w:t>drátěné žlaby</w:t>
            </w:r>
          </w:p>
        </w:tc>
        <w:tc>
          <w:tcPr>
            <w:tcW w:w="713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right"/>
            </w:pPr>
            <w:r>
              <w:t>2m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jc w:val="both"/>
            </w:pPr>
            <w:r>
              <w:t>lišty a PK</w:t>
            </w:r>
          </w:p>
        </w:tc>
      </w:tr>
      <w:tr w:rsidR="008C52A7">
        <w:tblPrEx>
          <w:tblCellMar>
            <w:top w:w="0" w:type="dxa"/>
            <w:bottom w:w="0" w:type="dxa"/>
          </w:tblCellMar>
        </w:tblPrEx>
        <w:trPr>
          <w:trHeight w:hRule="exact" w:val="140"/>
          <w:jc w:val="center"/>
        </w:trPr>
        <w:tc>
          <w:tcPr>
            <w:tcW w:w="497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160"/>
              <w:jc w:val="both"/>
            </w:pPr>
            <w:r>
              <w:t>2m</w:t>
            </w:r>
          </w:p>
        </w:tc>
        <w:tc>
          <w:tcPr>
            <w:tcW w:w="3496" w:type="dxa"/>
            <w:shd w:val="clear" w:color="auto" w:fill="FFFFFF"/>
            <w:vAlign w:val="bottom"/>
          </w:tcPr>
          <w:p w:rsidR="008C52A7" w:rsidRDefault="00DB6A99">
            <w:pPr>
              <w:pStyle w:val="Jin0"/>
              <w:shd w:val="clear" w:color="auto" w:fill="auto"/>
              <w:ind w:firstLine="160"/>
            </w:pPr>
            <w:r>
              <w:t>víka KNS</w:t>
            </w:r>
          </w:p>
        </w:tc>
        <w:tc>
          <w:tcPr>
            <w:tcW w:w="713" w:type="dxa"/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8C52A7" w:rsidRDefault="008C52A7">
            <w:pPr>
              <w:rPr>
                <w:sz w:val="10"/>
                <w:szCs w:val="10"/>
              </w:rPr>
            </w:pPr>
          </w:p>
        </w:tc>
      </w:tr>
    </w:tbl>
    <w:p w:rsidR="00000000" w:rsidRDefault="00DB6A99"/>
    <w:sectPr w:rsidR="00000000">
      <w:type w:val="continuous"/>
      <w:pgSz w:w="11900" w:h="16840"/>
      <w:pgMar w:top="1818" w:right="2437" w:bottom="1818" w:left="9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6A99">
      <w:r>
        <w:separator/>
      </w:r>
    </w:p>
  </w:endnote>
  <w:endnote w:type="continuationSeparator" w:id="0">
    <w:p w:rsidR="00000000" w:rsidRDefault="00DB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A7" w:rsidRDefault="008C52A7"/>
  </w:footnote>
  <w:footnote w:type="continuationSeparator" w:id="0">
    <w:p w:rsidR="008C52A7" w:rsidRDefault="008C52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11FC2"/>
    <w:multiLevelType w:val="multilevel"/>
    <w:tmpl w:val="33441B4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A7"/>
    <w:rsid w:val="008C52A7"/>
    <w:rsid w:val="00D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95750-6427-4A9D-8DA4-081D8A76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ovkd">
    <w:name w:val="Čárový kód_"/>
    <w:basedOn w:val="Standardnpsmoodstavce"/>
    <w:link w:val="rovk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rovkd0">
    <w:name w:val="Čárový kód"/>
    <w:basedOn w:val="Normln"/>
    <w:link w:val="rovk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252" w:lineRule="auto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2023-04-27T09:07:00Z</dcterms:created>
  <dcterms:modified xsi:type="dcterms:W3CDTF">2023-04-27T09:07:00Z</dcterms:modified>
</cp:coreProperties>
</file>