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9331C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SMLOUVA O DÍLO</w:t>
      </w:r>
    </w:p>
    <w:p w14:paraId="5309331D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podle § 2586 a násl. zákona č. 89/2012 Sb., občanský zákoník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uzavřená níže uvedeného dne, měsíce a roku mezi</w:t>
      </w:r>
    </w:p>
    <w:p w14:paraId="5309331E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1F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1 Objednatelem</w:t>
      </w:r>
    </w:p>
    <w:p w14:paraId="53093320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UTIA  AV ČR,v.v.i.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 xml:space="preserve"> IČ: 67985556     DIČ:  CZ 67985556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sídlo: Pod Vodárenskou věží 4, Praha 8 182 00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(dále jen jako „Objednatel“) na straně jedné</w:t>
      </w:r>
    </w:p>
    <w:p w14:paraId="53093321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a</w:t>
      </w:r>
    </w:p>
    <w:p w14:paraId="53093322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2 Zhotovitelem</w:t>
      </w:r>
    </w:p>
    <w:p w14:paraId="53093323" w14:textId="6D09ADEB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jméno, příjmení: Vojtěch Frič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IČO: 02175657 DIČ:  CZ 8511230783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sídlo :Štefánikova 652 Kralupy nad Vltavou 27801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(dále jen jako „Zhotovitel“) na straně druhé</w:t>
      </w:r>
    </w:p>
    <w:p w14:paraId="276200D7" w14:textId="75C7044E" w:rsidR="004F2F3C" w:rsidRDefault="004F2F3C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7EE005C7" w14:textId="77777777" w:rsidR="004F2F3C" w:rsidRPr="00471ADF" w:rsidRDefault="004F2F3C" w:rsidP="004F2F3C">
      <w:pPr>
        <w:jc w:val="both"/>
        <w:rPr>
          <w:rFonts w:cs="Arial"/>
          <w:sz w:val="22"/>
        </w:rPr>
      </w:pPr>
      <w:r w:rsidRPr="00471ADF">
        <w:rPr>
          <w:rFonts w:cs="Arial"/>
          <w:sz w:val="22"/>
        </w:rPr>
        <w:t xml:space="preserve">Vzhledem k tomu, že </w:t>
      </w:r>
    </w:p>
    <w:p w14:paraId="734AA07F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10FC160F" w14:textId="5D0E07DE" w:rsidR="004F2F3C" w:rsidRDefault="004F2F3C" w:rsidP="004F2F3C">
      <w:pPr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Ústav teorie informace a automatizace</w:t>
      </w:r>
      <w:r w:rsidRPr="00936CEF">
        <w:rPr>
          <w:rFonts w:cs="Arial"/>
          <w:b/>
          <w:sz w:val="22"/>
        </w:rPr>
        <w:t xml:space="preserve"> AV ČR, v. v. i.</w:t>
      </w:r>
      <w:r w:rsidRPr="00471ADF">
        <w:rPr>
          <w:rFonts w:cs="Arial"/>
          <w:sz w:val="22"/>
        </w:rPr>
        <w:t xml:space="preserve"> je vlastníkem nemovitosti, pozemku p. č. </w:t>
      </w:r>
      <w:r>
        <w:rPr>
          <w:rFonts w:cs="Arial"/>
          <w:sz w:val="22"/>
        </w:rPr>
        <w:t>1334/4,</w:t>
      </w:r>
      <w:r w:rsidRPr="00471ADF">
        <w:rPr>
          <w:rFonts w:cs="Arial"/>
          <w:sz w:val="22"/>
        </w:rPr>
        <w:t xml:space="preserve"> to vše zapsané na LV </w:t>
      </w:r>
      <w:r>
        <w:rPr>
          <w:rFonts w:cs="Arial"/>
          <w:sz w:val="22"/>
        </w:rPr>
        <w:t>843</w:t>
      </w:r>
      <w:r w:rsidRPr="00471ADF">
        <w:rPr>
          <w:rFonts w:cs="Arial"/>
          <w:sz w:val="22"/>
        </w:rPr>
        <w:t xml:space="preserve"> pro k. ú </w:t>
      </w:r>
      <w:r>
        <w:rPr>
          <w:rFonts w:cs="Arial"/>
          <w:sz w:val="22"/>
        </w:rPr>
        <w:t>Libeň</w:t>
      </w:r>
      <w:r w:rsidRPr="00471ADF">
        <w:rPr>
          <w:rFonts w:cs="Arial"/>
          <w:sz w:val="22"/>
        </w:rPr>
        <w:t>, obec Praha, vedeném Katastrálním úřadem pro hl. město Prahu, Katastrální pracoviště Praha a je veřejný zadavatel ve smyslu zák. č. 13</w:t>
      </w:r>
      <w:r>
        <w:rPr>
          <w:rFonts w:cs="Arial"/>
          <w:sz w:val="22"/>
        </w:rPr>
        <w:t>4</w:t>
      </w:r>
      <w:r w:rsidRPr="00471ADF">
        <w:rPr>
          <w:rFonts w:cs="Arial"/>
          <w:sz w:val="22"/>
        </w:rPr>
        <w:t>/20</w:t>
      </w:r>
      <w:r>
        <w:rPr>
          <w:rFonts w:cs="Arial"/>
          <w:sz w:val="22"/>
        </w:rPr>
        <w:t>1</w:t>
      </w:r>
      <w:r w:rsidRPr="00471ADF">
        <w:rPr>
          <w:rFonts w:cs="Arial"/>
          <w:sz w:val="22"/>
        </w:rPr>
        <w:t>6 Sb., o</w:t>
      </w:r>
      <w:r>
        <w:rPr>
          <w:rFonts w:cs="Arial"/>
          <w:sz w:val="22"/>
        </w:rPr>
        <w:t> </w:t>
      </w:r>
      <w:r w:rsidRPr="00471ADF">
        <w:rPr>
          <w:rFonts w:cs="Arial"/>
          <w:sz w:val="22"/>
        </w:rPr>
        <w:t>veřejných zakázkách, v platném znění</w:t>
      </w:r>
      <w:r>
        <w:rPr>
          <w:rFonts w:cs="Arial"/>
          <w:sz w:val="22"/>
        </w:rPr>
        <w:t>.</w:t>
      </w:r>
      <w:r w:rsidRPr="00471ADF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Objednatel </w:t>
      </w:r>
      <w:r w:rsidRPr="00471ADF">
        <w:rPr>
          <w:rFonts w:cs="Arial"/>
          <w:sz w:val="22"/>
        </w:rPr>
        <w:t xml:space="preserve">zahájil </w:t>
      </w:r>
      <w:r>
        <w:rPr>
          <w:rFonts w:cs="Arial"/>
          <w:sz w:val="22"/>
        </w:rPr>
        <w:t xml:space="preserve">výběrové </w:t>
      </w:r>
      <w:r w:rsidRPr="00471ADF">
        <w:rPr>
          <w:rFonts w:cs="Arial"/>
          <w:sz w:val="22"/>
        </w:rPr>
        <w:t xml:space="preserve">řízení na zadání veřejné zakázky malého rozsahu na </w:t>
      </w:r>
      <w:r>
        <w:rPr>
          <w:rFonts w:cs="Arial"/>
          <w:sz w:val="22"/>
        </w:rPr>
        <w:t>výmalbu a výměnu podlahových krytin.</w:t>
      </w:r>
    </w:p>
    <w:p w14:paraId="31E702E9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066766BC" w14:textId="77777777" w:rsidR="004F2F3C" w:rsidRPr="00471ADF" w:rsidRDefault="004F2F3C" w:rsidP="004F2F3C">
      <w:pPr>
        <w:jc w:val="both"/>
        <w:rPr>
          <w:rFonts w:cs="Arial"/>
          <w:sz w:val="22"/>
        </w:rPr>
      </w:pPr>
      <w:r w:rsidRPr="00471ADF">
        <w:rPr>
          <w:rFonts w:cs="Arial"/>
          <w:sz w:val="22"/>
        </w:rPr>
        <w:t>a</w:t>
      </w:r>
    </w:p>
    <w:p w14:paraId="47DCF5B7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02CB48E6" w14:textId="75F43F85" w:rsidR="004F2F3C" w:rsidRDefault="004F2F3C" w:rsidP="004F2F3C">
      <w:pPr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Vojtěch Frič</w:t>
      </w:r>
      <w:r w:rsidRPr="00471ADF">
        <w:rPr>
          <w:rFonts w:cs="Arial"/>
          <w:sz w:val="22"/>
        </w:rPr>
        <w:t xml:space="preserve"> podal nabídku ze dne </w:t>
      </w:r>
      <w:r w:rsidR="002B7500">
        <w:rPr>
          <w:rFonts w:cs="Arial"/>
          <w:sz w:val="22"/>
        </w:rPr>
        <w:t>30</w:t>
      </w:r>
      <w:r>
        <w:rPr>
          <w:rFonts w:cs="Arial"/>
          <w:sz w:val="22"/>
        </w:rPr>
        <w:t>. 3. 2023,</w:t>
      </w:r>
      <w:r w:rsidRPr="00471ADF">
        <w:rPr>
          <w:rFonts w:cs="Arial"/>
          <w:sz w:val="22"/>
        </w:rPr>
        <w:t xml:space="preserve"> která byla zadavatelem podle hodnotících kritérií uvedených ve výzvě vybrána jako nejvhodnější, dohodly se smluvní strany na uzavření této smlouvy o dílo (dále jen „smlouva“) takto:</w:t>
      </w:r>
    </w:p>
    <w:p w14:paraId="4BB843BF" w14:textId="77777777" w:rsidR="004F2F3C" w:rsidRDefault="004F2F3C" w:rsidP="004F2F3C">
      <w:pPr>
        <w:jc w:val="both"/>
        <w:rPr>
          <w:rFonts w:cs="Arial"/>
          <w:sz w:val="22"/>
        </w:rPr>
      </w:pPr>
    </w:p>
    <w:p w14:paraId="6EFD1A1F" w14:textId="77777777" w:rsidR="004F2F3C" w:rsidRDefault="004F2F3C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24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25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I. Předmět smlouvy</w:t>
      </w:r>
    </w:p>
    <w:p w14:paraId="53093326" w14:textId="41EA717E" w:rsidR="003D2CBE" w:rsidRPr="00C26F27" w:rsidRDefault="00C26F27">
      <w:pPr>
        <w:spacing w:after="150"/>
        <w:rPr>
          <w:rFonts w:eastAsia="Times New Roman" w:cs="Arial"/>
          <w:color w:val="333333"/>
          <w:sz w:val="22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(1) </w:t>
      </w:r>
      <w:r w:rsidRPr="00C26F27">
        <w:rPr>
          <w:rFonts w:eastAsia="Times New Roman" w:cs="Arial"/>
          <w:color w:val="333333"/>
          <w:sz w:val="22"/>
          <w:lang w:val="cs-CZ"/>
        </w:rPr>
        <w:t xml:space="preserve">Zhotovitel se touto smlouvou zavazuje provést na svůj náklad a své nebezpečí pro objednatele dílo </w:t>
      </w:r>
      <w:r w:rsidR="009102BB">
        <w:rPr>
          <w:rFonts w:eastAsia="Times New Roman" w:cs="Arial"/>
          <w:color w:val="333333"/>
          <w:sz w:val="22"/>
          <w:lang w:val="cs-CZ"/>
        </w:rPr>
        <w:t>–</w:t>
      </w:r>
      <w:r>
        <w:rPr>
          <w:rFonts w:eastAsia="Times New Roman" w:cs="Arial"/>
          <w:color w:val="333333"/>
          <w:sz w:val="22"/>
          <w:lang w:val="cs-CZ"/>
        </w:rPr>
        <w:t xml:space="preserve"> </w:t>
      </w:r>
      <w:r w:rsidR="00806254">
        <w:rPr>
          <w:sz w:val="22"/>
        </w:rPr>
        <w:t>montáž dělící příčky</w:t>
      </w:r>
      <w:r w:rsidR="003E0AB9">
        <w:rPr>
          <w:sz w:val="22"/>
        </w:rPr>
        <w:t xml:space="preserve"> </w:t>
      </w:r>
      <w:r w:rsidR="009102BB">
        <w:rPr>
          <w:sz w:val="22"/>
        </w:rPr>
        <w:t xml:space="preserve"> v 2p C</w:t>
      </w:r>
      <w:r w:rsidR="00E554B0">
        <w:rPr>
          <w:sz w:val="22"/>
        </w:rPr>
        <w:t xml:space="preserve"> m.244</w:t>
      </w:r>
      <w:r w:rsidRPr="00C26F27">
        <w:rPr>
          <w:rFonts w:eastAsia="Times New Roman" w:cs="Arial"/>
          <w:color w:val="333333"/>
          <w:sz w:val="22"/>
          <w:lang w:val="cs-CZ"/>
        </w:rPr>
        <w:t>. (dále jen „Dílo“).</w:t>
      </w:r>
    </w:p>
    <w:p w14:paraId="53093327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(2) Objednatel se zavazuje Dílo převzít a zaplatit za něj Zhotoviteli cenu sjednanou níže v čl. II této smlouvy</w:t>
      </w:r>
    </w:p>
    <w:p w14:paraId="53093328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1880F31D" w14:textId="77777777" w:rsidR="004F2F3C" w:rsidRDefault="004F2F3C">
      <w:pPr>
        <w:spacing w:after="150"/>
        <w:jc w:val="center"/>
        <w:rPr>
          <w:rFonts w:eastAsia="Times New Roman" w:cs="Arial"/>
          <w:b/>
          <w:bCs/>
          <w:color w:val="333333"/>
          <w:sz w:val="21"/>
          <w:szCs w:val="21"/>
          <w:lang w:val="cs-CZ"/>
        </w:rPr>
      </w:pPr>
    </w:p>
    <w:p w14:paraId="53093329" w14:textId="10D362C6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II. Cena Díla a způsob její úhrady</w:t>
      </w:r>
    </w:p>
    <w:p w14:paraId="5309332A" w14:textId="6F829039" w:rsidR="003D2CBE" w:rsidRDefault="00C26F27" w:rsidP="00B62029">
      <w:pPr>
        <w:pStyle w:val="Odstavecseseznamem"/>
        <w:numPr>
          <w:ilvl w:val="0"/>
          <w:numId w:val="1"/>
        </w:numPr>
        <w:tabs>
          <w:tab w:val="clear" w:pos="0"/>
        </w:tabs>
        <w:spacing w:after="150"/>
        <w:ind w:hanging="36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Cena za rekonstrukci byla stranami smlouvy stanovena ve výši </w:t>
      </w:r>
      <w:r w:rsidR="00806254">
        <w:rPr>
          <w:rFonts w:eastAsia="Times New Roman" w:cs="Arial"/>
          <w:b/>
          <w:color w:val="333333"/>
          <w:sz w:val="21"/>
          <w:szCs w:val="21"/>
          <w:lang w:val="cs-CZ"/>
        </w:rPr>
        <w:t>49.500</w:t>
      </w:r>
      <w:r w:rsidRPr="00C26F27">
        <w:rPr>
          <w:rFonts w:eastAsia="Times New Roman" w:cs="Arial"/>
          <w:b/>
          <w:color w:val="333333"/>
          <w:sz w:val="21"/>
          <w:szCs w:val="21"/>
          <w:lang w:val="cs-CZ"/>
        </w:rPr>
        <w:t>,-Kč</w:t>
      </w:r>
      <w:r w:rsidR="00B62029">
        <w:rPr>
          <w:rFonts w:eastAsia="Times New Roman" w:cs="Arial"/>
          <w:b/>
          <w:color w:val="333333"/>
          <w:sz w:val="21"/>
          <w:szCs w:val="21"/>
          <w:lang w:val="cs-CZ"/>
        </w:rPr>
        <w:t xml:space="preserve"> bez DPH.</w:t>
      </w:r>
    </w:p>
    <w:p w14:paraId="5309332B" w14:textId="77777777" w:rsidR="003D2CBE" w:rsidRDefault="003D2CBE" w:rsidP="00B62029">
      <w:pPr>
        <w:pStyle w:val="Odstavecseseznamem"/>
        <w:spacing w:after="150"/>
        <w:ind w:left="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2C" w14:textId="331DE08A" w:rsidR="003D2CBE" w:rsidRPr="00B62029" w:rsidRDefault="00C26F27" w:rsidP="00B62029">
      <w:pPr>
        <w:pStyle w:val="Odstavecseseznamem"/>
        <w:numPr>
          <w:ilvl w:val="0"/>
          <w:numId w:val="1"/>
        </w:numPr>
        <w:spacing w:after="150"/>
        <w:ind w:hanging="360"/>
        <w:rPr>
          <w:rFonts w:eastAsia="Times New Roman" w:cs="Arial"/>
          <w:color w:val="333333"/>
          <w:sz w:val="21"/>
          <w:szCs w:val="21"/>
          <w:lang w:val="cs-CZ"/>
        </w:rPr>
      </w:pPr>
      <w:r w:rsidRPr="00B62029">
        <w:rPr>
          <w:rFonts w:eastAsia="Times New Roman" w:cs="Arial"/>
          <w:color w:val="333333"/>
          <w:sz w:val="21"/>
          <w:szCs w:val="21"/>
          <w:lang w:val="cs-CZ"/>
        </w:rPr>
        <w:t>Cena Díla bude uhrazena na účet Zhotovitele č</w:t>
      </w:r>
      <w:r w:rsidRPr="00B62029">
        <w:rPr>
          <w:rFonts w:eastAsia="Times New Roman" w:cs="Arial"/>
          <w:b/>
          <w:color w:val="333333"/>
          <w:sz w:val="21"/>
          <w:szCs w:val="21"/>
          <w:lang w:val="cs-CZ"/>
        </w:rPr>
        <w:t xml:space="preserve">. </w:t>
      </w:r>
      <w:r w:rsidR="007E5D4B">
        <w:rPr>
          <w:rFonts w:eastAsia="Times New Roman" w:cs="Arial"/>
          <w:b/>
          <w:color w:val="333333"/>
          <w:sz w:val="21"/>
          <w:szCs w:val="21"/>
          <w:lang w:val="cs-CZ"/>
        </w:rPr>
        <w:t>…………………………….</w:t>
      </w:r>
      <w:bookmarkStart w:id="0" w:name="_GoBack"/>
      <w:bookmarkEnd w:id="0"/>
      <w:r w:rsidRPr="00B62029">
        <w:rPr>
          <w:rFonts w:eastAsia="Times New Roman" w:cs="Arial"/>
          <w:color w:val="333333"/>
          <w:sz w:val="21"/>
          <w:szCs w:val="21"/>
          <w:lang w:val="cs-CZ"/>
        </w:rPr>
        <w:t xml:space="preserve">vedený u </w:t>
      </w:r>
      <w:r w:rsidRPr="00B62029">
        <w:rPr>
          <w:rFonts w:eastAsia="Times New Roman" w:cs="Arial"/>
          <w:b/>
          <w:color w:val="333333"/>
          <w:sz w:val="21"/>
          <w:szCs w:val="21"/>
          <w:lang w:val="cs-CZ"/>
        </w:rPr>
        <w:t>Komerční Banky</w:t>
      </w:r>
      <w:r w:rsidRPr="00B62029">
        <w:rPr>
          <w:rFonts w:eastAsia="Times New Roman" w:cs="Arial"/>
          <w:color w:val="333333"/>
          <w:sz w:val="21"/>
          <w:szCs w:val="21"/>
          <w:lang w:val="cs-CZ"/>
        </w:rPr>
        <w:t xml:space="preserve"> , a to na základě faktury Zhotovitele se splatností 21 dnů od data vystavení.</w:t>
      </w:r>
    </w:p>
    <w:p w14:paraId="45E6EA93" w14:textId="77777777" w:rsidR="00B62029" w:rsidRPr="00B62029" w:rsidRDefault="00B62029" w:rsidP="00B62029">
      <w:pPr>
        <w:pStyle w:val="Odstavecseseznamem"/>
        <w:ind w:left="0"/>
        <w:rPr>
          <w:rFonts w:eastAsia="Times New Roman" w:cs="Arial"/>
          <w:color w:val="333333"/>
          <w:sz w:val="21"/>
          <w:szCs w:val="21"/>
          <w:lang w:val="cs-CZ"/>
        </w:rPr>
      </w:pPr>
    </w:p>
    <w:p w14:paraId="1D04ECAD" w14:textId="7586D15E" w:rsidR="00B62029" w:rsidRPr="00B62029" w:rsidRDefault="00B62029" w:rsidP="00B62029">
      <w:pPr>
        <w:pStyle w:val="Odstavecseseznamem"/>
        <w:numPr>
          <w:ilvl w:val="0"/>
          <w:numId w:val="1"/>
        </w:numPr>
        <w:spacing w:after="150"/>
        <w:ind w:hanging="36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cs="Arial"/>
          <w:sz w:val="22"/>
        </w:rPr>
        <w:lastRenderedPageBreak/>
        <w:t>Dle § 92e), v návaznosti na § 92a) zákona č. 235/2004 Sb., o dani z přidané hodnoty, v platném znění, bude uplatněno přenesení daňové povinnosti, kde je povinnost přiznat daň na výstupu přenesena na příjemce plnění. V rámci tohoto režimu má povinnost přiznat a zaplatit daň plátce, pro kterého bylo zdanitelné plnění v tuzemsku uskutečněno. Zhotovitel vystaví daňový doklad, kde neuvede DPH ani cenu s DPH, jen sazbu DPH v % a sdělení v souladu s § 29 odst. 2 písm. c) „Daň odvede zákazník“. Daňový doklad bude mít náležitosti § 29 odst. 1 písm. a) až l) zákona č. 235/2004 Sb., o dani z přidané hodnoty, v platném znění.</w:t>
      </w:r>
    </w:p>
    <w:p w14:paraId="5309332D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2E" w14:textId="7777777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III. Doba a místo plnění</w:t>
      </w:r>
    </w:p>
    <w:p w14:paraId="5ABD35DB" w14:textId="77777777" w:rsidR="004F2F3C" w:rsidRPr="00471ADF" w:rsidRDefault="00C26F27" w:rsidP="004F2F3C">
      <w:pPr>
        <w:jc w:val="both"/>
        <w:rPr>
          <w:rFonts w:cs="Arial"/>
          <w:sz w:val="22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(1) </w:t>
      </w:r>
      <w:r w:rsidR="004F2F3C" w:rsidRPr="00471ADF">
        <w:rPr>
          <w:rFonts w:cs="Arial"/>
          <w:sz w:val="22"/>
        </w:rPr>
        <w:t>Zhotovitel se zavazuje provést dílo specifikované v čl. 1 této smlouvy takto:</w:t>
      </w:r>
    </w:p>
    <w:p w14:paraId="27C7EE59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3C0F935D" w14:textId="657A8054" w:rsidR="004F2F3C" w:rsidRPr="00471ADF" w:rsidRDefault="004F2F3C" w:rsidP="004F2F3C">
      <w:pPr>
        <w:ind w:left="2124" w:hanging="2124"/>
        <w:jc w:val="both"/>
        <w:rPr>
          <w:rFonts w:cs="Arial"/>
          <w:sz w:val="22"/>
        </w:rPr>
      </w:pPr>
      <w:r w:rsidRPr="00471ADF">
        <w:rPr>
          <w:rFonts w:cs="Arial"/>
          <w:sz w:val="22"/>
        </w:rPr>
        <w:t xml:space="preserve">Zahájení díla: </w:t>
      </w:r>
      <w:r>
        <w:rPr>
          <w:rFonts w:cs="Arial"/>
          <w:sz w:val="22"/>
        </w:rPr>
        <w:tab/>
        <w:t>17.4.2023</w:t>
      </w:r>
    </w:p>
    <w:p w14:paraId="3C95381E" w14:textId="77777777" w:rsidR="004F2F3C" w:rsidRDefault="004F2F3C" w:rsidP="004F2F3C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D</w:t>
      </w:r>
      <w:r w:rsidRPr="00471ADF">
        <w:rPr>
          <w:rFonts w:cs="Arial"/>
          <w:sz w:val="22"/>
        </w:rPr>
        <w:t xml:space="preserve">okončení díla: </w:t>
      </w:r>
      <w:r>
        <w:rPr>
          <w:rFonts w:cs="Arial"/>
          <w:sz w:val="22"/>
        </w:rPr>
        <w:tab/>
        <w:t>31.5.2023</w:t>
      </w:r>
      <w:r w:rsidRPr="00471ADF">
        <w:rPr>
          <w:rFonts w:cs="Arial"/>
          <w:sz w:val="22"/>
        </w:rPr>
        <w:t>.</w:t>
      </w:r>
    </w:p>
    <w:p w14:paraId="4396AEDD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06BF3792" w14:textId="77777777" w:rsidR="004F2F3C" w:rsidRPr="00471ADF" w:rsidRDefault="004F2F3C" w:rsidP="004F2F3C">
      <w:pPr>
        <w:jc w:val="both"/>
        <w:rPr>
          <w:rFonts w:cs="Arial"/>
          <w:sz w:val="22"/>
        </w:rPr>
      </w:pPr>
      <w:r w:rsidRPr="00471ADF">
        <w:rPr>
          <w:rFonts w:cs="Arial"/>
          <w:sz w:val="22"/>
        </w:rPr>
        <w:t>Přesné dny montáže budou stanoveny dohodou zúčastněných stran.</w:t>
      </w:r>
    </w:p>
    <w:p w14:paraId="70C38300" w14:textId="77777777" w:rsidR="004F2F3C" w:rsidRPr="00471ADF" w:rsidRDefault="004F2F3C" w:rsidP="004F2F3C">
      <w:pPr>
        <w:jc w:val="both"/>
        <w:rPr>
          <w:rFonts w:cs="Arial"/>
          <w:sz w:val="22"/>
        </w:rPr>
      </w:pPr>
    </w:p>
    <w:p w14:paraId="53093330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(2) Zhotovitel provede dílo UTIA  AV ČR,v.v.i.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sídlo: Pod Vodárenskou věží 4, Praha 8 182 00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</w:r>
    </w:p>
    <w:p w14:paraId="02BFE0AA" w14:textId="60022B15" w:rsidR="00B62029" w:rsidRPr="004F2F3C" w:rsidRDefault="00C26F27" w:rsidP="004F2F3C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32" w14:textId="5055B2F9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IV. Předání a převzetí díla</w:t>
      </w:r>
    </w:p>
    <w:p w14:paraId="53093333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(1) Dílo bude předáno Zhotovitelem a převzato Objednatelem nejpozději do dvou dnů od zhotovení díla bez vad a nedodělků.</w:t>
      </w:r>
    </w:p>
    <w:p w14:paraId="53093334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(2) O předání a převzetí Díla sepíší Zhotovitel s Objednatelem protokol.</w:t>
      </w:r>
    </w:p>
    <w:p w14:paraId="53093335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14:paraId="53093336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2B011464" w14:textId="77777777" w:rsidR="004F2F3C" w:rsidRDefault="004F2F3C">
      <w:pPr>
        <w:spacing w:after="150"/>
        <w:jc w:val="center"/>
        <w:rPr>
          <w:rFonts w:eastAsia="Times New Roman" w:cs="Arial"/>
          <w:b/>
          <w:bCs/>
          <w:color w:val="333333"/>
          <w:sz w:val="21"/>
          <w:szCs w:val="21"/>
          <w:lang w:val="cs-CZ"/>
        </w:rPr>
      </w:pPr>
    </w:p>
    <w:p w14:paraId="53093337" w14:textId="12F70ED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V. Práva a povinnosti stran</w:t>
      </w:r>
    </w:p>
    <w:p w14:paraId="53093338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(1) Zhotovitel je povinen provést dílo s potřebnou péčí tak, aby mohlo být předáno Objednateli bez vad a nedodělků nejpozději v termínu uvedeném v čl. III této smlouvy.</w:t>
      </w:r>
    </w:p>
    <w:p w14:paraId="53093339" w14:textId="77777777" w:rsidR="003D2CBE" w:rsidRDefault="00C26F27">
      <w:pPr>
        <w:widowControl w:val="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(2) Zhotovitel se zavazuje dílo provést řádně, kvalitním způsobem, v dohodnutém termínu a z kvalitních materiálů. 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 xml:space="preserve">(3) Zhotovitel odpovídá za to, aby provádění díla a veškeré činnosti s ním související probíhaly v souladu s platnými zákony, předpisy a normami. To zejména platí pro opatření týkající bezpečnosti práce, požární ochrany, ochrany zdraví, ochrany životního prostředí, zachování pořádku na staveništi a nakládání s odpady. Na vyžádání objednatele a/nebo příslušných orgánů je zhotovitel povinen odpovídajícím způsobem doložit splnění těchto povinností. 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 xml:space="preserve">(4) Zhotovitel ručí objednateli za veškeré přímé i nepřímé škody na objektu, zdraví osob a majetku objednatele, které při provádění díla případně způsobí, a zavazuje se objednateli uhradit veškeré oprávněné náklady na nápravu takových škod. </w:t>
      </w:r>
      <w:r>
        <w:rPr>
          <w:rFonts w:eastAsia="Times New Roman" w:cs="Arial"/>
          <w:color w:val="333333"/>
          <w:sz w:val="21"/>
          <w:szCs w:val="21"/>
          <w:lang w:val="cs-CZ"/>
        </w:rPr>
        <w:br/>
      </w:r>
      <w:r>
        <w:rPr>
          <w:rFonts w:eastAsia="Times New Roman" w:cs="Arial"/>
          <w:color w:val="333333"/>
          <w:sz w:val="21"/>
          <w:szCs w:val="21"/>
          <w:lang w:val="cs-CZ"/>
        </w:rPr>
        <w:br/>
        <w:t>(5) Zhotovitel sám ručí veškerým třetím stranám za veškeré přímé i nepřímé škody na zdraví a majetku, jež jim případně při provádění díla způsobí.</w:t>
      </w:r>
    </w:p>
    <w:p w14:paraId="5309333A" w14:textId="77777777" w:rsidR="003D2CBE" w:rsidRDefault="003D2CBE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3B" w14:textId="24590C01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lastRenderedPageBreak/>
        <w:t>(6) Objednatel nebo jím zmocněná osoba, je oprávněn kontrolovat provádění Díla, zejména zda je prováděno v souladu s touto smlouvu a obecně závaznými právními předpisy, jakož i upozorňovat Zhotovitele na zjištěné nedostatky.</w:t>
      </w:r>
    </w:p>
    <w:p w14:paraId="5309333C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(7) Práva a povinnosti stran touto smlouvou výslovně neupravené se řídí českým právním řádem, zejména občanským zákoníkem.</w:t>
      </w:r>
    </w:p>
    <w:p w14:paraId="5309333D" w14:textId="394C1934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(8) Zhotovitel při vstupu do objektu Objednatele podléhá hygienickým předpisům objednatele.</w:t>
      </w:r>
    </w:p>
    <w:p w14:paraId="2B5F9C75" w14:textId="5F685269" w:rsidR="0000475A" w:rsidRDefault="00C26F27" w:rsidP="002073A7">
      <w:pPr>
        <w:spacing w:after="150"/>
        <w:rPr>
          <w:rFonts w:eastAsia="Times New Roman" w:cs="Arial"/>
          <w:b/>
          <w:bCs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0DFE9E6C" w14:textId="77777777" w:rsidR="004F2F3C" w:rsidRDefault="004F2F3C">
      <w:pPr>
        <w:spacing w:after="150"/>
        <w:jc w:val="center"/>
        <w:rPr>
          <w:rFonts w:eastAsia="Times New Roman" w:cs="Arial"/>
          <w:b/>
          <w:bCs/>
          <w:color w:val="333333"/>
          <w:sz w:val="21"/>
          <w:szCs w:val="21"/>
          <w:lang w:val="cs-CZ"/>
        </w:rPr>
      </w:pPr>
    </w:p>
    <w:p w14:paraId="5309333F" w14:textId="63780257" w:rsidR="003D2CBE" w:rsidRDefault="00C26F27">
      <w:pPr>
        <w:spacing w:after="150"/>
        <w:jc w:val="center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VI. Smluvní pokuty</w:t>
      </w:r>
    </w:p>
    <w:p w14:paraId="53093340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(1) Zhotovitel je povinen zaplatit Objednateli smluvní pokutu ve výši </w:t>
      </w:r>
      <w:r>
        <w:rPr>
          <w:rFonts w:eastAsia="Times New Roman" w:cs="Arial"/>
          <w:b/>
          <w:color w:val="333333"/>
          <w:sz w:val="21"/>
          <w:szCs w:val="21"/>
          <w:lang w:val="cs-CZ"/>
        </w:rPr>
        <w:t>0,5 %</w:t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 z ceny Díla za každý den prodlení s dokončením a předáním v termínu podle čl. III této smlouvy.</w:t>
      </w:r>
    </w:p>
    <w:p w14:paraId="53093341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(2) Objednatel je povinen zaplatit Zhotoviteli smluvní pokutu ve výši </w:t>
      </w:r>
      <w:r>
        <w:rPr>
          <w:rFonts w:eastAsia="Times New Roman" w:cs="Arial"/>
          <w:b/>
          <w:color w:val="333333"/>
          <w:sz w:val="21"/>
          <w:szCs w:val="21"/>
          <w:lang w:val="cs-CZ"/>
        </w:rPr>
        <w:t>0,5 %</w:t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 z ceny Díla za každý den prodlení s platbou ceny Díla.</w:t>
      </w:r>
    </w:p>
    <w:p w14:paraId="7E85C7CE" w14:textId="0520ECE5" w:rsidR="0000475A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  <w:r w:rsidR="004F2F3C">
        <w:rPr>
          <w:rFonts w:eastAsia="Times New Roman" w:cs="Arial"/>
          <w:color w:val="333333"/>
          <w:sz w:val="21"/>
          <w:szCs w:val="21"/>
          <w:lang w:val="cs-CZ"/>
        </w:rPr>
        <w:t xml:space="preserve"> </w:t>
      </w:r>
    </w:p>
    <w:p w14:paraId="12449883" w14:textId="6C9B898B" w:rsidR="00B62029" w:rsidRDefault="00B62029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45" w14:textId="1A1B4E96" w:rsidR="003D2CBE" w:rsidRDefault="004F2F3C" w:rsidP="004F2F3C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 xml:space="preserve">                                                      </w:t>
      </w:r>
      <w:r w:rsidR="00C26F27">
        <w:rPr>
          <w:rFonts w:eastAsia="Times New Roman" w:cs="Arial"/>
          <w:b/>
          <w:bCs/>
          <w:color w:val="333333"/>
          <w:sz w:val="21"/>
          <w:szCs w:val="21"/>
          <w:lang w:val="cs-CZ"/>
        </w:rPr>
        <w:t>VII. Závěrečná ustanovení</w:t>
      </w:r>
    </w:p>
    <w:p w14:paraId="53093346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(1) Tato smlouva může být měněna pouze písemnými dodatky na základě souhlasu obou stran.</w:t>
      </w:r>
    </w:p>
    <w:p w14:paraId="53093347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(2) Tato smlouva je vyhotovena ve dvou stejnopisech s platností originálu, při čemž každá ze stran obdrží po jednom.</w:t>
      </w:r>
    </w:p>
    <w:p w14:paraId="53093348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(3) Smluvní strany souhlasí s uveřejněním této smlouvy v registru smluv vedeném Ministerstvem vnitra ČR v souladu se zákonem č. 340/2015 Sb., o zvláštních podmínkách účinnosti některých smluv, uveřejňování těchto smluv a o registru smluv (zákon o registru smluv) s tím, že uvedené uveřejnění zajistí objednatel </w:t>
      </w:r>
    </w:p>
    <w:p w14:paraId="53093349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(4) Tato smlouva nabývá platnosti v den, kdy ji podepíší oprávnění zástupci smluvních stran, a účinnosti k datu jejího zveřejnění v registru smluv podle VII.(3).</w:t>
      </w:r>
    </w:p>
    <w:p w14:paraId="5309334A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0DB119FA" w14:textId="77777777" w:rsidR="0000475A" w:rsidRDefault="0000475A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</w:p>
    <w:p w14:paraId="5309334B" w14:textId="0500D05D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 xml:space="preserve">V Praze dne    </w:t>
      </w:r>
      <w:r w:rsidR="00AF7875">
        <w:rPr>
          <w:rFonts w:eastAsia="Times New Roman" w:cs="Arial"/>
          <w:color w:val="333333"/>
          <w:sz w:val="21"/>
          <w:szCs w:val="21"/>
          <w:lang w:val="cs-CZ"/>
        </w:rPr>
        <w:t>25.4.2023</w:t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                                  </w:t>
      </w:r>
      <w:r w:rsidR="00AF7875">
        <w:rPr>
          <w:rFonts w:eastAsia="Times New Roman" w:cs="Arial"/>
          <w:color w:val="333333"/>
          <w:sz w:val="21"/>
          <w:szCs w:val="21"/>
          <w:lang w:val="cs-CZ"/>
        </w:rPr>
        <w:t xml:space="preserve">         </w:t>
      </w:r>
      <w:r>
        <w:rPr>
          <w:rFonts w:eastAsia="Times New Roman" w:cs="Arial"/>
          <w:color w:val="333333"/>
          <w:sz w:val="21"/>
          <w:szCs w:val="21"/>
          <w:lang w:val="cs-CZ"/>
        </w:rPr>
        <w:t xml:space="preserve"> V Praze dne </w:t>
      </w:r>
      <w:r w:rsidR="00AF7875">
        <w:rPr>
          <w:rFonts w:eastAsia="Times New Roman" w:cs="Arial"/>
          <w:color w:val="333333"/>
          <w:sz w:val="21"/>
          <w:szCs w:val="21"/>
          <w:lang w:val="cs-CZ"/>
        </w:rPr>
        <w:t>24.4.2023</w:t>
      </w:r>
    </w:p>
    <w:p w14:paraId="5309334C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4D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4E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 </w:t>
      </w:r>
    </w:p>
    <w:p w14:paraId="5309334F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color w:val="333333"/>
          <w:sz w:val="21"/>
          <w:szCs w:val="21"/>
          <w:lang w:val="cs-CZ"/>
        </w:rPr>
        <w:t>………………………………                                        ………………………………</w:t>
      </w:r>
    </w:p>
    <w:p w14:paraId="53093350" w14:textId="77777777" w:rsidR="003D2CBE" w:rsidRDefault="00C26F27">
      <w:pPr>
        <w:spacing w:after="150"/>
        <w:rPr>
          <w:rFonts w:eastAsia="Times New Roman" w:cs="Arial"/>
          <w:color w:val="333333"/>
          <w:sz w:val="21"/>
          <w:szCs w:val="21"/>
          <w:lang w:val="cs-CZ"/>
        </w:rPr>
      </w:pPr>
      <w:r>
        <w:rPr>
          <w:rFonts w:eastAsia="Times New Roman" w:cs="Arial"/>
          <w:b/>
          <w:bCs/>
          <w:color w:val="333333"/>
          <w:sz w:val="21"/>
          <w:szCs w:val="21"/>
          <w:lang w:val="cs-CZ"/>
        </w:rPr>
        <w:t>Objednatel                                                                 Zhotovitel</w:t>
      </w:r>
    </w:p>
    <w:p w14:paraId="53093351" w14:textId="77777777" w:rsidR="003D2CBE" w:rsidRDefault="003D2CBE"/>
    <w:sectPr w:rsidR="003D2CB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93358" w14:textId="77777777" w:rsidR="005D4FEF" w:rsidRDefault="00C26F27">
      <w:r>
        <w:separator/>
      </w:r>
    </w:p>
  </w:endnote>
  <w:endnote w:type="continuationSeparator" w:id="0">
    <w:p w14:paraId="5309335A" w14:textId="77777777" w:rsidR="005D4FEF" w:rsidRDefault="00C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Roman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93353" w14:textId="77777777" w:rsidR="003D2CBE" w:rsidRDefault="003D2C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93354" w14:textId="77777777" w:rsidR="005D4FEF" w:rsidRDefault="00C26F27">
      <w:r>
        <w:separator/>
      </w:r>
    </w:p>
  </w:footnote>
  <w:footnote w:type="continuationSeparator" w:id="0">
    <w:p w14:paraId="53093356" w14:textId="77777777" w:rsidR="005D4FEF" w:rsidRDefault="00C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93352" w14:textId="77777777" w:rsidR="003D2CBE" w:rsidRDefault="003D2C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A030B"/>
    <w:multiLevelType w:val="multilevel"/>
    <w:tmpl w:val="F2CACF98"/>
    <w:lvl w:ilvl="0">
      <w:start w:val="1"/>
      <w:numFmt w:val="decimal"/>
      <w:lvlText w:val="(%1)"/>
      <w:lvlJc w:val="left"/>
      <w:pPr>
        <w:tabs>
          <w:tab w:val="num" w:pos="0"/>
        </w:tabs>
        <w:ind w:left="36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1" w15:restartNumberingAfterBreak="0">
    <w:nsid w:val="4E014E89"/>
    <w:multiLevelType w:val="multilevel"/>
    <w:tmpl w:val="5290D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BE"/>
    <w:rsid w:val="0000475A"/>
    <w:rsid w:val="00111397"/>
    <w:rsid w:val="002073A7"/>
    <w:rsid w:val="002B7500"/>
    <w:rsid w:val="003D2CBE"/>
    <w:rsid w:val="003E0AB9"/>
    <w:rsid w:val="00462ECE"/>
    <w:rsid w:val="004F2F3C"/>
    <w:rsid w:val="005D4FEF"/>
    <w:rsid w:val="007E5D4B"/>
    <w:rsid w:val="00806254"/>
    <w:rsid w:val="009102BB"/>
    <w:rsid w:val="00AF7875"/>
    <w:rsid w:val="00B62029"/>
    <w:rsid w:val="00C26F27"/>
    <w:rsid w:val="00D4301E"/>
    <w:rsid w:val="00E554B0"/>
    <w:rsid w:val="00E9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331C"/>
  <w15:docId w15:val="{473D77D4-213D-4B12-9DC7-7BB48A4B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Basic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de-DE"/>
    </w:rPr>
  </w:style>
  <w:style w:type="paragraph" w:styleId="Nadpis1">
    <w:name w:val="heading 1"/>
    <w:basedOn w:val="Normln"/>
    <w:qFormat/>
    <w:pPr>
      <w:keepNext/>
      <w:keepLines/>
      <w:outlineLvl w:val="0"/>
    </w:pPr>
    <w:rPr>
      <w:rFonts w:ascii="Arial Black" w:hAnsi="Arial Black"/>
      <w:bCs/>
      <w:sz w:val="23"/>
      <w:szCs w:val="28"/>
    </w:rPr>
  </w:style>
  <w:style w:type="paragraph" w:styleId="Nadpis2">
    <w:name w:val="heading 2"/>
    <w:basedOn w:val="Normln"/>
    <w:qFormat/>
    <w:pPr>
      <w:keepNext/>
      <w:keepLines/>
      <w:spacing w:line="290" w:lineRule="exact"/>
      <w:outlineLvl w:val="1"/>
    </w:pPr>
    <w:rPr>
      <w:b/>
      <w:bCs/>
      <w:sz w:val="23"/>
      <w:szCs w:val="26"/>
    </w:rPr>
  </w:style>
  <w:style w:type="paragraph" w:styleId="Nadpis3">
    <w:name w:val="heading 3"/>
    <w:basedOn w:val="Normln"/>
    <w:qFormat/>
    <w:pPr>
      <w:keepLines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basedOn w:val="Standardnpsmoodstavce"/>
    <w:qFormat/>
    <w:rPr>
      <w:b/>
      <w:iCs/>
    </w:rPr>
  </w:style>
  <w:style w:type="character" w:customStyle="1" w:styleId="Nadpis1Char">
    <w:name w:val="Nadpis 1 Char"/>
    <w:basedOn w:val="Standardnpsmoodstavce"/>
    <w:qFormat/>
    <w:rPr>
      <w:rFonts w:ascii="Arial Black" w:eastAsia="Arial" w:hAnsi="Arial Black"/>
      <w:bCs/>
      <w:sz w:val="23"/>
      <w:szCs w:val="28"/>
      <w:lang w:val="de-DE"/>
    </w:rPr>
  </w:style>
  <w:style w:type="character" w:customStyle="1" w:styleId="Nadpis2Char">
    <w:name w:val="Nadpis 2 Char"/>
    <w:basedOn w:val="Standardnpsmoodstavce"/>
    <w:qFormat/>
    <w:rPr>
      <w:rFonts w:ascii="Arial" w:eastAsia="Arial" w:hAnsi="Arial"/>
      <w:b/>
      <w:bCs/>
      <w:sz w:val="23"/>
      <w:szCs w:val="26"/>
      <w:lang w:val="de-DE"/>
    </w:rPr>
  </w:style>
  <w:style w:type="character" w:customStyle="1" w:styleId="Nadpis3Char">
    <w:name w:val="Nadpis 3 Char"/>
    <w:basedOn w:val="Standardnpsmoodstavce"/>
    <w:qFormat/>
    <w:rPr>
      <w:rFonts w:ascii="Arial" w:eastAsia="Arial" w:hAnsi="Arial"/>
      <w:b/>
      <w:bCs/>
      <w:sz w:val="20"/>
      <w:lang w:val="de-DE"/>
    </w:rPr>
  </w:style>
  <w:style w:type="character" w:customStyle="1" w:styleId="ZhlavChar">
    <w:name w:val="Záhlaví Char"/>
    <w:basedOn w:val="Standardnpsmoodstavce"/>
    <w:qFormat/>
    <w:rPr>
      <w:sz w:val="20"/>
      <w:lang w:val="de-DE"/>
    </w:rPr>
  </w:style>
  <w:style w:type="character" w:customStyle="1" w:styleId="ZpatChar">
    <w:name w:val="Zápatí Char"/>
    <w:basedOn w:val="Standardnpsmoodstavce"/>
    <w:qFormat/>
    <w:rPr>
      <w:sz w:val="20"/>
      <w:lang w:val="de-DE"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kladntext1">
    <w:name w:val="Základní text1"/>
    <w:basedOn w:val="Normln"/>
    <w:qFormat/>
    <w:pPr>
      <w:spacing w:after="140" w:line="288" w:lineRule="auto"/>
    </w:pPr>
  </w:style>
  <w:style w:type="paragraph" w:styleId="Seznam">
    <w:name w:val="List"/>
    <w:basedOn w:val="Zkladntext1"/>
    <w:qFormat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rPr>
      <w:lang w:val="de-DE"/>
    </w:rPr>
  </w:style>
  <w:style w:type="paragraph" w:customStyle="1" w:styleId="Lauftext">
    <w:name w:val="Lauftext"/>
    <w:basedOn w:val="Normln"/>
    <w:qFormat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qFormat/>
    <w:rPr>
      <w:b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Black"/>
        <a:ea typeface="Arial"/>
        <a:cs typeface="Basic Roman"/>
      </a:majorFont>
      <a:minorFont>
        <a:latin typeface="Arial"/>
        <a:ea typeface="Arial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Matysová</dc:creator>
  <dc:description/>
  <cp:lastModifiedBy>Helena Řeřábková</cp:lastModifiedBy>
  <cp:revision>4</cp:revision>
  <cp:lastPrinted>2022-10-11T06:14:00Z</cp:lastPrinted>
  <dcterms:created xsi:type="dcterms:W3CDTF">2023-04-27T08:13:00Z</dcterms:created>
  <dcterms:modified xsi:type="dcterms:W3CDTF">2023-04-27T08:35:00Z</dcterms:modified>
  <dc:language>cs-CZ</dc:language>
</cp:coreProperties>
</file>