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378"/>
        <w:gridCol w:w="1760"/>
        <w:gridCol w:w="347"/>
        <w:gridCol w:w="454"/>
        <w:gridCol w:w="729"/>
        <w:gridCol w:w="423"/>
        <w:gridCol w:w="1172"/>
        <w:gridCol w:w="966"/>
        <w:gridCol w:w="347"/>
        <w:gridCol w:w="805"/>
        <w:gridCol w:w="1973"/>
        <w:gridCol w:w="512"/>
        <w:gridCol w:w="2778"/>
      </w:tblGrid>
      <w:tr w:rsidR="00FD2CB4" w:rsidRPr="00FD2CB4" w14:paraId="33CC70FC" w14:textId="77777777" w:rsidTr="00FD2CB4">
        <w:trPr>
          <w:trHeight w:val="315"/>
        </w:trPr>
        <w:tc>
          <w:tcPr>
            <w:tcW w:w="13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FAE" w14:textId="7858D8D1" w:rsidR="00FD2CB4" w:rsidRPr="00222843" w:rsidRDefault="00222843" w:rsidP="00FD2CB4">
            <w:pPr>
              <w:spacing w:after="0" w:line="240" w:lineRule="auto"/>
              <w:jc w:val="center"/>
              <w:rPr>
                <w:rFonts w:eastAsia="Times New Roman" w:cstheme="minorHAnsi"/>
                <w:color w:val="366092"/>
                <w:sz w:val="24"/>
                <w:szCs w:val="24"/>
                <w:lang w:eastAsia="cs-CZ"/>
              </w:rPr>
            </w:pPr>
            <w:r w:rsidRPr="00222843">
              <w:rPr>
                <w:rFonts w:eastAsia="Times New Roman" w:cstheme="minorHAnsi"/>
                <w:sz w:val="28"/>
                <w:szCs w:val="28"/>
                <w:lang w:eastAsia="cs-CZ"/>
              </w:rPr>
              <w:t>Příloha č. 2 - Cenová nabídka</w:t>
            </w:r>
          </w:p>
        </w:tc>
      </w:tr>
      <w:tr w:rsidR="00FD2CB4" w:rsidRPr="00FD2CB4" w14:paraId="2914EB3E" w14:textId="77777777" w:rsidTr="00FD2CB4">
        <w:trPr>
          <w:trHeight w:val="315"/>
        </w:trPr>
        <w:tc>
          <w:tcPr>
            <w:tcW w:w="13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473E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cs-CZ"/>
              </w:rPr>
              <w:t>NOVÝ JIČÍN</w:t>
            </w:r>
          </w:p>
        </w:tc>
      </w:tr>
      <w:tr w:rsidR="00FD2CB4" w:rsidRPr="00FD2CB4" w14:paraId="423E65E8" w14:textId="77777777" w:rsidTr="00FD2CB4">
        <w:trPr>
          <w:trHeight w:val="300"/>
        </w:trPr>
        <w:tc>
          <w:tcPr>
            <w:tcW w:w="13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B92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lang w:eastAsia="cs-CZ"/>
              </w:rPr>
            </w:pPr>
          </w:p>
        </w:tc>
      </w:tr>
      <w:tr w:rsidR="00FD2CB4" w:rsidRPr="00FD2CB4" w14:paraId="7C4BDF53" w14:textId="77777777" w:rsidTr="00FD2CB4">
        <w:trPr>
          <w:trHeight w:val="300"/>
        </w:trPr>
        <w:tc>
          <w:tcPr>
            <w:tcW w:w="13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554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3D SVĚTELNÉ DEKORACE - PRŮCHOZÍ BAŇKA </w:t>
            </w:r>
            <w:proofErr w:type="gramStart"/>
            <w:r w:rsidRPr="00FD2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 užívaná</w:t>
            </w:r>
            <w:proofErr w:type="gramEnd"/>
            <w:r w:rsidRPr="00FD2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ozdoba )</w:t>
            </w:r>
          </w:p>
        </w:tc>
      </w:tr>
      <w:tr w:rsidR="00FD2CB4" w:rsidRPr="00FD2CB4" w14:paraId="7FC58D52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37A40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kód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5AFE9" w14:textId="77777777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A3C2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rozměr / příkon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1D0ED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8CF2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cena ks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F7703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FD2CB4" w:rsidRPr="00FD2CB4" w14:paraId="164C6859" w14:textId="77777777" w:rsidTr="00FD2CB4">
        <w:trPr>
          <w:trHeight w:val="30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7DD2" w14:textId="77777777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320-2308-8-030003500300-0001-00001 3D Baňka </w:t>
            </w:r>
            <w:proofErr w:type="gramStart"/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24V</w:t>
            </w:r>
            <w:proofErr w:type="gramEnd"/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506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3,00 x 2,90 x 3,00m/</w:t>
            </w:r>
            <w:proofErr w:type="gramStart"/>
            <w:r w:rsidRPr="00FD2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904W</w:t>
            </w:r>
            <w:proofErr w:type="gramEnd"/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197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059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79 291,00 Kč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602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79 291,00 Kč </w:t>
            </w:r>
          </w:p>
        </w:tc>
      </w:tr>
      <w:tr w:rsidR="00FD2CB4" w:rsidRPr="00FD2CB4" w14:paraId="0F1E8618" w14:textId="77777777" w:rsidTr="00FD2CB4">
        <w:trPr>
          <w:trHeight w:val="300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BEE49" w14:textId="77777777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Doprava baňky do Nového Jičína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2BA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---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9DB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9B1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5 792,00 Kč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1EA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5 792,00 Kč </w:t>
            </w:r>
          </w:p>
        </w:tc>
      </w:tr>
      <w:tr w:rsidR="00FD2CB4" w:rsidRPr="00FD2CB4" w14:paraId="4E9C7AC8" w14:textId="77777777" w:rsidTr="00FD2CB4">
        <w:trPr>
          <w:trHeight w:val="300"/>
        </w:trPr>
        <w:tc>
          <w:tcPr>
            <w:tcW w:w="11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0AF028" w14:textId="77777777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ABF32B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85 083,00 Kč</w:t>
            </w:r>
          </w:p>
        </w:tc>
      </w:tr>
      <w:tr w:rsidR="00FD2CB4" w:rsidRPr="00FD2CB4" w14:paraId="17A12763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3367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413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7D4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26F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9DD0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04F6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2DC98211" w14:textId="77777777" w:rsidTr="00FD2CB4">
        <w:trPr>
          <w:trHeight w:val="300"/>
        </w:trPr>
        <w:tc>
          <w:tcPr>
            <w:tcW w:w="13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C886" w14:textId="0D1D1CEB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zahrnuje kompletní výzdobu včetně přívodních kabelů s klasickou vidlicí </w:t>
            </w:r>
            <w:proofErr w:type="gramStart"/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>230V</w:t>
            </w:r>
            <w:proofErr w:type="gramEnd"/>
            <w:r w:rsidRPr="00FD2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Užívaná dekorace - záruka 1 rok. </w:t>
            </w:r>
          </w:p>
        </w:tc>
      </w:tr>
      <w:tr w:rsidR="00FD2CB4" w:rsidRPr="00FD2CB4" w14:paraId="6A600025" w14:textId="77777777" w:rsidTr="00FD2CB4">
        <w:trPr>
          <w:trHeight w:val="300"/>
        </w:trPr>
        <w:tc>
          <w:tcPr>
            <w:tcW w:w="13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814C" w14:textId="0196B6C7" w:rsidR="00FD2CB4" w:rsidRPr="00FD2CB4" w:rsidRDefault="00FD2CB4" w:rsidP="00FD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Ozdoba je </w:t>
            </w:r>
            <w:r w:rsidRPr="00FD2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100% funkční. Všechny uvedené ceny jsou bez DPH a montáže.</w:t>
            </w:r>
          </w:p>
        </w:tc>
      </w:tr>
      <w:tr w:rsidR="00FD2CB4" w:rsidRPr="00FD2CB4" w14:paraId="735130F5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8CD7" w14:textId="4F0F8263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9EA4456" wp14:editId="788CDD37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104775</wp:posOffset>
                  </wp:positionV>
                  <wp:extent cx="2962275" cy="3295650"/>
                  <wp:effectExtent l="0" t="0" r="0" b="0"/>
                  <wp:wrapNone/>
                  <wp:docPr id="5" name="Obráze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3A886D-2091-42BE-B7D2-A679DB7CA5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>
                            <a:extLst>
                              <a:ext uri="{FF2B5EF4-FFF2-40B4-BE49-F238E27FC236}">
                                <a16:creationId xmlns:a16="http://schemas.microsoft.com/office/drawing/2014/main" id="{483A886D-2091-42BE-B7D2-A679DB7CA5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86" r="19786"/>
                          <a:stretch/>
                        </pic:blipFill>
                        <pic:spPr>
                          <a:xfrm>
                            <a:off x="0" y="0"/>
                            <a:ext cx="2962275" cy="329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FD2CB4" w:rsidRPr="00FD2CB4" w14:paraId="29DEA0D4" w14:textId="77777777">
              <w:trPr>
                <w:trHeight w:val="300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2088C" w14:textId="77777777" w:rsidR="00FD2CB4" w:rsidRPr="00FD2CB4" w:rsidRDefault="00FD2CB4" w:rsidP="00FD2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5CCCA0CF" w14:textId="77777777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FD17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7AB" w14:textId="13542EAB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FD2CB4" w:rsidRPr="00FD2CB4" w14:paraId="3334E186" w14:textId="77777777">
              <w:trPr>
                <w:trHeight w:val="30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F6C92" w14:textId="77777777" w:rsidR="00FD2CB4" w:rsidRPr="00FD2CB4" w:rsidRDefault="00FD2CB4" w:rsidP="00FD2C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EBCAC46" w14:textId="77777777" w:rsidR="00FD2CB4" w:rsidRPr="00FD2CB4" w:rsidRDefault="00FD2CB4" w:rsidP="00FD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B4B2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0482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BCE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29C12572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226A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648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D5B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C48D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1C8E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4A6E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4C818610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4D4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E9E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8EE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AA8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21B7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56C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138721AA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7E2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B4C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966B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83F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BDA0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CD0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752CF851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3207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0404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069D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83DD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C0E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CD2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1EBC4878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2812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310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590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C9B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D13D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D37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415E64A0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3FE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D4A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DCE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D38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ED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A8F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33D7C731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C33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B4B6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57FA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CB97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B6A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05C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04240C8D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0AF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AA44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3BD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5D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5A62" w14:textId="1F8F08C6" w:rsidR="00FD2CB4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2CB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B4C6A7D" wp14:editId="4E6C66A2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-1599565</wp:posOffset>
                  </wp:positionV>
                  <wp:extent cx="2990850" cy="3267075"/>
                  <wp:effectExtent l="0" t="0" r="0" b="9525"/>
                  <wp:wrapNone/>
                  <wp:docPr id="8" name="Obráze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593844-D19F-4A8B-9C5E-06DDD7643F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335">
                            <a:extLst>
                              <a:ext uri="{FF2B5EF4-FFF2-40B4-BE49-F238E27FC236}">
                                <a16:creationId xmlns:a16="http://schemas.microsoft.com/office/drawing/2014/main" id="{4F593844-D19F-4A8B-9C5E-06DDD7643F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32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FD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2F09A780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7DB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3F6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2152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0F2B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D04C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A7C2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22257D85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42A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0DA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23FC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688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AC8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C086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1556C59C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A92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FCF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797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8F5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4553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E38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11457BC0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AE4A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24B3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BC5F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E14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FBC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3D8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51F" w:rsidRPr="00FD2CB4" w14:paraId="2E607D35" w14:textId="77777777" w:rsidTr="00FD2CB4">
        <w:trPr>
          <w:gridAfter w:val="6"/>
          <w:wAfter w:w="738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E72" w14:textId="77777777" w:rsidR="0094251F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79E" w14:textId="77777777" w:rsidR="0094251F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BC23" w14:textId="77777777" w:rsidR="0094251F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251F" w:rsidRPr="00FD2CB4" w14:paraId="790AB29B" w14:textId="77777777" w:rsidTr="00FD2CB4">
        <w:trPr>
          <w:gridAfter w:val="2"/>
          <w:wAfter w:w="3290" w:type="dxa"/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89B" w14:textId="77777777" w:rsidR="0094251F" w:rsidRPr="00FD2CB4" w:rsidRDefault="0094251F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7E5B" w14:textId="77777777" w:rsidR="0094251F" w:rsidRPr="00FD2CB4" w:rsidRDefault="0094251F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4033" w14:textId="77777777" w:rsidR="0094251F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C7E1" w14:textId="77777777" w:rsidR="0094251F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FD8C" w14:textId="77777777" w:rsidR="0094251F" w:rsidRPr="00FD2CB4" w:rsidRDefault="0094251F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D2CB4" w:rsidRPr="00FD2CB4" w14:paraId="36DEF12D" w14:textId="77777777" w:rsidTr="00FD2CB4">
        <w:trPr>
          <w:trHeight w:val="300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E0D7" w14:textId="77777777" w:rsidR="00FD2CB4" w:rsidRPr="00FD2CB4" w:rsidRDefault="00FD2CB4" w:rsidP="00FD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6DC0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9D3" w14:textId="77777777" w:rsidR="00FD2CB4" w:rsidRPr="00FD2CB4" w:rsidRDefault="00FD2CB4" w:rsidP="00FD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8402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FA0C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7679" w14:textId="77777777" w:rsidR="00FD2CB4" w:rsidRPr="00FD2CB4" w:rsidRDefault="00FD2CB4" w:rsidP="00FD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81BD70" w14:textId="77777777" w:rsidR="00960DB2" w:rsidRDefault="00960DB2"/>
    <w:sectPr w:rsidR="00960DB2" w:rsidSect="00FD2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B4"/>
    <w:rsid w:val="001B30E5"/>
    <w:rsid w:val="00222843"/>
    <w:rsid w:val="0094251F"/>
    <w:rsid w:val="00960DB2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CA38"/>
  <w15:chartTrackingRefBased/>
  <w15:docId w15:val="{566CF5CF-A9D2-4E03-9776-7E45332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Quest</dc:creator>
  <cp:keywords/>
  <dc:description/>
  <cp:lastModifiedBy>Ever Quest</cp:lastModifiedBy>
  <cp:revision>5</cp:revision>
  <dcterms:created xsi:type="dcterms:W3CDTF">2023-03-08T13:17:00Z</dcterms:created>
  <dcterms:modified xsi:type="dcterms:W3CDTF">2023-04-17T11:08:00Z</dcterms:modified>
</cp:coreProperties>
</file>