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F" w:rsidRPr="00A55EEA" w:rsidRDefault="000A11AF" w:rsidP="000A11AF">
      <w:pPr>
        <w:rPr>
          <w:rFonts w:ascii="Arial" w:hAnsi="Arial" w:cs="Arial"/>
        </w:rPr>
      </w:pPr>
    </w:p>
    <w:p w:rsidR="00060313" w:rsidRPr="00060313" w:rsidRDefault="00EF0107" w:rsidP="00060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>O</w:t>
      </w:r>
      <w:r w:rsidR="00060313" w:rsidRPr="00060313">
        <w:rPr>
          <w:rFonts w:ascii="Arial" w:eastAsia="Times New Roman" w:hAnsi="Arial" w:cs="Arial"/>
          <w:b/>
          <w:bCs/>
          <w:caps/>
          <w:color w:val="000000"/>
          <w:lang w:eastAsia="cs-CZ"/>
        </w:rPr>
        <w:t>BJEDNÁVKA SLUŽBY</w:t>
      </w:r>
    </w:p>
    <w:p w:rsidR="00373701" w:rsidRPr="00060313" w:rsidRDefault="00373701" w:rsidP="0037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cs-CZ"/>
        </w:rPr>
        <w:t xml:space="preserve">ČÍSLO SPISU: </w:t>
      </w:r>
      <w:r w:rsidR="00794E05">
        <w:rPr>
          <w:rFonts w:ascii="Arial" w:hAnsi="Arial" w:cs="Arial"/>
          <w:b/>
        </w:rPr>
        <w:t>S/04292/SC/22</w:t>
      </w:r>
    </w:p>
    <w:p w:rsidR="00373701" w:rsidRPr="00060313" w:rsidRDefault="00373701" w:rsidP="00373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č.j.</w:t>
      </w:r>
      <w:proofErr w:type="gramEnd"/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060313">
        <w:rPr>
          <w:rFonts w:ascii="Arial" w:hAnsi="Arial" w:cs="Arial"/>
          <w:b/>
        </w:rPr>
        <w:t xml:space="preserve"> </w:t>
      </w:r>
      <w:r w:rsidRPr="00A55EEA">
        <w:rPr>
          <w:rFonts w:ascii="Arial" w:hAnsi="Arial" w:cs="Arial"/>
          <w:b/>
        </w:rPr>
        <w:t>01740/SC/23</w:t>
      </w:r>
    </w:p>
    <w:p w:rsidR="00373701" w:rsidRPr="00A55EEA" w:rsidRDefault="00373701" w:rsidP="00373701">
      <w:pPr>
        <w:jc w:val="center"/>
        <w:rPr>
          <w:rFonts w:ascii="Arial" w:hAnsi="Arial" w:cs="Arial"/>
        </w:rPr>
      </w:pPr>
      <w:r w:rsidRPr="00A55EEA">
        <w:rPr>
          <w:rFonts w:ascii="Arial" w:hAnsi="Arial" w:cs="Arial"/>
        </w:rPr>
        <w:t>PPK-953a/25/23</w:t>
      </w:r>
    </w:p>
    <w:p w:rsidR="00EF0107" w:rsidRPr="00EF0107" w:rsidRDefault="00EF0107" w:rsidP="00C068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Rámcové dohodě č. j. </w:t>
      </w:r>
      <w:r w:rsidRPr="00EF0107">
        <w:rPr>
          <w:rFonts w:ascii="Arial" w:hAnsi="Arial" w:cs="Arial"/>
          <w:b/>
        </w:rPr>
        <w:t xml:space="preserve"> </w:t>
      </w:r>
      <w:r w:rsidR="00802E1C" w:rsidRPr="00802E1C">
        <w:rPr>
          <w:rFonts w:ascii="Arial" w:hAnsi="Arial" w:cs="Arial"/>
          <w:b/>
        </w:rPr>
        <w:t>04292/SC/22</w:t>
      </w:r>
      <w:r w:rsidR="00802E1C">
        <w:rPr>
          <w:rFonts w:ascii="Arial" w:hAnsi="Arial" w:cs="Arial"/>
          <w:b/>
        </w:rPr>
        <w:t xml:space="preserve"> </w:t>
      </w:r>
      <w:r w:rsidRPr="00EF0107">
        <w:rPr>
          <w:rFonts w:ascii="Arial" w:hAnsi="Arial" w:cs="Arial"/>
          <w:b/>
        </w:rPr>
        <w:t xml:space="preserve">ze dne </w:t>
      </w:r>
      <w:proofErr w:type="gramStart"/>
      <w:r>
        <w:rPr>
          <w:rFonts w:ascii="Arial" w:hAnsi="Arial" w:cs="Arial"/>
          <w:b/>
        </w:rPr>
        <w:t>19.9.2022</w:t>
      </w:r>
      <w:proofErr w:type="gramEnd"/>
    </w:p>
    <w:p w:rsidR="00996437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Objednatel: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Česká republika - Agentura ochrany přírody a krajiny ČR</w:t>
      </w: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Kaplanova 1931/1, 148 00 Praha 11</w:t>
      </w:r>
    </w:p>
    <w:p w:rsid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A55EEA">
        <w:rPr>
          <w:rFonts w:ascii="Arial" w:hAnsi="Arial" w:cs="Arial"/>
        </w:rPr>
        <w:t>: RNDr. Jaroslav Obermajer</w:t>
      </w:r>
      <w:r w:rsidR="00802E1C">
        <w:rPr>
          <w:rFonts w:ascii="Arial" w:hAnsi="Arial" w:cs="Arial"/>
        </w:rPr>
        <w:t>,</w:t>
      </w:r>
      <w:r w:rsidRPr="00A55EEA">
        <w:rPr>
          <w:rFonts w:ascii="Arial" w:hAnsi="Arial" w:cs="Arial"/>
        </w:rPr>
        <w:t xml:space="preserve"> ředitel RP Střední Čechy</w:t>
      </w:r>
    </w:p>
    <w:p w:rsidR="00060313" w:rsidRPr="00996437" w:rsidRDefault="00060313" w:rsidP="0099643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 xml:space="preserve">Bankovní spojení: </w:t>
      </w:r>
      <w:r w:rsidR="002476FC">
        <w:rPr>
          <w:rFonts w:ascii="Arial" w:eastAsia="Times New Roman" w:hAnsi="Arial" w:cs="Arial"/>
          <w:color w:val="000000"/>
          <w:lang w:eastAsia="cs-CZ"/>
        </w:rPr>
        <w:t>xxx</w:t>
      </w:r>
      <w:r w:rsidRPr="00060313">
        <w:rPr>
          <w:rFonts w:ascii="Arial" w:eastAsia="Times New Roman" w:hAnsi="Arial" w:cs="Arial"/>
          <w:color w:val="000000"/>
          <w:lang w:eastAsia="cs-CZ"/>
        </w:rPr>
        <w:t>, č. ú.:</w:t>
      </w:r>
      <w:r w:rsidR="002476FC">
        <w:rPr>
          <w:rFonts w:ascii="Arial" w:eastAsia="Times New Roman" w:hAnsi="Arial" w:cs="Arial"/>
          <w:color w:val="000000"/>
          <w:lang w:eastAsia="cs-CZ"/>
        </w:rPr>
        <w:t xml:space="preserve"> xxx</w:t>
      </w:r>
      <w:r w:rsidRPr="0006031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60313">
        <w:rPr>
          <w:rFonts w:ascii="Arial" w:eastAsia="Times New Roman" w:hAnsi="Arial" w:cs="Arial"/>
          <w:color w:val="000000"/>
          <w:lang w:eastAsia="cs-CZ"/>
        </w:rPr>
        <w:t>IČO: 62933591</w:t>
      </w:r>
    </w:p>
    <w:p w:rsid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60313" w:rsidRPr="00060313" w:rsidRDefault="00060313" w:rsidP="000603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Zhotovitel</w:t>
      </w:r>
      <w:r w:rsidRPr="0006031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:rsidR="00060313" w:rsidRPr="00A55EEA" w:rsidRDefault="00060313" w:rsidP="00060313">
      <w:pPr>
        <w:spacing w:after="0"/>
        <w:rPr>
          <w:rFonts w:ascii="Arial" w:hAnsi="Arial" w:cs="Arial"/>
        </w:rPr>
      </w:pPr>
      <w:r w:rsidRPr="00A55EEA">
        <w:rPr>
          <w:rFonts w:ascii="Arial" w:hAnsi="Arial" w:cs="Arial"/>
        </w:rPr>
        <w:t>Filip Krásný</w:t>
      </w:r>
    </w:p>
    <w:p w:rsidR="00060313" w:rsidRDefault="00060313" w:rsidP="00060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A55EEA">
        <w:rPr>
          <w:rFonts w:ascii="Arial" w:hAnsi="Arial" w:cs="Arial"/>
        </w:rPr>
        <w:t>87963281</w:t>
      </w:r>
    </w:p>
    <w:p w:rsidR="00F9407F" w:rsidRDefault="00F9407F" w:rsidP="00F9407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Sídlo: </w:t>
      </w:r>
      <w:r w:rsidRPr="00A55EEA">
        <w:rPr>
          <w:rFonts w:ascii="Arial" w:hAnsi="Arial" w:cs="Arial"/>
        </w:rPr>
        <w:t>Dukelská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433/80</w:t>
      </w:r>
      <w:r>
        <w:rPr>
          <w:rFonts w:ascii="Arial" w:hAnsi="Arial" w:cs="Arial"/>
        </w:rPr>
        <w:t xml:space="preserve">, </w:t>
      </w:r>
      <w:r w:rsidRPr="00A55EEA">
        <w:rPr>
          <w:rFonts w:ascii="Arial" w:hAnsi="Arial" w:cs="Arial"/>
        </w:rPr>
        <w:t>29301</w:t>
      </w:r>
      <w:r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Mladá Boleslav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Zastoupená:</w:t>
      </w:r>
      <w:r w:rsidRPr="006E311E">
        <w:rPr>
          <w:rFonts w:ascii="Arial" w:hAnsi="Arial" w:cs="Arial"/>
        </w:rPr>
        <w:t xml:space="preserve"> </w:t>
      </w:r>
      <w:r w:rsidRPr="00A55EEA">
        <w:rPr>
          <w:rFonts w:ascii="Arial" w:hAnsi="Arial" w:cs="Arial"/>
        </w:rPr>
        <w:t>Filip Krásný</w:t>
      </w:r>
    </w:p>
    <w:p w:rsidR="00996437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Bankovní spojení: </w:t>
      </w:r>
      <w:r w:rsidR="002476FC">
        <w:rPr>
          <w:rFonts w:ascii="Arial" w:hAnsi="Arial" w:cs="Arial"/>
        </w:rPr>
        <w:t>xxx</w:t>
      </w:r>
    </w:p>
    <w:p w:rsidR="00060313" w:rsidRDefault="00060313" w:rsidP="000603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  <w:r w:rsidRPr="00F91F6C">
        <w:rPr>
          <w:rFonts w:ascii="Arial" w:hAnsi="Arial" w:cs="Arial"/>
        </w:rPr>
        <w:t xml:space="preserve"> </w:t>
      </w:r>
      <w:r w:rsidR="002476FC">
        <w:rPr>
          <w:rFonts w:ascii="Arial" w:hAnsi="Arial" w:cs="Arial"/>
        </w:rPr>
        <w:t>xxx</w:t>
      </w:r>
    </w:p>
    <w:p w:rsidR="00060313" w:rsidRDefault="00060313" w:rsidP="000603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0555B" w:rsidTr="00EF0107">
        <w:tc>
          <w:tcPr>
            <w:tcW w:w="3020" w:type="dxa"/>
          </w:tcPr>
          <w:p w:rsidR="00C0555B" w:rsidRPr="00996437" w:rsidRDefault="00C0555B" w:rsidP="000603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Vyřizuje: Mgr. Lucie Palivcová</w:t>
            </w:r>
          </w:p>
        </w:tc>
        <w:tc>
          <w:tcPr>
            <w:tcW w:w="2083" w:type="dxa"/>
          </w:tcPr>
          <w:p w:rsidR="00C0555B" w:rsidRPr="00996437" w:rsidRDefault="00C0555B" w:rsidP="002476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6437">
              <w:rPr>
                <w:rFonts w:ascii="Arial" w:hAnsi="Arial" w:cs="Arial"/>
                <w:sz w:val="20"/>
                <w:szCs w:val="20"/>
              </w:rPr>
              <w:t>tel.:</w:t>
            </w:r>
            <w:r w:rsidR="00EF0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6F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3959" w:type="dxa"/>
          </w:tcPr>
          <w:p w:rsidR="00C0555B" w:rsidRPr="00996437" w:rsidRDefault="008C15AC" w:rsidP="002476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C0555B" w:rsidRPr="00996437">
              <w:rPr>
                <w:rFonts w:ascii="Arial" w:hAnsi="Arial" w:cs="Arial"/>
                <w:sz w:val="20"/>
                <w:szCs w:val="20"/>
              </w:rPr>
              <w:t>:</w:t>
            </w:r>
            <w:r w:rsidR="00C0555B" w:rsidRPr="00996437">
              <w:rPr>
                <w:sz w:val="20"/>
                <w:szCs w:val="20"/>
              </w:rPr>
              <w:t xml:space="preserve"> </w:t>
            </w:r>
            <w:r w:rsidR="002476F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2451D0" w:rsidRDefault="002451D0" w:rsidP="002451D0">
      <w:pPr>
        <w:spacing w:after="0"/>
        <w:rPr>
          <w:rFonts w:ascii="Arial" w:hAnsi="Arial" w:cs="Arial"/>
        </w:rPr>
      </w:pPr>
    </w:p>
    <w:p w:rsid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Objednáváme u Vás</w:t>
      </w:r>
      <w:r w:rsidR="00802E1C">
        <w:rPr>
          <w:rFonts w:ascii="Arial" w:hAnsi="Arial" w:cs="Arial"/>
        </w:rPr>
        <w:t xml:space="preserve"> </w:t>
      </w:r>
      <w:r w:rsidR="00802E1C" w:rsidRPr="00802E1C">
        <w:rPr>
          <w:rFonts w:ascii="ArialMT" w:hAnsi="ArialMT" w:cs="ArialMT"/>
        </w:rPr>
        <w:t xml:space="preserve">na základě Rámcové dohody č. j.  04292/SC/22 ze dne </w:t>
      </w:r>
      <w:proofErr w:type="gramStart"/>
      <w:r w:rsidR="00802E1C" w:rsidRPr="00802E1C">
        <w:rPr>
          <w:rFonts w:ascii="ArialMT" w:hAnsi="ArialMT" w:cs="ArialMT"/>
        </w:rPr>
        <w:t>19.9.2022</w:t>
      </w:r>
      <w:proofErr w:type="gramEnd"/>
      <w:r w:rsidR="00802E1C" w:rsidRPr="00802E1C">
        <w:rPr>
          <w:rFonts w:ascii="ArialMT" w:hAnsi="ArialMT" w:cs="ArialMT"/>
        </w:rPr>
        <w:t xml:space="preserve"> (dále jen „rámcová dohoda“) a v souladu s ní:</w:t>
      </w:r>
    </w:p>
    <w:p w:rsidR="00373701" w:rsidRPr="002451D0" w:rsidRDefault="00373701" w:rsidP="00373701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 xml:space="preserve">Druh a popis činnosti: </w:t>
      </w:r>
      <w:r w:rsidRPr="00373701">
        <w:rPr>
          <w:rFonts w:ascii="Arial" w:hAnsi="Arial" w:cs="Arial"/>
          <w:b/>
        </w:rPr>
        <w:t>Tabulové značení PR Klobouček</w:t>
      </w:r>
      <w:r w:rsidRPr="002451D0">
        <w:rPr>
          <w:rFonts w:ascii="Arial" w:hAnsi="Arial" w:cs="Arial"/>
        </w:rPr>
        <w:t xml:space="preserve"> (10 ks hraničníků). Jedná se o výrobu dřevěných stojanů a jejich instalaci v terénu dle pokynů objednatele (včetně instalace smaltových a informačních tabulek, které dodá objednatel).</w:t>
      </w:r>
    </w:p>
    <w:p w:rsidR="00C06891" w:rsidRDefault="00C06891" w:rsidP="00C06891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>Podrobný popis managementových opatření je obsažen v Příloze č. 1</w:t>
      </w:r>
      <w:r>
        <w:rPr>
          <w:rFonts w:ascii="Arial" w:hAnsi="Arial" w:cs="Arial"/>
        </w:rPr>
        <w:t xml:space="preserve"> - Rozpočet a specifikace díla a příloze č. 2 – Projektová dokumentace: Hraničník MZCHÚ</w:t>
      </w:r>
    </w:p>
    <w:p w:rsidR="00C06891" w:rsidRDefault="00802E1C" w:rsidP="00C06891">
      <w:pPr>
        <w:spacing w:after="0"/>
        <w:ind w:right="-851"/>
        <w:rPr>
          <w:rFonts w:ascii="Arial" w:hAnsi="Arial" w:cs="Arial"/>
          <w:b/>
        </w:rPr>
      </w:pPr>
      <w:r w:rsidRPr="00802E1C">
        <w:rPr>
          <w:rFonts w:ascii="Arial" w:hAnsi="Arial" w:cs="Arial"/>
          <w:b/>
        </w:rPr>
        <w:t>Na faktuře musí být uvedeno číslo rámcové smlouvy a objednávky.</w:t>
      </w:r>
    </w:p>
    <w:p w:rsidR="00373701" w:rsidRDefault="002451D0" w:rsidP="004E7072">
      <w:pPr>
        <w:spacing w:after="0"/>
        <w:ind w:right="-851"/>
        <w:rPr>
          <w:rFonts w:ascii="Arial" w:hAnsi="Arial" w:cs="Arial"/>
          <w:color w:val="000000"/>
        </w:rPr>
      </w:pPr>
      <w:r w:rsidRPr="002451D0">
        <w:rPr>
          <w:rFonts w:ascii="Arial" w:hAnsi="Arial" w:cs="Arial"/>
        </w:rPr>
        <w:t xml:space="preserve">Název programu a dotační titul opatření: </w:t>
      </w:r>
      <w:r>
        <w:rPr>
          <w:rFonts w:ascii="Arial" w:hAnsi="Arial" w:cs="Arial"/>
          <w:color w:val="000000"/>
          <w:shd w:val="clear" w:color="auto" w:fill="FFFFFF"/>
        </w:rPr>
        <w:t xml:space="preserve">PPK A, </w:t>
      </w:r>
      <w:r w:rsidRPr="00EC7498">
        <w:rPr>
          <w:rFonts w:ascii="Arial" w:eastAsia="Times New Roman" w:hAnsi="Arial" w:cs="Arial"/>
          <w:bCs/>
          <w:color w:val="000000"/>
          <w:lang w:eastAsia="cs-CZ"/>
        </w:rPr>
        <w:t>A4</w:t>
      </w:r>
      <w:r>
        <w:rPr>
          <w:rFonts w:ascii="Arial" w:hAnsi="Arial" w:cs="Arial"/>
        </w:rPr>
        <w:br/>
      </w:r>
      <w:r w:rsidR="004E7072">
        <w:rPr>
          <w:rFonts w:ascii="Arial" w:hAnsi="Arial" w:cs="Arial"/>
        </w:rPr>
        <w:t xml:space="preserve">Místo plnění: </w:t>
      </w:r>
      <w:r w:rsidR="00373701" w:rsidRPr="00EC7498">
        <w:rPr>
          <w:rFonts w:ascii="Arial" w:hAnsi="Arial" w:cs="Arial"/>
          <w:color w:val="000000"/>
        </w:rPr>
        <w:t>p. č. 142, 150, 151, 153, 310, 312, 421 v k. ú. Obecnice v</w:t>
      </w:r>
      <w:r w:rsidR="00373701">
        <w:rPr>
          <w:rFonts w:ascii="Arial" w:hAnsi="Arial" w:cs="Arial"/>
          <w:color w:val="000000"/>
        </w:rPr>
        <w:t> </w:t>
      </w:r>
      <w:r w:rsidR="00373701" w:rsidRPr="00EC7498">
        <w:rPr>
          <w:rFonts w:ascii="Arial" w:hAnsi="Arial" w:cs="Arial"/>
          <w:color w:val="000000"/>
        </w:rPr>
        <w:t>Brdech</w:t>
      </w:r>
    </w:p>
    <w:p w:rsidR="004E7072" w:rsidRPr="002451D0" w:rsidRDefault="004E7072" w:rsidP="004E7072">
      <w:pPr>
        <w:spacing w:after="0"/>
        <w:ind w:right="-851"/>
        <w:rPr>
          <w:rFonts w:ascii="Arial" w:hAnsi="Arial" w:cs="Arial"/>
        </w:rPr>
      </w:pPr>
      <w:r w:rsidRPr="004E7072">
        <w:rPr>
          <w:rFonts w:ascii="Arial" w:hAnsi="Arial" w:cs="Arial"/>
          <w:b/>
        </w:rPr>
        <w:t>Termín dodání:</w:t>
      </w:r>
      <w:r w:rsidRPr="004E707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25.</w:t>
      </w:r>
      <w:r w:rsidR="00E73DD4">
        <w:rPr>
          <w:rFonts w:ascii="Arial" w:hAnsi="Arial" w:cs="Arial"/>
          <w:b/>
          <w:color w:val="000000"/>
        </w:rPr>
        <w:t xml:space="preserve"> </w:t>
      </w:r>
      <w:r w:rsidRPr="004E7072">
        <w:rPr>
          <w:rFonts w:ascii="Arial" w:hAnsi="Arial" w:cs="Arial"/>
          <w:b/>
          <w:color w:val="000000"/>
        </w:rPr>
        <w:t>11.</w:t>
      </w:r>
      <w:r w:rsidR="00E73DD4">
        <w:rPr>
          <w:rFonts w:ascii="Arial" w:hAnsi="Arial" w:cs="Arial"/>
          <w:b/>
          <w:color w:val="000000"/>
        </w:rPr>
        <w:t xml:space="preserve"> </w:t>
      </w:r>
      <w:r w:rsidRPr="004E7072">
        <w:rPr>
          <w:rFonts w:ascii="Arial" w:hAnsi="Arial" w:cs="Arial"/>
          <w:b/>
          <w:color w:val="000000"/>
        </w:rPr>
        <w:t>202</w:t>
      </w:r>
      <w:r w:rsidR="00373701">
        <w:rPr>
          <w:rFonts w:ascii="Arial" w:hAnsi="Arial" w:cs="Arial"/>
          <w:b/>
          <w:color w:val="000000"/>
        </w:rPr>
        <w:t>3</w:t>
      </w:r>
      <w:r w:rsidRPr="004E7072">
        <w:rPr>
          <w:rFonts w:ascii="Arial" w:hAnsi="Arial" w:cs="Arial"/>
          <w:b/>
        </w:rPr>
        <w:br/>
      </w:r>
      <w:r w:rsidRPr="002451D0">
        <w:rPr>
          <w:rFonts w:ascii="Arial" w:hAnsi="Arial" w:cs="Arial"/>
        </w:rPr>
        <w:t>Cena celkem:</w:t>
      </w:r>
      <w:r w:rsidR="00373701">
        <w:rPr>
          <w:rFonts w:ascii="Arial" w:hAnsi="Arial" w:cs="Arial"/>
        </w:rPr>
        <w:t xml:space="preserve"> 47 300</w:t>
      </w:r>
      <w:r w:rsidRPr="00EC7498">
        <w:rPr>
          <w:rFonts w:ascii="Arial" w:hAnsi="Arial" w:cs="Arial"/>
          <w:color w:val="000000"/>
        </w:rPr>
        <w:t xml:space="preserve">,- </w:t>
      </w:r>
      <w:r w:rsidRPr="002451D0">
        <w:rPr>
          <w:rFonts w:ascii="Arial" w:hAnsi="Arial" w:cs="Arial"/>
        </w:rPr>
        <w:t>Kč bez DPH</w:t>
      </w:r>
    </w:p>
    <w:p w:rsidR="004E7072" w:rsidRPr="002451D0" w:rsidRDefault="00373701" w:rsidP="004E7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DPH: 9 933</w:t>
      </w:r>
      <w:r w:rsidR="004E7072" w:rsidRPr="00EC7498">
        <w:rPr>
          <w:rFonts w:ascii="Arial" w:hAnsi="Arial" w:cs="Arial"/>
          <w:color w:val="000000"/>
        </w:rPr>
        <w:t xml:space="preserve">,- </w:t>
      </w:r>
      <w:r w:rsidR="004E7072">
        <w:rPr>
          <w:rFonts w:ascii="Arial" w:hAnsi="Arial" w:cs="Arial"/>
        </w:rPr>
        <w:t>Kč</w:t>
      </w:r>
    </w:p>
    <w:p w:rsidR="004E7072" w:rsidRPr="004E7072" w:rsidRDefault="004E7072" w:rsidP="004E7072">
      <w:pPr>
        <w:spacing w:after="0"/>
        <w:rPr>
          <w:rFonts w:ascii="Arial" w:hAnsi="Arial" w:cs="Arial"/>
          <w:b/>
        </w:rPr>
      </w:pPr>
      <w:r w:rsidRPr="004E7072">
        <w:rPr>
          <w:rFonts w:ascii="Arial" w:hAnsi="Arial" w:cs="Arial"/>
          <w:b/>
        </w:rPr>
        <w:t>Cena celkem:</w:t>
      </w:r>
      <w:r w:rsidR="00373701">
        <w:rPr>
          <w:rFonts w:ascii="Arial" w:hAnsi="Arial" w:cs="Arial"/>
          <w:b/>
        </w:rPr>
        <w:t xml:space="preserve"> 57 233</w:t>
      </w:r>
      <w:r w:rsidRPr="004E7072">
        <w:rPr>
          <w:rFonts w:ascii="Arial" w:hAnsi="Arial" w:cs="Arial"/>
          <w:b/>
          <w:color w:val="000000"/>
        </w:rPr>
        <w:t>,-</w:t>
      </w:r>
      <w:r w:rsidRPr="004E7072">
        <w:rPr>
          <w:rFonts w:ascii="Arial" w:hAnsi="Arial" w:cs="Arial"/>
          <w:b/>
        </w:rPr>
        <w:t xml:space="preserve"> Kč </w:t>
      </w:r>
      <w:r w:rsidRPr="004E7072">
        <w:rPr>
          <w:rFonts w:ascii="Arial" w:hAnsi="Arial" w:cs="Arial"/>
          <w:b/>
          <w:color w:val="000000"/>
        </w:rPr>
        <w:t xml:space="preserve">včetně </w:t>
      </w:r>
      <w:r w:rsidRPr="004E7072">
        <w:rPr>
          <w:rFonts w:ascii="Arial" w:hAnsi="Arial" w:cs="Arial"/>
          <w:b/>
        </w:rPr>
        <w:t xml:space="preserve">DPH </w:t>
      </w:r>
    </w:p>
    <w:p w:rsidR="002451D0" w:rsidRDefault="002451D0" w:rsidP="004E7072">
      <w:pPr>
        <w:spacing w:after="0"/>
        <w:ind w:right="-851"/>
        <w:rPr>
          <w:rFonts w:ascii="Arial" w:hAnsi="Arial" w:cs="Arial"/>
        </w:rPr>
      </w:pPr>
      <w:r w:rsidRPr="002451D0">
        <w:rPr>
          <w:rFonts w:ascii="Arial" w:hAnsi="Arial" w:cs="Arial"/>
        </w:rPr>
        <w:t>Příloha č. 1 Rozpočet a specifikace díla</w:t>
      </w:r>
    </w:p>
    <w:p w:rsidR="00C06891" w:rsidRPr="002451D0" w:rsidRDefault="00C06891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>Příloha č</w:t>
      </w:r>
      <w:r>
        <w:rPr>
          <w:rFonts w:ascii="Arial" w:hAnsi="Arial" w:cs="Arial"/>
        </w:rPr>
        <w:t>. 2 - Projektová dokumentace: Hraničník MZCHÚ</w:t>
      </w:r>
    </w:p>
    <w:p w:rsidR="002451D0" w:rsidRPr="002451D0" w:rsidRDefault="002451D0" w:rsidP="002451D0">
      <w:pPr>
        <w:spacing w:after="0"/>
        <w:rPr>
          <w:rFonts w:ascii="Arial" w:hAnsi="Arial" w:cs="Arial"/>
        </w:rPr>
      </w:pPr>
    </w:p>
    <w:p w:rsidR="00373701" w:rsidRPr="002451D0" w:rsidRDefault="002451D0" w:rsidP="002451D0">
      <w:pPr>
        <w:spacing w:after="0"/>
        <w:rPr>
          <w:rFonts w:ascii="Arial" w:hAnsi="Arial" w:cs="Arial"/>
        </w:rPr>
      </w:pPr>
      <w:r w:rsidRPr="002451D0">
        <w:rPr>
          <w:rFonts w:ascii="Arial" w:hAnsi="Arial" w:cs="Arial"/>
        </w:rPr>
        <w:tab/>
        <w:t xml:space="preserve">V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 dne </w:t>
      </w:r>
      <w:r w:rsidRPr="00EC7498">
        <w:rPr>
          <w:rFonts w:ascii="Arial" w:hAnsi="Arial" w:cs="Arial"/>
          <w:color w:val="000000"/>
        </w:rPr>
        <w:t>...................</w:t>
      </w:r>
      <w:r w:rsidRPr="002451D0">
        <w:rPr>
          <w:rFonts w:ascii="Arial" w:hAnsi="Arial" w:cs="Arial"/>
        </w:rPr>
        <w:t xml:space="preserve">  </w:t>
      </w:r>
      <w:r w:rsidRPr="002451D0">
        <w:rPr>
          <w:rFonts w:ascii="Arial" w:hAnsi="Arial" w:cs="Arial"/>
        </w:rPr>
        <w:tab/>
      </w:r>
      <w:r w:rsidRPr="002451D0">
        <w:rPr>
          <w:rFonts w:ascii="Arial" w:hAnsi="Arial" w:cs="Arial"/>
        </w:rPr>
        <w:tab/>
      </w:r>
      <w:r w:rsidR="002476FC">
        <w:rPr>
          <w:rFonts w:ascii="Arial" w:hAnsi="Arial" w:cs="Arial"/>
        </w:rPr>
        <w:t xml:space="preserve">digitálně podepsal dne </w:t>
      </w:r>
      <w:proofErr w:type="gramStart"/>
      <w:r w:rsidR="002476FC">
        <w:rPr>
          <w:rFonts w:ascii="Arial" w:hAnsi="Arial" w:cs="Arial"/>
        </w:rPr>
        <w:t>14.04.2023</w:t>
      </w:r>
      <w:proofErr w:type="gramEnd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</w:tr>
      <w:tr w:rsidR="002451D0" w:rsidRPr="002451D0" w:rsidTr="0019633D">
        <w:tc>
          <w:tcPr>
            <w:tcW w:w="3700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451D0" w:rsidRPr="001745CD" w:rsidRDefault="002451D0" w:rsidP="002451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451D0" w:rsidRPr="00802E1C" w:rsidRDefault="002451D0" w:rsidP="00802E1C">
            <w:pPr>
              <w:jc w:val="center"/>
              <w:rPr>
                <w:rFonts w:ascii="Arial" w:hAnsi="Arial" w:cs="Arial"/>
                <w:color w:val="000000"/>
              </w:rPr>
            </w:pPr>
            <w:r w:rsidRPr="002451D0">
              <w:rPr>
                <w:rFonts w:ascii="Arial" w:hAnsi="Arial" w:cs="Arial"/>
                <w:color w:val="000000"/>
              </w:rPr>
              <w:t>RNDr.</w:t>
            </w:r>
            <w:r w:rsidR="00802E1C">
              <w:rPr>
                <w:rFonts w:ascii="Arial" w:hAnsi="Arial" w:cs="Arial"/>
                <w:color w:val="000000"/>
              </w:rPr>
              <w:t xml:space="preserve"> Jaroslav Obermajer, </w:t>
            </w:r>
            <w:r w:rsidR="00EF0107">
              <w:rPr>
                <w:rFonts w:ascii="Arial" w:hAnsi="Arial" w:cs="Arial"/>
                <w:color w:val="000000"/>
              </w:rPr>
              <w:t xml:space="preserve">ředitel RP </w:t>
            </w:r>
            <w:r w:rsidRPr="002451D0">
              <w:rPr>
                <w:rFonts w:ascii="Arial" w:hAnsi="Arial" w:cs="Arial"/>
                <w:color w:val="000000"/>
              </w:rPr>
              <w:t>Střední Čechy</w:t>
            </w:r>
          </w:p>
        </w:tc>
      </w:tr>
    </w:tbl>
    <w:p w:rsidR="002476FC" w:rsidRPr="002476FC" w:rsidRDefault="002476FC" w:rsidP="00EF01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Objednávka byla akceptována dne </w:t>
      </w:r>
      <w:proofErr w:type="gramStart"/>
      <w:r>
        <w:rPr>
          <w:rFonts w:ascii="Arial" w:hAnsi="Arial" w:cs="Arial"/>
        </w:rPr>
        <w:t>19.04.2023</w:t>
      </w:r>
      <w:proofErr w:type="gramEnd"/>
      <w:r>
        <w:rPr>
          <w:rFonts w:ascii="Arial" w:hAnsi="Arial" w:cs="Arial"/>
        </w:rPr>
        <w:t xml:space="preserve"> dle odst. 6.5. Rámcové dohody </w:t>
      </w:r>
      <w:r w:rsidRPr="002476FC">
        <w:rPr>
          <w:rFonts w:ascii="Arial" w:hAnsi="Arial" w:cs="Arial"/>
        </w:rPr>
        <w:t xml:space="preserve">č. j.  04292/SC/22 ze dne </w:t>
      </w:r>
      <w:proofErr w:type="gramStart"/>
      <w:r w:rsidRPr="002476FC">
        <w:rPr>
          <w:rFonts w:ascii="Arial" w:hAnsi="Arial" w:cs="Arial"/>
        </w:rPr>
        <w:t>19.9.2022</w:t>
      </w:r>
      <w:proofErr w:type="gramEnd"/>
      <w:r>
        <w:rPr>
          <w:rFonts w:ascii="Arial" w:hAnsi="Arial" w:cs="Arial"/>
        </w:rPr>
        <w:t>.</w:t>
      </w:r>
      <w:bookmarkStart w:id="0" w:name="_GoBack"/>
      <w:bookmarkEnd w:id="0"/>
    </w:p>
    <w:sectPr w:rsidR="002476FC" w:rsidRPr="002476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C7" w:rsidRDefault="008D03C7" w:rsidP="00EF0107">
      <w:pPr>
        <w:spacing w:after="0" w:line="240" w:lineRule="auto"/>
      </w:pPr>
      <w:r>
        <w:separator/>
      </w:r>
    </w:p>
  </w:endnote>
  <w:endnote w:type="continuationSeparator" w:id="0">
    <w:p w:rsidR="008D03C7" w:rsidRDefault="008D03C7" w:rsidP="00E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C7" w:rsidRDefault="008D03C7" w:rsidP="00EF0107">
      <w:pPr>
        <w:spacing w:after="0" w:line="240" w:lineRule="auto"/>
      </w:pPr>
      <w:r>
        <w:separator/>
      </w:r>
    </w:p>
  </w:footnote>
  <w:footnote w:type="continuationSeparator" w:id="0">
    <w:p w:rsidR="008D03C7" w:rsidRDefault="008D03C7" w:rsidP="00EF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07" w:rsidRDefault="00EF0107">
    <w:pPr>
      <w:pStyle w:val="Zhlav"/>
    </w:pPr>
    <w:r w:rsidRPr="00A55EEA">
      <w:rPr>
        <w:rFonts w:ascii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0" wp14:anchorId="5108FDAC" wp14:editId="60F888A6">
          <wp:simplePos x="0" y="0"/>
          <wp:positionH relativeFrom="margin">
            <wp:align>left</wp:align>
          </wp:positionH>
          <wp:positionV relativeFrom="line">
            <wp:posOffset>-162560</wp:posOffset>
          </wp:positionV>
          <wp:extent cx="1876425" cy="914400"/>
          <wp:effectExtent l="0" t="0" r="9525" b="0"/>
          <wp:wrapSquare wrapText="bothSides"/>
          <wp:docPr id="4" name="Obrázek 4" descr="https://intranet.nature.cz/management/logo_ao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nature.cz/management/logo_aop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6"/>
    <w:rsid w:val="00060313"/>
    <w:rsid w:val="00097703"/>
    <w:rsid w:val="000A11AF"/>
    <w:rsid w:val="000D3625"/>
    <w:rsid w:val="00193411"/>
    <w:rsid w:val="00213048"/>
    <w:rsid w:val="002200C4"/>
    <w:rsid w:val="002451D0"/>
    <w:rsid w:val="002476FC"/>
    <w:rsid w:val="00272B0C"/>
    <w:rsid w:val="002B607F"/>
    <w:rsid w:val="002D0790"/>
    <w:rsid w:val="003255DF"/>
    <w:rsid w:val="00357223"/>
    <w:rsid w:val="00373701"/>
    <w:rsid w:val="0038444E"/>
    <w:rsid w:val="003D7835"/>
    <w:rsid w:val="00474847"/>
    <w:rsid w:val="004C62B6"/>
    <w:rsid w:val="004E7072"/>
    <w:rsid w:val="004F09E2"/>
    <w:rsid w:val="005E1897"/>
    <w:rsid w:val="00603AF6"/>
    <w:rsid w:val="007740DA"/>
    <w:rsid w:val="00794E05"/>
    <w:rsid w:val="007A2646"/>
    <w:rsid w:val="007D0268"/>
    <w:rsid w:val="00802E1C"/>
    <w:rsid w:val="008A4AFF"/>
    <w:rsid w:val="008B1BFF"/>
    <w:rsid w:val="008C15AC"/>
    <w:rsid w:val="008D03C7"/>
    <w:rsid w:val="00974547"/>
    <w:rsid w:val="00996437"/>
    <w:rsid w:val="00A40A3A"/>
    <w:rsid w:val="00A55EEA"/>
    <w:rsid w:val="00B10B82"/>
    <w:rsid w:val="00B574FB"/>
    <w:rsid w:val="00BA79E8"/>
    <w:rsid w:val="00C0555B"/>
    <w:rsid w:val="00C06891"/>
    <w:rsid w:val="00DF409B"/>
    <w:rsid w:val="00E73DD4"/>
    <w:rsid w:val="00EE02EC"/>
    <w:rsid w:val="00EF0107"/>
    <w:rsid w:val="00EF6CE9"/>
    <w:rsid w:val="00F9407F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3D4"/>
  <w15:docId w15:val="{F0DA1113-BBB9-47A0-95BD-B33BFC8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60313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2451D0"/>
    <w:pPr>
      <w:suppressAutoHyphens/>
      <w:autoSpaceDE w:val="0"/>
      <w:spacing w:before="120" w:after="0" w:line="240" w:lineRule="exact"/>
      <w:ind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51D0"/>
    <w:rPr>
      <w:rFonts w:ascii="Arial" w:eastAsia="Times New Roman" w:hAnsi="Arial" w:cs="Arial"/>
      <w:sz w:val="20"/>
      <w:szCs w:val="20"/>
      <w:lang w:eastAsia="ar-SA"/>
    </w:rPr>
  </w:style>
  <w:style w:type="paragraph" w:styleId="Zptenadresanaoblku">
    <w:name w:val="envelope return"/>
    <w:basedOn w:val="Normln"/>
    <w:uiPriority w:val="99"/>
    <w:rsid w:val="00245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mj">
    <w:name w:val="nadpis můj"/>
    <w:basedOn w:val="Nadpis2"/>
    <w:link w:val="nadpismjChar"/>
    <w:rsid w:val="002451D0"/>
    <w:pPr>
      <w:keepLines w:val="0"/>
      <w:spacing w:before="480" w:after="360" w:line="260" w:lineRule="exact"/>
      <w:jc w:val="center"/>
    </w:pPr>
    <w:rPr>
      <w:rFonts w:ascii="Arial" w:eastAsia="Calibri" w:hAnsi="Arial" w:cs="Times New Roman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2451D0"/>
    <w:rPr>
      <w:rFonts w:ascii="Arial" w:eastAsia="Calibri" w:hAnsi="Arial" w:cs="Times New Roman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1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C0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107"/>
  </w:style>
  <w:style w:type="paragraph" w:styleId="Zpat">
    <w:name w:val="footer"/>
    <w:basedOn w:val="Normln"/>
    <w:link w:val="ZpatChar"/>
    <w:uiPriority w:val="99"/>
    <w:unhideWhenUsed/>
    <w:rsid w:val="00EF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Duda</dc:creator>
  <cp:lastModifiedBy>Hana Hyrmanová</cp:lastModifiedBy>
  <cp:revision>2</cp:revision>
  <dcterms:created xsi:type="dcterms:W3CDTF">2023-04-26T11:08:00Z</dcterms:created>
  <dcterms:modified xsi:type="dcterms:W3CDTF">2023-04-26T11:08:00Z</dcterms:modified>
</cp:coreProperties>
</file>