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</w:t>
      </w:r>
      <w:r w:rsidR="00920194">
        <w:rPr>
          <w:rFonts w:ascii="Arial" w:hAnsi="Arial" w:cs="Arial"/>
          <w:b/>
          <w:sz w:val="28"/>
          <w:szCs w:val="28"/>
        </w:rPr>
        <w:t>2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D66A89" w:rsidRPr="00D66A89" w:rsidRDefault="00D66A89" w:rsidP="00610895">
      <w:pPr>
        <w:ind w:left="2552" w:hanging="2552"/>
        <w:jc w:val="center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zhotovitele:</w:t>
      </w:r>
      <w:r w:rsidRPr="00D66A89">
        <w:rPr>
          <w:rFonts w:ascii="Arial" w:hAnsi="Arial" w:cs="Arial"/>
          <w:b/>
          <w:sz w:val="22"/>
          <w:szCs w:val="22"/>
        </w:rPr>
        <w:tab/>
      </w:r>
      <w:r w:rsidR="007850FC">
        <w:rPr>
          <w:rFonts w:ascii="Arial" w:hAnsi="Arial" w:cs="Arial"/>
          <w:b/>
          <w:sz w:val="22"/>
          <w:szCs w:val="22"/>
        </w:rPr>
        <w:t>H22-0</w:t>
      </w:r>
      <w:r w:rsidR="00C21647">
        <w:rPr>
          <w:rFonts w:ascii="Arial" w:hAnsi="Arial" w:cs="Arial"/>
          <w:b/>
          <w:sz w:val="22"/>
          <w:szCs w:val="22"/>
        </w:rPr>
        <w:t>18</w:t>
      </w:r>
    </w:p>
    <w:p w:rsidR="00D66A89" w:rsidRPr="00D66A89" w:rsidRDefault="00D66A89" w:rsidP="00610895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objednatele:</w:t>
      </w:r>
      <w:r w:rsidR="00C21647">
        <w:rPr>
          <w:rFonts w:ascii="Arial" w:hAnsi="Arial" w:cs="Arial"/>
          <w:b/>
          <w:sz w:val="22"/>
          <w:szCs w:val="22"/>
        </w:rPr>
        <w:t xml:space="preserve"> 456</w:t>
      </w:r>
      <w:r w:rsidRPr="00D66A89">
        <w:rPr>
          <w:rFonts w:ascii="Arial" w:hAnsi="Arial" w:cs="Arial"/>
          <w:b/>
          <w:sz w:val="22"/>
          <w:szCs w:val="22"/>
        </w:rPr>
        <w:t>/2022</w:t>
      </w:r>
    </w:p>
    <w:p w:rsidR="00D66A89" w:rsidRPr="00D66A89" w:rsidRDefault="00D66A89" w:rsidP="00D66A89">
      <w:pPr>
        <w:jc w:val="both"/>
        <w:rPr>
          <w:rFonts w:ascii="Arial" w:hAnsi="Arial" w:cs="Arial"/>
          <w:b/>
          <w:sz w:val="22"/>
        </w:rPr>
      </w:pPr>
    </w:p>
    <w:p w:rsidR="00D66A89" w:rsidRPr="00D66A89" w:rsidRDefault="00D66A89" w:rsidP="00D66A89">
      <w:pPr>
        <w:jc w:val="center"/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center"/>
        <w:rPr>
          <w:rFonts w:ascii="Arial" w:hAnsi="Arial" w:cs="Arial"/>
          <w:sz w:val="22"/>
        </w:rPr>
      </w:pPr>
      <w:r w:rsidRPr="007850FC">
        <w:rPr>
          <w:rFonts w:ascii="Arial" w:hAnsi="Arial" w:cs="Arial"/>
          <w:b/>
          <w:sz w:val="22"/>
        </w:rPr>
        <w:t>Chřibská Kamenice v Dolní Chřibské u č. p. 1</w:t>
      </w:r>
      <w:r w:rsidR="000A0C10">
        <w:rPr>
          <w:rFonts w:ascii="Arial" w:hAnsi="Arial" w:cs="Arial"/>
          <w:b/>
          <w:sz w:val="22"/>
        </w:rPr>
        <w:t>02</w:t>
      </w:r>
      <w:r w:rsidRPr="007850FC">
        <w:rPr>
          <w:rFonts w:ascii="Arial" w:hAnsi="Arial" w:cs="Arial"/>
          <w:b/>
          <w:sz w:val="22"/>
        </w:rPr>
        <w:t xml:space="preserve"> – projektová dokumentace DSJ (DSP/DPS)</w:t>
      </w:r>
    </w:p>
    <w:p w:rsid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Objednatel:</w:t>
      </w:r>
      <w:r w:rsidRPr="00D66A8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sídlo:</w:t>
      </w:r>
      <w:r w:rsidRPr="00D66A89">
        <w:rPr>
          <w:rFonts w:ascii="Arial" w:hAnsi="Arial" w:cs="Arial"/>
          <w:sz w:val="22"/>
          <w:szCs w:val="22"/>
        </w:rPr>
        <w:tab/>
        <w:t>Bezručova 4219, 430 03 Chomutov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IČO:</w:t>
      </w:r>
      <w:r w:rsidRPr="00D66A89">
        <w:rPr>
          <w:rFonts w:ascii="Arial" w:hAnsi="Arial" w:cs="Arial"/>
          <w:sz w:val="22"/>
          <w:szCs w:val="22"/>
        </w:rPr>
        <w:tab/>
        <w:t>70889988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DIČ:</w:t>
      </w:r>
      <w:r w:rsidRPr="00D66A89">
        <w:rPr>
          <w:rFonts w:ascii="Arial" w:hAnsi="Arial" w:cs="Arial"/>
          <w:sz w:val="22"/>
          <w:szCs w:val="22"/>
        </w:rPr>
        <w:tab/>
        <w:t>CZ70889988</w:t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D66A89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D66A89">
        <w:rPr>
          <w:rFonts w:ascii="Arial CE" w:hAnsi="Arial CE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zástupce ve věcech smluvních:</w:t>
      </w:r>
      <w:r w:rsidRPr="00D66A89">
        <w:rPr>
          <w:rFonts w:ascii="Arial CE" w:hAnsi="Arial CE" w:cs="Arial"/>
          <w:sz w:val="22"/>
          <w:szCs w:val="22"/>
        </w:rPr>
        <w:tab/>
      </w:r>
      <w:r w:rsidRPr="00D66A89">
        <w:rPr>
          <w:rFonts w:ascii="Arial CE" w:hAnsi="Arial CE" w:cs="Arial"/>
          <w:sz w:val="22"/>
          <w:szCs w:val="22"/>
        </w:rPr>
        <w:tab/>
      </w:r>
    </w:p>
    <w:p w:rsid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zástupce ve věcech technických:</w:t>
      </w:r>
      <w:r w:rsidRPr="00D66A89">
        <w:rPr>
          <w:rFonts w:ascii="Arial" w:hAnsi="Arial" w:cs="Arial"/>
          <w:sz w:val="22"/>
          <w:szCs w:val="22"/>
        </w:rPr>
        <w:tab/>
      </w:r>
    </w:p>
    <w:p w:rsidR="00854AEA" w:rsidRPr="00D66A89" w:rsidRDefault="00854AEA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854AEA" w:rsidRPr="00D66A89" w:rsidRDefault="00D66A89" w:rsidP="00854AEA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854AEA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bankovní spojení:</w:t>
      </w:r>
      <w:r w:rsidRPr="00D66A89">
        <w:rPr>
          <w:rFonts w:ascii="Arial" w:hAnsi="Arial" w:cs="Arial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b/>
          <w:sz w:val="22"/>
          <w:szCs w:val="22"/>
        </w:rPr>
        <w:t>Zhotovitel:</w:t>
      </w:r>
      <w:r w:rsidRPr="00D66A89">
        <w:rPr>
          <w:rFonts w:ascii="Arial CE" w:hAnsi="Arial CE" w:cs="Arial"/>
          <w:b/>
          <w:sz w:val="22"/>
          <w:szCs w:val="22"/>
        </w:rPr>
        <w:tab/>
      </w:r>
      <w:r w:rsidR="00FA43BB">
        <w:rPr>
          <w:rFonts w:ascii="Arial CE" w:hAnsi="Arial CE" w:cs="Arial"/>
          <w:b/>
          <w:sz w:val="22"/>
          <w:szCs w:val="22"/>
        </w:rPr>
        <w:tab/>
      </w:r>
      <w:r w:rsidRPr="00D66A89">
        <w:rPr>
          <w:rFonts w:ascii="Arial CE" w:hAnsi="Arial CE" w:cs="Arial"/>
          <w:b/>
          <w:sz w:val="22"/>
          <w:szCs w:val="22"/>
        </w:rPr>
        <w:t xml:space="preserve">HG partner s.r.o. </w:t>
      </w: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sídlo:</w:t>
      </w:r>
      <w:r w:rsidRPr="00D66A8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A43B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66A89">
        <w:rPr>
          <w:rFonts w:ascii="Arial" w:hAnsi="Arial" w:cs="Arial"/>
          <w:b/>
          <w:bCs/>
          <w:color w:val="000000"/>
          <w:sz w:val="22"/>
          <w:szCs w:val="22"/>
        </w:rPr>
        <w:t xml:space="preserve">Smetanova 200, 250 82 Úvaly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k podpisu smlouvy: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="00FA43BB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smluvních: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="00FA43BB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technických: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854AEA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IČO: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="00FA43BB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 xml:space="preserve">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="00FA43BB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 xml:space="preserve">CZ 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bankovní spojení: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="00FA43BB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číslo účtu: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="00FA43BB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zápis v obchodním rejstříku: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u městského soudu v Praze, oddíl C, vložka 105510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tel.: 246082015 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="00FA43BB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7" w:history="1">
        <w:r w:rsidRPr="00D66A89">
          <w:rPr>
            <w:rFonts w:ascii="Arial" w:hAnsi="Arial" w:cs="Arial"/>
            <w:color w:val="0000FF"/>
            <w:sz w:val="22"/>
            <w:szCs w:val="22"/>
            <w:u w:val="single"/>
          </w:rPr>
          <w:t>hgp@hgpartner.cz</w:t>
        </w:r>
      </w:hyperlink>
      <w:r w:rsidRPr="00D66A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(dále jen „zhotovitel“) </w:t>
      </w:r>
      <w:r w:rsidRPr="00D66A89">
        <w:rPr>
          <w:rFonts w:ascii="Arial CE" w:hAnsi="Arial CE" w:cs="Arial"/>
          <w:sz w:val="22"/>
          <w:szCs w:val="22"/>
        </w:rPr>
        <w:t>na straně druhé.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Tento dodatek je uzavírán z</w:t>
      </w:r>
      <w:r w:rsidR="00410722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363A56">
        <w:rPr>
          <w:rFonts w:ascii="Arial" w:hAnsi="Arial" w:cs="Arial"/>
          <w:sz w:val="22"/>
          <w:szCs w:val="22"/>
        </w:rPr>
        <w:t>nesouhlasného stanoviska vlastníka dotčeného stavbou. Bez souhlasu vlastníka nelze stavbu legislativně projednat a realizovat</w:t>
      </w:r>
      <w:r w:rsidR="00601A67">
        <w:rPr>
          <w:rFonts w:ascii="Arial" w:hAnsi="Arial" w:cs="Arial"/>
          <w:sz w:val="22"/>
          <w:szCs w:val="22"/>
        </w:rPr>
        <w:t>. Termínový posun zajišťuje prostor pro</w:t>
      </w:r>
      <w:r w:rsidR="00610895">
        <w:rPr>
          <w:rFonts w:ascii="Arial" w:hAnsi="Arial" w:cs="Arial"/>
          <w:sz w:val="22"/>
          <w:szCs w:val="22"/>
        </w:rPr>
        <w:t xml:space="preserve"> další</w:t>
      </w:r>
      <w:r w:rsidR="00601A67">
        <w:rPr>
          <w:rFonts w:ascii="Arial" w:hAnsi="Arial" w:cs="Arial"/>
          <w:sz w:val="22"/>
          <w:szCs w:val="22"/>
        </w:rPr>
        <w:t xml:space="preserve"> jednání s vlastníkem.</w:t>
      </w:r>
      <w:r w:rsidR="00B83C83">
        <w:rPr>
          <w:rFonts w:ascii="Arial" w:hAnsi="Arial" w:cs="Arial"/>
          <w:sz w:val="22"/>
          <w:szCs w:val="22"/>
        </w:rPr>
        <w:t xml:space="preserve"> </w:t>
      </w:r>
    </w:p>
    <w:p w:rsidR="00601A67" w:rsidRDefault="00601A67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  <w:r w:rsidR="00363A56">
        <w:rPr>
          <w:rFonts w:ascii="Arial" w:hAnsi="Arial" w:cs="Arial"/>
          <w:sz w:val="22"/>
          <w:szCs w:val="22"/>
        </w:rPr>
        <w:t>.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72BA6" w:rsidRDefault="00472BA6" w:rsidP="004D730A">
      <w:pPr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both"/>
        <w:rPr>
          <w:rFonts w:ascii="Arial" w:hAnsi="Arial" w:cs="Arial"/>
          <w:sz w:val="22"/>
          <w:szCs w:val="22"/>
        </w:rPr>
      </w:pPr>
      <w:r w:rsidRPr="007850FC">
        <w:rPr>
          <w:rFonts w:ascii="Arial" w:hAnsi="Arial" w:cs="Arial"/>
          <w:sz w:val="22"/>
          <w:szCs w:val="22"/>
        </w:rPr>
        <w:t>Termín provedení díla:</w:t>
      </w:r>
    </w:p>
    <w:p w:rsidR="00920194" w:rsidRPr="007850FC" w:rsidRDefault="00920194" w:rsidP="00920194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20194" w:rsidRPr="00472BA6" w:rsidRDefault="00920194" w:rsidP="0092019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2BA6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920194" w:rsidRDefault="00920194" w:rsidP="0092019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20194" w:rsidRPr="00545A32" w:rsidRDefault="00920194" w:rsidP="00920194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0895">
        <w:rPr>
          <w:rFonts w:ascii="Arial" w:hAnsi="Arial" w:cs="Arial"/>
          <w:color w:val="000000"/>
          <w:sz w:val="22"/>
          <w:szCs w:val="22"/>
        </w:rPr>
        <w:t>první dílčí termín – předání technického řešení (elektronicky) bez dokladové části a soupisu prací</w:t>
      </w:r>
      <w:r w:rsidRPr="00F028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 w:rsidR="00610895"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72BA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472BA6">
        <w:rPr>
          <w:rFonts w:ascii="Arial" w:hAnsi="Arial" w:cs="Arial"/>
          <w:b/>
          <w:bCs/>
          <w:color w:val="000000"/>
          <w:sz w:val="22"/>
          <w:szCs w:val="22"/>
        </w:rPr>
        <w:t>do 31.03.2023</w:t>
      </w:r>
    </w:p>
    <w:p w:rsidR="00920194" w:rsidRPr="00472BA6" w:rsidRDefault="00920194" w:rsidP="00920194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20194" w:rsidRPr="00472BA6" w:rsidRDefault="00920194" w:rsidP="00920194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2BA6">
        <w:rPr>
          <w:rFonts w:ascii="Arial" w:hAnsi="Arial" w:cs="Arial"/>
          <w:color w:val="000000"/>
          <w:sz w:val="22"/>
          <w:szCs w:val="22"/>
        </w:rPr>
        <w:t>dílčí termín – předání kompletní PD (2 x tištěné + 1 x elektronicky) po projednání na </w:t>
      </w:r>
      <w:proofErr w:type="gramStart"/>
      <w:r w:rsidRPr="00472BA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472BA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72BA6">
        <w:rPr>
          <w:rFonts w:ascii="Arial" w:hAnsi="Arial" w:cs="Arial"/>
          <w:color w:val="000000"/>
          <w:sz w:val="22"/>
          <w:szCs w:val="22"/>
        </w:rPr>
        <w:tab/>
      </w:r>
      <w:r w:rsidRPr="00472BA6">
        <w:rPr>
          <w:rFonts w:ascii="Arial" w:hAnsi="Arial" w:cs="Arial"/>
          <w:color w:val="000000"/>
          <w:sz w:val="22"/>
          <w:szCs w:val="22"/>
        </w:rPr>
        <w:tab/>
      </w:r>
      <w:r w:rsidRPr="00472BA6">
        <w:rPr>
          <w:rFonts w:ascii="Arial" w:hAnsi="Arial" w:cs="Arial"/>
          <w:color w:val="000000"/>
          <w:sz w:val="22"/>
          <w:szCs w:val="22"/>
        </w:rPr>
        <w:tab/>
      </w:r>
      <w:r w:rsidRPr="00472BA6">
        <w:rPr>
          <w:rFonts w:ascii="Arial" w:hAnsi="Arial" w:cs="Arial"/>
          <w:color w:val="000000"/>
          <w:sz w:val="22"/>
          <w:szCs w:val="22"/>
        </w:rPr>
        <w:tab/>
      </w:r>
      <w:r w:rsidRPr="00472BA6">
        <w:rPr>
          <w:rFonts w:ascii="Arial" w:hAnsi="Arial" w:cs="Arial"/>
          <w:color w:val="000000"/>
          <w:sz w:val="22"/>
          <w:szCs w:val="22"/>
        </w:rPr>
        <w:tab/>
      </w:r>
      <w:r w:rsidRPr="00472BA6">
        <w:rPr>
          <w:rFonts w:ascii="Arial" w:hAnsi="Arial" w:cs="Arial"/>
          <w:color w:val="000000"/>
          <w:sz w:val="22"/>
          <w:szCs w:val="22"/>
        </w:rPr>
        <w:tab/>
      </w:r>
      <w:r w:rsidRPr="00472BA6">
        <w:rPr>
          <w:rFonts w:ascii="Arial" w:hAnsi="Arial" w:cs="Arial"/>
          <w:color w:val="000000"/>
          <w:sz w:val="22"/>
          <w:szCs w:val="22"/>
        </w:rPr>
        <w:tab/>
        <w:t xml:space="preserve">   nejpozději </w:t>
      </w:r>
      <w:r w:rsidRPr="00472BA6">
        <w:rPr>
          <w:rFonts w:ascii="Arial" w:hAnsi="Arial" w:cs="Arial"/>
          <w:b/>
          <w:bCs/>
          <w:color w:val="000000"/>
          <w:sz w:val="22"/>
          <w:szCs w:val="22"/>
        </w:rPr>
        <w:t>do 31.03.2023</w:t>
      </w:r>
    </w:p>
    <w:p w:rsidR="00920194" w:rsidRPr="007850FC" w:rsidRDefault="00920194" w:rsidP="00920194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920194" w:rsidRPr="007850FC" w:rsidRDefault="00920194" w:rsidP="00920194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7850FC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920194" w:rsidRDefault="00920194" w:rsidP="009201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72BA6" w:rsidRDefault="00472BA6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7850FC" w:rsidRPr="007850FC" w:rsidRDefault="007850FC" w:rsidP="007850FC">
      <w:pPr>
        <w:jc w:val="both"/>
        <w:rPr>
          <w:rFonts w:ascii="Arial" w:hAnsi="Arial" w:cs="Arial"/>
          <w:b/>
          <w:sz w:val="22"/>
          <w:szCs w:val="22"/>
        </w:rPr>
      </w:pPr>
      <w:r w:rsidRPr="007850FC">
        <w:rPr>
          <w:rFonts w:ascii="Arial" w:hAnsi="Arial" w:cs="Arial"/>
          <w:b/>
          <w:sz w:val="22"/>
          <w:szCs w:val="22"/>
        </w:rPr>
        <w:t>Termín provedení díla:</w:t>
      </w:r>
    </w:p>
    <w:p w:rsidR="007850FC" w:rsidRPr="007850FC" w:rsidRDefault="007850FC" w:rsidP="007850FC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7850FC" w:rsidRPr="00472BA6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2BA6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7850FC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472BA6" w:rsidRPr="00545A32" w:rsidRDefault="0028493B" w:rsidP="00545A3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0194">
        <w:rPr>
          <w:rFonts w:ascii="Arial" w:hAnsi="Arial" w:cs="Arial"/>
          <w:color w:val="000000"/>
          <w:sz w:val="22"/>
          <w:szCs w:val="22"/>
        </w:rPr>
        <w:t>první dílčí termín – předání</w:t>
      </w:r>
      <w:r w:rsidR="007850FC" w:rsidRPr="00920194">
        <w:rPr>
          <w:rFonts w:ascii="Arial" w:hAnsi="Arial" w:cs="Arial"/>
          <w:color w:val="000000"/>
          <w:sz w:val="22"/>
          <w:szCs w:val="22"/>
        </w:rPr>
        <w:t xml:space="preserve"> technického řešení</w:t>
      </w:r>
      <w:r w:rsidR="00C21647" w:rsidRPr="00920194">
        <w:rPr>
          <w:rFonts w:ascii="Arial" w:hAnsi="Arial" w:cs="Arial"/>
          <w:color w:val="000000"/>
          <w:sz w:val="22"/>
          <w:szCs w:val="22"/>
        </w:rPr>
        <w:t xml:space="preserve"> (elektronicky)</w:t>
      </w:r>
      <w:r w:rsidRPr="00920194">
        <w:rPr>
          <w:rFonts w:ascii="Arial" w:hAnsi="Arial" w:cs="Arial"/>
          <w:color w:val="000000"/>
          <w:sz w:val="22"/>
          <w:szCs w:val="22"/>
        </w:rPr>
        <w:t xml:space="preserve"> bez dokladové části a soupisu prací</w:t>
      </w:r>
      <w:r w:rsidRPr="00F028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 w:rsidR="00920194">
        <w:rPr>
          <w:rFonts w:ascii="Arial" w:hAnsi="Arial" w:cs="Arial"/>
          <w:b/>
          <w:color w:val="000000"/>
          <w:sz w:val="22"/>
          <w:szCs w:val="22"/>
        </w:rPr>
        <w:tab/>
      </w:r>
      <w:r w:rsidR="00920194">
        <w:rPr>
          <w:rFonts w:ascii="Arial" w:hAnsi="Arial" w:cs="Arial"/>
          <w:b/>
          <w:color w:val="000000"/>
          <w:sz w:val="22"/>
          <w:szCs w:val="22"/>
        </w:rPr>
        <w:tab/>
        <w:t xml:space="preserve">    </w:t>
      </w:r>
      <w:r w:rsidR="00545A32" w:rsidRPr="00472BA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="00545A32" w:rsidRPr="00472BA6">
        <w:rPr>
          <w:rFonts w:ascii="Arial" w:hAnsi="Arial" w:cs="Arial"/>
          <w:b/>
          <w:bCs/>
          <w:color w:val="000000"/>
          <w:sz w:val="22"/>
          <w:szCs w:val="22"/>
        </w:rPr>
        <w:t>do 31.03.2023</w:t>
      </w:r>
    </w:p>
    <w:p w:rsidR="00472BA6" w:rsidRPr="00472BA6" w:rsidRDefault="00472BA6" w:rsidP="00472BA6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850FC" w:rsidRPr="00472BA6" w:rsidRDefault="007850FC" w:rsidP="00472BA6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2BA6">
        <w:rPr>
          <w:rFonts w:ascii="Arial" w:hAnsi="Arial" w:cs="Arial"/>
          <w:color w:val="000000"/>
          <w:sz w:val="22"/>
          <w:szCs w:val="22"/>
        </w:rPr>
        <w:t>dílčí termín – předání kompletní PD (2 x tištěné + 1 x elektronicky) po projednání na </w:t>
      </w:r>
      <w:proofErr w:type="gramStart"/>
      <w:r w:rsidRPr="00472BA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472BA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472BA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472BA6">
        <w:rPr>
          <w:rFonts w:ascii="Arial" w:hAnsi="Arial" w:cs="Arial"/>
          <w:b/>
          <w:bCs/>
          <w:color w:val="000000"/>
          <w:sz w:val="22"/>
          <w:szCs w:val="22"/>
        </w:rPr>
        <w:t>do 3</w:t>
      </w:r>
      <w:r w:rsidR="00920194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472BA6">
        <w:rPr>
          <w:rFonts w:ascii="Arial" w:hAnsi="Arial" w:cs="Arial"/>
          <w:b/>
          <w:bCs/>
          <w:color w:val="000000"/>
          <w:sz w:val="22"/>
          <w:szCs w:val="22"/>
        </w:rPr>
        <w:t>.0</w:t>
      </w:r>
      <w:r w:rsidR="00920194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472BA6">
        <w:rPr>
          <w:rFonts w:ascii="Arial" w:hAnsi="Arial" w:cs="Arial"/>
          <w:b/>
          <w:bCs/>
          <w:color w:val="000000"/>
          <w:sz w:val="22"/>
          <w:szCs w:val="22"/>
        </w:rPr>
        <w:t>.2023</w:t>
      </w:r>
    </w:p>
    <w:p w:rsidR="007850FC" w:rsidRPr="007850FC" w:rsidRDefault="007850FC" w:rsidP="0028493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7850FC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C92DE1" w:rsidRDefault="007850FC" w:rsidP="00F028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E92A83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   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920194">
        <w:rPr>
          <w:rFonts w:ascii="Arial CE" w:hAnsi="Arial CE"/>
          <w:b/>
          <w:color w:val="000000"/>
          <w:u w:val="single"/>
        </w:rPr>
        <w:t>2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lastRenderedPageBreak/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V Chomutově dne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V Úvalech dne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2894" w:rsidRPr="00C92DE1" w:rsidRDefault="00F02894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854AEA" w:rsidRDefault="00854AEA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B60" w:rsidRDefault="00E64B60">
      <w:r>
        <w:separator/>
      </w:r>
    </w:p>
  </w:endnote>
  <w:endnote w:type="continuationSeparator" w:id="0">
    <w:p w:rsidR="00E64B60" w:rsidRDefault="00E6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B60" w:rsidRDefault="00E64B60">
      <w:r>
        <w:separator/>
      </w:r>
    </w:p>
  </w:footnote>
  <w:footnote w:type="continuationSeparator" w:id="0">
    <w:p w:rsidR="00E64B60" w:rsidRDefault="00E6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</w:t>
    </w:r>
    <w:r w:rsidR="00920194">
      <w:rPr>
        <w:rFonts w:ascii="Arial" w:hAnsi="Arial" w:cs="Arial"/>
        <w:sz w:val="20"/>
        <w:szCs w:val="20"/>
      </w:rPr>
      <w:t>2</w:t>
    </w:r>
    <w:r w:rsidRPr="00E03250">
      <w:rPr>
        <w:rFonts w:ascii="Arial" w:hAnsi="Arial" w:cs="Arial"/>
        <w:sz w:val="20"/>
        <w:szCs w:val="20"/>
      </w:rPr>
      <w:t xml:space="preserve"> k SOD </w:t>
    </w:r>
    <w:r w:rsidR="00C21647">
      <w:rPr>
        <w:rFonts w:ascii="Arial" w:hAnsi="Arial" w:cs="Arial"/>
        <w:sz w:val="20"/>
        <w:szCs w:val="20"/>
      </w:rPr>
      <w:t>456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D66A89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50FB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57282"/>
    <w:multiLevelType w:val="hybridMultilevel"/>
    <w:tmpl w:val="AFFE371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03E838FA"/>
    <w:lvl w:ilvl="0" w:tplc="26282A9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D2A1C"/>
    <w:multiLevelType w:val="hybridMultilevel"/>
    <w:tmpl w:val="385EEBDE"/>
    <w:lvl w:ilvl="0" w:tplc="61DCBF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7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9B4B82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1DBE5C2E"/>
    <w:lvl w:ilvl="0" w:tplc="E87EBB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29"/>
  </w:num>
  <w:num w:numId="5">
    <w:abstractNumId w:val="7"/>
  </w:num>
  <w:num w:numId="6">
    <w:abstractNumId w:val="34"/>
  </w:num>
  <w:num w:numId="7">
    <w:abstractNumId w:val="35"/>
  </w:num>
  <w:num w:numId="8">
    <w:abstractNumId w:val="3"/>
  </w:num>
  <w:num w:numId="9">
    <w:abstractNumId w:val="1"/>
  </w:num>
  <w:num w:numId="10">
    <w:abstractNumId w:val="40"/>
  </w:num>
  <w:num w:numId="11">
    <w:abstractNumId w:val="31"/>
  </w:num>
  <w:num w:numId="12">
    <w:abstractNumId w:val="36"/>
  </w:num>
  <w:num w:numId="13">
    <w:abstractNumId w:val="13"/>
  </w:num>
  <w:num w:numId="14">
    <w:abstractNumId w:val="32"/>
  </w:num>
  <w:num w:numId="15">
    <w:abstractNumId w:val="2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33"/>
  </w:num>
  <w:num w:numId="26">
    <w:abstractNumId w:val="19"/>
  </w:num>
  <w:num w:numId="27">
    <w:abstractNumId w:val="12"/>
  </w:num>
  <w:num w:numId="28">
    <w:abstractNumId w:val="38"/>
  </w:num>
  <w:num w:numId="29">
    <w:abstractNumId w:val="23"/>
  </w:num>
  <w:num w:numId="30">
    <w:abstractNumId w:val="27"/>
  </w:num>
  <w:num w:numId="31">
    <w:abstractNumId w:val="39"/>
  </w:num>
  <w:num w:numId="32">
    <w:abstractNumId w:val="37"/>
  </w:num>
  <w:num w:numId="33">
    <w:abstractNumId w:val="6"/>
  </w:num>
  <w:num w:numId="34">
    <w:abstractNumId w:val="4"/>
  </w:num>
  <w:num w:numId="35">
    <w:abstractNumId w:val="17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8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1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9697F"/>
    <w:rsid w:val="000A0C10"/>
    <w:rsid w:val="000C512F"/>
    <w:rsid w:val="000D1260"/>
    <w:rsid w:val="000D2A9F"/>
    <w:rsid w:val="001004D3"/>
    <w:rsid w:val="00100B1F"/>
    <w:rsid w:val="00103840"/>
    <w:rsid w:val="001059B3"/>
    <w:rsid w:val="00106A6D"/>
    <w:rsid w:val="00114F49"/>
    <w:rsid w:val="00131488"/>
    <w:rsid w:val="0014618D"/>
    <w:rsid w:val="0015732F"/>
    <w:rsid w:val="00160643"/>
    <w:rsid w:val="00161E22"/>
    <w:rsid w:val="00163376"/>
    <w:rsid w:val="001650A0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493B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38C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32C3F"/>
    <w:rsid w:val="00345329"/>
    <w:rsid w:val="00345C83"/>
    <w:rsid w:val="003460B5"/>
    <w:rsid w:val="003461F1"/>
    <w:rsid w:val="003472AC"/>
    <w:rsid w:val="00361484"/>
    <w:rsid w:val="00363A56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42A0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2BA6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45A32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D5110"/>
    <w:rsid w:val="005E2FD1"/>
    <w:rsid w:val="005F18F6"/>
    <w:rsid w:val="00601A67"/>
    <w:rsid w:val="00610895"/>
    <w:rsid w:val="00610BB5"/>
    <w:rsid w:val="0061213B"/>
    <w:rsid w:val="00617CEC"/>
    <w:rsid w:val="00625B22"/>
    <w:rsid w:val="00625D84"/>
    <w:rsid w:val="0062654F"/>
    <w:rsid w:val="006324A3"/>
    <w:rsid w:val="0063291C"/>
    <w:rsid w:val="00633A3F"/>
    <w:rsid w:val="00635211"/>
    <w:rsid w:val="00637062"/>
    <w:rsid w:val="00665EC1"/>
    <w:rsid w:val="006674F8"/>
    <w:rsid w:val="006710D1"/>
    <w:rsid w:val="00671A7E"/>
    <w:rsid w:val="00672340"/>
    <w:rsid w:val="00675100"/>
    <w:rsid w:val="00675146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0EE7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62E2"/>
    <w:rsid w:val="007173C2"/>
    <w:rsid w:val="00717462"/>
    <w:rsid w:val="00724D18"/>
    <w:rsid w:val="0072521F"/>
    <w:rsid w:val="00725DD1"/>
    <w:rsid w:val="00734B65"/>
    <w:rsid w:val="00736414"/>
    <w:rsid w:val="00776B6D"/>
    <w:rsid w:val="00780F56"/>
    <w:rsid w:val="0078134D"/>
    <w:rsid w:val="00783045"/>
    <w:rsid w:val="00784C5B"/>
    <w:rsid w:val="007850FC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54AEA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20194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3544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3C83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4452"/>
    <w:rsid w:val="00C05C03"/>
    <w:rsid w:val="00C071B2"/>
    <w:rsid w:val="00C135F6"/>
    <w:rsid w:val="00C1585A"/>
    <w:rsid w:val="00C20688"/>
    <w:rsid w:val="00C21647"/>
    <w:rsid w:val="00C22427"/>
    <w:rsid w:val="00C36351"/>
    <w:rsid w:val="00C422B1"/>
    <w:rsid w:val="00C4353C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1BD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749B"/>
    <w:rsid w:val="00D66A89"/>
    <w:rsid w:val="00D671C0"/>
    <w:rsid w:val="00D74A50"/>
    <w:rsid w:val="00D76881"/>
    <w:rsid w:val="00DA2CAA"/>
    <w:rsid w:val="00DA3527"/>
    <w:rsid w:val="00DA46ED"/>
    <w:rsid w:val="00DA4F77"/>
    <w:rsid w:val="00DA7DA1"/>
    <w:rsid w:val="00DB368F"/>
    <w:rsid w:val="00DB3A9F"/>
    <w:rsid w:val="00DB3F13"/>
    <w:rsid w:val="00DC0D56"/>
    <w:rsid w:val="00DC1359"/>
    <w:rsid w:val="00DC238C"/>
    <w:rsid w:val="00DD02EA"/>
    <w:rsid w:val="00DD58BD"/>
    <w:rsid w:val="00DD59C6"/>
    <w:rsid w:val="00DD765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4B60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2894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43BB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AFCA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gp@hgpartn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2023-03-31T12:00:00Z</cp:lastPrinted>
  <dcterms:created xsi:type="dcterms:W3CDTF">2023-04-24T13:01:00Z</dcterms:created>
  <dcterms:modified xsi:type="dcterms:W3CDTF">2023-04-24T13:01:00Z</dcterms:modified>
</cp:coreProperties>
</file>