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8C948" w14:textId="77777777" w:rsidR="00180FA9" w:rsidRDefault="00180FA9" w:rsidP="00152662">
      <w:pPr>
        <w:spacing w:after="0" w:line="276" w:lineRule="auto"/>
        <w:jc w:val="center"/>
        <w:rPr>
          <w:rFonts w:ascii="Arial" w:hAnsi="Arial" w:cs="Arial"/>
          <w:b/>
        </w:rPr>
      </w:pPr>
      <w:r>
        <w:rPr>
          <w:rFonts w:ascii="Arial" w:hAnsi="Arial" w:cs="Arial"/>
          <w:b/>
        </w:rPr>
        <w:t xml:space="preserve">Dodatek č. 1 </w:t>
      </w:r>
    </w:p>
    <w:p w14:paraId="637E8F11" w14:textId="77777777" w:rsidR="00180FA9" w:rsidRDefault="00180FA9" w:rsidP="00152662">
      <w:pPr>
        <w:spacing w:after="0" w:line="276" w:lineRule="auto"/>
        <w:jc w:val="center"/>
        <w:rPr>
          <w:rFonts w:ascii="Arial" w:hAnsi="Arial" w:cs="Arial"/>
          <w:b/>
        </w:rPr>
      </w:pPr>
      <w:r>
        <w:rPr>
          <w:rFonts w:ascii="Arial" w:hAnsi="Arial" w:cs="Arial"/>
          <w:b/>
        </w:rPr>
        <w:t xml:space="preserve">k </w:t>
      </w:r>
    </w:p>
    <w:p w14:paraId="09437D0F" w14:textId="77777777" w:rsidR="00D63404" w:rsidRPr="00712648" w:rsidRDefault="00D63404" w:rsidP="00152662">
      <w:pPr>
        <w:spacing w:after="0" w:line="276" w:lineRule="auto"/>
        <w:jc w:val="center"/>
        <w:rPr>
          <w:rFonts w:ascii="Arial" w:hAnsi="Arial" w:cs="Arial"/>
          <w:b/>
          <w:caps/>
        </w:rPr>
      </w:pPr>
      <w:r w:rsidRPr="00712648">
        <w:rPr>
          <w:rFonts w:ascii="Arial" w:hAnsi="Arial" w:cs="Arial"/>
          <w:b/>
        </w:rPr>
        <w:t>Pověření</w:t>
      </w:r>
    </w:p>
    <w:p w14:paraId="7D2161EA" w14:textId="77777777" w:rsidR="00D63404" w:rsidRDefault="00D63404" w:rsidP="00152662">
      <w:pPr>
        <w:spacing w:after="0" w:line="276" w:lineRule="auto"/>
        <w:jc w:val="center"/>
        <w:rPr>
          <w:rFonts w:ascii="Arial" w:hAnsi="Arial" w:cs="Arial"/>
          <w:b/>
        </w:rPr>
      </w:pPr>
      <w:r w:rsidRPr="00712648">
        <w:rPr>
          <w:rFonts w:ascii="Arial" w:hAnsi="Arial" w:cs="Arial"/>
          <w:b/>
        </w:rPr>
        <w:t>k poskytování služ</w:t>
      </w:r>
      <w:r>
        <w:rPr>
          <w:rFonts w:ascii="Arial" w:hAnsi="Arial" w:cs="Arial"/>
          <w:b/>
        </w:rPr>
        <w:t>e</w:t>
      </w:r>
      <w:r w:rsidRPr="00712648">
        <w:rPr>
          <w:rFonts w:ascii="Arial" w:hAnsi="Arial" w:cs="Arial"/>
          <w:b/>
        </w:rPr>
        <w:t>b</w:t>
      </w:r>
      <w:r>
        <w:rPr>
          <w:rFonts w:ascii="Arial" w:hAnsi="Arial" w:cs="Arial"/>
          <w:b/>
        </w:rPr>
        <w:t xml:space="preserve"> </w:t>
      </w:r>
      <w:r w:rsidRPr="00712648">
        <w:rPr>
          <w:rFonts w:ascii="Arial" w:hAnsi="Arial" w:cs="Arial"/>
          <w:b/>
        </w:rPr>
        <w:t>obecného hospodářského zájmu</w:t>
      </w:r>
      <w:r w:rsidR="00180FA9">
        <w:rPr>
          <w:rFonts w:ascii="Arial" w:hAnsi="Arial" w:cs="Arial"/>
          <w:b/>
        </w:rPr>
        <w:t xml:space="preserve"> (D/2953/2016/ZD)</w:t>
      </w:r>
    </w:p>
    <w:p w14:paraId="04B65A6D" w14:textId="77777777" w:rsidR="00BD7073" w:rsidRPr="00712648" w:rsidRDefault="00BD7073" w:rsidP="00152662">
      <w:pPr>
        <w:spacing w:after="0" w:line="276" w:lineRule="auto"/>
        <w:jc w:val="center"/>
        <w:rPr>
          <w:rFonts w:ascii="Arial" w:hAnsi="Arial" w:cs="Arial"/>
          <w:b/>
          <w:caps/>
        </w:rPr>
      </w:pPr>
      <w:r>
        <w:rPr>
          <w:rFonts w:ascii="Arial" w:hAnsi="Arial" w:cs="Arial"/>
          <w:b/>
        </w:rPr>
        <w:t>(dále jen „Pověření“)</w:t>
      </w:r>
    </w:p>
    <w:p w14:paraId="62B7CA5B" w14:textId="77777777" w:rsidR="00D63404" w:rsidRDefault="00D63404" w:rsidP="00152662">
      <w:pPr>
        <w:spacing w:after="0" w:line="276" w:lineRule="auto"/>
        <w:jc w:val="both"/>
        <w:rPr>
          <w:rFonts w:ascii="Arial" w:hAnsi="Arial" w:cs="Arial"/>
          <w:sz w:val="20"/>
          <w:szCs w:val="20"/>
        </w:rPr>
      </w:pPr>
    </w:p>
    <w:p w14:paraId="3FDAFF31"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sidRPr="00712648">
        <w:rPr>
          <w:rFonts w:cs="Arial"/>
          <w:b/>
          <w:i w:val="0"/>
          <w:sz w:val="20"/>
        </w:rPr>
        <w:t>Pověřovatel:</w:t>
      </w:r>
    </w:p>
    <w:p w14:paraId="4F7CD77D" w14:textId="77777777" w:rsidR="00152662" w:rsidRDefault="00152662" w:rsidP="00152662">
      <w:pPr>
        <w:pStyle w:val="Zkladntext"/>
        <w:widowControl w:val="0"/>
        <w:tabs>
          <w:tab w:val="left" w:pos="426"/>
          <w:tab w:val="left" w:pos="2552"/>
        </w:tabs>
        <w:spacing w:line="276" w:lineRule="auto"/>
        <w:rPr>
          <w:rFonts w:cs="Arial"/>
          <w:b/>
          <w:i w:val="0"/>
          <w:sz w:val="20"/>
        </w:rPr>
      </w:pPr>
    </w:p>
    <w:p w14:paraId="0363A457" w14:textId="77777777" w:rsidR="00D63404" w:rsidRPr="00712648" w:rsidRDefault="00D63404" w:rsidP="00152662">
      <w:pPr>
        <w:pStyle w:val="Zkladntext"/>
        <w:widowControl w:val="0"/>
        <w:tabs>
          <w:tab w:val="left" w:pos="426"/>
          <w:tab w:val="left" w:pos="2552"/>
        </w:tabs>
        <w:spacing w:line="276" w:lineRule="auto"/>
        <w:rPr>
          <w:rFonts w:cs="Arial"/>
          <w:b/>
          <w:i w:val="0"/>
          <w:sz w:val="20"/>
        </w:rPr>
      </w:pPr>
      <w:r>
        <w:rPr>
          <w:rFonts w:cs="Arial"/>
          <w:b/>
          <w:i w:val="0"/>
          <w:sz w:val="20"/>
        </w:rPr>
        <w:t>Zlínský kraj</w:t>
      </w:r>
    </w:p>
    <w:p w14:paraId="20A44D7D" w14:textId="77777777" w:rsidR="00D63404" w:rsidRPr="00712648" w:rsidRDefault="00D63404" w:rsidP="00152662">
      <w:pPr>
        <w:pStyle w:val="Zkladntext"/>
        <w:spacing w:line="276" w:lineRule="auto"/>
        <w:rPr>
          <w:rFonts w:cs="Arial"/>
          <w:i w:val="0"/>
          <w:sz w:val="20"/>
        </w:rPr>
      </w:pPr>
      <w:r w:rsidRPr="00712648">
        <w:rPr>
          <w:rFonts w:cs="Arial"/>
          <w:i w:val="0"/>
          <w:sz w:val="20"/>
        </w:rPr>
        <w:t>se sídlem: Zlín, tř. T. Bati 21, PSČ 761 90</w:t>
      </w:r>
    </w:p>
    <w:p w14:paraId="5A3D6A82" w14:textId="77777777" w:rsidR="00D63404" w:rsidRDefault="00D63404" w:rsidP="00152662">
      <w:pPr>
        <w:pStyle w:val="Zkladntext"/>
        <w:spacing w:line="276" w:lineRule="auto"/>
        <w:rPr>
          <w:rFonts w:cs="Arial"/>
          <w:i w:val="0"/>
          <w:sz w:val="20"/>
        </w:rPr>
      </w:pPr>
      <w:r w:rsidRPr="00712648">
        <w:rPr>
          <w:rFonts w:cs="Arial"/>
          <w:i w:val="0"/>
          <w:sz w:val="20"/>
        </w:rPr>
        <w:t>IČ: 70891320</w:t>
      </w:r>
    </w:p>
    <w:p w14:paraId="012BDC9D" w14:textId="77777777" w:rsidR="00D63404" w:rsidRPr="00712648" w:rsidRDefault="009E6564" w:rsidP="00152662">
      <w:pPr>
        <w:spacing w:after="0" w:line="276" w:lineRule="auto"/>
        <w:jc w:val="both"/>
        <w:rPr>
          <w:rFonts w:ascii="Arial" w:hAnsi="Arial" w:cs="Arial"/>
          <w:sz w:val="20"/>
          <w:szCs w:val="20"/>
        </w:rPr>
      </w:pPr>
      <w:r>
        <w:rPr>
          <w:rFonts w:ascii="Arial" w:hAnsi="Arial" w:cs="Arial"/>
          <w:color w:val="000000" w:themeColor="text1"/>
          <w:sz w:val="20"/>
          <w:szCs w:val="20"/>
        </w:rPr>
        <w:t>zastoupený</w:t>
      </w:r>
      <w:r w:rsidR="00D63404">
        <w:rPr>
          <w:rFonts w:ascii="Arial" w:hAnsi="Arial" w:cs="Arial"/>
          <w:color w:val="000000" w:themeColor="text1"/>
          <w:sz w:val="20"/>
          <w:szCs w:val="20"/>
        </w:rPr>
        <w:t>:</w:t>
      </w:r>
      <w:r w:rsidR="00D63404" w:rsidRPr="00712648">
        <w:rPr>
          <w:rFonts w:ascii="Arial" w:hAnsi="Arial" w:cs="Arial"/>
          <w:color w:val="000000" w:themeColor="text1"/>
          <w:sz w:val="20"/>
          <w:szCs w:val="20"/>
        </w:rPr>
        <w:t xml:space="preserve"> </w:t>
      </w:r>
      <w:r w:rsidR="00180FA9">
        <w:rPr>
          <w:rFonts w:ascii="Arial" w:hAnsi="Arial" w:cs="Arial"/>
          <w:color w:val="000000" w:themeColor="text1"/>
          <w:sz w:val="20"/>
          <w:szCs w:val="20"/>
        </w:rPr>
        <w:t>Ing. Radimem Holišem,</w:t>
      </w:r>
      <w:r w:rsidR="00AD59BD">
        <w:rPr>
          <w:rFonts w:ascii="Arial" w:hAnsi="Arial" w:cs="Arial"/>
          <w:color w:val="000000" w:themeColor="text1"/>
          <w:sz w:val="20"/>
          <w:szCs w:val="20"/>
        </w:rPr>
        <w:t xml:space="preserve"> hejtmanem</w:t>
      </w:r>
    </w:p>
    <w:p w14:paraId="0ABB2F48" w14:textId="77777777" w:rsidR="00D63404" w:rsidRPr="00175CCC" w:rsidRDefault="00D63404" w:rsidP="00152662">
      <w:pPr>
        <w:pStyle w:val="Zkladntext"/>
        <w:spacing w:line="276" w:lineRule="auto"/>
        <w:rPr>
          <w:rFonts w:cs="Arial"/>
          <w:i w:val="0"/>
          <w:sz w:val="20"/>
        </w:rPr>
      </w:pPr>
      <w:r w:rsidRPr="00175CCC">
        <w:rPr>
          <w:rFonts w:cs="Arial"/>
          <w:i w:val="0"/>
          <w:sz w:val="20"/>
        </w:rPr>
        <w:t>(dále jen „</w:t>
      </w:r>
      <w:r w:rsidRPr="009D24C7">
        <w:rPr>
          <w:rFonts w:cs="Arial"/>
          <w:b/>
          <w:i w:val="0"/>
          <w:sz w:val="20"/>
        </w:rPr>
        <w:t>Kraj</w:t>
      </w:r>
      <w:r w:rsidRPr="00175CCC">
        <w:rPr>
          <w:rFonts w:cs="Arial"/>
          <w:i w:val="0"/>
          <w:sz w:val="20"/>
        </w:rPr>
        <w:t>“)</w:t>
      </w:r>
    </w:p>
    <w:p w14:paraId="4A119222" w14:textId="77777777" w:rsidR="00D63404" w:rsidRDefault="00D63404" w:rsidP="00152662">
      <w:pPr>
        <w:spacing w:after="0" w:line="276" w:lineRule="auto"/>
        <w:ind w:left="1701" w:hanging="1701"/>
        <w:jc w:val="both"/>
        <w:rPr>
          <w:rFonts w:ascii="Arial" w:hAnsi="Arial" w:cs="Arial"/>
          <w:sz w:val="20"/>
          <w:szCs w:val="20"/>
        </w:rPr>
      </w:pPr>
    </w:p>
    <w:p w14:paraId="1F1FF171" w14:textId="77777777" w:rsidR="00152662" w:rsidRDefault="00152662" w:rsidP="00152662">
      <w:pPr>
        <w:spacing w:after="0" w:line="276" w:lineRule="auto"/>
        <w:ind w:left="1701" w:hanging="1701"/>
        <w:jc w:val="both"/>
        <w:rPr>
          <w:rFonts w:ascii="Arial" w:hAnsi="Arial" w:cs="Arial"/>
          <w:b/>
          <w:sz w:val="20"/>
          <w:szCs w:val="20"/>
        </w:rPr>
      </w:pPr>
    </w:p>
    <w:p w14:paraId="277E37FF" w14:textId="77777777" w:rsidR="00D63404" w:rsidRPr="00712648" w:rsidRDefault="00D63404" w:rsidP="00152662">
      <w:pPr>
        <w:spacing w:after="0" w:line="276" w:lineRule="auto"/>
        <w:ind w:left="1701" w:hanging="1701"/>
        <w:jc w:val="both"/>
        <w:rPr>
          <w:rFonts w:ascii="Arial" w:hAnsi="Arial" w:cs="Arial"/>
          <w:b/>
          <w:sz w:val="20"/>
          <w:szCs w:val="20"/>
        </w:rPr>
      </w:pPr>
      <w:r w:rsidRPr="00712648">
        <w:rPr>
          <w:rFonts w:ascii="Arial" w:hAnsi="Arial" w:cs="Arial"/>
          <w:b/>
          <w:sz w:val="20"/>
          <w:szCs w:val="20"/>
        </w:rPr>
        <w:t>Pověřovaný:</w:t>
      </w:r>
    </w:p>
    <w:p w14:paraId="3036F11A" w14:textId="77777777" w:rsidR="00152662" w:rsidRDefault="00152662" w:rsidP="00152662">
      <w:pPr>
        <w:spacing w:after="0" w:line="276" w:lineRule="auto"/>
        <w:jc w:val="both"/>
        <w:rPr>
          <w:rFonts w:ascii="Arial" w:hAnsi="Arial" w:cs="Arial"/>
          <w:b/>
          <w:color w:val="000000" w:themeColor="text1"/>
          <w:sz w:val="20"/>
          <w:szCs w:val="20"/>
        </w:rPr>
      </w:pPr>
    </w:p>
    <w:p w14:paraId="46CC4684" w14:textId="77777777" w:rsidR="00D63404" w:rsidRPr="00712648" w:rsidRDefault="003A6026" w:rsidP="00152662">
      <w:pPr>
        <w:spacing w:after="0" w:line="276" w:lineRule="auto"/>
        <w:jc w:val="both"/>
        <w:rPr>
          <w:rFonts w:ascii="Arial" w:hAnsi="Arial" w:cs="Arial"/>
          <w:i/>
          <w:color w:val="00B050"/>
          <w:sz w:val="20"/>
          <w:szCs w:val="20"/>
        </w:rPr>
      </w:pPr>
      <w:r>
        <w:rPr>
          <w:rFonts w:ascii="Arial" w:hAnsi="Arial" w:cs="Arial"/>
          <w:b/>
          <w:color w:val="000000" w:themeColor="text1"/>
          <w:sz w:val="20"/>
          <w:szCs w:val="20"/>
        </w:rPr>
        <w:t>Krajská nemocnice T. Bati, a. s.</w:t>
      </w:r>
    </w:p>
    <w:p w14:paraId="25BA0827" w14:textId="77777777" w:rsidR="00D63404" w:rsidRPr="00712648" w:rsidRDefault="00D63404" w:rsidP="00152662">
      <w:pPr>
        <w:spacing w:after="0" w:line="276" w:lineRule="auto"/>
        <w:jc w:val="both"/>
        <w:rPr>
          <w:rFonts w:ascii="Arial" w:hAnsi="Arial" w:cs="Arial"/>
          <w:sz w:val="20"/>
          <w:szCs w:val="20"/>
        </w:rPr>
      </w:pPr>
      <w:r>
        <w:rPr>
          <w:rFonts w:ascii="Arial" w:hAnsi="Arial" w:cs="Arial"/>
          <w:sz w:val="20"/>
          <w:szCs w:val="20"/>
        </w:rPr>
        <w:t>se sídlem</w:t>
      </w:r>
      <w:r w:rsidRPr="00712648">
        <w:rPr>
          <w:rFonts w:ascii="Arial" w:hAnsi="Arial" w:cs="Arial"/>
          <w:sz w:val="20"/>
          <w:szCs w:val="20"/>
        </w:rPr>
        <w:t xml:space="preserve">: </w:t>
      </w:r>
      <w:r w:rsidR="003A6026" w:rsidRPr="003A6026">
        <w:rPr>
          <w:rFonts w:ascii="Arial" w:hAnsi="Arial" w:cs="Arial"/>
          <w:sz w:val="20"/>
          <w:szCs w:val="20"/>
        </w:rPr>
        <w:t>Zlín, Havlíčkovo nábřeží 600, PSČ 762 75</w:t>
      </w:r>
    </w:p>
    <w:p w14:paraId="6CD77D9B" w14:textId="77777777" w:rsidR="00D63404" w:rsidRDefault="00D63404" w:rsidP="00152662">
      <w:pPr>
        <w:spacing w:after="0" w:line="276" w:lineRule="auto"/>
        <w:jc w:val="both"/>
        <w:rPr>
          <w:rFonts w:ascii="Arial" w:hAnsi="Arial" w:cs="Arial"/>
          <w:color w:val="000000" w:themeColor="text1"/>
          <w:sz w:val="20"/>
          <w:szCs w:val="20"/>
        </w:rPr>
      </w:pPr>
      <w:r w:rsidRPr="00712648">
        <w:rPr>
          <w:rFonts w:ascii="Arial" w:hAnsi="Arial" w:cs="Arial"/>
          <w:color w:val="000000" w:themeColor="text1"/>
          <w:sz w:val="20"/>
          <w:szCs w:val="20"/>
        </w:rPr>
        <w:t xml:space="preserve">IČ: </w:t>
      </w:r>
      <w:r w:rsidR="003A6026" w:rsidRPr="003A6026">
        <w:rPr>
          <w:rFonts w:ascii="Arial" w:hAnsi="Arial" w:cs="Arial"/>
          <w:color w:val="000000" w:themeColor="text1"/>
          <w:sz w:val="20"/>
          <w:szCs w:val="20"/>
        </w:rPr>
        <w:t>27661989</w:t>
      </w:r>
    </w:p>
    <w:p w14:paraId="21FAA16A" w14:textId="77777777" w:rsidR="009E6564" w:rsidRDefault="00D63404" w:rsidP="00152662">
      <w:pPr>
        <w:tabs>
          <w:tab w:val="left" w:pos="0"/>
        </w:tabs>
        <w:spacing w:after="0" w:line="276" w:lineRule="auto"/>
        <w:jc w:val="both"/>
        <w:rPr>
          <w:rFonts w:ascii="Arial" w:hAnsi="Arial" w:cs="Arial"/>
          <w:sz w:val="20"/>
          <w:szCs w:val="20"/>
        </w:rPr>
      </w:pPr>
      <w:r>
        <w:rPr>
          <w:rFonts w:ascii="Arial" w:hAnsi="Arial" w:cs="Arial"/>
          <w:sz w:val="20"/>
          <w:szCs w:val="20"/>
        </w:rPr>
        <w:t xml:space="preserve">právní forma: </w:t>
      </w:r>
      <w:r w:rsidR="009E6564">
        <w:rPr>
          <w:rFonts w:ascii="Arial" w:hAnsi="Arial" w:cs="Arial"/>
          <w:sz w:val="20"/>
          <w:szCs w:val="20"/>
        </w:rPr>
        <w:t>právnická osoba – akciová společnost</w:t>
      </w:r>
    </w:p>
    <w:p w14:paraId="270F2DF6" w14:textId="77777777" w:rsidR="00D63404" w:rsidRPr="00712648" w:rsidRDefault="009E6564" w:rsidP="00152662">
      <w:pPr>
        <w:spacing w:after="0" w:line="276" w:lineRule="auto"/>
        <w:jc w:val="both"/>
        <w:rPr>
          <w:rFonts w:ascii="Arial" w:hAnsi="Arial" w:cs="Arial"/>
          <w:sz w:val="20"/>
          <w:szCs w:val="20"/>
        </w:rPr>
      </w:pPr>
      <w:r w:rsidRPr="001D5BD4">
        <w:rPr>
          <w:rFonts w:ascii="Arial" w:hAnsi="Arial" w:cs="Arial"/>
          <w:color w:val="000000" w:themeColor="text1"/>
          <w:sz w:val="20"/>
          <w:szCs w:val="20"/>
        </w:rPr>
        <w:t>zastoupený</w:t>
      </w:r>
      <w:r w:rsidR="00D63404" w:rsidRPr="00D73648">
        <w:rPr>
          <w:rFonts w:ascii="Arial" w:hAnsi="Arial" w:cs="Arial"/>
          <w:color w:val="000000" w:themeColor="text1"/>
          <w:sz w:val="20"/>
          <w:szCs w:val="20"/>
        </w:rPr>
        <w:t xml:space="preserve">: </w:t>
      </w:r>
      <w:r w:rsidRPr="00D73648">
        <w:rPr>
          <w:rFonts w:ascii="Arial" w:hAnsi="Arial" w:cs="Arial"/>
          <w:color w:val="000000" w:themeColor="text1"/>
          <w:sz w:val="20"/>
          <w:szCs w:val="20"/>
        </w:rPr>
        <w:t xml:space="preserve">Ing. </w:t>
      </w:r>
      <w:r w:rsidR="00180FA9" w:rsidRPr="00D73648">
        <w:rPr>
          <w:rFonts w:ascii="Arial" w:hAnsi="Arial" w:cs="Arial"/>
          <w:color w:val="000000" w:themeColor="text1"/>
          <w:sz w:val="20"/>
          <w:szCs w:val="20"/>
        </w:rPr>
        <w:t>Janem Hrdým</w:t>
      </w:r>
      <w:r w:rsidRPr="00D73648">
        <w:rPr>
          <w:rFonts w:ascii="Arial" w:hAnsi="Arial" w:cs="Arial"/>
          <w:color w:val="000000" w:themeColor="text1"/>
          <w:sz w:val="20"/>
          <w:szCs w:val="20"/>
        </w:rPr>
        <w:t xml:space="preserve">, předsedou představenstva a MUDr. Marcelem </w:t>
      </w:r>
      <w:proofErr w:type="spellStart"/>
      <w:r w:rsidRPr="00D73648">
        <w:rPr>
          <w:rFonts w:ascii="Arial" w:hAnsi="Arial" w:cs="Arial"/>
          <w:color w:val="000000" w:themeColor="text1"/>
          <w:sz w:val="20"/>
          <w:szCs w:val="20"/>
        </w:rPr>
        <w:t>Guřanem</w:t>
      </w:r>
      <w:proofErr w:type="spellEnd"/>
      <w:r w:rsidRPr="00D73648">
        <w:rPr>
          <w:rFonts w:ascii="Arial" w:hAnsi="Arial" w:cs="Arial"/>
          <w:color w:val="000000" w:themeColor="text1"/>
          <w:sz w:val="20"/>
          <w:szCs w:val="20"/>
        </w:rPr>
        <w:t>, PhD</w:t>
      </w:r>
      <w:r w:rsidRPr="001D5BD4">
        <w:rPr>
          <w:rFonts w:ascii="Arial" w:hAnsi="Arial" w:cs="Arial"/>
          <w:color w:val="000000" w:themeColor="text1"/>
          <w:sz w:val="20"/>
          <w:szCs w:val="20"/>
        </w:rPr>
        <w:t>., členem</w:t>
      </w:r>
      <w:r>
        <w:rPr>
          <w:rFonts w:ascii="Arial" w:hAnsi="Arial" w:cs="Arial"/>
          <w:color w:val="000000" w:themeColor="text1"/>
          <w:sz w:val="20"/>
          <w:szCs w:val="20"/>
        </w:rPr>
        <w:t xml:space="preserve"> představenstva</w:t>
      </w:r>
    </w:p>
    <w:p w14:paraId="0C62F0AA" w14:textId="77777777" w:rsidR="00D63404" w:rsidRDefault="00D63404" w:rsidP="00152662">
      <w:pPr>
        <w:tabs>
          <w:tab w:val="left" w:pos="0"/>
        </w:tabs>
        <w:spacing w:after="0" w:line="276" w:lineRule="auto"/>
        <w:jc w:val="both"/>
        <w:rPr>
          <w:rFonts w:ascii="Arial" w:hAnsi="Arial" w:cs="Arial"/>
          <w:i/>
          <w:color w:val="00B050"/>
          <w:sz w:val="20"/>
          <w:szCs w:val="20"/>
        </w:rPr>
      </w:pPr>
      <w:r w:rsidRPr="00712648">
        <w:rPr>
          <w:rFonts w:ascii="Arial" w:hAnsi="Arial" w:cs="Arial"/>
          <w:sz w:val="20"/>
          <w:szCs w:val="20"/>
        </w:rPr>
        <w:t xml:space="preserve">zapsaný u Krajského soudu v </w:t>
      </w:r>
      <w:r w:rsidR="009D24C7">
        <w:rPr>
          <w:rFonts w:ascii="Arial" w:hAnsi="Arial" w:cs="Arial"/>
          <w:sz w:val="20"/>
          <w:szCs w:val="20"/>
        </w:rPr>
        <w:t>Brně, oddíl B</w:t>
      </w:r>
      <w:r w:rsidRPr="00712648">
        <w:rPr>
          <w:rFonts w:ascii="Arial" w:hAnsi="Arial" w:cs="Arial"/>
          <w:sz w:val="20"/>
          <w:szCs w:val="20"/>
        </w:rPr>
        <w:t xml:space="preserve">, vložka </w:t>
      </w:r>
      <w:r w:rsidR="009D24C7">
        <w:rPr>
          <w:rFonts w:ascii="Arial" w:hAnsi="Arial" w:cs="Arial"/>
          <w:sz w:val="20"/>
          <w:szCs w:val="20"/>
        </w:rPr>
        <w:t>4437</w:t>
      </w:r>
    </w:p>
    <w:p w14:paraId="4AB7695F" w14:textId="77777777" w:rsidR="00D63404" w:rsidRPr="00712648" w:rsidRDefault="00D63404" w:rsidP="00152662">
      <w:pPr>
        <w:spacing w:after="0" w:line="276" w:lineRule="auto"/>
        <w:jc w:val="both"/>
        <w:rPr>
          <w:rFonts w:ascii="Arial" w:hAnsi="Arial" w:cs="Arial"/>
          <w:sz w:val="20"/>
          <w:szCs w:val="20"/>
        </w:rPr>
      </w:pPr>
      <w:r w:rsidRPr="00712648">
        <w:rPr>
          <w:rFonts w:ascii="Arial" w:hAnsi="Arial" w:cs="Arial"/>
          <w:sz w:val="20"/>
          <w:szCs w:val="20"/>
        </w:rPr>
        <w:t>(dále jen „</w:t>
      </w:r>
      <w:r w:rsidRPr="00712648">
        <w:rPr>
          <w:rFonts w:ascii="Arial" w:hAnsi="Arial" w:cs="Arial"/>
          <w:b/>
          <w:sz w:val="20"/>
          <w:szCs w:val="20"/>
        </w:rPr>
        <w:t>Pověřovan</w:t>
      </w:r>
      <w:r>
        <w:rPr>
          <w:rFonts w:ascii="Arial" w:hAnsi="Arial" w:cs="Arial"/>
          <w:b/>
          <w:sz w:val="20"/>
          <w:szCs w:val="20"/>
        </w:rPr>
        <w:t>ý</w:t>
      </w:r>
      <w:r w:rsidRPr="00712648">
        <w:rPr>
          <w:rFonts w:ascii="Arial" w:hAnsi="Arial" w:cs="Arial"/>
          <w:sz w:val="20"/>
          <w:szCs w:val="20"/>
        </w:rPr>
        <w:t>“)</w:t>
      </w:r>
    </w:p>
    <w:p w14:paraId="79524384" w14:textId="77777777" w:rsidR="00D63404" w:rsidRDefault="00D63404" w:rsidP="00152662">
      <w:pPr>
        <w:spacing w:after="0" w:line="240" w:lineRule="auto"/>
        <w:jc w:val="both"/>
        <w:rPr>
          <w:rFonts w:ascii="Arial" w:hAnsi="Arial" w:cs="Arial"/>
          <w:sz w:val="20"/>
          <w:szCs w:val="20"/>
        </w:rPr>
      </w:pPr>
    </w:p>
    <w:p w14:paraId="63F50F45" w14:textId="77777777" w:rsidR="00D63404" w:rsidRDefault="00D63404" w:rsidP="00152662">
      <w:pPr>
        <w:spacing w:after="0" w:line="240" w:lineRule="auto"/>
        <w:jc w:val="both"/>
        <w:rPr>
          <w:rFonts w:ascii="Arial" w:hAnsi="Arial" w:cs="Arial"/>
          <w:sz w:val="20"/>
          <w:szCs w:val="20"/>
        </w:rPr>
      </w:pPr>
    </w:p>
    <w:p w14:paraId="4B57AEB2" w14:textId="77777777" w:rsidR="00180FA9" w:rsidRPr="00765A43" w:rsidRDefault="00180FA9" w:rsidP="00180FA9">
      <w:pPr>
        <w:spacing w:before="120"/>
        <w:jc w:val="center"/>
        <w:rPr>
          <w:rFonts w:ascii="Arial" w:hAnsi="Arial" w:cs="Arial"/>
          <w:b/>
          <w:sz w:val="20"/>
          <w:szCs w:val="20"/>
        </w:rPr>
      </w:pPr>
      <w:r w:rsidRPr="00765A43">
        <w:rPr>
          <w:rFonts w:ascii="Arial" w:hAnsi="Arial" w:cs="Arial"/>
          <w:b/>
          <w:sz w:val="20"/>
          <w:szCs w:val="20"/>
        </w:rPr>
        <w:t>I.</w:t>
      </w:r>
    </w:p>
    <w:p w14:paraId="7DD5BA54" w14:textId="77777777" w:rsidR="00180FA9" w:rsidRPr="004A2A7A" w:rsidRDefault="00180FA9" w:rsidP="00180FA9">
      <w:pPr>
        <w:spacing w:before="60" w:after="120"/>
        <w:jc w:val="center"/>
        <w:rPr>
          <w:rFonts w:ascii="Arial" w:hAnsi="Arial" w:cs="Arial"/>
          <w:b/>
          <w:sz w:val="20"/>
          <w:szCs w:val="20"/>
        </w:rPr>
      </w:pPr>
      <w:r w:rsidRPr="004A2A7A">
        <w:rPr>
          <w:rFonts w:ascii="Arial" w:hAnsi="Arial" w:cs="Arial"/>
          <w:b/>
          <w:sz w:val="20"/>
          <w:szCs w:val="20"/>
        </w:rPr>
        <w:t xml:space="preserve">Předmět </w:t>
      </w:r>
      <w:r w:rsidR="00BD7073">
        <w:rPr>
          <w:rFonts w:ascii="Arial" w:hAnsi="Arial" w:cs="Arial"/>
          <w:b/>
          <w:sz w:val="20"/>
          <w:szCs w:val="20"/>
        </w:rPr>
        <w:t>dodatku č. 1 P</w:t>
      </w:r>
      <w:r>
        <w:rPr>
          <w:rFonts w:ascii="Arial" w:hAnsi="Arial" w:cs="Arial"/>
          <w:b/>
          <w:sz w:val="20"/>
          <w:szCs w:val="20"/>
        </w:rPr>
        <w:t>ověření</w:t>
      </w:r>
    </w:p>
    <w:p w14:paraId="0B5A164A" w14:textId="77777777" w:rsidR="00180FA9" w:rsidRPr="004A2A7A" w:rsidRDefault="00180FA9" w:rsidP="00180FA9">
      <w:pPr>
        <w:pStyle w:val="Odstavecseseznamem"/>
        <w:numPr>
          <w:ilvl w:val="0"/>
          <w:numId w:val="21"/>
        </w:numPr>
        <w:suppressAutoHyphens/>
        <w:autoSpaceDN w:val="0"/>
        <w:spacing w:before="120" w:after="120" w:line="240" w:lineRule="auto"/>
        <w:contextualSpacing w:val="0"/>
        <w:jc w:val="both"/>
        <w:textAlignment w:val="baseline"/>
        <w:rPr>
          <w:rFonts w:ascii="Arial" w:hAnsi="Arial" w:cs="Arial"/>
          <w:sz w:val="20"/>
          <w:szCs w:val="20"/>
        </w:rPr>
      </w:pPr>
      <w:r>
        <w:rPr>
          <w:rFonts w:ascii="Arial" w:hAnsi="Arial" w:cs="Arial"/>
          <w:sz w:val="20"/>
          <w:szCs w:val="20"/>
        </w:rPr>
        <w:t xml:space="preserve">Pověření </w:t>
      </w:r>
      <w:r w:rsidR="00E74714">
        <w:rPr>
          <w:rFonts w:ascii="Arial" w:hAnsi="Arial" w:cs="Arial"/>
          <w:sz w:val="20"/>
          <w:szCs w:val="20"/>
        </w:rPr>
        <w:t>č.</w:t>
      </w:r>
      <w:r w:rsidRPr="004A2A7A">
        <w:rPr>
          <w:rFonts w:ascii="Arial" w:hAnsi="Arial" w:cs="Arial"/>
          <w:sz w:val="20"/>
          <w:szCs w:val="20"/>
        </w:rPr>
        <w:t xml:space="preserve"> D/</w:t>
      </w:r>
      <w:r>
        <w:rPr>
          <w:rFonts w:ascii="Arial" w:hAnsi="Arial" w:cs="Arial"/>
          <w:sz w:val="20"/>
          <w:szCs w:val="20"/>
        </w:rPr>
        <w:t>2953</w:t>
      </w:r>
      <w:r w:rsidRPr="004A2A7A">
        <w:rPr>
          <w:rFonts w:ascii="Arial" w:hAnsi="Arial" w:cs="Arial"/>
          <w:sz w:val="20"/>
          <w:szCs w:val="20"/>
        </w:rPr>
        <w:t>/201</w:t>
      </w:r>
      <w:r>
        <w:rPr>
          <w:rFonts w:ascii="Arial" w:hAnsi="Arial" w:cs="Arial"/>
          <w:sz w:val="20"/>
          <w:szCs w:val="20"/>
        </w:rPr>
        <w:t>6</w:t>
      </w:r>
      <w:r w:rsidRPr="004A2A7A">
        <w:rPr>
          <w:rFonts w:ascii="Arial" w:hAnsi="Arial" w:cs="Arial"/>
          <w:sz w:val="20"/>
          <w:szCs w:val="20"/>
        </w:rPr>
        <w:t>/</w:t>
      </w:r>
      <w:r>
        <w:rPr>
          <w:rFonts w:ascii="Arial" w:hAnsi="Arial" w:cs="Arial"/>
          <w:sz w:val="20"/>
          <w:szCs w:val="20"/>
        </w:rPr>
        <w:t xml:space="preserve">ZD (dále jen „Pověření“) bylo </w:t>
      </w:r>
      <w:r w:rsidR="00E74714">
        <w:rPr>
          <w:rFonts w:ascii="Arial" w:hAnsi="Arial" w:cs="Arial"/>
          <w:sz w:val="20"/>
          <w:szCs w:val="20"/>
        </w:rPr>
        <w:t xml:space="preserve">uděleno dne </w:t>
      </w:r>
      <w:proofErr w:type="gramStart"/>
      <w:r>
        <w:rPr>
          <w:rFonts w:ascii="Arial" w:hAnsi="Arial" w:cs="Arial"/>
          <w:sz w:val="20"/>
          <w:szCs w:val="20"/>
        </w:rPr>
        <w:t>13.10.2016</w:t>
      </w:r>
      <w:proofErr w:type="gramEnd"/>
      <w:r>
        <w:rPr>
          <w:rFonts w:ascii="Arial" w:hAnsi="Arial" w:cs="Arial"/>
          <w:sz w:val="20"/>
          <w:szCs w:val="20"/>
        </w:rPr>
        <w:t>.</w:t>
      </w:r>
    </w:p>
    <w:p w14:paraId="1A15CC68" w14:textId="77777777" w:rsidR="00BD7073" w:rsidRDefault="00180FA9" w:rsidP="00180FA9">
      <w:pPr>
        <w:pStyle w:val="Odstavecseseznamem"/>
        <w:numPr>
          <w:ilvl w:val="0"/>
          <w:numId w:val="21"/>
        </w:numPr>
        <w:suppressAutoHyphens/>
        <w:autoSpaceDN w:val="0"/>
        <w:spacing w:before="120" w:after="120" w:line="240" w:lineRule="auto"/>
        <w:contextualSpacing w:val="0"/>
        <w:jc w:val="both"/>
        <w:textAlignment w:val="baseline"/>
        <w:rPr>
          <w:rFonts w:ascii="Arial" w:hAnsi="Arial" w:cs="Arial"/>
          <w:sz w:val="20"/>
          <w:szCs w:val="20"/>
        </w:rPr>
      </w:pPr>
      <w:r w:rsidRPr="004A2A7A">
        <w:rPr>
          <w:rFonts w:ascii="Arial" w:hAnsi="Arial" w:cs="Arial"/>
          <w:sz w:val="20"/>
          <w:szCs w:val="20"/>
        </w:rPr>
        <w:t xml:space="preserve">Vzhledem k žádosti </w:t>
      </w:r>
      <w:r>
        <w:rPr>
          <w:rFonts w:ascii="Arial" w:hAnsi="Arial" w:cs="Arial"/>
          <w:sz w:val="20"/>
          <w:szCs w:val="20"/>
        </w:rPr>
        <w:t>Pověř</w:t>
      </w:r>
      <w:r w:rsidR="00BD7073">
        <w:rPr>
          <w:rFonts w:ascii="Arial" w:hAnsi="Arial" w:cs="Arial"/>
          <w:sz w:val="20"/>
          <w:szCs w:val="20"/>
        </w:rPr>
        <w:t>ovaného</w:t>
      </w:r>
      <w:r>
        <w:rPr>
          <w:rFonts w:ascii="Arial" w:hAnsi="Arial" w:cs="Arial"/>
          <w:sz w:val="20"/>
          <w:szCs w:val="20"/>
        </w:rPr>
        <w:t xml:space="preserve"> </w:t>
      </w:r>
      <w:r w:rsidRPr="004A2A7A">
        <w:rPr>
          <w:rFonts w:ascii="Arial" w:hAnsi="Arial" w:cs="Arial"/>
          <w:sz w:val="20"/>
          <w:szCs w:val="20"/>
        </w:rPr>
        <w:t xml:space="preserve">o </w:t>
      </w:r>
      <w:r>
        <w:rPr>
          <w:rFonts w:ascii="Arial" w:hAnsi="Arial" w:cs="Arial"/>
          <w:sz w:val="20"/>
          <w:szCs w:val="20"/>
        </w:rPr>
        <w:t xml:space="preserve">zkrácení ordinační doby lékařské pohotovostní služby pro děti  a dorost dochází k úpravě </w:t>
      </w:r>
      <w:r w:rsidR="00433A7D">
        <w:rPr>
          <w:rFonts w:ascii="Arial" w:hAnsi="Arial" w:cs="Arial"/>
          <w:sz w:val="20"/>
          <w:szCs w:val="20"/>
        </w:rPr>
        <w:t xml:space="preserve">Přílohy č.  1 </w:t>
      </w:r>
      <w:r>
        <w:rPr>
          <w:rFonts w:ascii="Arial" w:hAnsi="Arial" w:cs="Arial"/>
          <w:sz w:val="20"/>
          <w:szCs w:val="20"/>
        </w:rPr>
        <w:t>Pověření</w:t>
      </w:r>
      <w:r w:rsidR="00BD7073">
        <w:rPr>
          <w:rFonts w:ascii="Arial" w:hAnsi="Arial" w:cs="Arial"/>
          <w:sz w:val="20"/>
          <w:szCs w:val="20"/>
        </w:rPr>
        <w:t>.</w:t>
      </w:r>
    </w:p>
    <w:p w14:paraId="514F7C1C" w14:textId="77777777" w:rsidR="00180FA9" w:rsidRPr="004A2A7A" w:rsidRDefault="00BD7073" w:rsidP="00180FA9">
      <w:pPr>
        <w:pStyle w:val="Odstavecseseznamem"/>
        <w:numPr>
          <w:ilvl w:val="0"/>
          <w:numId w:val="21"/>
        </w:numPr>
        <w:suppressAutoHyphens/>
        <w:autoSpaceDN w:val="0"/>
        <w:spacing w:before="120" w:after="120" w:line="240" w:lineRule="auto"/>
        <w:contextualSpacing w:val="0"/>
        <w:jc w:val="both"/>
        <w:textAlignment w:val="baseline"/>
        <w:rPr>
          <w:rFonts w:ascii="Arial" w:hAnsi="Arial" w:cs="Arial"/>
          <w:sz w:val="20"/>
          <w:szCs w:val="20"/>
        </w:rPr>
      </w:pPr>
      <w:r>
        <w:rPr>
          <w:rFonts w:ascii="Arial" w:hAnsi="Arial" w:cs="Arial"/>
          <w:sz w:val="20"/>
          <w:szCs w:val="20"/>
        </w:rPr>
        <w:t>P</w:t>
      </w:r>
      <w:r w:rsidR="008B4996">
        <w:rPr>
          <w:rFonts w:ascii="Arial" w:hAnsi="Arial" w:cs="Arial"/>
          <w:sz w:val="20"/>
          <w:szCs w:val="20"/>
        </w:rPr>
        <w:t xml:space="preserve">ůvodní Příloha č. 1 </w:t>
      </w:r>
      <w:r>
        <w:rPr>
          <w:rFonts w:ascii="Arial" w:hAnsi="Arial" w:cs="Arial"/>
          <w:sz w:val="20"/>
          <w:szCs w:val="20"/>
        </w:rPr>
        <w:t xml:space="preserve">Pověření </w:t>
      </w:r>
      <w:r w:rsidR="008B4996">
        <w:rPr>
          <w:rFonts w:ascii="Arial" w:hAnsi="Arial" w:cs="Arial"/>
          <w:sz w:val="20"/>
          <w:szCs w:val="20"/>
        </w:rPr>
        <w:t xml:space="preserve">se ruší v celém rozsahu a nahrazuje </w:t>
      </w:r>
      <w:r>
        <w:rPr>
          <w:rFonts w:ascii="Arial" w:hAnsi="Arial" w:cs="Arial"/>
          <w:sz w:val="20"/>
          <w:szCs w:val="20"/>
        </w:rPr>
        <w:t xml:space="preserve">se </w:t>
      </w:r>
      <w:r w:rsidR="008B4996">
        <w:rPr>
          <w:rFonts w:ascii="Arial" w:hAnsi="Arial" w:cs="Arial"/>
          <w:sz w:val="20"/>
          <w:szCs w:val="20"/>
        </w:rPr>
        <w:t xml:space="preserve">novou Přílohou </w:t>
      </w:r>
      <w:proofErr w:type="gramStart"/>
      <w:r w:rsidR="008B4996">
        <w:rPr>
          <w:rFonts w:ascii="Arial" w:hAnsi="Arial" w:cs="Arial"/>
          <w:sz w:val="20"/>
          <w:szCs w:val="20"/>
        </w:rPr>
        <w:t>č.1</w:t>
      </w:r>
      <w:r w:rsidR="00433A7D">
        <w:rPr>
          <w:rFonts w:ascii="Arial" w:hAnsi="Arial" w:cs="Arial"/>
          <w:sz w:val="20"/>
          <w:szCs w:val="20"/>
        </w:rPr>
        <w:t>, která</w:t>
      </w:r>
      <w:proofErr w:type="gramEnd"/>
      <w:r>
        <w:rPr>
          <w:rFonts w:ascii="Arial" w:hAnsi="Arial" w:cs="Arial"/>
          <w:sz w:val="20"/>
          <w:szCs w:val="20"/>
        </w:rPr>
        <w:t xml:space="preserve"> je součástí tohoto Dodatku č. 1 Pověření</w:t>
      </w:r>
      <w:r w:rsidR="00180FA9">
        <w:rPr>
          <w:rFonts w:ascii="Arial" w:hAnsi="Arial" w:cs="Arial"/>
          <w:sz w:val="20"/>
          <w:szCs w:val="20"/>
        </w:rPr>
        <w:t xml:space="preserve">. </w:t>
      </w:r>
    </w:p>
    <w:p w14:paraId="71591F34" w14:textId="77777777" w:rsidR="00180FA9" w:rsidRDefault="00180FA9" w:rsidP="00152662">
      <w:pPr>
        <w:spacing w:after="0" w:line="240" w:lineRule="auto"/>
        <w:jc w:val="both"/>
        <w:rPr>
          <w:rFonts w:ascii="Arial" w:hAnsi="Arial" w:cs="Arial"/>
          <w:sz w:val="20"/>
          <w:szCs w:val="20"/>
        </w:rPr>
      </w:pPr>
    </w:p>
    <w:p w14:paraId="030EF05A" w14:textId="77777777" w:rsidR="00D63404" w:rsidRDefault="00D63404" w:rsidP="00152662">
      <w:pPr>
        <w:spacing w:after="0" w:line="240" w:lineRule="auto"/>
        <w:jc w:val="both"/>
        <w:rPr>
          <w:rFonts w:ascii="Arial" w:hAnsi="Arial" w:cs="Arial"/>
          <w:color w:val="000000" w:themeColor="text1"/>
          <w:sz w:val="20"/>
          <w:szCs w:val="20"/>
        </w:rPr>
      </w:pPr>
    </w:p>
    <w:p w14:paraId="6F2753E1" w14:textId="77777777" w:rsidR="00D63404" w:rsidRPr="00865F9E" w:rsidRDefault="00D63404" w:rsidP="00152662">
      <w:pPr>
        <w:spacing w:after="0" w:line="240" w:lineRule="auto"/>
        <w:jc w:val="both"/>
        <w:rPr>
          <w:rFonts w:ascii="Arial" w:hAnsi="Arial" w:cs="Arial"/>
          <w:color w:val="000000" w:themeColor="text1"/>
          <w:sz w:val="20"/>
          <w:szCs w:val="20"/>
        </w:rPr>
      </w:pPr>
    </w:p>
    <w:p w14:paraId="52C9DEDE" w14:textId="77777777" w:rsidR="00D63404" w:rsidRPr="008B5FA2" w:rsidRDefault="00D63404" w:rsidP="00152662">
      <w:pPr>
        <w:pStyle w:val="Odstavecseseznamem"/>
        <w:spacing w:after="0" w:line="240" w:lineRule="auto"/>
        <w:ind w:left="425" w:hanging="425"/>
        <w:contextualSpacing w:val="0"/>
        <w:jc w:val="center"/>
        <w:rPr>
          <w:rFonts w:ascii="Arial" w:hAnsi="Arial" w:cs="Arial"/>
          <w:b/>
          <w:color w:val="000000" w:themeColor="text1"/>
          <w:sz w:val="20"/>
          <w:szCs w:val="20"/>
          <w:u w:val="single"/>
        </w:rPr>
      </w:pPr>
      <w:r w:rsidRPr="008B5FA2">
        <w:rPr>
          <w:rFonts w:ascii="Arial" w:hAnsi="Arial" w:cs="Arial"/>
          <w:b/>
          <w:color w:val="000000" w:themeColor="text1"/>
          <w:sz w:val="20"/>
          <w:szCs w:val="20"/>
          <w:u w:val="single"/>
        </w:rPr>
        <w:t xml:space="preserve">Článek </w:t>
      </w:r>
      <w:r w:rsidR="008B2FD0">
        <w:rPr>
          <w:rFonts w:ascii="Arial" w:hAnsi="Arial" w:cs="Arial"/>
          <w:b/>
          <w:color w:val="000000" w:themeColor="text1"/>
          <w:sz w:val="20"/>
          <w:szCs w:val="20"/>
          <w:u w:val="single"/>
        </w:rPr>
        <w:t>I</w:t>
      </w:r>
      <w:r w:rsidR="00B663C8">
        <w:rPr>
          <w:rFonts w:ascii="Arial" w:hAnsi="Arial" w:cs="Arial"/>
          <w:b/>
          <w:color w:val="000000" w:themeColor="text1"/>
          <w:sz w:val="20"/>
          <w:szCs w:val="20"/>
          <w:u w:val="single"/>
        </w:rPr>
        <w:t>I</w:t>
      </w:r>
      <w:r w:rsidRPr="008B5FA2">
        <w:rPr>
          <w:rFonts w:ascii="Arial" w:hAnsi="Arial" w:cs="Arial"/>
          <w:b/>
          <w:color w:val="000000" w:themeColor="text1"/>
          <w:sz w:val="20"/>
          <w:szCs w:val="20"/>
          <w:u w:val="single"/>
        </w:rPr>
        <w:t>.</w:t>
      </w:r>
    </w:p>
    <w:p w14:paraId="2577CC6F" w14:textId="77777777" w:rsidR="00D63404" w:rsidRPr="004F157D" w:rsidRDefault="00D63404" w:rsidP="00152662">
      <w:pPr>
        <w:pStyle w:val="Nadpis1"/>
        <w:spacing w:before="0" w:line="240" w:lineRule="auto"/>
        <w:jc w:val="center"/>
        <w:rPr>
          <w:rFonts w:ascii="Arial" w:hAnsi="Arial" w:cs="Arial"/>
          <w:b/>
          <w:color w:val="auto"/>
          <w:sz w:val="20"/>
        </w:rPr>
      </w:pPr>
      <w:r w:rsidRPr="004F157D">
        <w:rPr>
          <w:rFonts w:ascii="Arial" w:hAnsi="Arial" w:cs="Arial"/>
          <w:b/>
          <w:color w:val="auto"/>
          <w:sz w:val="20"/>
        </w:rPr>
        <w:t>Závěrečná ustanovení</w:t>
      </w:r>
    </w:p>
    <w:p w14:paraId="7FEA735F" w14:textId="77777777" w:rsidR="00D63404" w:rsidRPr="006F045B"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6058F46D" w14:textId="77777777" w:rsidR="00B152A3" w:rsidRDefault="00B152A3" w:rsidP="00152662">
      <w:pPr>
        <w:pStyle w:val="Zkladntext"/>
        <w:widowControl w:val="0"/>
        <w:numPr>
          <w:ilvl w:val="1"/>
          <w:numId w:val="4"/>
        </w:numPr>
        <w:tabs>
          <w:tab w:val="left" w:pos="426"/>
        </w:tabs>
        <w:spacing w:after="240"/>
        <w:ind w:left="426" w:hanging="426"/>
        <w:rPr>
          <w:rFonts w:cs="Arial"/>
          <w:i w:val="0"/>
          <w:color w:val="000000"/>
          <w:sz w:val="20"/>
        </w:rPr>
      </w:pPr>
      <w:r>
        <w:rPr>
          <w:rFonts w:cs="Arial"/>
          <w:i w:val="0"/>
          <w:color w:val="000000"/>
          <w:sz w:val="20"/>
        </w:rPr>
        <w:t>Pověřovaný bere na vědomí, prohlašuje a svým podpisem výslovně stvrzuje, že si je vědom následků vzniklých uvedením nepravdivých údajů, které by vedly k případnému neoprávněnému čerpání vyrovnávací platby či k čerpání nadměrné platby.</w:t>
      </w:r>
      <w:r w:rsidR="00545582">
        <w:rPr>
          <w:rFonts w:cs="Arial"/>
          <w:i w:val="0"/>
          <w:color w:val="000000"/>
          <w:sz w:val="20"/>
        </w:rPr>
        <w:t xml:space="preserve"> Pověřovaný bere na vědomí, že mu vyrovnávací platba nebude poskytnuta, pokud bude mít neuhrazené závazky vůči státnímu rozpočtu nebo mu byl na tyto závazky vydán inkasní příkaz po předcházejícím rozhodnutí evropské komise, jímž byla podpora prohlášena za protiprávní a neslučitelnou s vnitřním trhem.</w:t>
      </w:r>
    </w:p>
    <w:p w14:paraId="4FA5EF9C" w14:textId="77777777" w:rsidR="00BD7073" w:rsidRDefault="00BD7073" w:rsidP="00152662">
      <w:pPr>
        <w:pStyle w:val="Zkladntext"/>
        <w:widowControl w:val="0"/>
        <w:numPr>
          <w:ilvl w:val="1"/>
          <w:numId w:val="4"/>
        </w:numPr>
        <w:tabs>
          <w:tab w:val="left" w:pos="426"/>
        </w:tabs>
        <w:spacing w:after="240"/>
        <w:ind w:left="426" w:hanging="426"/>
        <w:rPr>
          <w:rFonts w:cs="Arial"/>
          <w:i w:val="0"/>
          <w:color w:val="000000"/>
          <w:sz w:val="20"/>
        </w:rPr>
      </w:pPr>
      <w:r>
        <w:rPr>
          <w:rFonts w:cs="Arial"/>
          <w:i w:val="0"/>
          <w:color w:val="000000"/>
          <w:sz w:val="20"/>
        </w:rPr>
        <w:t>Ostatní ustanovení Pověření tímto Dodatkem č. 1 nedotčená se nemění a zůstávají v platnosti.</w:t>
      </w:r>
    </w:p>
    <w:p w14:paraId="2BE610BC" w14:textId="77777777" w:rsidR="00D63404" w:rsidRPr="004D3B6C"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T</w:t>
      </w:r>
      <w:r w:rsidR="008B4996">
        <w:rPr>
          <w:rFonts w:cs="Arial"/>
          <w:i w:val="0"/>
          <w:color w:val="000000"/>
          <w:sz w:val="20"/>
        </w:rPr>
        <w:t xml:space="preserve">ento Dodatek </w:t>
      </w:r>
      <w:proofErr w:type="gramStart"/>
      <w:r w:rsidR="008B4996">
        <w:rPr>
          <w:rFonts w:cs="Arial"/>
          <w:i w:val="0"/>
          <w:color w:val="000000"/>
          <w:sz w:val="20"/>
        </w:rPr>
        <w:t xml:space="preserve">č.1 </w:t>
      </w:r>
      <w:r w:rsidRPr="004D3B6C">
        <w:rPr>
          <w:rFonts w:cs="Arial"/>
          <w:i w:val="0"/>
          <w:color w:val="000000"/>
          <w:sz w:val="20"/>
        </w:rPr>
        <w:t>Pověření</w:t>
      </w:r>
      <w:proofErr w:type="gramEnd"/>
      <w:r w:rsidRPr="004D3B6C">
        <w:rPr>
          <w:rFonts w:cs="Arial"/>
          <w:i w:val="0"/>
          <w:color w:val="000000"/>
          <w:sz w:val="20"/>
        </w:rPr>
        <w:t xml:space="preserve"> nabývá </w:t>
      </w:r>
      <w:r w:rsidRPr="004D3B6C">
        <w:rPr>
          <w:rFonts w:cs="Arial"/>
          <w:i w:val="0"/>
          <w:sz w:val="20"/>
        </w:rPr>
        <w:t xml:space="preserve">účinnosti dnem </w:t>
      </w:r>
      <w:r w:rsidR="004E2C38" w:rsidRPr="00D73648">
        <w:rPr>
          <w:rFonts w:cs="Arial"/>
          <w:i w:val="0"/>
          <w:sz w:val="20"/>
        </w:rPr>
        <w:t>1.</w:t>
      </w:r>
      <w:r w:rsidR="007A72AF" w:rsidRPr="00D73648">
        <w:rPr>
          <w:rFonts w:cs="Arial"/>
          <w:i w:val="0"/>
          <w:sz w:val="20"/>
        </w:rPr>
        <w:t>5</w:t>
      </w:r>
      <w:r w:rsidR="004E2C38" w:rsidRPr="00D73648">
        <w:rPr>
          <w:rFonts w:cs="Arial"/>
          <w:i w:val="0"/>
          <w:sz w:val="20"/>
        </w:rPr>
        <w:t>.2023.</w:t>
      </w:r>
    </w:p>
    <w:p w14:paraId="341CC6B4"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4D3B6C">
        <w:rPr>
          <w:rFonts w:cs="Arial"/>
          <w:i w:val="0"/>
          <w:color w:val="000000"/>
          <w:sz w:val="20"/>
        </w:rPr>
        <w:t xml:space="preserve">Pověření je </w:t>
      </w:r>
      <w:r w:rsidRPr="004D3B6C">
        <w:rPr>
          <w:rFonts w:cs="Arial"/>
          <w:i w:val="0"/>
          <w:sz w:val="20"/>
        </w:rPr>
        <w:t>vyhotoveno</w:t>
      </w:r>
      <w:r w:rsidR="00593C24">
        <w:rPr>
          <w:rFonts w:cs="Arial"/>
          <w:i w:val="0"/>
          <w:sz w:val="20"/>
        </w:rPr>
        <w:t xml:space="preserve"> digitálně</w:t>
      </w:r>
      <w:r w:rsidRPr="00AE26CE">
        <w:rPr>
          <w:rFonts w:cs="Arial"/>
          <w:i w:val="0"/>
          <w:sz w:val="20"/>
        </w:rPr>
        <w:t>.</w:t>
      </w:r>
    </w:p>
    <w:p w14:paraId="4EFFA907" w14:textId="77777777" w:rsidR="00D63404" w:rsidRPr="00AE26CE" w:rsidRDefault="00D63404" w:rsidP="00152662">
      <w:pPr>
        <w:pStyle w:val="Zkladntext"/>
        <w:widowControl w:val="0"/>
        <w:numPr>
          <w:ilvl w:val="1"/>
          <w:numId w:val="4"/>
        </w:numPr>
        <w:tabs>
          <w:tab w:val="left" w:pos="426"/>
        </w:tabs>
        <w:spacing w:after="240"/>
        <w:ind w:left="426" w:hanging="426"/>
        <w:rPr>
          <w:rFonts w:cs="Arial"/>
          <w:i w:val="0"/>
          <w:color w:val="000000"/>
          <w:sz w:val="20"/>
        </w:rPr>
      </w:pPr>
      <w:r w:rsidRPr="00AE26CE">
        <w:rPr>
          <w:rFonts w:cs="Arial"/>
          <w:i w:val="0"/>
          <w:sz w:val="20"/>
        </w:rPr>
        <w:lastRenderedPageBreak/>
        <w:t>Nedílnou součástí t</w:t>
      </w:r>
      <w:r>
        <w:rPr>
          <w:rFonts w:cs="Arial"/>
          <w:i w:val="0"/>
          <w:sz w:val="20"/>
        </w:rPr>
        <w:t xml:space="preserve">ohoto Pověření </w:t>
      </w:r>
      <w:r w:rsidRPr="00AE26CE">
        <w:rPr>
          <w:rFonts w:cs="Arial"/>
          <w:i w:val="0"/>
          <w:sz w:val="20"/>
        </w:rPr>
        <w:t>je příloha č. 1</w:t>
      </w:r>
      <w:r>
        <w:rPr>
          <w:rFonts w:cs="Arial"/>
          <w:i w:val="0"/>
          <w:sz w:val="20"/>
        </w:rPr>
        <w:t>.</w:t>
      </w:r>
    </w:p>
    <w:p w14:paraId="41044FE1" w14:textId="77777777" w:rsidR="00D63404" w:rsidRDefault="00D63404" w:rsidP="00152662">
      <w:pPr>
        <w:pStyle w:val="Odstavecseseznamem"/>
        <w:spacing w:after="0" w:line="240" w:lineRule="auto"/>
        <w:ind w:left="425" w:hanging="425"/>
        <w:contextualSpacing w:val="0"/>
        <w:jc w:val="both"/>
        <w:rPr>
          <w:rFonts w:ascii="Arial" w:hAnsi="Arial" w:cs="Arial"/>
          <w:color w:val="000000" w:themeColor="text1"/>
          <w:sz w:val="20"/>
          <w:szCs w:val="20"/>
        </w:rPr>
      </w:pPr>
    </w:p>
    <w:p w14:paraId="5D793883" w14:textId="77777777" w:rsidR="00D63404" w:rsidRPr="0058782D" w:rsidRDefault="00D63404" w:rsidP="00152662">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color w:val="000000" w:themeColor="text1"/>
          <w:sz w:val="20"/>
          <w:szCs w:val="20"/>
        </w:rPr>
      </w:pPr>
      <w:r w:rsidRPr="0058782D">
        <w:rPr>
          <w:rFonts w:ascii="Arial" w:hAnsi="Arial" w:cs="Arial"/>
          <w:b/>
          <w:color w:val="000000" w:themeColor="text1"/>
          <w:sz w:val="20"/>
          <w:szCs w:val="20"/>
        </w:rPr>
        <w:t>Doložka dle § 23 zákona č. 129/2000 Sb., o krajích, ve znění pozdějších předpisů</w:t>
      </w:r>
    </w:p>
    <w:p w14:paraId="0E79E843" w14:textId="77777777" w:rsidR="00D63404" w:rsidRPr="0058782D" w:rsidRDefault="00D63404"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 xml:space="preserve">Rozhodnuto orgánem kraje: </w:t>
      </w:r>
      <w:r w:rsidR="007428C8">
        <w:rPr>
          <w:rFonts w:ascii="Arial" w:hAnsi="Arial" w:cs="Arial"/>
          <w:color w:val="000000" w:themeColor="text1"/>
          <w:sz w:val="20"/>
          <w:szCs w:val="20"/>
        </w:rPr>
        <w:t>Zastupitelstvo Zlínského kraje</w:t>
      </w:r>
    </w:p>
    <w:p w14:paraId="75D010AD" w14:textId="67B1FE9A" w:rsidR="00D63404" w:rsidRPr="0058782D" w:rsidRDefault="007428C8" w:rsidP="00152662">
      <w:pPr>
        <w:widowControl w:val="0"/>
        <w:pBdr>
          <w:top w:val="single" w:sz="4" w:space="1" w:color="auto"/>
          <w:left w:val="single" w:sz="4" w:space="1" w:color="auto"/>
          <w:bottom w:val="single" w:sz="4" w:space="1" w:color="auto"/>
          <w:right w:val="single" w:sz="4" w:space="4" w:color="auto"/>
        </w:pBd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Datum jednání a číslo usnesení: </w:t>
      </w:r>
      <w:r w:rsidR="00180FA9">
        <w:rPr>
          <w:rFonts w:ascii="Arial" w:hAnsi="Arial" w:cs="Arial"/>
          <w:color w:val="000000" w:themeColor="text1"/>
          <w:sz w:val="20"/>
          <w:szCs w:val="20"/>
        </w:rPr>
        <w:t xml:space="preserve"> </w:t>
      </w:r>
      <w:r w:rsidR="00E91C47">
        <w:rPr>
          <w:rFonts w:ascii="Arial" w:hAnsi="Arial" w:cs="Arial"/>
          <w:color w:val="000000" w:themeColor="text1"/>
          <w:sz w:val="20"/>
          <w:szCs w:val="20"/>
        </w:rPr>
        <w:t>27. 2. 2023 a 0483/Z16/23</w:t>
      </w:r>
      <w:r w:rsidR="00180FA9">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4A1CC1D8" w14:textId="77777777" w:rsidR="00D63404"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4C456531" w14:textId="77777777" w:rsidR="00D63404" w:rsidRPr="00493B85" w:rsidRDefault="00D63404" w:rsidP="00152662">
      <w:pPr>
        <w:pStyle w:val="Odstavecseseznamem"/>
        <w:tabs>
          <w:tab w:val="left" w:pos="0"/>
        </w:tabs>
        <w:spacing w:after="0" w:line="240" w:lineRule="auto"/>
        <w:ind w:left="0"/>
        <w:contextualSpacing w:val="0"/>
        <w:jc w:val="both"/>
        <w:rPr>
          <w:rFonts w:ascii="Arial" w:hAnsi="Arial" w:cs="Arial"/>
          <w:color w:val="000000" w:themeColor="text1"/>
          <w:sz w:val="20"/>
          <w:szCs w:val="20"/>
        </w:rPr>
      </w:pPr>
    </w:p>
    <w:p w14:paraId="1D47EDF5" w14:textId="77777777" w:rsidR="00D63404" w:rsidRDefault="00D63404" w:rsidP="00152662">
      <w:pPr>
        <w:spacing w:after="0" w:line="240" w:lineRule="auto"/>
        <w:jc w:val="both"/>
        <w:rPr>
          <w:rFonts w:ascii="Arial" w:hAnsi="Arial" w:cs="Arial"/>
          <w:color w:val="000000" w:themeColor="text1"/>
          <w:sz w:val="20"/>
          <w:szCs w:val="20"/>
        </w:rPr>
      </w:pPr>
    </w:p>
    <w:p w14:paraId="6B808BB8" w14:textId="77777777" w:rsidR="00D63404" w:rsidRPr="00493B85" w:rsidRDefault="00D63404" w:rsidP="00152662">
      <w:pPr>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Ve Zlíně</w:t>
      </w:r>
      <w:r>
        <w:rPr>
          <w:rFonts w:ascii="Arial" w:hAnsi="Arial" w:cs="Arial"/>
          <w:color w:val="000000" w:themeColor="text1"/>
          <w:sz w:val="20"/>
          <w:szCs w:val="20"/>
        </w:rPr>
        <w:t xml:space="preserve"> </w:t>
      </w:r>
      <w:r w:rsidRPr="00493B85">
        <w:rPr>
          <w:rFonts w:ascii="Arial" w:hAnsi="Arial" w:cs="Arial"/>
          <w:color w:val="000000" w:themeColor="text1"/>
          <w:sz w:val="20"/>
          <w:szCs w:val="20"/>
        </w:rPr>
        <w:t xml:space="preserve">dne </w:t>
      </w:r>
      <w:r>
        <w:rPr>
          <w:rFonts w:ascii="Arial" w:hAnsi="Arial" w:cs="Arial"/>
          <w:color w:val="000000" w:themeColor="text1"/>
          <w:sz w:val="20"/>
          <w:szCs w:val="20"/>
        </w:rPr>
        <w:t>……………………………</w:t>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p>
    <w:p w14:paraId="3D7D0921" w14:textId="77777777" w:rsidR="00152662" w:rsidRPr="006F3B21" w:rsidRDefault="00D63404" w:rsidP="00152662">
      <w:pPr>
        <w:spacing w:after="0" w:line="240" w:lineRule="auto"/>
        <w:jc w:val="both"/>
        <w:rPr>
          <w:rFonts w:ascii="Arial" w:hAnsi="Arial" w:cs="Arial"/>
          <w:color w:val="000000" w:themeColor="text1"/>
          <w:sz w:val="20"/>
          <w:szCs w:val="20"/>
        </w:rPr>
      </w:pPr>
      <w:r w:rsidRPr="0058782D">
        <w:rPr>
          <w:rFonts w:ascii="Arial" w:hAnsi="Arial" w:cs="Arial"/>
          <w:color w:val="000000" w:themeColor="text1"/>
          <w:sz w:val="20"/>
          <w:szCs w:val="20"/>
        </w:rPr>
        <w:t>za Kraj</w:t>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r w:rsidR="00152662">
        <w:rPr>
          <w:rFonts w:ascii="Arial" w:hAnsi="Arial" w:cs="Arial"/>
          <w:color w:val="000000" w:themeColor="text1"/>
          <w:sz w:val="20"/>
          <w:szCs w:val="20"/>
        </w:rPr>
        <w:tab/>
      </w:r>
    </w:p>
    <w:p w14:paraId="00D4176D" w14:textId="77777777" w:rsidR="00152662" w:rsidRPr="0058782D" w:rsidRDefault="00152662" w:rsidP="00152662">
      <w:pPr>
        <w:spacing w:after="0" w:line="240" w:lineRule="auto"/>
        <w:jc w:val="both"/>
        <w:rPr>
          <w:rFonts w:ascii="Arial" w:hAnsi="Arial" w:cs="Arial"/>
          <w:color w:val="000000" w:themeColor="text1"/>
          <w:sz w:val="20"/>
          <w:szCs w:val="20"/>
        </w:rPr>
      </w:pPr>
    </w:p>
    <w:p w14:paraId="63935B4E" w14:textId="77777777" w:rsidR="00D63404" w:rsidRDefault="00D63404" w:rsidP="00152662">
      <w:pPr>
        <w:spacing w:after="0" w:line="240" w:lineRule="auto"/>
        <w:jc w:val="both"/>
        <w:rPr>
          <w:rFonts w:ascii="Arial" w:hAnsi="Arial" w:cs="Arial"/>
          <w:color w:val="000000" w:themeColor="text1"/>
          <w:sz w:val="20"/>
          <w:szCs w:val="20"/>
        </w:rPr>
      </w:pPr>
    </w:p>
    <w:p w14:paraId="2722ADB5" w14:textId="77777777" w:rsidR="00D63404" w:rsidRDefault="00D63404" w:rsidP="00152662">
      <w:pPr>
        <w:spacing w:after="0" w:line="240" w:lineRule="auto"/>
        <w:jc w:val="both"/>
        <w:rPr>
          <w:rFonts w:ascii="Arial" w:hAnsi="Arial" w:cs="Arial"/>
          <w:color w:val="000000" w:themeColor="text1"/>
          <w:sz w:val="20"/>
          <w:szCs w:val="20"/>
        </w:rPr>
      </w:pPr>
    </w:p>
    <w:p w14:paraId="786ECD0C" w14:textId="77777777" w:rsidR="00D63404" w:rsidRDefault="00D63404" w:rsidP="00152662">
      <w:pPr>
        <w:spacing w:after="0" w:line="240" w:lineRule="auto"/>
        <w:jc w:val="both"/>
        <w:rPr>
          <w:rFonts w:ascii="Arial" w:hAnsi="Arial" w:cs="Arial"/>
          <w:color w:val="000000" w:themeColor="text1"/>
          <w:sz w:val="20"/>
          <w:szCs w:val="20"/>
        </w:rPr>
      </w:pPr>
    </w:p>
    <w:p w14:paraId="4DBD2C76" w14:textId="596508CE" w:rsidR="00D63404" w:rsidRPr="00493B85" w:rsidRDefault="00E83E2C" w:rsidP="00152662">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XXXXXXXXXXXXXXXXXXXXX</w:t>
      </w:r>
    </w:p>
    <w:p w14:paraId="6D5F824E" w14:textId="77777777" w:rsidR="00D63404" w:rsidRPr="00493B85" w:rsidRDefault="00D63404" w:rsidP="00152662">
      <w:pPr>
        <w:spacing w:after="0" w:line="240" w:lineRule="auto"/>
        <w:jc w:val="both"/>
        <w:rPr>
          <w:rFonts w:ascii="Arial" w:hAnsi="Arial" w:cs="Arial"/>
          <w:color w:val="000000" w:themeColor="text1"/>
          <w:sz w:val="20"/>
          <w:szCs w:val="20"/>
        </w:rPr>
      </w:pPr>
      <w:r w:rsidRPr="00493B85">
        <w:rPr>
          <w:rFonts w:ascii="Arial" w:hAnsi="Arial" w:cs="Arial"/>
          <w:color w:val="000000" w:themeColor="text1"/>
          <w:sz w:val="20"/>
          <w:szCs w:val="20"/>
        </w:rPr>
        <w:t>………………………………..…</w:t>
      </w:r>
      <w:r w:rsidR="00152662">
        <w:rPr>
          <w:rFonts w:ascii="Arial" w:hAnsi="Arial" w:cs="Arial"/>
          <w:color w:val="000000" w:themeColor="text1"/>
          <w:sz w:val="20"/>
          <w:szCs w:val="20"/>
        </w:rPr>
        <w:t>……..................</w:t>
      </w:r>
    </w:p>
    <w:p w14:paraId="0416E991" w14:textId="77777777" w:rsidR="00423BE3" w:rsidRDefault="00180FA9"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sidR="00423BE3">
        <w:rPr>
          <w:rFonts w:ascii="Arial" w:hAnsi="Arial" w:cs="Arial"/>
          <w:color w:val="000000" w:themeColor="text1"/>
          <w:sz w:val="20"/>
          <w:szCs w:val="20"/>
        </w:rPr>
        <w:t xml:space="preserve"> </w:t>
      </w:r>
      <w:r>
        <w:rPr>
          <w:rFonts w:ascii="Arial" w:hAnsi="Arial" w:cs="Arial"/>
          <w:color w:val="000000" w:themeColor="text1"/>
          <w:sz w:val="20"/>
          <w:szCs w:val="20"/>
        </w:rPr>
        <w:t>Ing. Radim Holiš</w:t>
      </w:r>
    </w:p>
    <w:p w14:paraId="7E0B23A2" w14:textId="77777777" w:rsidR="00152662" w:rsidRDefault="00423BE3" w:rsidP="005F7E5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5F7E54">
        <w:rPr>
          <w:rFonts w:ascii="Arial" w:hAnsi="Arial" w:cs="Arial"/>
          <w:color w:val="000000" w:themeColor="text1"/>
          <w:sz w:val="20"/>
          <w:szCs w:val="20"/>
        </w:rPr>
        <w:t>hejtman</w:t>
      </w:r>
      <w:r w:rsidR="00152662">
        <w:rPr>
          <w:rFonts w:ascii="Arial" w:hAnsi="Arial" w:cs="Arial"/>
          <w:color w:val="000000" w:themeColor="text1"/>
          <w:sz w:val="20"/>
          <w:szCs w:val="20"/>
        </w:rPr>
        <w:tab/>
      </w:r>
    </w:p>
    <w:p w14:paraId="0C62F464" w14:textId="77777777" w:rsidR="004F2A7B" w:rsidRDefault="004F2A7B" w:rsidP="00152662">
      <w:pPr>
        <w:spacing w:after="0" w:line="240" w:lineRule="auto"/>
        <w:rPr>
          <w:rFonts w:ascii="Arial" w:hAnsi="Arial" w:cs="Arial"/>
          <w:color w:val="000000" w:themeColor="text1"/>
          <w:sz w:val="20"/>
          <w:szCs w:val="20"/>
        </w:rPr>
      </w:pPr>
    </w:p>
    <w:p w14:paraId="4B466197" w14:textId="77777777" w:rsidR="004F2A7B" w:rsidRDefault="004F2A7B" w:rsidP="00152662">
      <w:pPr>
        <w:spacing w:after="0" w:line="240" w:lineRule="auto"/>
        <w:rPr>
          <w:rFonts w:ascii="Arial" w:hAnsi="Arial" w:cs="Arial"/>
          <w:color w:val="000000" w:themeColor="text1"/>
          <w:sz w:val="20"/>
          <w:szCs w:val="20"/>
        </w:rPr>
      </w:pPr>
    </w:p>
    <w:p w14:paraId="661ABFB6" w14:textId="77777777" w:rsidR="004F2A7B" w:rsidRDefault="004F2A7B" w:rsidP="00152662">
      <w:pPr>
        <w:spacing w:after="0" w:line="240" w:lineRule="auto"/>
        <w:rPr>
          <w:rFonts w:ascii="Arial" w:hAnsi="Arial" w:cs="Arial"/>
          <w:color w:val="000000" w:themeColor="text1"/>
          <w:sz w:val="20"/>
          <w:szCs w:val="20"/>
        </w:rPr>
      </w:pPr>
    </w:p>
    <w:p w14:paraId="2B398B80" w14:textId="77777777" w:rsidR="004F2A7B" w:rsidRDefault="004F2A7B" w:rsidP="00152662">
      <w:pPr>
        <w:spacing w:after="0" w:line="240" w:lineRule="auto"/>
        <w:rPr>
          <w:rFonts w:ascii="Arial" w:hAnsi="Arial" w:cs="Arial"/>
          <w:color w:val="000000" w:themeColor="text1"/>
          <w:sz w:val="20"/>
          <w:szCs w:val="20"/>
        </w:rPr>
      </w:pPr>
    </w:p>
    <w:p w14:paraId="59A973EE" w14:textId="77777777" w:rsidR="004F2A7B" w:rsidRDefault="004F2A7B" w:rsidP="00152662">
      <w:pPr>
        <w:spacing w:after="0" w:line="240" w:lineRule="auto"/>
        <w:rPr>
          <w:rFonts w:ascii="Arial" w:hAnsi="Arial" w:cs="Arial"/>
          <w:color w:val="000000" w:themeColor="text1"/>
          <w:sz w:val="20"/>
          <w:szCs w:val="20"/>
        </w:rPr>
      </w:pPr>
    </w:p>
    <w:p w14:paraId="54D167C6" w14:textId="77777777" w:rsidR="004F2A7B" w:rsidRDefault="004F2A7B" w:rsidP="00152662">
      <w:pPr>
        <w:spacing w:after="0" w:line="240" w:lineRule="auto"/>
        <w:rPr>
          <w:rFonts w:ascii="Arial" w:hAnsi="Arial" w:cs="Arial"/>
          <w:color w:val="000000" w:themeColor="text1"/>
          <w:sz w:val="20"/>
          <w:szCs w:val="20"/>
        </w:rPr>
      </w:pPr>
      <w:r w:rsidRPr="00493B85">
        <w:rPr>
          <w:rFonts w:ascii="Arial" w:hAnsi="Arial" w:cs="Arial"/>
          <w:color w:val="000000" w:themeColor="text1"/>
          <w:sz w:val="20"/>
          <w:szCs w:val="20"/>
        </w:rPr>
        <w:t>V</w:t>
      </w:r>
      <w:r w:rsidR="00423BE3">
        <w:rPr>
          <w:rFonts w:ascii="Arial" w:hAnsi="Arial" w:cs="Arial"/>
          <w:color w:val="000000" w:themeColor="text1"/>
          <w:sz w:val="20"/>
          <w:szCs w:val="20"/>
        </w:rPr>
        <w:t xml:space="preserve">e Zlíně </w:t>
      </w:r>
      <w:r w:rsidRPr="00493B85">
        <w:rPr>
          <w:rFonts w:ascii="Arial" w:hAnsi="Arial" w:cs="Arial"/>
          <w:color w:val="000000" w:themeColor="text1"/>
          <w:sz w:val="20"/>
          <w:szCs w:val="20"/>
        </w:rPr>
        <w:t>dne ……………..…</w:t>
      </w:r>
      <w:r>
        <w:rPr>
          <w:rFonts w:ascii="Arial" w:hAnsi="Arial" w:cs="Arial"/>
          <w:color w:val="000000" w:themeColor="text1"/>
          <w:sz w:val="20"/>
          <w:szCs w:val="20"/>
        </w:rPr>
        <w:t>.</w:t>
      </w:r>
      <w:r w:rsidRPr="00493B85">
        <w:rPr>
          <w:rFonts w:ascii="Arial" w:hAnsi="Arial" w:cs="Arial"/>
          <w:color w:val="000000" w:themeColor="text1"/>
          <w:sz w:val="20"/>
          <w:szCs w:val="20"/>
        </w:rPr>
        <w:t>…</w:t>
      </w:r>
      <w:r>
        <w:rPr>
          <w:rFonts w:ascii="Arial" w:hAnsi="Arial" w:cs="Arial"/>
          <w:color w:val="000000" w:themeColor="text1"/>
          <w:sz w:val="20"/>
          <w:szCs w:val="20"/>
        </w:rPr>
        <w:t>.</w:t>
      </w:r>
    </w:p>
    <w:p w14:paraId="0086E981" w14:textId="77777777" w:rsidR="004F2A7B" w:rsidRDefault="004F2A7B" w:rsidP="004F2A7B">
      <w:pPr>
        <w:spacing w:after="0" w:line="240" w:lineRule="auto"/>
        <w:rPr>
          <w:rFonts w:ascii="Arial" w:hAnsi="Arial" w:cs="Arial"/>
          <w:color w:val="000000" w:themeColor="text1"/>
          <w:sz w:val="20"/>
          <w:szCs w:val="20"/>
        </w:rPr>
      </w:pPr>
      <w:r w:rsidRPr="006F3B21">
        <w:rPr>
          <w:rFonts w:ascii="Arial" w:hAnsi="Arial" w:cs="Arial"/>
          <w:color w:val="000000" w:themeColor="text1"/>
          <w:sz w:val="20"/>
          <w:szCs w:val="20"/>
        </w:rPr>
        <w:t xml:space="preserve">za </w:t>
      </w:r>
      <w:r>
        <w:rPr>
          <w:rFonts w:ascii="Arial" w:hAnsi="Arial" w:cs="Arial"/>
          <w:sz w:val="20"/>
          <w:szCs w:val="20"/>
        </w:rPr>
        <w:t xml:space="preserve">Pověřovaného </w:t>
      </w:r>
      <w:r>
        <w:rPr>
          <w:rFonts w:ascii="Arial" w:hAnsi="Arial" w:cs="Arial"/>
          <w:color w:val="000000" w:themeColor="text1"/>
          <w:sz w:val="20"/>
          <w:szCs w:val="20"/>
        </w:rPr>
        <w:t>P</w:t>
      </w:r>
      <w:r w:rsidRPr="006F3B21">
        <w:rPr>
          <w:rFonts w:ascii="Arial" w:hAnsi="Arial" w:cs="Arial"/>
          <w:color w:val="000000" w:themeColor="text1"/>
          <w:sz w:val="20"/>
          <w:szCs w:val="20"/>
        </w:rPr>
        <w:t>ověření přijímá:</w:t>
      </w:r>
    </w:p>
    <w:p w14:paraId="52B8B3C8" w14:textId="77777777" w:rsidR="004F2A7B" w:rsidRDefault="004F2A7B" w:rsidP="00152662">
      <w:pPr>
        <w:spacing w:after="0" w:line="240" w:lineRule="auto"/>
        <w:rPr>
          <w:rFonts w:ascii="Arial" w:hAnsi="Arial" w:cs="Arial"/>
          <w:color w:val="000000" w:themeColor="text1"/>
          <w:sz w:val="20"/>
          <w:szCs w:val="20"/>
        </w:rPr>
      </w:pPr>
    </w:p>
    <w:p w14:paraId="12D5E929" w14:textId="77777777" w:rsidR="004F2A7B" w:rsidRDefault="004F2A7B" w:rsidP="00152662">
      <w:pPr>
        <w:spacing w:after="0" w:line="240" w:lineRule="auto"/>
        <w:rPr>
          <w:rFonts w:ascii="Arial" w:hAnsi="Arial" w:cs="Arial"/>
          <w:color w:val="000000" w:themeColor="text1"/>
          <w:sz w:val="20"/>
          <w:szCs w:val="20"/>
        </w:rPr>
      </w:pPr>
    </w:p>
    <w:p w14:paraId="335E7F3F" w14:textId="77777777" w:rsidR="004F2A7B" w:rsidRDefault="004F2A7B" w:rsidP="00152662">
      <w:pPr>
        <w:spacing w:after="0" w:line="240" w:lineRule="auto"/>
        <w:rPr>
          <w:rFonts w:ascii="Arial" w:hAnsi="Arial" w:cs="Arial"/>
          <w:color w:val="000000" w:themeColor="text1"/>
          <w:sz w:val="20"/>
          <w:szCs w:val="20"/>
        </w:rPr>
      </w:pPr>
    </w:p>
    <w:p w14:paraId="4B4453F3" w14:textId="5F3B5808" w:rsidR="004F2A7B" w:rsidRDefault="00E83E2C" w:rsidP="00152662">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XXXXXXXXXXXXXXXXXXX                                             XXXXXXXXXXXXXXXXXXXXX</w:t>
      </w:r>
      <w:bookmarkStart w:id="0" w:name="_GoBack"/>
      <w:bookmarkEnd w:id="0"/>
    </w:p>
    <w:p w14:paraId="175576BC" w14:textId="77777777" w:rsidR="00423BE3" w:rsidRDefault="004F2A7B" w:rsidP="00423BE3">
      <w:pPr>
        <w:spacing w:after="0" w:line="240" w:lineRule="auto"/>
        <w:rPr>
          <w:rFonts w:ascii="Arial" w:hAnsi="Arial" w:cs="Arial"/>
          <w:color w:val="000000" w:themeColor="text1"/>
          <w:sz w:val="20"/>
          <w:szCs w:val="20"/>
        </w:rPr>
      </w:pPr>
      <w:r w:rsidRPr="00493B85">
        <w:rPr>
          <w:rFonts w:ascii="Arial" w:hAnsi="Arial" w:cs="Arial"/>
          <w:color w:val="000000" w:themeColor="text1"/>
          <w:sz w:val="20"/>
          <w:szCs w:val="20"/>
        </w:rPr>
        <w:t>…………………………………………</w:t>
      </w:r>
      <w:r>
        <w:rPr>
          <w:rFonts w:ascii="Arial" w:hAnsi="Arial" w:cs="Arial"/>
          <w:color w:val="000000" w:themeColor="text1"/>
          <w:sz w:val="20"/>
          <w:szCs w:val="20"/>
        </w:rPr>
        <w:t>………….</w:t>
      </w:r>
      <w:r w:rsidR="00423BE3">
        <w:rPr>
          <w:rFonts w:ascii="Arial" w:hAnsi="Arial" w:cs="Arial"/>
          <w:color w:val="000000" w:themeColor="text1"/>
          <w:sz w:val="20"/>
          <w:szCs w:val="20"/>
        </w:rPr>
        <w:tab/>
      </w:r>
      <w:r w:rsidR="00423BE3">
        <w:rPr>
          <w:rFonts w:ascii="Arial" w:hAnsi="Arial" w:cs="Arial"/>
          <w:color w:val="000000" w:themeColor="text1"/>
          <w:sz w:val="20"/>
          <w:szCs w:val="20"/>
        </w:rPr>
        <w:tab/>
      </w:r>
      <w:r w:rsidR="00423BE3" w:rsidRPr="00493B85">
        <w:rPr>
          <w:rFonts w:ascii="Arial" w:hAnsi="Arial" w:cs="Arial"/>
          <w:color w:val="000000" w:themeColor="text1"/>
          <w:sz w:val="20"/>
          <w:szCs w:val="20"/>
        </w:rPr>
        <w:t>…………………………………………</w:t>
      </w:r>
      <w:r w:rsidR="00423BE3">
        <w:rPr>
          <w:rFonts w:ascii="Arial" w:hAnsi="Arial" w:cs="Arial"/>
          <w:color w:val="000000" w:themeColor="text1"/>
          <w:sz w:val="20"/>
          <w:szCs w:val="20"/>
        </w:rPr>
        <w:t>………….</w:t>
      </w:r>
    </w:p>
    <w:p w14:paraId="44B8BB86" w14:textId="77777777" w:rsidR="00423BE3" w:rsidRPr="00D73648" w:rsidRDefault="00423BE3" w:rsidP="00423BE3">
      <w:pPr>
        <w:spacing w:after="0" w:line="240" w:lineRule="auto"/>
        <w:ind w:left="5571" w:hanging="5565"/>
        <w:rPr>
          <w:rFonts w:ascii="Arial" w:hAnsi="Arial" w:cs="Arial"/>
          <w:color w:val="000000" w:themeColor="text1"/>
          <w:sz w:val="20"/>
          <w:szCs w:val="20"/>
        </w:rPr>
      </w:pPr>
      <w:r>
        <w:rPr>
          <w:rFonts w:ascii="Arial" w:hAnsi="Arial" w:cs="Arial"/>
          <w:color w:val="000000" w:themeColor="text1"/>
          <w:sz w:val="20"/>
          <w:szCs w:val="20"/>
        </w:rPr>
        <w:t xml:space="preserve">                   </w:t>
      </w:r>
      <w:r w:rsidRPr="00D73648">
        <w:rPr>
          <w:rFonts w:ascii="Arial" w:hAnsi="Arial" w:cs="Arial"/>
          <w:color w:val="000000" w:themeColor="text1"/>
          <w:sz w:val="20"/>
          <w:szCs w:val="20"/>
        </w:rPr>
        <w:t xml:space="preserve">Ing. </w:t>
      </w:r>
      <w:r w:rsidR="00180FA9" w:rsidRPr="00D73648">
        <w:rPr>
          <w:rFonts w:ascii="Arial" w:hAnsi="Arial" w:cs="Arial"/>
          <w:color w:val="000000" w:themeColor="text1"/>
          <w:sz w:val="20"/>
          <w:szCs w:val="20"/>
        </w:rPr>
        <w:t>Jan Hrdý</w:t>
      </w:r>
      <w:r w:rsidRPr="00D73648">
        <w:rPr>
          <w:rFonts w:ascii="Arial" w:hAnsi="Arial" w:cs="Arial"/>
          <w:color w:val="000000" w:themeColor="text1"/>
          <w:sz w:val="20"/>
          <w:szCs w:val="20"/>
        </w:rPr>
        <w:t xml:space="preserve">, </w:t>
      </w:r>
      <w:r w:rsidRPr="00D73648">
        <w:rPr>
          <w:rFonts w:ascii="Arial" w:hAnsi="Arial" w:cs="Arial"/>
          <w:color w:val="000000" w:themeColor="text1"/>
          <w:sz w:val="20"/>
          <w:szCs w:val="20"/>
        </w:rPr>
        <w:tab/>
      </w:r>
      <w:r w:rsidRPr="00D73648">
        <w:rPr>
          <w:rFonts w:ascii="Arial" w:hAnsi="Arial" w:cs="Arial"/>
          <w:color w:val="000000" w:themeColor="text1"/>
          <w:sz w:val="20"/>
          <w:szCs w:val="20"/>
        </w:rPr>
        <w:tab/>
        <w:t xml:space="preserve">MUDr. Marcel </w:t>
      </w:r>
      <w:proofErr w:type="spellStart"/>
      <w:r w:rsidRPr="00D73648">
        <w:rPr>
          <w:rFonts w:ascii="Arial" w:hAnsi="Arial" w:cs="Arial"/>
          <w:color w:val="000000" w:themeColor="text1"/>
          <w:sz w:val="20"/>
          <w:szCs w:val="20"/>
        </w:rPr>
        <w:t>Guřan</w:t>
      </w:r>
      <w:proofErr w:type="spellEnd"/>
      <w:r w:rsidRPr="00D73648">
        <w:rPr>
          <w:rFonts w:ascii="Arial" w:hAnsi="Arial" w:cs="Arial"/>
          <w:color w:val="000000" w:themeColor="text1"/>
          <w:sz w:val="20"/>
          <w:szCs w:val="20"/>
        </w:rPr>
        <w:t>, PhD.,</w:t>
      </w:r>
    </w:p>
    <w:p w14:paraId="7DFEEA7A" w14:textId="77777777" w:rsidR="00D14618" w:rsidRDefault="00423BE3" w:rsidP="00423BE3">
      <w:pPr>
        <w:spacing w:after="0" w:line="240" w:lineRule="auto"/>
        <w:ind w:left="5571" w:hanging="5565"/>
        <w:rPr>
          <w:rFonts w:ascii="Arial" w:hAnsi="Arial" w:cs="Arial"/>
          <w:color w:val="000000" w:themeColor="text1"/>
          <w:sz w:val="20"/>
          <w:szCs w:val="20"/>
        </w:rPr>
      </w:pPr>
      <w:r w:rsidRPr="00D73648">
        <w:rPr>
          <w:rFonts w:ascii="Arial" w:hAnsi="Arial" w:cs="Arial"/>
          <w:color w:val="000000" w:themeColor="text1"/>
          <w:sz w:val="20"/>
          <w:szCs w:val="20"/>
        </w:rPr>
        <w:t xml:space="preserve">               předseda představenstva</w:t>
      </w:r>
      <w:r w:rsidR="004F2A7B" w:rsidRPr="00D73648">
        <w:rPr>
          <w:rFonts w:ascii="Arial" w:hAnsi="Arial" w:cs="Arial"/>
          <w:color w:val="000000" w:themeColor="text1"/>
          <w:sz w:val="20"/>
          <w:szCs w:val="20"/>
        </w:rPr>
        <w:t xml:space="preserve"> </w:t>
      </w:r>
      <w:r w:rsidRPr="00D73648">
        <w:rPr>
          <w:rFonts w:ascii="Arial" w:hAnsi="Arial" w:cs="Arial"/>
          <w:color w:val="000000" w:themeColor="text1"/>
          <w:sz w:val="20"/>
          <w:szCs w:val="20"/>
        </w:rPr>
        <w:tab/>
        <w:t xml:space="preserve">       člen představenstva</w:t>
      </w:r>
      <w:r>
        <w:rPr>
          <w:rFonts w:ascii="Arial" w:hAnsi="Arial" w:cs="Arial"/>
          <w:color w:val="000000" w:themeColor="text1"/>
          <w:sz w:val="20"/>
          <w:szCs w:val="20"/>
        </w:rPr>
        <w:t xml:space="preserve"> </w:t>
      </w:r>
      <w:r w:rsidR="00D14618">
        <w:rPr>
          <w:rFonts w:ascii="Arial" w:hAnsi="Arial" w:cs="Arial"/>
          <w:color w:val="000000" w:themeColor="text1"/>
          <w:sz w:val="20"/>
          <w:szCs w:val="20"/>
        </w:rPr>
        <w:br w:type="page"/>
      </w:r>
    </w:p>
    <w:p w14:paraId="3776529E" w14:textId="77777777" w:rsidR="00D14618" w:rsidRPr="004F157D" w:rsidRDefault="00D14618" w:rsidP="004F157D">
      <w:pPr>
        <w:pStyle w:val="Nadpis1"/>
        <w:rPr>
          <w:rFonts w:ascii="Arial" w:hAnsi="Arial" w:cs="Arial"/>
          <w:b/>
          <w:color w:val="auto"/>
          <w:sz w:val="20"/>
        </w:rPr>
      </w:pPr>
      <w:r w:rsidRPr="004F157D">
        <w:rPr>
          <w:rFonts w:ascii="Arial" w:hAnsi="Arial" w:cs="Arial"/>
          <w:b/>
          <w:color w:val="auto"/>
          <w:sz w:val="20"/>
        </w:rPr>
        <w:lastRenderedPageBreak/>
        <w:t>Příloha č. 1</w:t>
      </w:r>
    </w:p>
    <w:p w14:paraId="514C3A75" w14:textId="77777777" w:rsidR="004F157D" w:rsidRPr="004F157D" w:rsidRDefault="004F157D" w:rsidP="00152662">
      <w:pPr>
        <w:ind w:firstLine="708"/>
      </w:pPr>
    </w:p>
    <w:p w14:paraId="746B8A25" w14:textId="77777777" w:rsidR="00D14618" w:rsidRDefault="00D14618" w:rsidP="00D63404">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Pověřovaný</w:t>
      </w:r>
    </w:p>
    <w:p w14:paraId="5C9FA001"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Název:</w:t>
      </w:r>
      <w:r w:rsidR="006B4B1C">
        <w:rPr>
          <w:rFonts w:ascii="Arial" w:hAnsi="Arial" w:cs="Arial"/>
          <w:color w:val="000000" w:themeColor="text1"/>
          <w:sz w:val="20"/>
          <w:szCs w:val="20"/>
        </w:rPr>
        <w:t xml:space="preserve"> </w:t>
      </w:r>
      <w:r w:rsidR="006B4B1C" w:rsidRPr="006B4B1C">
        <w:rPr>
          <w:rFonts w:ascii="Arial" w:hAnsi="Arial" w:cs="Arial"/>
          <w:b/>
          <w:color w:val="000000" w:themeColor="text1"/>
          <w:sz w:val="20"/>
          <w:szCs w:val="20"/>
        </w:rPr>
        <w:t>Krajská nemocnice T. Bati, a. s.</w:t>
      </w:r>
    </w:p>
    <w:p w14:paraId="72CA3C39"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Sídlo:</w:t>
      </w:r>
      <w:r w:rsidR="006B4B1C">
        <w:rPr>
          <w:rFonts w:ascii="Arial" w:hAnsi="Arial" w:cs="Arial"/>
          <w:color w:val="000000" w:themeColor="text1"/>
          <w:sz w:val="20"/>
          <w:szCs w:val="20"/>
        </w:rPr>
        <w:t xml:space="preserve"> Zlín, Havlíčkovo nábřeží 600, PSČ 762 75</w:t>
      </w:r>
    </w:p>
    <w:p w14:paraId="53754C32" w14:textId="77777777" w:rsidR="00D14618" w:rsidRDefault="00D14618" w:rsidP="00D14618">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IČ:</w:t>
      </w:r>
      <w:r w:rsidR="006B4B1C">
        <w:rPr>
          <w:rFonts w:ascii="Arial" w:hAnsi="Arial" w:cs="Arial"/>
          <w:color w:val="000000" w:themeColor="text1"/>
          <w:sz w:val="20"/>
          <w:szCs w:val="20"/>
        </w:rPr>
        <w:t xml:space="preserve"> 27661989</w:t>
      </w:r>
    </w:p>
    <w:p w14:paraId="55F8ECCF" w14:textId="77777777" w:rsidR="00B5757F" w:rsidRPr="00545582" w:rsidRDefault="00B5757F" w:rsidP="005F4B36">
      <w:pPr>
        <w:spacing w:line="276" w:lineRule="auto"/>
        <w:rPr>
          <w:rFonts w:ascii="Arial" w:hAnsi="Arial" w:cs="Arial"/>
          <w:sz w:val="20"/>
          <w:szCs w:val="20"/>
        </w:rPr>
      </w:pPr>
    </w:p>
    <w:p w14:paraId="49A1A873" w14:textId="77777777" w:rsidR="006E6B7D" w:rsidRPr="001739D1" w:rsidRDefault="00B152A3">
      <w:pPr>
        <w:rPr>
          <w:rFonts w:ascii="Arial" w:hAnsi="Arial" w:cs="Arial"/>
          <w:b/>
          <w:szCs w:val="20"/>
        </w:rPr>
      </w:pPr>
      <w:r w:rsidRPr="001739D1">
        <w:rPr>
          <w:rFonts w:ascii="Arial" w:hAnsi="Arial" w:cs="Arial"/>
          <w:b/>
          <w:szCs w:val="20"/>
        </w:rPr>
        <w:t>Vymezení služeb obecného hospodářského zájmu:</w:t>
      </w:r>
    </w:p>
    <w:p w14:paraId="59C82927" w14:textId="77777777" w:rsidR="004F157D" w:rsidRPr="001739D1" w:rsidRDefault="004F157D">
      <w:pPr>
        <w:rPr>
          <w:rFonts w:ascii="Arial" w:hAnsi="Arial" w:cs="Arial"/>
          <w:b/>
          <w:sz w:val="20"/>
          <w:szCs w:val="20"/>
        </w:rPr>
      </w:pPr>
    </w:p>
    <w:p w14:paraId="6EDFB427" w14:textId="77777777" w:rsidR="00A94CC5" w:rsidRDefault="00A94CC5" w:rsidP="004E51C5">
      <w:pPr>
        <w:pStyle w:val="Odstavecseseznamem"/>
        <w:numPr>
          <w:ilvl w:val="0"/>
          <w:numId w:val="16"/>
        </w:numPr>
        <w:ind w:left="284" w:hanging="284"/>
        <w:jc w:val="both"/>
        <w:rPr>
          <w:rFonts w:ascii="Arial" w:hAnsi="Arial" w:cs="Arial"/>
          <w:sz w:val="20"/>
          <w:szCs w:val="20"/>
        </w:rPr>
      </w:pPr>
      <w:r w:rsidRPr="00A707AF">
        <w:rPr>
          <w:rFonts w:ascii="Arial" w:hAnsi="Arial" w:cs="Arial"/>
          <w:sz w:val="20"/>
          <w:szCs w:val="20"/>
        </w:rPr>
        <w:t>Poskytování zdravotních služeb v souvislosti se zkvalitněním</w:t>
      </w:r>
      <w:r w:rsidRPr="00A707AF">
        <w:rPr>
          <w:rFonts w:ascii="Arial" w:hAnsi="Arial" w:cs="Arial"/>
          <w:b/>
          <w:sz w:val="20"/>
          <w:szCs w:val="20"/>
        </w:rPr>
        <w:t xml:space="preserve"> návazné péče</w:t>
      </w:r>
      <w:r w:rsidRPr="00A707AF">
        <w:rPr>
          <w:rFonts w:ascii="Arial" w:hAnsi="Arial" w:cs="Arial"/>
          <w:sz w:val="20"/>
          <w:szCs w:val="20"/>
        </w:rPr>
        <w:t>:</w:t>
      </w:r>
    </w:p>
    <w:p w14:paraId="170F2718" w14:textId="77777777" w:rsidR="004E51C5" w:rsidRDefault="004E51C5" w:rsidP="004E51C5">
      <w:pPr>
        <w:pStyle w:val="Odstavecseseznamem"/>
        <w:numPr>
          <w:ilvl w:val="1"/>
          <w:numId w:val="16"/>
        </w:numPr>
        <w:ind w:left="1134" w:hanging="508"/>
        <w:rPr>
          <w:rFonts w:ascii="Arial" w:hAnsi="Arial" w:cs="Arial"/>
          <w:b/>
          <w:sz w:val="20"/>
          <w:szCs w:val="20"/>
        </w:rPr>
      </w:pPr>
      <w:proofErr w:type="spellStart"/>
      <w:r>
        <w:rPr>
          <w:rFonts w:ascii="Arial" w:hAnsi="Arial" w:cs="Arial"/>
          <w:b/>
          <w:sz w:val="20"/>
          <w:szCs w:val="20"/>
        </w:rPr>
        <w:t>a</w:t>
      </w:r>
      <w:r w:rsidRPr="004E51C5">
        <w:rPr>
          <w:rFonts w:ascii="Arial" w:hAnsi="Arial" w:cs="Arial"/>
          <w:b/>
          <w:sz w:val="20"/>
          <w:szCs w:val="20"/>
        </w:rPr>
        <w:t>lgeziologie</w:t>
      </w:r>
      <w:proofErr w:type="spellEnd"/>
    </w:p>
    <w:p w14:paraId="3B5B7EFD" w14:textId="77777777" w:rsidR="004E51C5"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anesteziologie a intenzivní medicína</w:t>
      </w:r>
    </w:p>
    <w:p w14:paraId="40237D6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dětské lékařství</w:t>
      </w:r>
    </w:p>
    <w:p w14:paraId="2C8E11C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geriatrie</w:t>
      </w:r>
    </w:p>
    <w:p w14:paraId="614C34AA"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gynekologie a porodnictví</w:t>
      </w:r>
    </w:p>
    <w:p w14:paraId="438D3AE5"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hematologie a transfúzní lékařství</w:t>
      </w:r>
    </w:p>
    <w:p w14:paraId="1C193491"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chirurgie</w:t>
      </w:r>
    </w:p>
    <w:p w14:paraId="0E025C32"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biochemie</w:t>
      </w:r>
    </w:p>
    <w:p w14:paraId="0B97A28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onkologie</w:t>
      </w:r>
    </w:p>
    <w:p w14:paraId="534245D8"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klinická logopedie</w:t>
      </w:r>
    </w:p>
    <w:p w14:paraId="307E4989"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laboratorní pracoviště hematologie a transfuzního lékařství v rozsahu cytologie</w:t>
      </w:r>
    </w:p>
    <w:p w14:paraId="77D7CCFB"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lékařská genetika</w:t>
      </w:r>
    </w:p>
    <w:p w14:paraId="2CDFAC9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lékařská mikrobiologie</w:t>
      </w:r>
    </w:p>
    <w:p w14:paraId="1BEC52C1"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neonatologie</w:t>
      </w:r>
    </w:p>
    <w:p w14:paraId="542F774D"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neurologie</w:t>
      </w:r>
    </w:p>
    <w:p w14:paraId="3C009FDC"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nukleární medicína</w:t>
      </w:r>
    </w:p>
    <w:p w14:paraId="7F01A16C"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ortopedie a traumatologie pohybového ústrojí</w:t>
      </w:r>
    </w:p>
    <w:p w14:paraId="7C9A98A7"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patologie v rozsahu histopatologická laboratoř</w:t>
      </w:r>
    </w:p>
    <w:p w14:paraId="51DF3893"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 xml:space="preserve">radiologie a zobrazovací metody </w:t>
      </w:r>
    </w:p>
    <w:p w14:paraId="7B8A4D9E"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rehabilitační a fyzikální medicína</w:t>
      </w:r>
    </w:p>
    <w:p w14:paraId="03D0AE06"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urologie</w:t>
      </w:r>
    </w:p>
    <w:p w14:paraId="77B0C6F6" w14:textId="77777777" w:rsidR="001739D1" w:rsidRPr="004E51C5" w:rsidRDefault="001739D1"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vnitřní lékařství</w:t>
      </w:r>
    </w:p>
    <w:p w14:paraId="53CDC0B4" w14:textId="77777777" w:rsidR="00A94CC5" w:rsidRPr="00BA4CC4" w:rsidRDefault="00BA4CC4">
      <w:pPr>
        <w:rPr>
          <w:rFonts w:ascii="Arial" w:hAnsi="Arial" w:cs="Arial"/>
          <w:sz w:val="20"/>
          <w:szCs w:val="20"/>
        </w:rPr>
      </w:pPr>
      <w:r w:rsidRPr="00BA4CC4">
        <w:rPr>
          <w:rFonts w:ascii="Arial" w:hAnsi="Arial" w:cs="Arial"/>
          <w:sz w:val="20"/>
          <w:szCs w:val="20"/>
        </w:rPr>
        <w:t>Ke zkvalitnění služeb uvedených v odstavci 1. slouží podpora z IROP.</w:t>
      </w:r>
    </w:p>
    <w:p w14:paraId="1766A49E" w14:textId="77777777" w:rsidR="00BA4CC4" w:rsidRDefault="00BA4CC4">
      <w:pPr>
        <w:rPr>
          <w:rFonts w:ascii="Arial" w:hAnsi="Arial" w:cs="Arial"/>
          <w:b/>
          <w:sz w:val="20"/>
          <w:szCs w:val="20"/>
        </w:rPr>
      </w:pPr>
    </w:p>
    <w:p w14:paraId="57C5F21A" w14:textId="77777777" w:rsidR="00550E76" w:rsidRDefault="00550E76" w:rsidP="004E51C5">
      <w:pPr>
        <w:pStyle w:val="Odstavecseseznamem"/>
        <w:numPr>
          <w:ilvl w:val="0"/>
          <w:numId w:val="16"/>
        </w:numPr>
        <w:ind w:left="284" w:hanging="284"/>
        <w:jc w:val="both"/>
        <w:rPr>
          <w:rFonts w:ascii="Arial" w:hAnsi="Arial" w:cs="Arial"/>
          <w:sz w:val="20"/>
          <w:szCs w:val="20"/>
        </w:rPr>
      </w:pPr>
      <w:r w:rsidRPr="001739D1">
        <w:rPr>
          <w:rFonts w:ascii="Arial" w:hAnsi="Arial" w:cs="Arial"/>
          <w:sz w:val="20"/>
          <w:szCs w:val="20"/>
        </w:rPr>
        <w:t>Poskytování zdravotních služeb v souvislosti se zkvalitněním</w:t>
      </w:r>
      <w:r w:rsidRPr="004E51C5">
        <w:rPr>
          <w:rFonts w:ascii="Arial" w:hAnsi="Arial" w:cs="Arial"/>
          <w:sz w:val="20"/>
          <w:szCs w:val="20"/>
        </w:rPr>
        <w:t xml:space="preserve"> </w:t>
      </w:r>
      <w:r w:rsidR="00444143" w:rsidRPr="004E51C5">
        <w:rPr>
          <w:rFonts w:ascii="Arial" w:hAnsi="Arial" w:cs="Arial"/>
          <w:b/>
          <w:sz w:val="20"/>
          <w:szCs w:val="20"/>
        </w:rPr>
        <w:t>vysoce specializované</w:t>
      </w:r>
      <w:r w:rsidRPr="004E51C5">
        <w:rPr>
          <w:rFonts w:ascii="Arial" w:hAnsi="Arial" w:cs="Arial"/>
          <w:b/>
          <w:sz w:val="20"/>
          <w:szCs w:val="20"/>
        </w:rPr>
        <w:t xml:space="preserve"> péče</w:t>
      </w:r>
      <w:r w:rsidR="00444143" w:rsidRPr="004E51C5">
        <w:rPr>
          <w:rFonts w:ascii="Arial" w:hAnsi="Arial" w:cs="Arial"/>
          <w:sz w:val="20"/>
          <w:szCs w:val="20"/>
        </w:rPr>
        <w:t xml:space="preserve"> </w:t>
      </w:r>
      <w:r w:rsidR="00444143" w:rsidRPr="00444143">
        <w:rPr>
          <w:rFonts w:ascii="Arial" w:hAnsi="Arial" w:cs="Arial"/>
          <w:sz w:val="20"/>
          <w:szCs w:val="20"/>
        </w:rPr>
        <w:t>v oblast</w:t>
      </w:r>
      <w:r w:rsidR="00444143">
        <w:rPr>
          <w:rFonts w:ascii="Arial" w:hAnsi="Arial" w:cs="Arial"/>
          <w:sz w:val="20"/>
          <w:szCs w:val="20"/>
        </w:rPr>
        <w:t>ech</w:t>
      </w:r>
      <w:r w:rsidRPr="001739D1">
        <w:rPr>
          <w:rFonts w:ascii="Arial" w:hAnsi="Arial" w:cs="Arial"/>
          <w:sz w:val="20"/>
          <w:szCs w:val="20"/>
        </w:rPr>
        <w:t>:</w:t>
      </w:r>
    </w:p>
    <w:p w14:paraId="5FE5ABD5"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cerebrovaskulární péče – iktové centrum</w:t>
      </w:r>
    </w:p>
    <w:p w14:paraId="08FDE2CC"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kardiovaskulární péče</w:t>
      </w:r>
    </w:p>
    <w:p w14:paraId="0EF26C7A" w14:textId="77777777" w:rsidR="00104CBD"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komplexní onkologické péče</w:t>
      </w:r>
    </w:p>
    <w:p w14:paraId="053838ED" w14:textId="77777777" w:rsidR="00444143" w:rsidRPr="004E51C5" w:rsidRDefault="009530AF" w:rsidP="004E51C5">
      <w:pPr>
        <w:pStyle w:val="Odstavecseseznamem"/>
        <w:numPr>
          <w:ilvl w:val="1"/>
          <w:numId w:val="16"/>
        </w:numPr>
        <w:ind w:left="1134" w:hanging="508"/>
        <w:rPr>
          <w:rFonts w:ascii="Arial" w:hAnsi="Arial" w:cs="Arial"/>
          <w:b/>
          <w:sz w:val="20"/>
          <w:szCs w:val="20"/>
        </w:rPr>
      </w:pPr>
      <w:proofErr w:type="spellStart"/>
      <w:r w:rsidRPr="004E51C5">
        <w:rPr>
          <w:rFonts w:ascii="Arial" w:hAnsi="Arial" w:cs="Arial"/>
          <w:b/>
          <w:sz w:val="20"/>
          <w:szCs w:val="20"/>
        </w:rPr>
        <w:t>onkogynekologické</w:t>
      </w:r>
      <w:proofErr w:type="spellEnd"/>
      <w:r w:rsidRPr="004E51C5">
        <w:rPr>
          <w:rFonts w:ascii="Arial" w:hAnsi="Arial" w:cs="Arial"/>
          <w:b/>
          <w:sz w:val="20"/>
          <w:szCs w:val="20"/>
        </w:rPr>
        <w:t xml:space="preserve"> péče</w:t>
      </w:r>
    </w:p>
    <w:p w14:paraId="58EC7CD7" w14:textId="77777777" w:rsidR="00444143" w:rsidRPr="004E51C5" w:rsidRDefault="00104CB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perinatologické intenzivní péče</w:t>
      </w:r>
    </w:p>
    <w:p w14:paraId="037E2C69" w14:textId="77777777" w:rsidR="00035589" w:rsidRPr="004E51C5" w:rsidRDefault="00035589"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traumatologické péče pro dospělé</w:t>
      </w:r>
    </w:p>
    <w:p w14:paraId="1A7A65A1" w14:textId="77777777" w:rsidR="00CF7481" w:rsidRPr="00551216" w:rsidRDefault="00CF7481" w:rsidP="00CB5629">
      <w:pPr>
        <w:jc w:val="both"/>
        <w:rPr>
          <w:rFonts w:ascii="Arial" w:hAnsi="Arial" w:cs="Arial"/>
          <w:sz w:val="20"/>
          <w:szCs w:val="20"/>
        </w:rPr>
      </w:pPr>
      <w:r w:rsidRPr="00551216">
        <w:rPr>
          <w:rFonts w:ascii="Arial" w:hAnsi="Arial" w:cs="Arial"/>
          <w:sz w:val="20"/>
          <w:szCs w:val="20"/>
        </w:rPr>
        <w:t>Poskytování služeb obecného hospodářského zájmu je podmíněno udělením statutu centra vysoce specializované péče Ministerstvem zdravotnictví České republiky.</w:t>
      </w:r>
    </w:p>
    <w:p w14:paraId="64998EC7" w14:textId="77777777" w:rsidR="003611A2" w:rsidRPr="00551216" w:rsidRDefault="003611A2" w:rsidP="00CB5629">
      <w:pPr>
        <w:jc w:val="both"/>
        <w:rPr>
          <w:rFonts w:ascii="Arial" w:hAnsi="Arial" w:cs="Arial"/>
          <w:sz w:val="20"/>
          <w:szCs w:val="20"/>
        </w:rPr>
      </w:pPr>
      <w:r w:rsidRPr="00551216">
        <w:rPr>
          <w:rFonts w:ascii="Arial" w:hAnsi="Arial" w:cs="Arial"/>
          <w:sz w:val="20"/>
          <w:szCs w:val="20"/>
        </w:rPr>
        <w:t>Ke zkvalitnění služeb uvedených v odstavci 2. slouží podpora z IROP.</w:t>
      </w:r>
    </w:p>
    <w:p w14:paraId="72075875" w14:textId="77777777" w:rsidR="0020768D" w:rsidRPr="00946D6C" w:rsidRDefault="0020768D" w:rsidP="004E51C5">
      <w:pPr>
        <w:pStyle w:val="Odstavecseseznamem"/>
        <w:numPr>
          <w:ilvl w:val="0"/>
          <w:numId w:val="16"/>
        </w:numPr>
        <w:ind w:left="284" w:hanging="284"/>
        <w:jc w:val="both"/>
        <w:rPr>
          <w:rFonts w:ascii="Arial" w:hAnsi="Arial" w:cs="Arial"/>
          <w:sz w:val="20"/>
          <w:szCs w:val="20"/>
        </w:rPr>
      </w:pPr>
      <w:r w:rsidRPr="004E51C5">
        <w:rPr>
          <w:rFonts w:ascii="Arial" w:hAnsi="Arial" w:cs="Arial"/>
          <w:sz w:val="20"/>
          <w:szCs w:val="20"/>
        </w:rPr>
        <w:lastRenderedPageBreak/>
        <w:t xml:space="preserve">Poskytování ambulantních zdravotních služeb </w:t>
      </w:r>
      <w:r w:rsidRPr="004E51C5">
        <w:rPr>
          <w:rFonts w:ascii="Arial" w:hAnsi="Arial" w:cs="Arial"/>
          <w:b/>
          <w:sz w:val="20"/>
          <w:szCs w:val="20"/>
        </w:rPr>
        <w:t>lékařské pohotovostní služby</w:t>
      </w:r>
      <w:r w:rsidRPr="004E51C5">
        <w:rPr>
          <w:rFonts w:ascii="Arial" w:hAnsi="Arial" w:cs="Arial"/>
          <w:sz w:val="20"/>
          <w:szCs w:val="20"/>
        </w:rPr>
        <w:t xml:space="preserve"> (dále jen „LPS“)</w:t>
      </w:r>
      <w:r w:rsidRPr="00946D6C">
        <w:rPr>
          <w:rFonts w:ascii="Arial" w:hAnsi="Arial" w:cs="Arial"/>
          <w:sz w:val="20"/>
          <w:szCs w:val="20"/>
        </w:rPr>
        <w:t xml:space="preserve"> pacientům v případech náhlé změny zdravotního stavu nebo zhoršení průběhu onemocnění, a to zvlášť pro:</w:t>
      </w:r>
    </w:p>
    <w:p w14:paraId="1ED97D7D" w14:textId="77777777" w:rsidR="0020768D" w:rsidRPr="004E51C5"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dospělé</w:t>
      </w:r>
    </w:p>
    <w:p w14:paraId="18AFD6FD" w14:textId="77777777" w:rsidR="0020768D" w:rsidRPr="004E51C5"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pro děti a dorost</w:t>
      </w:r>
    </w:p>
    <w:p w14:paraId="2CD772B1" w14:textId="77777777" w:rsidR="0020768D" w:rsidRDefault="0020768D" w:rsidP="004E51C5">
      <w:pPr>
        <w:pStyle w:val="Odstavecseseznamem"/>
        <w:numPr>
          <w:ilvl w:val="1"/>
          <w:numId w:val="16"/>
        </w:numPr>
        <w:ind w:left="1134" w:hanging="508"/>
        <w:rPr>
          <w:rFonts w:ascii="Arial" w:hAnsi="Arial" w:cs="Arial"/>
          <w:b/>
          <w:sz w:val="20"/>
          <w:szCs w:val="20"/>
        </w:rPr>
      </w:pPr>
      <w:r w:rsidRPr="004E51C5">
        <w:rPr>
          <w:rFonts w:ascii="Arial" w:hAnsi="Arial" w:cs="Arial"/>
          <w:b/>
          <w:sz w:val="20"/>
          <w:szCs w:val="20"/>
        </w:rPr>
        <w:t>v oboru zubní lékařství</w:t>
      </w:r>
    </w:p>
    <w:p w14:paraId="6057AE6A" w14:textId="77777777" w:rsidR="002C169E" w:rsidRPr="002C169E" w:rsidRDefault="00121C4D" w:rsidP="002C169E">
      <w:pPr>
        <w:jc w:val="both"/>
        <w:rPr>
          <w:rFonts w:ascii="Arial" w:hAnsi="Arial" w:cs="Arial"/>
          <w:sz w:val="20"/>
          <w:szCs w:val="20"/>
        </w:rPr>
      </w:pPr>
      <w:r w:rsidRPr="00121C4D">
        <w:rPr>
          <w:rFonts w:ascii="Arial" w:hAnsi="Arial" w:cs="Arial"/>
          <w:sz w:val="20"/>
          <w:szCs w:val="20"/>
        </w:rPr>
        <w:t>Místo poskytování LPS bude řádně označeno, v areálu nemocnice budou ukazatele směru k LPS. Ordinační doba a umístění ordinace LPS bude uvedeno na webových stránkách nemocnice.</w:t>
      </w:r>
    </w:p>
    <w:p w14:paraId="1ECB089A" w14:textId="77777777" w:rsidR="0020768D" w:rsidRDefault="0020768D" w:rsidP="0020768D">
      <w:pPr>
        <w:rPr>
          <w:rFonts w:ascii="Arial" w:hAnsi="Arial" w:cs="Arial"/>
          <w:sz w:val="20"/>
          <w:szCs w:val="20"/>
        </w:rPr>
      </w:pPr>
      <w:r w:rsidRPr="00946D6C">
        <w:rPr>
          <w:rFonts w:ascii="Arial" w:hAnsi="Arial" w:cs="Arial"/>
          <w:sz w:val="20"/>
          <w:szCs w:val="20"/>
        </w:rPr>
        <w:t>Provoz</w:t>
      </w:r>
      <w:r>
        <w:rPr>
          <w:rFonts w:ascii="Arial" w:hAnsi="Arial" w:cs="Arial"/>
          <w:sz w:val="20"/>
          <w:szCs w:val="20"/>
        </w:rPr>
        <w:t xml:space="preserve"> LPS bude zajištěn v následujícím rozsahu:</w:t>
      </w:r>
    </w:p>
    <w:p w14:paraId="6E15CB97" w14:textId="77777777" w:rsidR="004E51C5" w:rsidRDefault="0020768D" w:rsidP="00046EB9">
      <w:pPr>
        <w:pStyle w:val="Odstavecseseznamem"/>
        <w:widowControl w:val="0"/>
        <w:numPr>
          <w:ilvl w:val="1"/>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 xml:space="preserve">LPS pro dospělé zajišťuje lékař a </w:t>
      </w:r>
      <w:proofErr w:type="gramStart"/>
      <w:r w:rsidRPr="004E51C5">
        <w:rPr>
          <w:rFonts w:ascii="Arial" w:hAnsi="Arial" w:cs="Arial"/>
          <w:snapToGrid w:val="0"/>
          <w:sz w:val="20"/>
          <w:szCs w:val="20"/>
        </w:rPr>
        <w:t>sestra</w:t>
      </w:r>
      <w:r w:rsidR="003F0A24">
        <w:rPr>
          <w:rFonts w:ascii="Arial" w:hAnsi="Arial" w:cs="Arial"/>
          <w:snapToGrid w:val="0"/>
          <w:sz w:val="20"/>
          <w:szCs w:val="20"/>
        </w:rPr>
        <w:t xml:space="preserve"> </w:t>
      </w:r>
      <w:r w:rsidRPr="004E51C5">
        <w:rPr>
          <w:rFonts w:ascii="Arial" w:hAnsi="Arial" w:cs="Arial"/>
          <w:snapToGrid w:val="0"/>
          <w:sz w:val="20"/>
          <w:szCs w:val="20"/>
        </w:rPr>
        <w:t>:</w:t>
      </w:r>
      <w:proofErr w:type="gramEnd"/>
    </w:p>
    <w:p w14:paraId="55306347" w14:textId="77777777" w:rsidR="0020768D" w:rsidRPr="004E51C5"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sidRPr="004E51C5">
        <w:rPr>
          <w:rFonts w:ascii="Arial" w:hAnsi="Arial" w:cs="Arial"/>
          <w:snapToGrid w:val="0"/>
          <w:sz w:val="20"/>
          <w:szCs w:val="20"/>
        </w:rPr>
        <w:t>v pracovních dnech od 17:00 hodin do 21:00 hodin,</w:t>
      </w:r>
    </w:p>
    <w:p w14:paraId="3C5D8BB6" w14:textId="77777777" w:rsidR="0020768D" w:rsidRPr="004E51C5"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proofErr w:type="gramStart"/>
      <w:r w:rsidRPr="004E51C5">
        <w:rPr>
          <w:rFonts w:ascii="Arial" w:hAnsi="Arial" w:cs="Arial"/>
          <w:snapToGrid w:val="0"/>
          <w:sz w:val="20"/>
          <w:szCs w:val="20"/>
        </w:rPr>
        <w:t>sobotách</w:t>
      </w:r>
      <w:proofErr w:type="gramEnd"/>
      <w:r w:rsidRPr="004E51C5">
        <w:rPr>
          <w:rFonts w:ascii="Arial" w:hAnsi="Arial" w:cs="Arial"/>
          <w:snapToGrid w:val="0"/>
          <w:sz w:val="20"/>
          <w:szCs w:val="20"/>
        </w:rPr>
        <w:t>, nedělích a svátcích, které jsou dnem pracovního volna, od 08:00 hodin do 21:00 hodin.</w:t>
      </w:r>
    </w:p>
    <w:p w14:paraId="6BC594B0" w14:textId="77777777" w:rsidR="0020768D" w:rsidRPr="00946D6C" w:rsidRDefault="0020768D" w:rsidP="0020768D">
      <w:pPr>
        <w:pStyle w:val="Odstavecseseznamem"/>
        <w:widowControl w:val="0"/>
        <w:spacing w:after="0" w:line="240" w:lineRule="auto"/>
        <w:ind w:left="1800"/>
        <w:jc w:val="both"/>
        <w:rPr>
          <w:rFonts w:ascii="Arial" w:hAnsi="Arial" w:cs="Arial"/>
          <w:snapToGrid w:val="0"/>
          <w:sz w:val="20"/>
          <w:szCs w:val="20"/>
        </w:rPr>
      </w:pPr>
    </w:p>
    <w:p w14:paraId="15E62065" w14:textId="77777777" w:rsidR="0020768D" w:rsidRDefault="0020768D" w:rsidP="004E51C5">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pro </w:t>
      </w:r>
      <w:r>
        <w:rPr>
          <w:rFonts w:ascii="Arial" w:hAnsi="Arial" w:cs="Arial"/>
          <w:snapToGrid w:val="0"/>
          <w:sz w:val="20"/>
          <w:szCs w:val="20"/>
        </w:rPr>
        <w:t>děti a dorost</w:t>
      </w:r>
      <w:r w:rsidRPr="00946D6C">
        <w:rPr>
          <w:rFonts w:ascii="Arial" w:hAnsi="Arial" w:cs="Arial"/>
          <w:snapToGrid w:val="0"/>
          <w:sz w:val="20"/>
          <w:szCs w:val="20"/>
        </w:rPr>
        <w:t xml:space="preserve"> zajišťuje lékař a sestra:</w:t>
      </w:r>
    </w:p>
    <w:p w14:paraId="3875914B" w14:textId="77777777" w:rsidR="0020768D" w:rsidRPr="000A1270"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sidRPr="000A1270">
        <w:rPr>
          <w:rFonts w:ascii="Arial" w:hAnsi="Arial" w:cs="Arial"/>
          <w:snapToGrid w:val="0"/>
          <w:sz w:val="20"/>
          <w:szCs w:val="20"/>
        </w:rPr>
        <w:t xml:space="preserve">v pracovních dnech od 17:00 hodin do </w:t>
      </w:r>
      <w:r w:rsidR="008B4996" w:rsidRPr="000A1270">
        <w:rPr>
          <w:rFonts w:ascii="Arial" w:hAnsi="Arial" w:cs="Arial"/>
          <w:snapToGrid w:val="0"/>
          <w:sz w:val="20"/>
          <w:szCs w:val="20"/>
        </w:rPr>
        <w:t>22</w:t>
      </w:r>
      <w:r w:rsidRPr="000A1270">
        <w:rPr>
          <w:rFonts w:ascii="Arial" w:hAnsi="Arial" w:cs="Arial"/>
          <w:snapToGrid w:val="0"/>
          <w:sz w:val="20"/>
          <w:szCs w:val="20"/>
        </w:rPr>
        <w:t>:00 hodin,</w:t>
      </w:r>
    </w:p>
    <w:p w14:paraId="1153B27B" w14:textId="77777777" w:rsidR="0020768D" w:rsidRPr="000A1270"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sidRPr="000A1270">
        <w:rPr>
          <w:rFonts w:ascii="Arial" w:hAnsi="Arial" w:cs="Arial"/>
          <w:snapToGrid w:val="0"/>
          <w:sz w:val="20"/>
          <w:szCs w:val="20"/>
        </w:rPr>
        <w:t>o sobotách, nedělích a svátcích, které jsou dnem pracovního volna, od 0</w:t>
      </w:r>
      <w:r w:rsidR="008B4996" w:rsidRPr="000A1270">
        <w:rPr>
          <w:rFonts w:ascii="Arial" w:hAnsi="Arial" w:cs="Arial"/>
          <w:snapToGrid w:val="0"/>
          <w:sz w:val="20"/>
          <w:szCs w:val="20"/>
        </w:rPr>
        <w:t>8</w:t>
      </w:r>
      <w:r w:rsidRPr="000A1270">
        <w:rPr>
          <w:rFonts w:ascii="Arial" w:hAnsi="Arial" w:cs="Arial"/>
          <w:snapToGrid w:val="0"/>
          <w:sz w:val="20"/>
          <w:szCs w:val="20"/>
        </w:rPr>
        <w:t xml:space="preserve">:00 hodin do </w:t>
      </w:r>
      <w:r w:rsidR="008B4996" w:rsidRPr="000A1270">
        <w:rPr>
          <w:rFonts w:ascii="Arial" w:hAnsi="Arial" w:cs="Arial"/>
          <w:snapToGrid w:val="0"/>
          <w:sz w:val="20"/>
          <w:szCs w:val="20"/>
        </w:rPr>
        <w:t>20</w:t>
      </w:r>
      <w:r w:rsidRPr="000A1270">
        <w:rPr>
          <w:rFonts w:ascii="Arial" w:hAnsi="Arial" w:cs="Arial"/>
          <w:snapToGrid w:val="0"/>
          <w:sz w:val="20"/>
          <w:szCs w:val="20"/>
        </w:rPr>
        <w:t>:00 hodin.</w:t>
      </w:r>
    </w:p>
    <w:p w14:paraId="52F2D00E" w14:textId="77777777" w:rsidR="0020768D" w:rsidRDefault="0020768D" w:rsidP="0020768D">
      <w:pPr>
        <w:pStyle w:val="Odstavecseseznamem"/>
        <w:widowControl w:val="0"/>
        <w:spacing w:after="0" w:line="240" w:lineRule="auto"/>
        <w:ind w:left="1800"/>
        <w:jc w:val="both"/>
        <w:rPr>
          <w:rFonts w:ascii="Arial" w:hAnsi="Arial" w:cs="Arial"/>
          <w:snapToGrid w:val="0"/>
          <w:sz w:val="20"/>
          <w:szCs w:val="20"/>
        </w:rPr>
      </w:pPr>
    </w:p>
    <w:p w14:paraId="48248BD7" w14:textId="77777777" w:rsidR="0020768D" w:rsidRDefault="0020768D" w:rsidP="004E51C5">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 xml:space="preserve">LPS </w:t>
      </w:r>
      <w:r>
        <w:rPr>
          <w:rFonts w:ascii="Arial" w:hAnsi="Arial" w:cs="Arial"/>
          <w:snapToGrid w:val="0"/>
          <w:sz w:val="20"/>
          <w:szCs w:val="20"/>
        </w:rPr>
        <w:t>v oboru zubní lékařství</w:t>
      </w:r>
      <w:r w:rsidRPr="00946D6C">
        <w:rPr>
          <w:rFonts w:ascii="Arial" w:hAnsi="Arial" w:cs="Arial"/>
          <w:snapToGrid w:val="0"/>
          <w:sz w:val="20"/>
          <w:szCs w:val="20"/>
        </w:rPr>
        <w:t xml:space="preserve"> zajišťuje lékař a sestra:</w:t>
      </w:r>
    </w:p>
    <w:p w14:paraId="3D15A061" w14:textId="77777777" w:rsidR="0020768D" w:rsidRPr="00946D6C" w:rsidRDefault="0020768D" w:rsidP="004E51C5">
      <w:pPr>
        <w:pStyle w:val="Odstavecseseznamem"/>
        <w:widowControl w:val="0"/>
        <w:numPr>
          <w:ilvl w:val="2"/>
          <w:numId w:val="17"/>
        </w:numPr>
        <w:spacing w:after="0" w:line="240" w:lineRule="auto"/>
        <w:jc w:val="both"/>
        <w:rPr>
          <w:rFonts w:ascii="Arial" w:hAnsi="Arial" w:cs="Arial"/>
          <w:snapToGrid w:val="0"/>
          <w:sz w:val="20"/>
          <w:szCs w:val="20"/>
        </w:rPr>
      </w:pPr>
      <w:r>
        <w:rPr>
          <w:rFonts w:ascii="Arial" w:hAnsi="Arial" w:cs="Arial"/>
          <w:snapToGrid w:val="0"/>
          <w:sz w:val="20"/>
          <w:szCs w:val="20"/>
        </w:rPr>
        <w:t>o sobotách, nedělích a svátcích, které jsou dnem pracovního volna, od 08:00 hodin do 13:00 hodin.</w:t>
      </w:r>
    </w:p>
    <w:p w14:paraId="01B68AF3" w14:textId="77777777" w:rsidR="0020768D" w:rsidRDefault="0020768D" w:rsidP="0020768D">
      <w:pPr>
        <w:pStyle w:val="Odstavecseseznamem"/>
        <w:widowControl w:val="0"/>
        <w:spacing w:after="0" w:line="240" w:lineRule="auto"/>
        <w:ind w:left="1080"/>
        <w:jc w:val="both"/>
        <w:rPr>
          <w:rFonts w:ascii="Arial" w:hAnsi="Arial" w:cs="Arial"/>
          <w:snapToGrid w:val="0"/>
          <w:sz w:val="20"/>
          <w:szCs w:val="20"/>
        </w:rPr>
      </w:pPr>
    </w:p>
    <w:p w14:paraId="52FD3A5B" w14:textId="77777777" w:rsidR="003F0A24" w:rsidRPr="00593C24" w:rsidRDefault="00113F0A" w:rsidP="00050DBC">
      <w:pPr>
        <w:pStyle w:val="Odstavecseseznamem"/>
        <w:numPr>
          <w:ilvl w:val="0"/>
          <w:numId w:val="16"/>
        </w:numPr>
        <w:rPr>
          <w:rFonts w:ascii="Arial" w:hAnsi="Arial" w:cs="Arial"/>
          <w:sz w:val="20"/>
          <w:szCs w:val="20"/>
        </w:rPr>
      </w:pPr>
      <w:r w:rsidRPr="00593C24">
        <w:rPr>
          <w:rFonts w:ascii="Arial" w:hAnsi="Arial" w:cs="Arial"/>
          <w:sz w:val="20"/>
          <w:szCs w:val="20"/>
        </w:rPr>
        <w:t xml:space="preserve">Ambulantní činnost </w:t>
      </w:r>
      <w:r w:rsidR="00AB577F" w:rsidRPr="00593C24">
        <w:rPr>
          <w:rFonts w:ascii="Arial" w:hAnsi="Arial" w:cs="Arial"/>
          <w:sz w:val="20"/>
          <w:szCs w:val="20"/>
        </w:rPr>
        <w:t>příjmové ambulance dětského oddělení KNTB v době mimo ordinační dobu LPS</w:t>
      </w:r>
      <w:r w:rsidR="00050DBC" w:rsidRPr="00593C24">
        <w:rPr>
          <w:rFonts w:ascii="Arial" w:hAnsi="Arial" w:cs="Arial"/>
          <w:sz w:val="20"/>
          <w:szCs w:val="20"/>
        </w:rPr>
        <w:t>, v rozsahu spektra výkonů ambulance LPS</w:t>
      </w:r>
      <w:r w:rsidR="00AB577F" w:rsidRPr="00593C24">
        <w:rPr>
          <w:rFonts w:ascii="Arial" w:hAnsi="Arial" w:cs="Arial"/>
          <w:sz w:val="20"/>
          <w:szCs w:val="20"/>
        </w:rPr>
        <w:t>.</w:t>
      </w:r>
      <w:r w:rsidR="00050DBC" w:rsidRPr="00593C24">
        <w:rPr>
          <w:rFonts w:ascii="Arial" w:hAnsi="Arial" w:cs="Arial"/>
          <w:sz w:val="20"/>
          <w:szCs w:val="20"/>
        </w:rPr>
        <w:t xml:space="preserve"> Způsob úhrady bude uveden ve smlouvě o poskytnutí vyrovnávací platby ve formě dotace.</w:t>
      </w:r>
      <w:r w:rsidRPr="00593C24">
        <w:rPr>
          <w:rFonts w:ascii="Arial" w:hAnsi="Arial" w:cs="Arial"/>
          <w:sz w:val="20"/>
          <w:szCs w:val="20"/>
        </w:rPr>
        <w:t xml:space="preserve"> </w:t>
      </w:r>
    </w:p>
    <w:p w14:paraId="57B4AA19" w14:textId="77777777" w:rsidR="00C92A00" w:rsidRPr="00050DBC" w:rsidRDefault="00C92A00" w:rsidP="00050DBC">
      <w:pPr>
        <w:pStyle w:val="Odstavecseseznamem"/>
        <w:ind w:left="360"/>
        <w:rPr>
          <w:rFonts w:ascii="Arial" w:hAnsi="Arial" w:cs="Arial"/>
          <w:b/>
          <w:sz w:val="20"/>
          <w:szCs w:val="20"/>
        </w:rPr>
      </w:pPr>
    </w:p>
    <w:p w14:paraId="48EE6749" w14:textId="77777777" w:rsidR="0020768D" w:rsidRPr="008617CA" w:rsidRDefault="0020768D" w:rsidP="008617CA">
      <w:pPr>
        <w:pStyle w:val="Odstavecseseznamem"/>
        <w:numPr>
          <w:ilvl w:val="0"/>
          <w:numId w:val="16"/>
        </w:numPr>
        <w:ind w:left="284" w:hanging="284"/>
        <w:jc w:val="both"/>
        <w:rPr>
          <w:rFonts w:ascii="Arial" w:hAnsi="Arial" w:cs="Arial"/>
          <w:sz w:val="20"/>
          <w:szCs w:val="20"/>
        </w:rPr>
      </w:pPr>
      <w:r w:rsidRPr="008617CA">
        <w:rPr>
          <w:rFonts w:ascii="Arial" w:hAnsi="Arial" w:cs="Arial"/>
          <w:sz w:val="20"/>
          <w:szCs w:val="20"/>
        </w:rPr>
        <w:t xml:space="preserve">Poskytování knihovnických a informačních </w:t>
      </w:r>
      <w:r w:rsidRPr="008617CA">
        <w:rPr>
          <w:rFonts w:ascii="Arial" w:hAnsi="Arial" w:cs="Arial"/>
          <w:b/>
          <w:sz w:val="20"/>
          <w:szCs w:val="20"/>
        </w:rPr>
        <w:t>služeb střediska vědeckých informací</w:t>
      </w:r>
      <w:r w:rsidR="008617CA" w:rsidRPr="008617CA">
        <w:rPr>
          <w:rFonts w:ascii="Arial" w:hAnsi="Arial" w:cs="Arial"/>
          <w:sz w:val="20"/>
          <w:szCs w:val="20"/>
        </w:rPr>
        <w:t>, specializované knihovny (</w:t>
      </w:r>
      <w:r w:rsidR="008617CA" w:rsidRPr="008617CA">
        <w:rPr>
          <w:rFonts w:ascii="Arial" w:hAnsi="Arial"/>
          <w:sz w:val="20"/>
        </w:rPr>
        <w:t>zaevidované u Ministerstva kultury v evidenci knihoven po</w:t>
      </w:r>
      <w:r w:rsidR="008617CA">
        <w:rPr>
          <w:rFonts w:ascii="Arial" w:hAnsi="Arial"/>
          <w:sz w:val="20"/>
        </w:rPr>
        <w:t xml:space="preserve">d evidenčním číslem 4007/2003), </w:t>
      </w:r>
      <w:r w:rsidRPr="008617CA">
        <w:rPr>
          <w:rFonts w:ascii="Arial" w:hAnsi="Arial" w:cs="Arial"/>
          <w:sz w:val="20"/>
          <w:szCs w:val="20"/>
        </w:rPr>
        <w:t>které jsou poskytovány široké veřejnosti, především však studentům studujícím ve Zlínském kraji a občanům Zlínského kraje.</w:t>
      </w:r>
    </w:p>
    <w:p w14:paraId="7CFD2C10" w14:textId="77777777" w:rsidR="0020768D" w:rsidRPr="00946D6C" w:rsidRDefault="0020768D" w:rsidP="0020768D">
      <w:pPr>
        <w:rPr>
          <w:rFonts w:ascii="Arial" w:hAnsi="Arial" w:cs="Arial"/>
          <w:sz w:val="20"/>
          <w:szCs w:val="20"/>
        </w:rPr>
      </w:pPr>
      <w:r w:rsidRPr="00946D6C">
        <w:rPr>
          <w:rFonts w:ascii="Arial" w:hAnsi="Arial" w:cs="Arial"/>
          <w:sz w:val="20"/>
          <w:szCs w:val="20"/>
        </w:rPr>
        <w:t>Služba bude zajištěna v následujícím rozsahu takto:</w:t>
      </w:r>
    </w:p>
    <w:p w14:paraId="17906C22"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ve zpřístupňování knihovních dokumentů z knihovního fondu knihovny nebo prostřednictvím meziknihovních služeb z knihovního fondu jiné knihovny,</w:t>
      </w:r>
    </w:p>
    <w:p w14:paraId="1A9113D2"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 poskytování ústních bibliografických, referenčních a faktografických informací a rešerší,</w:t>
      </w:r>
    </w:p>
    <w:p w14:paraId="4AB20CFF"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ve zprostředkování informací z vnějších informačních zdrojů, zejména informací ze státní správy a samosprávy,</w:t>
      </w:r>
    </w:p>
    <w:p w14:paraId="2BA964D6" w14:textId="77777777" w:rsidR="0020768D" w:rsidRPr="00946D6C" w:rsidRDefault="0020768D" w:rsidP="00C26B2D">
      <w:pPr>
        <w:pStyle w:val="Odstavecseseznamem"/>
        <w:widowControl w:val="0"/>
        <w:numPr>
          <w:ilvl w:val="1"/>
          <w:numId w:val="17"/>
        </w:numPr>
        <w:spacing w:after="0" w:line="240" w:lineRule="auto"/>
        <w:jc w:val="both"/>
        <w:rPr>
          <w:rFonts w:ascii="Arial" w:hAnsi="Arial" w:cs="Arial"/>
          <w:snapToGrid w:val="0"/>
          <w:sz w:val="20"/>
          <w:szCs w:val="20"/>
        </w:rPr>
      </w:pPr>
      <w:r w:rsidRPr="00946D6C">
        <w:rPr>
          <w:rFonts w:ascii="Arial" w:hAnsi="Arial" w:cs="Arial"/>
          <w:snapToGrid w:val="0"/>
          <w:sz w:val="20"/>
          <w:szCs w:val="20"/>
        </w:rPr>
        <w:t>v umožnění přístupu k informacím na internetu, ke kterým má knihovna bezplatný přístup.</w:t>
      </w:r>
    </w:p>
    <w:p w14:paraId="1C8E2330" w14:textId="77777777" w:rsidR="0020768D" w:rsidRPr="00946D6C" w:rsidRDefault="0020768D" w:rsidP="0020768D">
      <w:pPr>
        <w:rPr>
          <w:rFonts w:ascii="Arial" w:hAnsi="Arial" w:cs="Arial"/>
          <w:sz w:val="20"/>
          <w:szCs w:val="20"/>
        </w:rPr>
      </w:pPr>
    </w:p>
    <w:p w14:paraId="13E899D1" w14:textId="77777777" w:rsidR="00216E99" w:rsidRPr="00D73648" w:rsidRDefault="0020768D" w:rsidP="00277406">
      <w:pPr>
        <w:jc w:val="both"/>
        <w:rPr>
          <w:rFonts w:ascii="Arial" w:hAnsi="Arial" w:cs="Arial"/>
          <w:sz w:val="20"/>
          <w:szCs w:val="20"/>
        </w:rPr>
      </w:pPr>
      <w:r w:rsidRPr="00D73648">
        <w:rPr>
          <w:rFonts w:ascii="Arial" w:hAnsi="Arial" w:cs="Arial"/>
          <w:sz w:val="20"/>
          <w:szCs w:val="20"/>
        </w:rPr>
        <w:t xml:space="preserve">Služba bude zajišťována pro veřejnost v minimálním rozsahu 20 hodin týdně v pracovní dny v období od </w:t>
      </w:r>
      <w:proofErr w:type="gramStart"/>
      <w:r w:rsidRPr="00D73648">
        <w:rPr>
          <w:rFonts w:ascii="Arial" w:hAnsi="Arial" w:cs="Arial"/>
          <w:sz w:val="20"/>
          <w:szCs w:val="20"/>
        </w:rPr>
        <w:t>01.01</w:t>
      </w:r>
      <w:proofErr w:type="gramEnd"/>
      <w:r w:rsidR="0040073C">
        <w:rPr>
          <w:rFonts w:ascii="Arial" w:hAnsi="Arial" w:cs="Arial"/>
          <w:sz w:val="20"/>
          <w:szCs w:val="20"/>
        </w:rPr>
        <w:t>.</w:t>
      </w:r>
      <w:r w:rsidR="00C84FAD" w:rsidRPr="00D73648">
        <w:rPr>
          <w:rFonts w:ascii="Arial" w:hAnsi="Arial" w:cs="Arial"/>
          <w:sz w:val="20"/>
          <w:szCs w:val="20"/>
        </w:rPr>
        <w:t xml:space="preserve"> </w:t>
      </w:r>
      <w:r w:rsidRPr="00D73648">
        <w:rPr>
          <w:rFonts w:ascii="Arial" w:hAnsi="Arial" w:cs="Arial"/>
          <w:sz w:val="20"/>
          <w:szCs w:val="20"/>
        </w:rPr>
        <w:t xml:space="preserve"> do 30.06.</w:t>
      </w:r>
      <w:r w:rsidR="00C84FAD" w:rsidRPr="00D73648">
        <w:rPr>
          <w:rFonts w:ascii="Arial" w:hAnsi="Arial" w:cs="Arial"/>
          <w:sz w:val="20"/>
          <w:szCs w:val="20"/>
        </w:rPr>
        <w:t xml:space="preserve"> </w:t>
      </w:r>
      <w:r w:rsidRPr="00D73648">
        <w:rPr>
          <w:rFonts w:ascii="Arial" w:hAnsi="Arial" w:cs="Arial"/>
          <w:sz w:val="20"/>
          <w:szCs w:val="20"/>
        </w:rPr>
        <w:t xml:space="preserve"> a v období od 01.09.</w:t>
      </w:r>
      <w:r w:rsidR="00C84FAD" w:rsidRPr="00D73648">
        <w:rPr>
          <w:rFonts w:ascii="Arial" w:hAnsi="Arial" w:cs="Arial"/>
          <w:sz w:val="20"/>
          <w:szCs w:val="20"/>
        </w:rPr>
        <w:t xml:space="preserve"> </w:t>
      </w:r>
      <w:r w:rsidRPr="00D73648">
        <w:rPr>
          <w:rFonts w:ascii="Arial" w:hAnsi="Arial" w:cs="Arial"/>
          <w:sz w:val="20"/>
          <w:szCs w:val="20"/>
        </w:rPr>
        <w:t xml:space="preserve"> do 31.12.</w:t>
      </w:r>
      <w:r w:rsidR="00433A7D">
        <w:rPr>
          <w:rFonts w:ascii="Arial" w:hAnsi="Arial" w:cs="Arial"/>
          <w:sz w:val="20"/>
          <w:szCs w:val="20"/>
        </w:rPr>
        <w:t xml:space="preserve"> kalendářního roku</w:t>
      </w:r>
      <w:r w:rsidRPr="00D73648">
        <w:rPr>
          <w:rFonts w:ascii="Arial" w:hAnsi="Arial" w:cs="Arial"/>
          <w:sz w:val="20"/>
          <w:szCs w:val="20"/>
        </w:rPr>
        <w:t xml:space="preserve">, a to v době mezi 08:00 a 17:00. V období od </w:t>
      </w:r>
      <w:proofErr w:type="gramStart"/>
      <w:r w:rsidRPr="00D73648">
        <w:rPr>
          <w:rFonts w:ascii="Arial" w:hAnsi="Arial" w:cs="Arial"/>
          <w:sz w:val="20"/>
          <w:szCs w:val="20"/>
        </w:rPr>
        <w:t>01.07</w:t>
      </w:r>
      <w:proofErr w:type="gramEnd"/>
      <w:r w:rsidRPr="00D73648">
        <w:rPr>
          <w:rFonts w:ascii="Arial" w:hAnsi="Arial" w:cs="Arial"/>
          <w:sz w:val="20"/>
          <w:szCs w:val="20"/>
        </w:rPr>
        <w:t>.</w:t>
      </w:r>
      <w:r w:rsidR="00C84FAD" w:rsidRPr="00D73648">
        <w:rPr>
          <w:rFonts w:ascii="Arial" w:hAnsi="Arial" w:cs="Arial"/>
          <w:sz w:val="20"/>
          <w:szCs w:val="20"/>
        </w:rPr>
        <w:t xml:space="preserve"> </w:t>
      </w:r>
      <w:r w:rsidRPr="00D73648">
        <w:rPr>
          <w:rFonts w:ascii="Arial" w:hAnsi="Arial" w:cs="Arial"/>
          <w:sz w:val="20"/>
          <w:szCs w:val="20"/>
        </w:rPr>
        <w:t xml:space="preserve"> do 31.08.</w:t>
      </w:r>
      <w:r w:rsidR="00C84FAD" w:rsidRPr="00D73648">
        <w:rPr>
          <w:rFonts w:ascii="Arial" w:hAnsi="Arial" w:cs="Arial"/>
          <w:sz w:val="20"/>
          <w:szCs w:val="20"/>
        </w:rPr>
        <w:t xml:space="preserve"> </w:t>
      </w:r>
      <w:r w:rsidRPr="00D73648">
        <w:rPr>
          <w:rFonts w:ascii="Arial" w:hAnsi="Arial" w:cs="Arial"/>
          <w:sz w:val="20"/>
          <w:szCs w:val="20"/>
        </w:rPr>
        <w:t xml:space="preserve"> </w:t>
      </w:r>
      <w:r w:rsidR="00433A7D">
        <w:rPr>
          <w:rFonts w:ascii="Arial" w:hAnsi="Arial" w:cs="Arial"/>
          <w:sz w:val="20"/>
          <w:szCs w:val="20"/>
        </w:rPr>
        <w:t xml:space="preserve">kalendářního roku </w:t>
      </w:r>
      <w:r w:rsidRPr="00D73648">
        <w:rPr>
          <w:rFonts w:ascii="Arial" w:hAnsi="Arial" w:cs="Arial"/>
          <w:sz w:val="20"/>
          <w:szCs w:val="20"/>
        </w:rPr>
        <w:t>bude služba zajišťována v minimálním rozsahu 10 hodin týdně v pracovní dny, a to v době mezi 08:00 a 17:00.</w:t>
      </w:r>
    </w:p>
    <w:sectPr w:rsidR="00216E99" w:rsidRPr="00D73648" w:rsidSect="005F4B36">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B277" w14:textId="77777777" w:rsidR="00811666" w:rsidRDefault="00811666" w:rsidP="00D63404">
      <w:pPr>
        <w:spacing w:after="0" w:line="240" w:lineRule="auto"/>
      </w:pPr>
      <w:r>
        <w:separator/>
      </w:r>
    </w:p>
  </w:endnote>
  <w:endnote w:type="continuationSeparator" w:id="0">
    <w:p w14:paraId="3297C053" w14:textId="77777777" w:rsidR="00811666" w:rsidRDefault="00811666" w:rsidP="00D6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9277"/>
      <w:docPartObj>
        <w:docPartGallery w:val="Page Numbers (Bottom of Page)"/>
        <w:docPartUnique/>
      </w:docPartObj>
    </w:sdtPr>
    <w:sdtEndPr>
      <w:rPr>
        <w:rFonts w:ascii="Arial" w:hAnsi="Arial" w:cs="Arial"/>
        <w:sz w:val="18"/>
        <w:szCs w:val="18"/>
      </w:rPr>
    </w:sdtEndPr>
    <w:sdtContent>
      <w:p w14:paraId="04AB9F2F" w14:textId="477ED523" w:rsidR="00EE564C" w:rsidRPr="00EE564C" w:rsidRDefault="00EE564C" w:rsidP="00EE564C">
        <w:pPr>
          <w:pStyle w:val="Zpat"/>
          <w:jc w:val="center"/>
          <w:rPr>
            <w:rFonts w:ascii="Arial" w:eastAsiaTheme="minorHAnsi" w:hAnsi="Arial" w:cs="Arial"/>
            <w:sz w:val="18"/>
            <w:szCs w:val="18"/>
            <w:lang w:eastAsia="en-US"/>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E83E2C">
          <w:rPr>
            <w:rFonts w:ascii="Arial" w:hAnsi="Arial" w:cs="Arial"/>
            <w:noProof/>
            <w:sz w:val="18"/>
            <w:szCs w:val="18"/>
          </w:rPr>
          <w:t>3</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689601244"/>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E83E2C">
              <w:rPr>
                <w:rFonts w:ascii="Arial" w:hAnsi="Arial" w:cs="Arial"/>
                <w:noProof/>
                <w:sz w:val="18"/>
                <w:szCs w:val="18"/>
              </w:rPr>
              <w:t>4</w:t>
            </w:r>
            <w:r w:rsidRPr="00EE564C">
              <w:rPr>
                <w:rFonts w:ascii="Arial" w:hAnsi="Arial" w:cs="Arial"/>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7896"/>
      <w:docPartObj>
        <w:docPartGallery w:val="Page Numbers (Bottom of Page)"/>
        <w:docPartUnique/>
      </w:docPartObj>
    </w:sdtPr>
    <w:sdtEndPr>
      <w:rPr>
        <w:rFonts w:ascii="Arial" w:hAnsi="Arial" w:cs="Arial"/>
        <w:sz w:val="18"/>
        <w:szCs w:val="18"/>
      </w:rPr>
    </w:sdtEndPr>
    <w:sdtContent>
      <w:p w14:paraId="14375232" w14:textId="6C615544" w:rsidR="00EE564C" w:rsidRPr="00EE564C" w:rsidRDefault="00EE564C" w:rsidP="00EE564C">
        <w:pPr>
          <w:pStyle w:val="Zpat"/>
          <w:jc w:val="center"/>
          <w:rPr>
            <w:rFonts w:ascii="Arial" w:hAnsi="Arial" w:cs="Arial"/>
            <w:sz w:val="18"/>
            <w:szCs w:val="18"/>
          </w:rPr>
        </w:pPr>
        <w:proofErr w:type="gramStart"/>
        <w:r w:rsidRPr="00EE564C">
          <w:rPr>
            <w:rFonts w:ascii="Arial" w:hAnsi="Arial" w:cs="Arial"/>
            <w:sz w:val="18"/>
            <w:szCs w:val="18"/>
          </w:rPr>
          <w:t xml:space="preserve">Stránka </w:t>
        </w:r>
        <w:proofErr w:type="gramEnd"/>
        <w:r w:rsidRPr="00EE564C">
          <w:rPr>
            <w:rFonts w:ascii="Arial" w:hAnsi="Arial" w:cs="Arial"/>
            <w:sz w:val="18"/>
            <w:szCs w:val="18"/>
          </w:rPr>
          <w:fldChar w:fldCharType="begin"/>
        </w:r>
        <w:r w:rsidRPr="00EE564C">
          <w:rPr>
            <w:rFonts w:ascii="Arial" w:hAnsi="Arial" w:cs="Arial"/>
            <w:sz w:val="18"/>
            <w:szCs w:val="18"/>
          </w:rPr>
          <w:instrText>PAGE   \* MERGEFORMAT</w:instrText>
        </w:r>
        <w:r w:rsidRPr="00EE564C">
          <w:rPr>
            <w:rFonts w:ascii="Arial" w:hAnsi="Arial" w:cs="Arial"/>
            <w:sz w:val="18"/>
            <w:szCs w:val="18"/>
          </w:rPr>
          <w:fldChar w:fldCharType="separate"/>
        </w:r>
        <w:r w:rsidR="00E83E2C">
          <w:rPr>
            <w:rFonts w:ascii="Arial" w:hAnsi="Arial" w:cs="Arial"/>
            <w:noProof/>
            <w:sz w:val="18"/>
            <w:szCs w:val="18"/>
          </w:rPr>
          <w:t>1</w:t>
        </w:r>
        <w:r w:rsidRPr="00EE564C">
          <w:rPr>
            <w:rFonts w:ascii="Arial" w:hAnsi="Arial" w:cs="Arial"/>
            <w:sz w:val="18"/>
            <w:szCs w:val="18"/>
          </w:rPr>
          <w:fldChar w:fldCharType="end"/>
        </w:r>
        <w:proofErr w:type="gramStart"/>
        <w:r w:rsidRPr="00EE564C">
          <w:rPr>
            <w:rFonts w:ascii="Arial" w:hAnsi="Arial" w:cs="Arial"/>
            <w:sz w:val="18"/>
            <w:szCs w:val="18"/>
          </w:rPr>
          <w:t xml:space="preserve"> z </w:t>
        </w:r>
        <w:sdt>
          <w:sdtPr>
            <w:rPr>
              <w:rFonts w:ascii="Arial" w:hAnsi="Arial" w:cs="Arial"/>
              <w:sz w:val="18"/>
              <w:szCs w:val="18"/>
            </w:rPr>
            <w:id w:val="-373777940"/>
            <w:docPartObj>
              <w:docPartGallery w:val="Page Numbers (Bottom of Page)"/>
              <w:docPartUnique/>
            </w:docPartObj>
          </w:sdtPr>
          <w:sdtEndPr/>
          <w:sdtContent>
            <w:proofErr w:type="gramEnd"/>
            <w:r w:rsidRPr="00EE564C">
              <w:rPr>
                <w:rFonts w:ascii="Arial" w:hAnsi="Arial" w:cs="Arial"/>
                <w:sz w:val="18"/>
                <w:szCs w:val="18"/>
              </w:rPr>
              <w:fldChar w:fldCharType="begin"/>
            </w:r>
            <w:r w:rsidRPr="00EE564C">
              <w:rPr>
                <w:rFonts w:ascii="Arial" w:hAnsi="Arial" w:cs="Arial"/>
                <w:sz w:val="18"/>
                <w:szCs w:val="18"/>
              </w:rPr>
              <w:instrText xml:space="preserve"> NUMPAGES   \* MERGEFORMAT </w:instrText>
            </w:r>
            <w:r w:rsidRPr="00EE564C">
              <w:rPr>
                <w:rFonts w:ascii="Arial" w:hAnsi="Arial" w:cs="Arial"/>
                <w:sz w:val="18"/>
                <w:szCs w:val="18"/>
              </w:rPr>
              <w:fldChar w:fldCharType="separate"/>
            </w:r>
            <w:r w:rsidR="00E83E2C">
              <w:rPr>
                <w:rFonts w:ascii="Arial" w:hAnsi="Arial" w:cs="Arial"/>
                <w:noProof/>
                <w:sz w:val="18"/>
                <w:szCs w:val="18"/>
              </w:rPr>
              <w:t>4</w:t>
            </w:r>
            <w:r w:rsidRPr="00EE564C">
              <w:rPr>
                <w:rFonts w:ascii="Arial" w:hAnsi="Arial" w:cs="Arial"/>
                <w:sz w:val="18"/>
                <w:szCs w:val="18"/>
              </w:rPr>
              <w:fldChar w:fldCharType="end"/>
            </w:r>
          </w:sdtContent>
        </w:sdt>
      </w:p>
    </w:sdtContent>
  </w:sdt>
  <w:p w14:paraId="295905E8" w14:textId="77777777" w:rsidR="006478E3" w:rsidRPr="006478E3" w:rsidRDefault="00E83E2C" w:rsidP="006478E3">
    <w:pPr>
      <w:pStyle w:val="Zpat"/>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1242" w14:textId="77777777" w:rsidR="00811666" w:rsidRDefault="00811666" w:rsidP="00D63404">
      <w:pPr>
        <w:spacing w:after="0" w:line="240" w:lineRule="auto"/>
      </w:pPr>
      <w:r>
        <w:separator/>
      </w:r>
    </w:p>
  </w:footnote>
  <w:footnote w:type="continuationSeparator" w:id="0">
    <w:p w14:paraId="3CFF3A8F" w14:textId="77777777" w:rsidR="00811666" w:rsidRDefault="00811666" w:rsidP="00D6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ED3"/>
    <w:multiLevelType w:val="multilevel"/>
    <w:tmpl w:val="532892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eastAsia="Calibri"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575B84"/>
    <w:multiLevelType w:val="multilevel"/>
    <w:tmpl w:val="B428DC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278E5"/>
    <w:multiLevelType w:val="hybridMultilevel"/>
    <w:tmpl w:val="96BEA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5F36"/>
    <w:multiLevelType w:val="hybridMultilevel"/>
    <w:tmpl w:val="EE5003E2"/>
    <w:lvl w:ilvl="0" w:tplc="F5E878A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42EF3"/>
    <w:multiLevelType w:val="hybridMultilevel"/>
    <w:tmpl w:val="67A22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D1CDD"/>
    <w:multiLevelType w:val="hybridMultilevel"/>
    <w:tmpl w:val="0802707C"/>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12035"/>
    <w:multiLevelType w:val="hybridMultilevel"/>
    <w:tmpl w:val="F85A2456"/>
    <w:lvl w:ilvl="0" w:tplc="E81AF15A">
      <w:start w:val="1"/>
      <w:numFmt w:val="bullet"/>
      <w:lvlText w:val="-"/>
      <w:lvlJc w:val="left"/>
      <w:pPr>
        <w:ind w:left="1065" w:hanging="360"/>
      </w:pPr>
      <w:rPr>
        <w:rFonts w:ascii="Arial" w:eastAsia="Calibri" w:hAnsi="Arial" w:cs="Arial" w:hint="default"/>
      </w:rPr>
    </w:lvl>
    <w:lvl w:ilvl="1" w:tplc="62466D66">
      <w:start w:val="1"/>
      <w:numFmt w:val="lowerLetter"/>
      <w:lvlText w:val="%2)"/>
      <w:lvlJc w:val="left"/>
      <w:pPr>
        <w:ind w:left="1785" w:hanging="360"/>
      </w:pPr>
      <w:rPr>
        <w:rFonts w:ascii="Arial" w:eastAsia="Calibri" w:hAnsi="Arial" w:cs="Arial"/>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41871EF4"/>
    <w:multiLevelType w:val="hybridMultilevel"/>
    <w:tmpl w:val="479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1F46"/>
    <w:multiLevelType w:val="hybridMultilevel"/>
    <w:tmpl w:val="DDBAB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946514"/>
    <w:multiLevelType w:val="hybridMultilevel"/>
    <w:tmpl w:val="AF1AFB9C"/>
    <w:lvl w:ilvl="0" w:tplc="848A1D6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A2341CF"/>
    <w:multiLevelType w:val="multilevel"/>
    <w:tmpl w:val="D37CCF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3214021"/>
    <w:multiLevelType w:val="multilevel"/>
    <w:tmpl w:val="883265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32F7A"/>
    <w:multiLevelType w:val="hybridMultilevel"/>
    <w:tmpl w:val="89667774"/>
    <w:lvl w:ilvl="0" w:tplc="2BF6D76C">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4850CB2"/>
    <w:multiLevelType w:val="hybridMultilevel"/>
    <w:tmpl w:val="46C43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AA0FC8"/>
    <w:multiLevelType w:val="hybridMultilevel"/>
    <w:tmpl w:val="921477E2"/>
    <w:lvl w:ilvl="0" w:tplc="A87A00FA">
      <w:start w:val="1"/>
      <w:numFmt w:val="decimal"/>
      <w:lvlText w:val="%1."/>
      <w:lvlJc w:val="left"/>
      <w:pPr>
        <w:tabs>
          <w:tab w:val="num" w:pos="360"/>
        </w:tabs>
        <w:ind w:left="360" w:hanging="360"/>
      </w:pPr>
      <w:rPr>
        <w:rFonts w:ascii="Arial" w:hAnsi="Arial" w:cs="Arial" w:hint="default"/>
        <w:i w:val="0"/>
        <w:strike w:val="0"/>
        <w:color w:val="000000" w:themeColor="text1"/>
        <w:sz w:val="20"/>
        <w:szCs w:val="2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2DF184B"/>
    <w:multiLevelType w:val="hybridMultilevel"/>
    <w:tmpl w:val="72FA64EE"/>
    <w:lvl w:ilvl="0" w:tplc="940ADFE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A915F1"/>
    <w:multiLevelType w:val="hybridMultilevel"/>
    <w:tmpl w:val="E1D08EFC"/>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5"/>
  </w:num>
  <w:num w:numId="3">
    <w:abstractNumId w:val="9"/>
  </w:num>
  <w:num w:numId="4">
    <w:abstractNumId w:val="17"/>
  </w:num>
  <w:num w:numId="5">
    <w:abstractNumId w:val="16"/>
  </w:num>
  <w:num w:numId="6">
    <w:abstractNumId w:val="7"/>
  </w:num>
  <w:num w:numId="7">
    <w:abstractNumId w:val="18"/>
  </w:num>
  <w:num w:numId="8">
    <w:abstractNumId w:val="11"/>
  </w:num>
  <w:num w:numId="9">
    <w:abstractNumId w:val="2"/>
  </w:num>
  <w:num w:numId="10">
    <w:abstractNumId w:val="8"/>
  </w:num>
  <w:num w:numId="11">
    <w:abstractNumId w:val="15"/>
  </w:num>
  <w:num w:numId="12">
    <w:abstractNumId w:val="14"/>
  </w:num>
  <w:num w:numId="13">
    <w:abstractNumId w:val="6"/>
  </w:num>
  <w:num w:numId="14">
    <w:abstractNumId w:val="3"/>
  </w:num>
  <w:num w:numId="15">
    <w:abstractNumId w:val="10"/>
  </w:num>
  <w:num w:numId="16">
    <w:abstractNumId w:val="13"/>
  </w:num>
  <w:num w:numId="17">
    <w:abstractNumId w:val="0"/>
  </w:num>
  <w:num w:numId="18">
    <w:abstractNumId w:val="1"/>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04"/>
    <w:rsid w:val="00012C59"/>
    <w:rsid w:val="00013423"/>
    <w:rsid w:val="000144B4"/>
    <w:rsid w:val="00021219"/>
    <w:rsid w:val="000254A1"/>
    <w:rsid w:val="00035589"/>
    <w:rsid w:val="00042547"/>
    <w:rsid w:val="00050666"/>
    <w:rsid w:val="00050DBC"/>
    <w:rsid w:val="00052F2C"/>
    <w:rsid w:val="000769A3"/>
    <w:rsid w:val="00086930"/>
    <w:rsid w:val="000A0DF9"/>
    <w:rsid w:val="000A1270"/>
    <w:rsid w:val="000A1CA4"/>
    <w:rsid w:val="000A533D"/>
    <w:rsid w:val="000B575E"/>
    <w:rsid w:val="000D3BEF"/>
    <w:rsid w:val="000E10A9"/>
    <w:rsid w:val="000E1123"/>
    <w:rsid w:val="00104CBD"/>
    <w:rsid w:val="00113BB8"/>
    <w:rsid w:val="00113F0A"/>
    <w:rsid w:val="001140D4"/>
    <w:rsid w:val="00121C4D"/>
    <w:rsid w:val="00133D85"/>
    <w:rsid w:val="00152662"/>
    <w:rsid w:val="00155F70"/>
    <w:rsid w:val="00156380"/>
    <w:rsid w:val="001739D1"/>
    <w:rsid w:val="00180FA9"/>
    <w:rsid w:val="00184754"/>
    <w:rsid w:val="001A4B1E"/>
    <w:rsid w:val="001A4F60"/>
    <w:rsid w:val="001D438F"/>
    <w:rsid w:val="001D5BD4"/>
    <w:rsid w:val="001E1214"/>
    <w:rsid w:val="001E3FB4"/>
    <w:rsid w:val="001F4E61"/>
    <w:rsid w:val="0020768D"/>
    <w:rsid w:val="00207727"/>
    <w:rsid w:val="00216E99"/>
    <w:rsid w:val="00247454"/>
    <w:rsid w:val="00277406"/>
    <w:rsid w:val="00280ACC"/>
    <w:rsid w:val="00294525"/>
    <w:rsid w:val="00296DDB"/>
    <w:rsid w:val="002A5F69"/>
    <w:rsid w:val="002A67B1"/>
    <w:rsid w:val="002B27BE"/>
    <w:rsid w:val="002C126A"/>
    <w:rsid w:val="002C169E"/>
    <w:rsid w:val="002C2489"/>
    <w:rsid w:val="002D2BE7"/>
    <w:rsid w:val="002F7C28"/>
    <w:rsid w:val="00320672"/>
    <w:rsid w:val="00342670"/>
    <w:rsid w:val="00342BE9"/>
    <w:rsid w:val="003611A2"/>
    <w:rsid w:val="00371ED7"/>
    <w:rsid w:val="00375217"/>
    <w:rsid w:val="00377077"/>
    <w:rsid w:val="00380504"/>
    <w:rsid w:val="003820C9"/>
    <w:rsid w:val="00394772"/>
    <w:rsid w:val="003A6026"/>
    <w:rsid w:val="003B37D9"/>
    <w:rsid w:val="003C2CB3"/>
    <w:rsid w:val="003D6479"/>
    <w:rsid w:val="003E6921"/>
    <w:rsid w:val="003F0A24"/>
    <w:rsid w:val="003F66DA"/>
    <w:rsid w:val="0040073C"/>
    <w:rsid w:val="00423BE3"/>
    <w:rsid w:val="004279D7"/>
    <w:rsid w:val="00433A7D"/>
    <w:rsid w:val="00444143"/>
    <w:rsid w:val="00452BCF"/>
    <w:rsid w:val="0047177A"/>
    <w:rsid w:val="00472840"/>
    <w:rsid w:val="00475448"/>
    <w:rsid w:val="00493170"/>
    <w:rsid w:val="004948ED"/>
    <w:rsid w:val="004A014C"/>
    <w:rsid w:val="004B5B83"/>
    <w:rsid w:val="004C5CD1"/>
    <w:rsid w:val="004D639D"/>
    <w:rsid w:val="004E1C28"/>
    <w:rsid w:val="004E23E5"/>
    <w:rsid w:val="004E2C38"/>
    <w:rsid w:val="004E51C5"/>
    <w:rsid w:val="004E6822"/>
    <w:rsid w:val="004E7B26"/>
    <w:rsid w:val="004F157D"/>
    <w:rsid w:val="004F2A7B"/>
    <w:rsid w:val="004F506F"/>
    <w:rsid w:val="0050121A"/>
    <w:rsid w:val="00530B97"/>
    <w:rsid w:val="00545582"/>
    <w:rsid w:val="00550E76"/>
    <w:rsid w:val="00551216"/>
    <w:rsid w:val="00557ECE"/>
    <w:rsid w:val="00570A28"/>
    <w:rsid w:val="00583813"/>
    <w:rsid w:val="00593C24"/>
    <w:rsid w:val="005B1475"/>
    <w:rsid w:val="005C38B1"/>
    <w:rsid w:val="005E5500"/>
    <w:rsid w:val="005F4B36"/>
    <w:rsid w:val="005F6A8F"/>
    <w:rsid w:val="005F7E54"/>
    <w:rsid w:val="00603133"/>
    <w:rsid w:val="006047B8"/>
    <w:rsid w:val="00614475"/>
    <w:rsid w:val="00627DB3"/>
    <w:rsid w:val="006312F9"/>
    <w:rsid w:val="0063255A"/>
    <w:rsid w:val="00636DF3"/>
    <w:rsid w:val="00664225"/>
    <w:rsid w:val="0066423B"/>
    <w:rsid w:val="00664A18"/>
    <w:rsid w:val="00671C48"/>
    <w:rsid w:val="006778BD"/>
    <w:rsid w:val="00692B94"/>
    <w:rsid w:val="00695A01"/>
    <w:rsid w:val="006A5E3D"/>
    <w:rsid w:val="006B4B1C"/>
    <w:rsid w:val="006C6BD1"/>
    <w:rsid w:val="006D4CB0"/>
    <w:rsid w:val="006E6B7D"/>
    <w:rsid w:val="006F31FE"/>
    <w:rsid w:val="00700F01"/>
    <w:rsid w:val="00731916"/>
    <w:rsid w:val="00735866"/>
    <w:rsid w:val="007428C8"/>
    <w:rsid w:val="00767079"/>
    <w:rsid w:val="007710EC"/>
    <w:rsid w:val="00771EC8"/>
    <w:rsid w:val="0078787A"/>
    <w:rsid w:val="00791E02"/>
    <w:rsid w:val="00792273"/>
    <w:rsid w:val="00792A42"/>
    <w:rsid w:val="00796FEC"/>
    <w:rsid w:val="00797889"/>
    <w:rsid w:val="007A20B5"/>
    <w:rsid w:val="007A72AF"/>
    <w:rsid w:val="007B2C2F"/>
    <w:rsid w:val="007B397C"/>
    <w:rsid w:val="007B5A08"/>
    <w:rsid w:val="007D40C4"/>
    <w:rsid w:val="007F6C9A"/>
    <w:rsid w:val="007F76B3"/>
    <w:rsid w:val="007F7A68"/>
    <w:rsid w:val="00805497"/>
    <w:rsid w:val="00811666"/>
    <w:rsid w:val="00813382"/>
    <w:rsid w:val="00822D4A"/>
    <w:rsid w:val="0085205F"/>
    <w:rsid w:val="008617CA"/>
    <w:rsid w:val="00865BC7"/>
    <w:rsid w:val="00890B5E"/>
    <w:rsid w:val="008B0C4C"/>
    <w:rsid w:val="008B2FD0"/>
    <w:rsid w:val="008B45F1"/>
    <w:rsid w:val="008B4996"/>
    <w:rsid w:val="008B602E"/>
    <w:rsid w:val="008C2310"/>
    <w:rsid w:val="008F246E"/>
    <w:rsid w:val="00916F46"/>
    <w:rsid w:val="009302DB"/>
    <w:rsid w:val="0094515C"/>
    <w:rsid w:val="009530AF"/>
    <w:rsid w:val="009618A3"/>
    <w:rsid w:val="009822CC"/>
    <w:rsid w:val="009839FD"/>
    <w:rsid w:val="009852E1"/>
    <w:rsid w:val="009A56A1"/>
    <w:rsid w:val="009C7EB1"/>
    <w:rsid w:val="009D24C7"/>
    <w:rsid w:val="009E1B75"/>
    <w:rsid w:val="009E6564"/>
    <w:rsid w:val="00A21142"/>
    <w:rsid w:val="00A24328"/>
    <w:rsid w:val="00A27C77"/>
    <w:rsid w:val="00A32057"/>
    <w:rsid w:val="00A33DA8"/>
    <w:rsid w:val="00A5457E"/>
    <w:rsid w:val="00A54B9D"/>
    <w:rsid w:val="00A707AF"/>
    <w:rsid w:val="00A70E35"/>
    <w:rsid w:val="00A94CC5"/>
    <w:rsid w:val="00AB5441"/>
    <w:rsid w:val="00AB577F"/>
    <w:rsid w:val="00AD59BD"/>
    <w:rsid w:val="00AE040F"/>
    <w:rsid w:val="00AE0501"/>
    <w:rsid w:val="00B00DFF"/>
    <w:rsid w:val="00B10610"/>
    <w:rsid w:val="00B11F51"/>
    <w:rsid w:val="00B152A3"/>
    <w:rsid w:val="00B30B5E"/>
    <w:rsid w:val="00B330A4"/>
    <w:rsid w:val="00B569F7"/>
    <w:rsid w:val="00B5757F"/>
    <w:rsid w:val="00B576FE"/>
    <w:rsid w:val="00B60186"/>
    <w:rsid w:val="00B612F1"/>
    <w:rsid w:val="00B64214"/>
    <w:rsid w:val="00B663C8"/>
    <w:rsid w:val="00B670F4"/>
    <w:rsid w:val="00B80015"/>
    <w:rsid w:val="00BA4CC4"/>
    <w:rsid w:val="00BB2C14"/>
    <w:rsid w:val="00BB69BD"/>
    <w:rsid w:val="00BC073B"/>
    <w:rsid w:val="00BC67FE"/>
    <w:rsid w:val="00BD1EE5"/>
    <w:rsid w:val="00BD233A"/>
    <w:rsid w:val="00BD7073"/>
    <w:rsid w:val="00C04822"/>
    <w:rsid w:val="00C15F79"/>
    <w:rsid w:val="00C26B2D"/>
    <w:rsid w:val="00C5374E"/>
    <w:rsid w:val="00C56F2F"/>
    <w:rsid w:val="00C62410"/>
    <w:rsid w:val="00C81B85"/>
    <w:rsid w:val="00C84FAD"/>
    <w:rsid w:val="00C92A00"/>
    <w:rsid w:val="00CB1D7B"/>
    <w:rsid w:val="00CB1E17"/>
    <w:rsid w:val="00CB5629"/>
    <w:rsid w:val="00CB5BD9"/>
    <w:rsid w:val="00CC1EE6"/>
    <w:rsid w:val="00CF7481"/>
    <w:rsid w:val="00D10601"/>
    <w:rsid w:val="00D14618"/>
    <w:rsid w:val="00D31443"/>
    <w:rsid w:val="00D421B2"/>
    <w:rsid w:val="00D47D04"/>
    <w:rsid w:val="00D55ED4"/>
    <w:rsid w:val="00D624AD"/>
    <w:rsid w:val="00D63404"/>
    <w:rsid w:val="00D73648"/>
    <w:rsid w:val="00D74FC4"/>
    <w:rsid w:val="00D86FD7"/>
    <w:rsid w:val="00D95975"/>
    <w:rsid w:val="00DA6A29"/>
    <w:rsid w:val="00DE3D57"/>
    <w:rsid w:val="00DE560E"/>
    <w:rsid w:val="00E14FD5"/>
    <w:rsid w:val="00E22D0A"/>
    <w:rsid w:val="00E23DD0"/>
    <w:rsid w:val="00E26785"/>
    <w:rsid w:val="00E3125D"/>
    <w:rsid w:val="00E339FF"/>
    <w:rsid w:val="00E5425E"/>
    <w:rsid w:val="00E63F5F"/>
    <w:rsid w:val="00E65D4B"/>
    <w:rsid w:val="00E74714"/>
    <w:rsid w:val="00E828D0"/>
    <w:rsid w:val="00E83E2C"/>
    <w:rsid w:val="00E91C47"/>
    <w:rsid w:val="00E94C7D"/>
    <w:rsid w:val="00EA7176"/>
    <w:rsid w:val="00EB5102"/>
    <w:rsid w:val="00EB74D1"/>
    <w:rsid w:val="00EE564C"/>
    <w:rsid w:val="00EE7784"/>
    <w:rsid w:val="00EF29A8"/>
    <w:rsid w:val="00F00034"/>
    <w:rsid w:val="00F237A8"/>
    <w:rsid w:val="00F410ED"/>
    <w:rsid w:val="00F63409"/>
    <w:rsid w:val="00FC7451"/>
    <w:rsid w:val="00FD4878"/>
    <w:rsid w:val="00FD5F18"/>
    <w:rsid w:val="00FF2C22"/>
    <w:rsid w:val="00FF2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BFD37"/>
  <w15:chartTrackingRefBased/>
  <w15:docId w15:val="{828F8C27-2AA7-43E3-93F3-3F0C966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15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404"/>
    <w:pPr>
      <w:spacing w:after="0" w:line="240" w:lineRule="auto"/>
      <w:jc w:val="both"/>
    </w:pPr>
    <w:rPr>
      <w:rFonts w:ascii="Arial" w:eastAsia="Times New Roman" w:hAnsi="Arial" w:cs="Times New Roman"/>
      <w:i/>
      <w:iCs/>
      <w:szCs w:val="20"/>
      <w:lang w:eastAsia="cs-CZ"/>
    </w:rPr>
  </w:style>
  <w:style w:type="character" w:customStyle="1" w:styleId="ZkladntextChar">
    <w:name w:val="Základní text Char"/>
    <w:basedOn w:val="Standardnpsmoodstavce"/>
    <w:link w:val="Zkladntext"/>
    <w:uiPriority w:val="99"/>
    <w:rsid w:val="00D63404"/>
    <w:rPr>
      <w:rFonts w:ascii="Arial" w:eastAsia="Times New Roman" w:hAnsi="Arial" w:cs="Times New Roman"/>
      <w:i/>
      <w:iCs/>
      <w:szCs w:val="20"/>
      <w:lang w:eastAsia="cs-CZ"/>
    </w:rPr>
  </w:style>
  <w:style w:type="paragraph" w:styleId="Odstavecseseznamem">
    <w:name w:val="List Paragraph"/>
    <w:basedOn w:val="Normln"/>
    <w:link w:val="OdstavecseseznamemChar"/>
    <w:uiPriority w:val="34"/>
    <w:qFormat/>
    <w:rsid w:val="00D63404"/>
    <w:pPr>
      <w:spacing w:after="200" w:line="276" w:lineRule="auto"/>
      <w:ind w:left="720"/>
      <w:contextualSpacing/>
    </w:pPr>
    <w:rPr>
      <w:rFonts w:ascii="Calibri" w:eastAsia="Calibri" w:hAnsi="Calibri" w:cs="Times New Roman"/>
    </w:rPr>
  </w:style>
  <w:style w:type="character" w:customStyle="1" w:styleId="OdstavecseseznamemChar">
    <w:name w:val="Odstavec se seznamem Char"/>
    <w:basedOn w:val="Standardnpsmoodstavce"/>
    <w:link w:val="Odstavecseseznamem"/>
    <w:uiPriority w:val="34"/>
    <w:rsid w:val="00D63404"/>
    <w:rPr>
      <w:rFonts w:ascii="Calibri" w:eastAsia="Calibri" w:hAnsi="Calibri" w:cs="Times New Roman"/>
    </w:rPr>
  </w:style>
  <w:style w:type="paragraph" w:styleId="Zhlav">
    <w:name w:val="header"/>
    <w:basedOn w:val="Normln"/>
    <w:link w:val="Zhlav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340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34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6340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D63404"/>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63404"/>
    <w:rPr>
      <w:rFonts w:ascii="Times New Roman" w:eastAsia="Times New Roman" w:hAnsi="Times New Roman" w:cs="Times New Roman"/>
      <w:sz w:val="16"/>
      <w:szCs w:val="16"/>
      <w:lang w:eastAsia="cs-CZ"/>
    </w:rPr>
  </w:style>
  <w:style w:type="character" w:styleId="slostrnky">
    <w:name w:val="page number"/>
    <w:basedOn w:val="Standardnpsmoodstavce"/>
    <w:rsid w:val="00D63404"/>
  </w:style>
  <w:style w:type="paragraph" w:styleId="Textbubliny">
    <w:name w:val="Balloon Text"/>
    <w:basedOn w:val="Normln"/>
    <w:link w:val="TextbublinyChar"/>
    <w:uiPriority w:val="99"/>
    <w:semiHidden/>
    <w:unhideWhenUsed/>
    <w:rsid w:val="00D634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404"/>
    <w:rPr>
      <w:rFonts w:ascii="Segoe UI" w:hAnsi="Segoe UI" w:cs="Segoe UI"/>
      <w:sz w:val="18"/>
      <w:szCs w:val="18"/>
    </w:rPr>
  </w:style>
  <w:style w:type="character" w:styleId="Odkaznakoment">
    <w:name w:val="annotation reference"/>
    <w:basedOn w:val="Standardnpsmoodstavce"/>
    <w:uiPriority w:val="99"/>
    <w:semiHidden/>
    <w:unhideWhenUsed/>
    <w:rsid w:val="00C04822"/>
    <w:rPr>
      <w:sz w:val="16"/>
      <w:szCs w:val="16"/>
    </w:rPr>
  </w:style>
  <w:style w:type="paragraph" w:styleId="Textkomente">
    <w:name w:val="annotation text"/>
    <w:basedOn w:val="Normln"/>
    <w:link w:val="TextkomenteChar"/>
    <w:uiPriority w:val="99"/>
    <w:semiHidden/>
    <w:unhideWhenUsed/>
    <w:rsid w:val="00C04822"/>
    <w:pPr>
      <w:spacing w:line="240" w:lineRule="auto"/>
    </w:pPr>
    <w:rPr>
      <w:sz w:val="20"/>
      <w:szCs w:val="20"/>
    </w:rPr>
  </w:style>
  <w:style w:type="character" w:customStyle="1" w:styleId="TextkomenteChar">
    <w:name w:val="Text komentáře Char"/>
    <w:basedOn w:val="Standardnpsmoodstavce"/>
    <w:link w:val="Textkomente"/>
    <w:uiPriority w:val="99"/>
    <w:semiHidden/>
    <w:rsid w:val="00C04822"/>
    <w:rPr>
      <w:sz w:val="20"/>
      <w:szCs w:val="20"/>
    </w:rPr>
  </w:style>
  <w:style w:type="paragraph" w:styleId="Pedmtkomente">
    <w:name w:val="annotation subject"/>
    <w:basedOn w:val="Textkomente"/>
    <w:next w:val="Textkomente"/>
    <w:link w:val="PedmtkomenteChar"/>
    <w:uiPriority w:val="99"/>
    <w:semiHidden/>
    <w:unhideWhenUsed/>
    <w:rsid w:val="00C04822"/>
    <w:rPr>
      <w:b/>
      <w:bCs/>
    </w:rPr>
  </w:style>
  <w:style w:type="character" w:customStyle="1" w:styleId="PedmtkomenteChar">
    <w:name w:val="Předmět komentáře Char"/>
    <w:basedOn w:val="TextkomenteChar"/>
    <w:link w:val="Pedmtkomente"/>
    <w:uiPriority w:val="99"/>
    <w:semiHidden/>
    <w:rsid w:val="00C04822"/>
    <w:rPr>
      <w:b/>
      <w:bCs/>
      <w:sz w:val="20"/>
      <w:szCs w:val="20"/>
    </w:rPr>
  </w:style>
  <w:style w:type="table" w:styleId="Mkatabulky">
    <w:name w:val="Table Grid"/>
    <w:basedOn w:val="Normlntabulka"/>
    <w:uiPriority w:val="39"/>
    <w:rsid w:val="00D1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al">
    <w:name w:val="PK_Normal"/>
    <w:basedOn w:val="Normln"/>
    <w:qFormat/>
    <w:rsid w:val="00C62410"/>
    <w:pPr>
      <w:spacing w:after="0" w:line="240" w:lineRule="auto"/>
      <w:jc w:val="both"/>
    </w:pPr>
    <w:rPr>
      <w:rFonts w:ascii="Arial" w:eastAsia="Times New Roman" w:hAnsi="Arial" w:cs="Times New Roman"/>
      <w:sz w:val="24"/>
      <w:szCs w:val="24"/>
      <w:lang w:bidi="en-US"/>
    </w:rPr>
  </w:style>
  <w:style w:type="character" w:customStyle="1" w:styleId="Nadpis1Char">
    <w:name w:val="Nadpis 1 Char"/>
    <w:basedOn w:val="Standardnpsmoodstavce"/>
    <w:link w:val="Nadpis1"/>
    <w:uiPriority w:val="9"/>
    <w:rsid w:val="004F157D"/>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695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5A01"/>
    <w:rPr>
      <w:sz w:val="20"/>
      <w:szCs w:val="20"/>
    </w:rPr>
  </w:style>
  <w:style w:type="character" w:styleId="Znakapoznpodarou">
    <w:name w:val="footnote reference"/>
    <w:basedOn w:val="Standardnpsmoodstavce"/>
    <w:uiPriority w:val="99"/>
    <w:semiHidden/>
    <w:unhideWhenUsed/>
    <w:rsid w:val="00695A01"/>
    <w:rPr>
      <w:vertAlign w:val="superscript"/>
    </w:rPr>
  </w:style>
  <w:style w:type="character" w:styleId="Hypertextovodkaz">
    <w:name w:val="Hyperlink"/>
    <w:basedOn w:val="Standardnpsmoodstavce"/>
    <w:uiPriority w:val="99"/>
    <w:unhideWhenUsed/>
    <w:rsid w:val="003F0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EF59B731EDD94590AC6A3C66965F57" ma:contentTypeVersion="8" ma:contentTypeDescription="Vytvoří nový dokument" ma:contentTypeScope="" ma:versionID="b5775cc3a35dad1354201d1eb41179e7">
  <xsd:schema xmlns:xsd="http://www.w3.org/2001/XMLSchema" xmlns:xs="http://www.w3.org/2001/XMLSchema" xmlns:p="http://schemas.microsoft.com/office/2006/metadata/properties" xmlns:ns3="59416985-f65a-4b7d-9b04-210c275c08c6" targetNamespace="http://schemas.microsoft.com/office/2006/metadata/properties" ma:root="true" ma:fieldsID="60394fd8b036da02f2b9ce1fa1dc5476" ns3:_="">
    <xsd:import namespace="59416985-f65a-4b7d-9b04-210c275c0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6985-f65a-4b7d-9b04-210c275c0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2349-E988-4537-AFB3-5E1DBDD823FE}">
  <ds:schemaRefs>
    <ds:schemaRef ds:uri="http://schemas.microsoft.com/sharepoint/v3/contenttype/forms"/>
  </ds:schemaRefs>
</ds:datastoreItem>
</file>

<file path=customXml/itemProps2.xml><?xml version="1.0" encoding="utf-8"?>
<ds:datastoreItem xmlns:ds="http://schemas.openxmlformats.org/officeDocument/2006/customXml" ds:itemID="{1AC19D45-5F14-417D-9938-DF760096094A}">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9416985-f65a-4b7d-9b04-210c275c08c6"/>
  </ds:schemaRefs>
</ds:datastoreItem>
</file>

<file path=customXml/itemProps3.xml><?xml version="1.0" encoding="utf-8"?>
<ds:datastoreItem xmlns:ds="http://schemas.openxmlformats.org/officeDocument/2006/customXml" ds:itemID="{BC8D3EA3-6699-438D-B4C0-A66FBCC3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6985-f65a-4b7d-9b04-210c275c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D3362-566F-4495-BC10-50AFECA3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5405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Jašek Michal</dc:creator>
  <cp:keywords/>
  <dc:description/>
  <cp:lastModifiedBy>Čunek Břetislav</cp:lastModifiedBy>
  <cp:revision>4</cp:revision>
  <cp:lastPrinted>2023-02-02T06:58:00Z</cp:lastPrinted>
  <dcterms:created xsi:type="dcterms:W3CDTF">2023-04-25T10:09:00Z</dcterms:created>
  <dcterms:modified xsi:type="dcterms:W3CDTF">2023-04-25T11:39:00Z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0x010100E9EF59B731EDD94590AC6A3C66965F57</vt:lpwstr>
  </property>
</Properties>
</file>