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40E9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40E9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40E9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40E9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40E9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40E9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40E9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PENTA CZ s.r.o.</w:t>
            </w:r>
          </w:p>
          <w:p w:rsidR="001F0477" w:rsidRPr="006F0BA2" w:rsidRDefault="00A40E9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Kosmetická 450</w:t>
            </w:r>
          </w:p>
          <w:p w:rsidR="001F0477" w:rsidRPr="006F0BA2" w:rsidRDefault="00A40E9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387 11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Katovice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40E96">
              <w:rPr>
                <w:rFonts w:ascii="Tahoma" w:hAnsi="Tahoma" w:cs="Tahoma"/>
                <w:bCs/>
                <w:noProof/>
                <w:sz w:val="22"/>
                <w:szCs w:val="22"/>
              </w:rPr>
              <w:t>25193546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A40E96">
              <w:rPr>
                <w:rFonts w:ascii="Tahoma" w:hAnsi="Tahoma" w:cs="Tahoma"/>
                <w:bCs/>
                <w:noProof/>
                <w:sz w:val="22"/>
                <w:szCs w:val="22"/>
              </w:rPr>
              <w:t>CZ25193546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40E96">
        <w:rPr>
          <w:rFonts w:ascii="Tahoma" w:hAnsi="Tahoma" w:cs="Tahoma"/>
          <w:noProof/>
          <w:sz w:val="28"/>
          <w:szCs w:val="28"/>
        </w:rPr>
        <w:t>24/23/1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40E9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Výpočetní technika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40E9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6 214,00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40E96">
        <w:rPr>
          <w:rFonts w:ascii="Tahoma" w:hAnsi="Tahoma" w:cs="Tahoma"/>
          <w:b/>
          <w:bCs/>
          <w:noProof/>
          <w:sz w:val="20"/>
          <w:szCs w:val="20"/>
        </w:rPr>
        <w:t>6 214,00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A40E96" w:rsidRDefault="00A40E9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1ks Kabel propojovací VGA HQ MD15HD-MD15HD, 3m, stíněný, s ferity </w:t>
      </w:r>
    </w:p>
    <w:p w:rsidR="00A40E96" w:rsidRDefault="00A40E9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3ks Kabel propojovací HDMI 1.4 s Ethernetem HDMI (M) - HDMI (M), zlacené konektory, 0,5m</w:t>
      </w:r>
    </w:p>
    <w:p w:rsidR="00A40E96" w:rsidRDefault="00A40E9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2ks Kabel PremiumCord DisplayPort 1.2 M/M , 4K×2K@60hz, zlacené konektory, 0,5 m </w:t>
      </w:r>
    </w:p>
    <w:p w:rsidR="00A40E96" w:rsidRDefault="00A40E9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5ks Switch TP-Link TL-SG108E smart 8x GLan</w:t>
      </w:r>
    </w:p>
    <w:p w:rsidR="00A40E96" w:rsidRDefault="00A40E9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10ks Patch kabel UTP cat 5e, 5m - šedý </w:t>
      </w:r>
    </w:p>
    <w:p w:rsidR="00A40E96" w:rsidRDefault="00A40E9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5ks Patch kabel UTP cat 5e, 7m - šedý </w:t>
      </w:r>
    </w:p>
    <w:p w:rsidR="00A40E96" w:rsidRDefault="00A40E9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3ks Patch kabel UTP cat 5e, 10m - šedý </w:t>
      </w:r>
    </w:p>
    <w:p w:rsidR="00A40E96" w:rsidRDefault="00A40E9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10ks Patch kabel UTP cat 5e, 1,5m - šedý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40E96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40E96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96" w:rsidRDefault="00A40E96">
      <w:r>
        <w:separator/>
      </w:r>
    </w:p>
  </w:endnote>
  <w:endnote w:type="continuationSeparator" w:id="0">
    <w:p w:rsidR="00A40E96" w:rsidRDefault="00A4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96" w:rsidRDefault="00A40E96">
      <w:r>
        <w:separator/>
      </w:r>
    </w:p>
  </w:footnote>
  <w:footnote w:type="continuationSeparator" w:id="0">
    <w:p w:rsidR="00A40E96" w:rsidRDefault="00A4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96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A40E96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7CF6-95DA-46A8-A992-B6680384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1389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cp:lastPrinted>2023-04-21T11:30:00Z</cp:lastPrinted>
  <dcterms:created xsi:type="dcterms:W3CDTF">2023-04-21T11:29:00Z</dcterms:created>
  <dcterms:modified xsi:type="dcterms:W3CDTF">2023-04-21T11:31:00Z</dcterms:modified>
</cp:coreProperties>
</file>