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F489" w14:textId="766E0D24" w:rsidR="00D877E3" w:rsidRDefault="00D877E3">
      <w:pPr>
        <w:pStyle w:val="Zkladntext"/>
        <w:rPr>
          <w:rFonts w:ascii="Times New Roman"/>
          <w:sz w:val="20"/>
        </w:rPr>
      </w:pPr>
    </w:p>
    <w:p w14:paraId="352C0E14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7624EBBB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0174564E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671F9B11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428CC5E0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2D8FFA7E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07897EA1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40CBAB93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6081EC02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7347FF1C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2C12D513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69851623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31AF2D8F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28738F8E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745714CC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4BC5CA9F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7DFB20FB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262D3A9E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302E7593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01614865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0C2302D1" w14:textId="77777777" w:rsidR="00D877E3" w:rsidRDefault="00D877E3">
      <w:pPr>
        <w:pStyle w:val="Zkladntext"/>
        <w:rPr>
          <w:rFonts w:ascii="Times New Roman"/>
          <w:sz w:val="20"/>
        </w:rPr>
      </w:pPr>
    </w:p>
    <w:p w14:paraId="362FC147" w14:textId="77777777" w:rsidR="00D877E3" w:rsidRDefault="00B65F1F">
      <w:pPr>
        <w:pStyle w:val="Nadpis1"/>
        <w:spacing w:before="224"/>
        <w:ind w:left="700"/>
      </w:pPr>
      <w:r>
        <w:rPr>
          <w:color w:val="333333"/>
          <w:spacing w:val="10"/>
        </w:rPr>
        <w:t xml:space="preserve">Správa </w:t>
      </w:r>
      <w:r>
        <w:rPr>
          <w:color w:val="333333"/>
        </w:rPr>
        <w:t xml:space="preserve">a </w:t>
      </w:r>
      <w:r>
        <w:rPr>
          <w:color w:val="333333"/>
          <w:spacing w:val="10"/>
        </w:rPr>
        <w:t>provoz webových</w:t>
      </w:r>
      <w:r>
        <w:rPr>
          <w:color w:val="333333"/>
          <w:spacing w:val="83"/>
        </w:rPr>
        <w:t xml:space="preserve"> </w:t>
      </w:r>
      <w:r>
        <w:rPr>
          <w:color w:val="333333"/>
          <w:spacing w:val="12"/>
        </w:rPr>
        <w:t>prezentací</w:t>
      </w:r>
    </w:p>
    <w:p w14:paraId="61168C5B" w14:textId="77777777" w:rsidR="00D877E3" w:rsidRDefault="00B65F1F">
      <w:pPr>
        <w:spacing w:before="172" w:line="362" w:lineRule="auto"/>
        <w:ind w:left="701" w:right="1052"/>
        <w:jc w:val="center"/>
        <w:rPr>
          <w:b/>
          <w:sz w:val="28"/>
        </w:rPr>
      </w:pPr>
      <w:r>
        <w:rPr>
          <w:b/>
          <w:color w:val="333333"/>
          <w:spacing w:val="10"/>
          <w:sz w:val="28"/>
        </w:rPr>
        <w:t xml:space="preserve">Institutu plánování </w:t>
      </w:r>
      <w:r>
        <w:rPr>
          <w:b/>
          <w:color w:val="333333"/>
          <w:sz w:val="28"/>
        </w:rPr>
        <w:t xml:space="preserve">a </w:t>
      </w:r>
      <w:r>
        <w:rPr>
          <w:b/>
          <w:color w:val="333333"/>
          <w:spacing w:val="10"/>
          <w:sz w:val="28"/>
        </w:rPr>
        <w:t xml:space="preserve">rozvoje hlavního </w:t>
      </w:r>
      <w:r>
        <w:rPr>
          <w:b/>
          <w:color w:val="333333"/>
          <w:spacing w:val="12"/>
          <w:sz w:val="28"/>
        </w:rPr>
        <w:t xml:space="preserve">města </w:t>
      </w:r>
      <w:r>
        <w:rPr>
          <w:b/>
          <w:color w:val="333333"/>
          <w:spacing w:val="9"/>
          <w:sz w:val="28"/>
        </w:rPr>
        <w:t xml:space="preserve">Prahy </w:t>
      </w:r>
      <w:r>
        <w:rPr>
          <w:b/>
          <w:color w:val="333333"/>
          <w:sz w:val="28"/>
        </w:rPr>
        <w:t xml:space="preserve">v </w:t>
      </w:r>
      <w:r>
        <w:rPr>
          <w:b/>
          <w:color w:val="333333"/>
          <w:spacing w:val="9"/>
          <w:sz w:val="28"/>
        </w:rPr>
        <w:t>roce</w:t>
      </w:r>
      <w:r>
        <w:rPr>
          <w:b/>
          <w:color w:val="333333"/>
          <w:spacing w:val="68"/>
          <w:sz w:val="28"/>
        </w:rPr>
        <w:t xml:space="preserve"> </w:t>
      </w:r>
      <w:r>
        <w:rPr>
          <w:b/>
          <w:color w:val="333333"/>
          <w:spacing w:val="9"/>
          <w:sz w:val="28"/>
        </w:rPr>
        <w:t>2023</w:t>
      </w:r>
    </w:p>
    <w:p w14:paraId="39137333" w14:textId="77777777" w:rsidR="00D877E3" w:rsidRDefault="00D877E3">
      <w:pPr>
        <w:spacing w:line="362" w:lineRule="auto"/>
        <w:jc w:val="center"/>
        <w:rPr>
          <w:sz w:val="28"/>
        </w:rPr>
        <w:sectPr w:rsidR="00D877E3">
          <w:type w:val="continuous"/>
          <w:pgSz w:w="11900" w:h="16840"/>
          <w:pgMar w:top="1600" w:right="1680" w:bottom="280" w:left="1680" w:header="708" w:footer="708" w:gutter="0"/>
          <w:cols w:space="708"/>
        </w:sectPr>
      </w:pPr>
    </w:p>
    <w:p w14:paraId="3A3733D5" w14:textId="53A2A359" w:rsidR="00D877E3" w:rsidRDefault="00B65F1F">
      <w:pPr>
        <w:pStyle w:val="Zkladntext"/>
        <w:ind w:left="665"/>
        <w:rPr>
          <w:sz w:val="20"/>
        </w:rPr>
      </w:pPr>
      <w:r>
        <w:lastRenderedPageBreak/>
        <w:pict w14:anchorId="3856DD1F">
          <v:group id="_x0000_s1030" style="position:absolute;left:0;text-align:left;margin-left:0;margin-top:0;width:595pt;height:842pt;z-index:-7384;mso-position-horizontal-relative:page;mso-position-vertical-relative:page" coordsize="11900,16840">
            <v:rect id="_x0000_s1033" style="position:absolute;width:553;height:15980" fillcolor="#d0ecea" stroked="f"/>
            <v:shape id="_x0000_s1032" style="position:absolute;left:8;top:1236;width:11892;height:15604" coordorigin="8,1236" coordsize="11892,15604" o:spt="100" adj="0,,0" path="m841,1236r-833,l8,1804r833,l841,1236m11900,15968r-2370,l9530,16840r2370,l11900,15968e" fillcolor="#9cd8cd" stroked="f">
              <v:stroke joinstyle="round"/>
              <v:formulas/>
              <v:path arrowok="t" o:connecttype="segments"/>
            </v:shape>
            <v:rect id="_x0000_s1031" style="position:absolute;top:15973;width:9530;height:867" fillcolor="#40a490" stroked="f"/>
            <w10:wrap anchorx="page" anchory="page"/>
          </v:group>
        </w:pict>
      </w:r>
    </w:p>
    <w:p w14:paraId="72CC5714" w14:textId="77777777" w:rsidR="00D877E3" w:rsidRDefault="00D877E3">
      <w:pPr>
        <w:pStyle w:val="Zkladntext"/>
        <w:rPr>
          <w:b/>
          <w:sz w:val="20"/>
        </w:rPr>
      </w:pPr>
    </w:p>
    <w:p w14:paraId="24359F44" w14:textId="77777777" w:rsidR="00D877E3" w:rsidRDefault="00D877E3">
      <w:pPr>
        <w:pStyle w:val="Zkladntext"/>
        <w:rPr>
          <w:b/>
          <w:sz w:val="20"/>
        </w:rPr>
      </w:pPr>
    </w:p>
    <w:p w14:paraId="382BB711" w14:textId="77777777" w:rsidR="00D877E3" w:rsidRDefault="00D877E3">
      <w:pPr>
        <w:pStyle w:val="Zkladntext"/>
        <w:rPr>
          <w:b/>
          <w:sz w:val="20"/>
        </w:rPr>
      </w:pPr>
    </w:p>
    <w:p w14:paraId="001AC5F8" w14:textId="77777777" w:rsidR="00D877E3" w:rsidRDefault="00D877E3">
      <w:pPr>
        <w:pStyle w:val="Zkladntext"/>
        <w:rPr>
          <w:b/>
          <w:sz w:val="20"/>
        </w:rPr>
      </w:pPr>
    </w:p>
    <w:p w14:paraId="1E2976D0" w14:textId="77777777" w:rsidR="00D877E3" w:rsidRDefault="00D877E3">
      <w:pPr>
        <w:pStyle w:val="Zkladntext"/>
        <w:rPr>
          <w:b/>
          <w:sz w:val="20"/>
        </w:rPr>
      </w:pPr>
    </w:p>
    <w:p w14:paraId="37BFDA7D" w14:textId="77777777" w:rsidR="00D877E3" w:rsidRDefault="00D877E3">
      <w:pPr>
        <w:pStyle w:val="Zkladntext"/>
        <w:rPr>
          <w:b/>
          <w:sz w:val="20"/>
        </w:rPr>
      </w:pPr>
    </w:p>
    <w:p w14:paraId="562DB5DD" w14:textId="77777777" w:rsidR="00D877E3" w:rsidRDefault="00D877E3">
      <w:pPr>
        <w:pStyle w:val="Zkladntext"/>
        <w:spacing w:before="2"/>
        <w:rPr>
          <w:b/>
          <w:sz w:val="15"/>
        </w:rPr>
      </w:pPr>
    </w:p>
    <w:p w14:paraId="32A6D1ED" w14:textId="77777777" w:rsidR="00D877E3" w:rsidRDefault="00B65F1F">
      <w:pPr>
        <w:spacing w:before="100"/>
        <w:ind w:left="5668"/>
        <w:rPr>
          <w:b/>
          <w:sz w:val="28"/>
        </w:rPr>
      </w:pPr>
      <w:bookmarkStart w:id="0" w:name="Specifikace_služeb_a_forma_plnění"/>
      <w:bookmarkEnd w:id="0"/>
      <w:r>
        <w:rPr>
          <w:b/>
          <w:color w:val="41A590"/>
          <w:sz w:val="28"/>
        </w:rPr>
        <w:t>Specifikace služeb a forma plnění</w:t>
      </w:r>
    </w:p>
    <w:p w14:paraId="44D0477D" w14:textId="77777777" w:rsidR="00D877E3" w:rsidRDefault="00B65F1F">
      <w:pPr>
        <w:pStyle w:val="Nadpis3"/>
        <w:spacing w:before="284"/>
      </w:pPr>
      <w:r>
        <w:rPr>
          <w:color w:val="333333"/>
        </w:rPr>
        <w:t>Etapa 1 – Správa a provoz webových prezentací IPR v roce   2023</w:t>
      </w:r>
    </w:p>
    <w:p w14:paraId="055370D0" w14:textId="77777777" w:rsidR="00D877E3" w:rsidRDefault="00D877E3">
      <w:pPr>
        <w:pStyle w:val="Zkladntext"/>
        <w:rPr>
          <w:b/>
          <w:sz w:val="26"/>
        </w:rPr>
      </w:pPr>
    </w:p>
    <w:p w14:paraId="6D1B8C57" w14:textId="77777777" w:rsidR="00D877E3" w:rsidRDefault="00B65F1F">
      <w:pPr>
        <w:pStyle w:val="Zkladntext"/>
        <w:spacing w:before="200"/>
        <w:ind w:left="794"/>
      </w:pPr>
      <w:r>
        <w:rPr>
          <w:color w:val="333333"/>
        </w:rPr>
        <w:t>Služby, které budou hrazeny formou paušální  platby:</w:t>
      </w:r>
    </w:p>
    <w:p w14:paraId="54E3C8F6" w14:textId="77777777" w:rsidR="00D877E3" w:rsidRDefault="00D877E3">
      <w:pPr>
        <w:pStyle w:val="Zkladntext"/>
        <w:rPr>
          <w:sz w:val="26"/>
        </w:rPr>
      </w:pPr>
    </w:p>
    <w:p w14:paraId="41A159D0" w14:textId="77777777" w:rsidR="00D877E3" w:rsidRDefault="00B65F1F">
      <w:pPr>
        <w:pStyle w:val="Odstavecseseznamem"/>
        <w:numPr>
          <w:ilvl w:val="0"/>
          <w:numId w:val="1"/>
        </w:numPr>
        <w:tabs>
          <w:tab w:val="left" w:pos="1026"/>
        </w:tabs>
        <w:spacing w:before="200"/>
        <w:ind w:hanging="231"/>
      </w:pPr>
      <w:r>
        <w:rPr>
          <w:color w:val="333333"/>
          <w:spacing w:val="7"/>
        </w:rPr>
        <w:t xml:space="preserve">Zajištění provozu </w:t>
      </w:r>
      <w:r>
        <w:rPr>
          <w:color w:val="333333"/>
          <w:spacing w:val="8"/>
        </w:rPr>
        <w:t xml:space="preserve">webových stránek, </w:t>
      </w:r>
      <w:r>
        <w:rPr>
          <w:color w:val="333333"/>
          <w:spacing w:val="2"/>
        </w:rPr>
        <w:t xml:space="preserve">tzv. 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10"/>
        </w:rPr>
        <w:t>webhosting</w:t>
      </w:r>
    </w:p>
    <w:p w14:paraId="65FF4F3C" w14:textId="77777777" w:rsidR="00D877E3" w:rsidRDefault="00B65F1F">
      <w:pPr>
        <w:pStyle w:val="Odstavecseseznamem"/>
        <w:numPr>
          <w:ilvl w:val="0"/>
          <w:numId w:val="1"/>
        </w:numPr>
        <w:tabs>
          <w:tab w:val="left" w:pos="1026"/>
        </w:tabs>
        <w:ind w:hanging="231"/>
      </w:pPr>
      <w:r>
        <w:rPr>
          <w:color w:val="333333"/>
          <w:spacing w:val="7"/>
        </w:rPr>
        <w:t xml:space="preserve">Zajištění provozu </w:t>
      </w:r>
      <w:r>
        <w:rPr>
          <w:color w:val="333333"/>
          <w:spacing w:val="8"/>
        </w:rPr>
        <w:t xml:space="preserve">redakčního systému </w:t>
      </w:r>
      <w:r>
        <w:rPr>
          <w:color w:val="333333"/>
          <w:spacing w:val="7"/>
        </w:rPr>
        <w:t xml:space="preserve">vybraných </w:t>
      </w:r>
      <w:r>
        <w:rPr>
          <w:color w:val="333333"/>
          <w:spacing w:val="8"/>
        </w:rPr>
        <w:t xml:space="preserve">webových stránek </w:t>
      </w:r>
      <w:r>
        <w:rPr>
          <w:color w:val="333333"/>
          <w:spacing w:val="49"/>
        </w:rPr>
        <w:t xml:space="preserve"> </w:t>
      </w:r>
      <w:r>
        <w:rPr>
          <w:color w:val="333333"/>
          <w:spacing w:val="6"/>
        </w:rPr>
        <w:t>IPR</w:t>
      </w:r>
    </w:p>
    <w:p w14:paraId="0E8FA65D" w14:textId="77777777" w:rsidR="00D877E3" w:rsidRDefault="00B65F1F">
      <w:pPr>
        <w:pStyle w:val="Odstavecseseznamem"/>
        <w:numPr>
          <w:ilvl w:val="0"/>
          <w:numId w:val="1"/>
        </w:numPr>
        <w:tabs>
          <w:tab w:val="left" w:pos="1026"/>
        </w:tabs>
        <w:ind w:hanging="231"/>
      </w:pPr>
      <w:r>
        <w:rPr>
          <w:color w:val="333333"/>
          <w:spacing w:val="7"/>
        </w:rPr>
        <w:t xml:space="preserve">Zajištění </w:t>
      </w:r>
      <w:r>
        <w:rPr>
          <w:color w:val="333333"/>
          <w:spacing w:val="8"/>
        </w:rPr>
        <w:t xml:space="preserve">služeb technické podpory </w:t>
      </w:r>
      <w:r>
        <w:rPr>
          <w:color w:val="333333"/>
        </w:rPr>
        <w:t xml:space="preserve">v v </w:t>
      </w:r>
      <w:r>
        <w:rPr>
          <w:color w:val="333333"/>
          <w:spacing w:val="7"/>
        </w:rPr>
        <w:t xml:space="preserve">pracovní </w:t>
      </w:r>
      <w:r>
        <w:rPr>
          <w:color w:val="333333"/>
          <w:spacing w:val="6"/>
        </w:rPr>
        <w:t xml:space="preserve">dny </w:t>
      </w:r>
      <w:r>
        <w:rPr>
          <w:color w:val="333333"/>
          <w:spacing w:val="4"/>
        </w:rPr>
        <w:t xml:space="preserve">od 9h </w:t>
      </w:r>
      <w:r>
        <w:rPr>
          <w:color w:val="333333"/>
          <w:spacing w:val="5"/>
        </w:rPr>
        <w:t xml:space="preserve">do </w:t>
      </w:r>
      <w:r>
        <w:rPr>
          <w:color w:val="333333"/>
          <w:spacing w:val="6"/>
        </w:rPr>
        <w:t xml:space="preserve">17h  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9"/>
        </w:rPr>
        <w:t>formou:</w:t>
      </w:r>
    </w:p>
    <w:p w14:paraId="37EDF109" w14:textId="77777777" w:rsidR="00D877E3" w:rsidRDefault="00B65F1F">
      <w:pPr>
        <w:pStyle w:val="Odstavecseseznamem"/>
        <w:numPr>
          <w:ilvl w:val="1"/>
          <w:numId w:val="1"/>
        </w:numPr>
        <w:tabs>
          <w:tab w:val="left" w:pos="1826"/>
        </w:tabs>
        <w:ind w:hanging="231"/>
      </w:pPr>
      <w:r>
        <w:rPr>
          <w:color w:val="333333"/>
          <w:spacing w:val="6"/>
        </w:rPr>
        <w:t>Telefonicky</w:t>
      </w:r>
    </w:p>
    <w:p w14:paraId="3E44C966" w14:textId="77777777" w:rsidR="00D877E3" w:rsidRDefault="00B65F1F">
      <w:pPr>
        <w:pStyle w:val="Odstavecseseznamem"/>
        <w:numPr>
          <w:ilvl w:val="1"/>
          <w:numId w:val="1"/>
        </w:numPr>
        <w:tabs>
          <w:tab w:val="left" w:pos="1826"/>
        </w:tabs>
        <w:ind w:hanging="231"/>
      </w:pPr>
      <w:r>
        <w:rPr>
          <w:color w:val="333333"/>
          <w:spacing w:val="10"/>
        </w:rPr>
        <w:t>Email</w:t>
      </w:r>
    </w:p>
    <w:p w14:paraId="6FEF33CE" w14:textId="77777777" w:rsidR="00D877E3" w:rsidRDefault="00D877E3">
      <w:pPr>
        <w:pStyle w:val="Zkladntext"/>
        <w:rPr>
          <w:sz w:val="26"/>
        </w:rPr>
      </w:pPr>
    </w:p>
    <w:p w14:paraId="46A3594D" w14:textId="77777777" w:rsidR="00D877E3" w:rsidRDefault="00B65F1F">
      <w:pPr>
        <w:pStyle w:val="Nadpis3"/>
      </w:pPr>
      <w:r>
        <w:rPr>
          <w:color w:val="333333"/>
        </w:rPr>
        <w:t>Přehled spravovaných webů</w:t>
      </w:r>
    </w:p>
    <w:p w14:paraId="03A5B55E" w14:textId="77777777" w:rsidR="00D877E3" w:rsidRDefault="00D877E3">
      <w:pPr>
        <w:pStyle w:val="Zkladntext"/>
        <w:rPr>
          <w:b/>
          <w:sz w:val="26"/>
        </w:rPr>
      </w:pPr>
    </w:p>
    <w:p w14:paraId="072B9B30" w14:textId="77777777" w:rsidR="00D877E3" w:rsidRDefault="00B65F1F">
      <w:pPr>
        <w:spacing w:before="232"/>
        <w:ind w:left="794"/>
        <w:rPr>
          <w:rFonts w:ascii="Arial"/>
          <w:sz w:val="20"/>
        </w:rPr>
      </w:pPr>
      <w:r>
        <w:rPr>
          <w:rFonts w:ascii="Arial"/>
          <w:color w:val="40A590"/>
          <w:sz w:val="20"/>
          <w:u w:val="single" w:color="40A590"/>
        </w:rPr>
        <w:t>geoportalpraha.cz</w:t>
      </w:r>
    </w:p>
    <w:p w14:paraId="2EED3138" w14:textId="77777777" w:rsidR="00D877E3" w:rsidRDefault="00D877E3">
      <w:pPr>
        <w:pStyle w:val="Zkladntext"/>
        <w:rPr>
          <w:rFonts w:ascii="Arial"/>
          <w:sz w:val="20"/>
        </w:rPr>
      </w:pPr>
    </w:p>
    <w:p w14:paraId="5C85EE55" w14:textId="77777777" w:rsidR="00D877E3" w:rsidRDefault="00D877E3">
      <w:pPr>
        <w:pStyle w:val="Zkladntext"/>
        <w:rPr>
          <w:rFonts w:ascii="Arial"/>
          <w:sz w:val="20"/>
        </w:rPr>
      </w:pPr>
    </w:p>
    <w:p w14:paraId="19152D8A" w14:textId="77777777" w:rsidR="00D877E3" w:rsidRDefault="00D877E3">
      <w:pPr>
        <w:pStyle w:val="Zkladntext"/>
        <w:rPr>
          <w:rFonts w:ascii="Arial"/>
          <w:sz w:val="20"/>
        </w:rPr>
      </w:pPr>
    </w:p>
    <w:p w14:paraId="5C80C7DF" w14:textId="77777777" w:rsidR="00D877E3" w:rsidRDefault="00D877E3">
      <w:pPr>
        <w:pStyle w:val="Zkladntext"/>
        <w:rPr>
          <w:rFonts w:ascii="Arial"/>
          <w:sz w:val="20"/>
        </w:rPr>
      </w:pPr>
    </w:p>
    <w:p w14:paraId="53808D74" w14:textId="77777777" w:rsidR="00D877E3" w:rsidRDefault="00D877E3">
      <w:pPr>
        <w:pStyle w:val="Zkladntext"/>
        <w:rPr>
          <w:rFonts w:ascii="Arial"/>
          <w:sz w:val="20"/>
        </w:rPr>
      </w:pPr>
    </w:p>
    <w:p w14:paraId="05BF7402" w14:textId="77777777" w:rsidR="00D877E3" w:rsidRDefault="00D877E3">
      <w:pPr>
        <w:pStyle w:val="Zkladntext"/>
        <w:rPr>
          <w:rFonts w:ascii="Arial"/>
          <w:sz w:val="20"/>
        </w:rPr>
      </w:pPr>
    </w:p>
    <w:p w14:paraId="1CD2348A" w14:textId="77777777" w:rsidR="00D877E3" w:rsidRDefault="00D877E3">
      <w:pPr>
        <w:pStyle w:val="Zkladntext"/>
        <w:rPr>
          <w:rFonts w:ascii="Arial"/>
          <w:sz w:val="20"/>
        </w:rPr>
      </w:pPr>
    </w:p>
    <w:p w14:paraId="4736545F" w14:textId="77777777" w:rsidR="00D877E3" w:rsidRDefault="00D877E3">
      <w:pPr>
        <w:pStyle w:val="Zkladntext"/>
        <w:rPr>
          <w:rFonts w:ascii="Arial"/>
          <w:sz w:val="20"/>
        </w:rPr>
      </w:pPr>
    </w:p>
    <w:p w14:paraId="0A4F89DF" w14:textId="77777777" w:rsidR="00D877E3" w:rsidRDefault="00D877E3">
      <w:pPr>
        <w:pStyle w:val="Zkladntext"/>
        <w:rPr>
          <w:rFonts w:ascii="Arial"/>
          <w:sz w:val="20"/>
        </w:rPr>
      </w:pPr>
    </w:p>
    <w:p w14:paraId="2868DCD2" w14:textId="77777777" w:rsidR="00D877E3" w:rsidRDefault="00D877E3">
      <w:pPr>
        <w:pStyle w:val="Zkladntext"/>
        <w:rPr>
          <w:rFonts w:ascii="Arial"/>
          <w:sz w:val="20"/>
        </w:rPr>
      </w:pPr>
    </w:p>
    <w:p w14:paraId="59EC2F97" w14:textId="77777777" w:rsidR="00D877E3" w:rsidRDefault="00D877E3">
      <w:pPr>
        <w:pStyle w:val="Zkladntext"/>
        <w:rPr>
          <w:rFonts w:ascii="Arial"/>
          <w:sz w:val="20"/>
        </w:rPr>
      </w:pPr>
    </w:p>
    <w:p w14:paraId="54EAA2C0" w14:textId="77777777" w:rsidR="00D877E3" w:rsidRDefault="00D877E3">
      <w:pPr>
        <w:pStyle w:val="Zkladntext"/>
        <w:rPr>
          <w:rFonts w:ascii="Arial"/>
          <w:sz w:val="20"/>
        </w:rPr>
      </w:pPr>
    </w:p>
    <w:p w14:paraId="487272FF" w14:textId="77777777" w:rsidR="00D877E3" w:rsidRDefault="00D877E3">
      <w:pPr>
        <w:pStyle w:val="Zkladntext"/>
        <w:rPr>
          <w:rFonts w:ascii="Arial"/>
          <w:sz w:val="20"/>
        </w:rPr>
      </w:pPr>
    </w:p>
    <w:p w14:paraId="69B272E8" w14:textId="77777777" w:rsidR="00D877E3" w:rsidRDefault="00D877E3">
      <w:pPr>
        <w:pStyle w:val="Zkladntext"/>
        <w:rPr>
          <w:rFonts w:ascii="Arial"/>
          <w:sz w:val="20"/>
        </w:rPr>
      </w:pPr>
    </w:p>
    <w:p w14:paraId="7DEF190D" w14:textId="77777777" w:rsidR="00D877E3" w:rsidRDefault="00D877E3">
      <w:pPr>
        <w:pStyle w:val="Zkladntext"/>
        <w:rPr>
          <w:rFonts w:ascii="Arial"/>
          <w:sz w:val="20"/>
        </w:rPr>
      </w:pPr>
    </w:p>
    <w:p w14:paraId="58A101B4" w14:textId="77777777" w:rsidR="00D877E3" w:rsidRDefault="00D877E3">
      <w:pPr>
        <w:pStyle w:val="Zkladntext"/>
        <w:rPr>
          <w:rFonts w:ascii="Arial"/>
          <w:sz w:val="20"/>
        </w:rPr>
      </w:pPr>
    </w:p>
    <w:p w14:paraId="33CB4B81" w14:textId="77777777" w:rsidR="00D877E3" w:rsidRDefault="00D877E3">
      <w:pPr>
        <w:pStyle w:val="Zkladntext"/>
        <w:rPr>
          <w:rFonts w:ascii="Arial"/>
          <w:sz w:val="20"/>
        </w:rPr>
      </w:pPr>
    </w:p>
    <w:p w14:paraId="191C6A09" w14:textId="77777777" w:rsidR="00D877E3" w:rsidRDefault="00D877E3">
      <w:pPr>
        <w:pStyle w:val="Zkladntext"/>
        <w:rPr>
          <w:rFonts w:ascii="Arial"/>
          <w:sz w:val="20"/>
        </w:rPr>
      </w:pPr>
    </w:p>
    <w:p w14:paraId="721C8A66" w14:textId="77777777" w:rsidR="00D877E3" w:rsidRDefault="00D877E3">
      <w:pPr>
        <w:pStyle w:val="Zkladntext"/>
        <w:rPr>
          <w:rFonts w:ascii="Arial"/>
          <w:sz w:val="20"/>
        </w:rPr>
      </w:pPr>
    </w:p>
    <w:p w14:paraId="4BF64E8F" w14:textId="77777777" w:rsidR="00D877E3" w:rsidRDefault="00D877E3">
      <w:pPr>
        <w:pStyle w:val="Zkladntext"/>
        <w:rPr>
          <w:rFonts w:ascii="Arial"/>
          <w:sz w:val="20"/>
        </w:rPr>
      </w:pPr>
    </w:p>
    <w:p w14:paraId="4330A62E" w14:textId="77777777" w:rsidR="00D877E3" w:rsidRDefault="00D877E3">
      <w:pPr>
        <w:pStyle w:val="Zkladntext"/>
        <w:rPr>
          <w:rFonts w:ascii="Arial"/>
          <w:sz w:val="20"/>
        </w:rPr>
      </w:pPr>
    </w:p>
    <w:p w14:paraId="3C641192" w14:textId="77777777" w:rsidR="00D877E3" w:rsidRDefault="00D877E3">
      <w:pPr>
        <w:pStyle w:val="Zkladntext"/>
        <w:rPr>
          <w:rFonts w:ascii="Arial"/>
          <w:sz w:val="20"/>
        </w:rPr>
      </w:pPr>
    </w:p>
    <w:p w14:paraId="6602E63A" w14:textId="77777777" w:rsidR="00D877E3" w:rsidRDefault="00D877E3">
      <w:pPr>
        <w:pStyle w:val="Zkladntext"/>
        <w:rPr>
          <w:rFonts w:ascii="Arial"/>
          <w:sz w:val="20"/>
        </w:rPr>
      </w:pPr>
    </w:p>
    <w:p w14:paraId="18473742" w14:textId="77777777" w:rsidR="00D877E3" w:rsidRDefault="00D877E3">
      <w:pPr>
        <w:pStyle w:val="Zkladntext"/>
        <w:rPr>
          <w:rFonts w:ascii="Arial"/>
          <w:sz w:val="20"/>
        </w:rPr>
      </w:pPr>
    </w:p>
    <w:p w14:paraId="7F1F9FF0" w14:textId="77777777" w:rsidR="00D877E3" w:rsidRDefault="00D877E3">
      <w:pPr>
        <w:pStyle w:val="Zkladntext"/>
        <w:rPr>
          <w:rFonts w:ascii="Arial"/>
          <w:sz w:val="20"/>
        </w:rPr>
      </w:pPr>
    </w:p>
    <w:p w14:paraId="7B47A688" w14:textId="77777777" w:rsidR="00D877E3" w:rsidRDefault="00D877E3">
      <w:pPr>
        <w:pStyle w:val="Zkladntext"/>
        <w:rPr>
          <w:rFonts w:ascii="Arial"/>
          <w:sz w:val="20"/>
        </w:rPr>
      </w:pPr>
    </w:p>
    <w:p w14:paraId="06CCA26D" w14:textId="77777777" w:rsidR="00D877E3" w:rsidRDefault="00D877E3">
      <w:pPr>
        <w:pStyle w:val="Zkladntext"/>
        <w:rPr>
          <w:rFonts w:ascii="Arial"/>
          <w:sz w:val="20"/>
        </w:rPr>
      </w:pPr>
    </w:p>
    <w:p w14:paraId="737FDC2D" w14:textId="77777777" w:rsidR="00D877E3" w:rsidRDefault="00D877E3">
      <w:pPr>
        <w:pStyle w:val="Zkladntext"/>
        <w:rPr>
          <w:rFonts w:ascii="Arial"/>
          <w:sz w:val="20"/>
        </w:rPr>
      </w:pPr>
    </w:p>
    <w:p w14:paraId="0B2EAD7A" w14:textId="77777777" w:rsidR="00D877E3" w:rsidRDefault="00D877E3">
      <w:pPr>
        <w:pStyle w:val="Zkladntext"/>
        <w:spacing w:before="2"/>
        <w:rPr>
          <w:rFonts w:ascii="Arial"/>
          <w:sz w:val="16"/>
        </w:rPr>
      </w:pPr>
    </w:p>
    <w:p w14:paraId="18C1D001" w14:textId="77777777" w:rsidR="00D877E3" w:rsidRDefault="00B65F1F">
      <w:pPr>
        <w:tabs>
          <w:tab w:val="right" w:pos="10425"/>
        </w:tabs>
        <w:spacing w:before="100"/>
        <w:ind w:left="108"/>
        <w:rPr>
          <w:b/>
        </w:rPr>
      </w:pPr>
      <w:r>
        <w:rPr>
          <w:color w:val="FFFFFF"/>
          <w:spacing w:val="4"/>
          <w:sz w:val="16"/>
        </w:rPr>
        <w:t>Pro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6"/>
          <w:sz w:val="16"/>
        </w:rPr>
        <w:t>Holding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4"/>
          <w:sz w:val="16"/>
        </w:rPr>
        <w:t>CZ,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z w:val="16"/>
        </w:rPr>
        <w:t>s.r.o.,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5"/>
          <w:sz w:val="16"/>
        </w:rPr>
        <w:t>Bezová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6"/>
          <w:sz w:val="16"/>
        </w:rPr>
        <w:t>1658/1,147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3"/>
          <w:sz w:val="16"/>
        </w:rPr>
        <w:t>00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5"/>
          <w:sz w:val="16"/>
        </w:rPr>
        <w:t>Praha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2"/>
          <w:sz w:val="16"/>
        </w:rPr>
        <w:t>4,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3"/>
          <w:sz w:val="16"/>
        </w:rPr>
        <w:t>CZ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z w:val="16"/>
        </w:rPr>
        <w:t>|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5"/>
          <w:sz w:val="16"/>
        </w:rPr>
        <w:t>tel: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5"/>
          <w:sz w:val="16"/>
        </w:rPr>
        <w:t>+420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4"/>
          <w:sz w:val="16"/>
        </w:rPr>
        <w:t>241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4"/>
          <w:sz w:val="16"/>
        </w:rPr>
        <w:t>471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4"/>
          <w:sz w:val="16"/>
        </w:rPr>
        <w:t>862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z w:val="16"/>
        </w:rPr>
        <w:t>|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6"/>
          <w:sz w:val="16"/>
        </w:rPr>
        <w:t>e-mail:</w:t>
      </w:r>
      <w:r>
        <w:rPr>
          <w:color w:val="FFFFFF"/>
          <w:spacing w:val="21"/>
          <w:sz w:val="16"/>
        </w:rPr>
        <w:t xml:space="preserve"> </w:t>
      </w:r>
      <w:hyperlink r:id="rId5">
        <w:r>
          <w:rPr>
            <w:color w:val="FFFFFF"/>
            <w:spacing w:val="6"/>
            <w:sz w:val="16"/>
          </w:rPr>
          <w:t>info@proholding.cz</w:t>
        </w:r>
      </w:hyperlink>
      <w:r>
        <w:rPr>
          <w:color w:val="FFFFFF"/>
          <w:spacing w:val="21"/>
          <w:sz w:val="16"/>
        </w:rPr>
        <w:t xml:space="preserve"> </w:t>
      </w:r>
      <w:r>
        <w:rPr>
          <w:color w:val="FFFFFF"/>
          <w:sz w:val="16"/>
        </w:rPr>
        <w:t>|</w:t>
      </w:r>
      <w:r>
        <w:rPr>
          <w:b/>
          <w:color w:val="358775"/>
          <w:position w:val="-7"/>
        </w:rPr>
        <w:tab/>
        <w:t>2</w:t>
      </w:r>
    </w:p>
    <w:p w14:paraId="5E55700E" w14:textId="77777777" w:rsidR="00D877E3" w:rsidRDefault="00B65F1F">
      <w:pPr>
        <w:spacing w:before="14"/>
        <w:ind w:left="108"/>
        <w:rPr>
          <w:sz w:val="16"/>
        </w:rPr>
      </w:pPr>
      <w:hyperlink r:id="rId6">
        <w:r>
          <w:rPr>
            <w:color w:val="FFFFFF"/>
            <w:sz w:val="16"/>
          </w:rPr>
          <w:t>www.proholding.cz</w:t>
        </w:r>
      </w:hyperlink>
      <w:r>
        <w:rPr>
          <w:color w:val="FFFFFF"/>
          <w:sz w:val="16"/>
        </w:rPr>
        <w:t xml:space="preserve"> | zapsán u rejstř. soudu v Praze, oddíl C, vložka   106179</w:t>
      </w:r>
    </w:p>
    <w:p w14:paraId="0EB8C40C" w14:textId="77777777" w:rsidR="00D877E3" w:rsidRDefault="00D877E3">
      <w:pPr>
        <w:rPr>
          <w:sz w:val="16"/>
        </w:rPr>
        <w:sectPr w:rsidR="00D877E3">
          <w:pgSz w:w="11900" w:h="16840"/>
          <w:pgMar w:top="1060" w:right="1020" w:bottom="0" w:left="340" w:header="708" w:footer="708" w:gutter="0"/>
          <w:cols w:space="708"/>
        </w:sectPr>
      </w:pPr>
    </w:p>
    <w:p w14:paraId="6145B69B" w14:textId="77777777" w:rsidR="00D877E3" w:rsidRDefault="00B65F1F">
      <w:pPr>
        <w:pStyle w:val="Zkladntext"/>
        <w:ind w:left="665"/>
        <w:rPr>
          <w:sz w:val="20"/>
        </w:rPr>
      </w:pPr>
      <w:r>
        <w:lastRenderedPageBreak/>
        <w:pict w14:anchorId="73DC88D5">
          <v:group id="_x0000_s1026" style="position:absolute;left:0;text-align:left;margin-left:0;margin-top:0;width:595pt;height:842pt;z-index:-7360;mso-position-horizontal-relative:page;mso-position-vertical-relative:page" coordsize="11900,16840">
            <v:rect id="_x0000_s1029" style="position:absolute;width:553;height:15980" fillcolor="#d0ecea" stroked="f"/>
            <v:shape id="_x0000_s1028" style="position:absolute;left:8;top:1236;width:11892;height:15604" coordorigin="8,1236" coordsize="11892,15604" o:spt="100" adj="0,,0" path="m841,1236r-833,l8,1804r833,l841,1236m11900,15968r-2370,l9530,16840r2370,l11900,15968e" fillcolor="#9cd8cd" stroked="f">
              <v:stroke joinstyle="round"/>
              <v:formulas/>
              <v:path arrowok="t" o:connecttype="segments"/>
            </v:shape>
            <v:rect id="_x0000_s1027" style="position:absolute;top:15973;width:9530;height:867" fillcolor="#40a490" stroked="f"/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6E7A3AC7" wp14:editId="622DD79B">
            <wp:extent cx="2437767" cy="609600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76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B45A1" w14:textId="77777777" w:rsidR="00D877E3" w:rsidRDefault="00B65F1F">
      <w:pPr>
        <w:pStyle w:val="Nadpis1"/>
        <w:spacing w:before="142"/>
        <w:ind w:right="132"/>
        <w:jc w:val="right"/>
      </w:pPr>
      <w:bookmarkStart w:id="1" w:name="Cenová_nabídka"/>
      <w:bookmarkEnd w:id="1"/>
      <w:r>
        <w:rPr>
          <w:color w:val="41A590"/>
        </w:rPr>
        <w:t>Cenová nabídka</w:t>
      </w:r>
    </w:p>
    <w:p w14:paraId="762B0BD9" w14:textId="77777777" w:rsidR="00D877E3" w:rsidRDefault="00B65F1F">
      <w:pPr>
        <w:pStyle w:val="Nadpis2"/>
        <w:spacing w:before="279"/>
      </w:pPr>
      <w:bookmarkStart w:id="2" w:name="Nabídková_cena_podpory_do_30.6.2023"/>
      <w:bookmarkEnd w:id="2"/>
      <w:r>
        <w:rPr>
          <w:color w:val="9F9F9F"/>
        </w:rPr>
        <w:t>Nabídková cena podpory do</w:t>
      </w:r>
      <w:r>
        <w:rPr>
          <w:color w:val="9F9F9F"/>
          <w:spacing w:val="54"/>
        </w:rPr>
        <w:t xml:space="preserve"> </w:t>
      </w:r>
      <w:r>
        <w:rPr>
          <w:color w:val="9F9F9F"/>
        </w:rPr>
        <w:t>30.6.2023</w:t>
      </w:r>
    </w:p>
    <w:p w14:paraId="6C728648" w14:textId="77777777" w:rsidR="00D877E3" w:rsidRDefault="00D877E3">
      <w:pPr>
        <w:pStyle w:val="Zkladntext"/>
        <w:rPr>
          <w:rFonts w:ascii="Arial"/>
          <w:sz w:val="20"/>
        </w:rPr>
      </w:pPr>
    </w:p>
    <w:p w14:paraId="00965B24" w14:textId="77777777" w:rsidR="00D877E3" w:rsidRDefault="00D877E3">
      <w:pPr>
        <w:pStyle w:val="Zkladntext"/>
        <w:spacing w:before="11"/>
        <w:rPr>
          <w:rFonts w:ascii="Arial"/>
          <w:sz w:val="29"/>
        </w:rPr>
      </w:pPr>
    </w:p>
    <w:tbl>
      <w:tblPr>
        <w:tblStyle w:val="TableNormal"/>
        <w:tblW w:w="0" w:type="auto"/>
        <w:tblInd w:w="794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1197"/>
        <w:gridCol w:w="840"/>
        <w:gridCol w:w="1179"/>
        <w:gridCol w:w="1281"/>
        <w:gridCol w:w="1281"/>
      </w:tblGrid>
      <w:tr w:rsidR="00D877E3" w14:paraId="1F091C5C" w14:textId="77777777">
        <w:trPr>
          <w:trHeight w:hRule="exact" w:val="560"/>
        </w:trPr>
        <w:tc>
          <w:tcPr>
            <w:tcW w:w="3814" w:type="dxa"/>
            <w:tcBorders>
              <w:right w:val="single" w:sz="8" w:space="0" w:color="000000"/>
            </w:tcBorders>
          </w:tcPr>
          <w:p w14:paraId="2333259C" w14:textId="77777777" w:rsidR="00D877E3" w:rsidRDefault="00B65F1F">
            <w:pPr>
              <w:pStyle w:val="TableParagraph"/>
              <w:spacing w:before="104"/>
              <w:jc w:val="left"/>
              <w:rPr>
                <w:b/>
              </w:rPr>
            </w:pPr>
            <w:r>
              <w:rPr>
                <w:b/>
              </w:rPr>
              <w:t>Polo</w:t>
            </w:r>
            <w:r>
              <w:rPr>
                <w:b/>
                <w:i/>
              </w:rPr>
              <w:t>ž</w:t>
            </w:r>
            <w:r>
              <w:rPr>
                <w:b/>
              </w:rPr>
              <w:t>ka</w:t>
            </w:r>
          </w:p>
        </w:tc>
        <w:tc>
          <w:tcPr>
            <w:tcW w:w="1197" w:type="dxa"/>
            <w:tcBorders>
              <w:left w:val="single" w:sz="8" w:space="0" w:color="000000"/>
              <w:right w:val="single" w:sz="8" w:space="0" w:color="000000"/>
            </w:tcBorders>
          </w:tcPr>
          <w:p w14:paraId="7C36879E" w14:textId="77777777" w:rsidR="00D877E3" w:rsidRDefault="00B65F1F">
            <w:pPr>
              <w:pStyle w:val="TableParagraph"/>
              <w:spacing w:before="104"/>
              <w:ind w:left="21" w:right="44"/>
              <w:rPr>
                <w:b/>
              </w:rPr>
            </w:pPr>
            <w:r>
              <w:rPr>
                <w:b/>
              </w:rPr>
              <w:t>max hodin</w:t>
            </w:r>
          </w:p>
        </w:tc>
        <w:tc>
          <w:tcPr>
            <w:tcW w:w="840" w:type="dxa"/>
            <w:tcBorders>
              <w:left w:val="single" w:sz="8" w:space="0" w:color="000000"/>
              <w:right w:val="single" w:sz="8" w:space="0" w:color="000000"/>
            </w:tcBorders>
          </w:tcPr>
          <w:p w14:paraId="52FDBBB6" w14:textId="77777777" w:rsidR="00D877E3" w:rsidRDefault="00B65F1F">
            <w:pPr>
              <w:pStyle w:val="TableParagraph"/>
              <w:spacing w:before="104"/>
              <w:ind w:left="23" w:right="59"/>
              <w:rPr>
                <w:b/>
              </w:rPr>
            </w:pPr>
            <w:r>
              <w:rPr>
                <w:b/>
              </w:rPr>
              <w:t>k</w:t>
            </w:r>
            <w:r>
              <w:rPr>
                <w:b/>
                <w:i/>
              </w:rPr>
              <w:t>č</w:t>
            </w:r>
            <w:r>
              <w:rPr>
                <w:b/>
              </w:rPr>
              <w:t>/hod</w:t>
            </w:r>
          </w:p>
        </w:tc>
        <w:tc>
          <w:tcPr>
            <w:tcW w:w="1179" w:type="dxa"/>
            <w:tcBorders>
              <w:left w:val="single" w:sz="8" w:space="0" w:color="000000"/>
              <w:right w:val="single" w:sz="8" w:space="0" w:color="000000"/>
            </w:tcBorders>
          </w:tcPr>
          <w:p w14:paraId="6B17085C" w14:textId="77777777" w:rsidR="00D877E3" w:rsidRDefault="00B65F1F">
            <w:pPr>
              <w:pStyle w:val="TableParagraph"/>
              <w:spacing w:before="0" w:line="225" w:lineRule="auto"/>
              <w:ind w:right="240"/>
              <w:jc w:val="left"/>
              <w:rPr>
                <w:b/>
              </w:rPr>
            </w:pPr>
            <w:r>
              <w:rPr>
                <w:b/>
              </w:rPr>
              <w:t>Celkem bez DPH</w:t>
            </w:r>
          </w:p>
        </w:tc>
        <w:tc>
          <w:tcPr>
            <w:tcW w:w="1281" w:type="dxa"/>
            <w:tcBorders>
              <w:left w:val="single" w:sz="8" w:space="0" w:color="000000"/>
              <w:right w:val="single" w:sz="8" w:space="0" w:color="000000"/>
            </w:tcBorders>
          </w:tcPr>
          <w:p w14:paraId="6DA8AA0E" w14:textId="77777777" w:rsidR="00D877E3" w:rsidRDefault="00B65F1F">
            <w:pPr>
              <w:pStyle w:val="TableParagraph"/>
              <w:spacing w:before="104"/>
              <w:jc w:val="left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281" w:type="dxa"/>
            <w:tcBorders>
              <w:left w:val="single" w:sz="8" w:space="0" w:color="000000"/>
            </w:tcBorders>
          </w:tcPr>
          <w:p w14:paraId="7A90C601" w14:textId="77777777" w:rsidR="00D877E3" w:rsidRDefault="00B65F1F">
            <w:pPr>
              <w:pStyle w:val="TableParagraph"/>
              <w:spacing w:before="0" w:line="225" w:lineRule="auto"/>
              <w:ind w:right="428"/>
              <w:jc w:val="left"/>
              <w:rPr>
                <w:b/>
              </w:rPr>
            </w:pPr>
            <w:r>
              <w:rPr>
                <w:b/>
              </w:rPr>
              <w:t>Celkem s DPH</w:t>
            </w:r>
          </w:p>
        </w:tc>
      </w:tr>
      <w:tr w:rsidR="00D877E3" w14:paraId="0256D342" w14:textId="77777777">
        <w:trPr>
          <w:trHeight w:hRule="exact" w:val="790"/>
        </w:trPr>
        <w:tc>
          <w:tcPr>
            <w:tcW w:w="3814" w:type="dxa"/>
            <w:tcBorders>
              <w:bottom w:val="single" w:sz="8" w:space="0" w:color="000000"/>
              <w:right w:val="single" w:sz="8" w:space="0" w:color="000000"/>
            </w:tcBorders>
          </w:tcPr>
          <w:p w14:paraId="3B91C2F9" w14:textId="77777777" w:rsidR="00D877E3" w:rsidRDefault="00B65F1F">
            <w:pPr>
              <w:pStyle w:val="TableParagraph"/>
              <w:spacing w:before="0" w:line="225" w:lineRule="auto"/>
              <w:ind w:right="29"/>
              <w:jc w:val="left"/>
            </w:pPr>
            <w:r>
              <w:t>Zajištění webových stránek a zajištění provozu redakčního systému</w:t>
            </w:r>
          </w:p>
          <w:p w14:paraId="61F1A438" w14:textId="77777777" w:rsidR="00D877E3" w:rsidRDefault="00B65F1F">
            <w:pPr>
              <w:pStyle w:val="TableParagraph"/>
              <w:spacing w:before="3" w:line="243" w:lineRule="exact"/>
              <w:jc w:val="left"/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dedikovan</w:t>
            </w:r>
            <w:r>
              <w:rPr>
                <w:b/>
                <w:i/>
              </w:rPr>
              <w:t xml:space="preserve">ý </w:t>
            </w:r>
            <w:r>
              <w:rPr>
                <w:b/>
              </w:rPr>
              <w:t>manager server</w:t>
            </w:r>
          </w:p>
        </w:tc>
        <w:tc>
          <w:tcPr>
            <w:tcW w:w="11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5E96A" w14:textId="77777777" w:rsidR="00D877E3" w:rsidRDefault="00B65F1F">
            <w:pPr>
              <w:pStyle w:val="TableParagraph"/>
              <w:ind w:left="0"/>
            </w:pPr>
            <w:r>
              <w:t>-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3EA8" w14:textId="77777777" w:rsidR="00D877E3" w:rsidRDefault="00D877E3"/>
        </w:tc>
        <w:tc>
          <w:tcPr>
            <w:tcW w:w="11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880E1" w14:textId="77777777" w:rsidR="00D877E3" w:rsidRDefault="00B65F1F">
            <w:pPr>
              <w:pStyle w:val="TableParagraph"/>
              <w:ind w:left="48" w:right="48"/>
            </w:pPr>
            <w:r>
              <w:t>59 100 Kč</w:t>
            </w: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52D61" w14:textId="77777777" w:rsidR="00D877E3" w:rsidRDefault="00B65F1F">
            <w:pPr>
              <w:pStyle w:val="TableParagraph"/>
              <w:ind w:left="0" w:right="155"/>
              <w:jc w:val="right"/>
            </w:pPr>
            <w:r>
              <w:t>12 411 Kč</w:t>
            </w: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</w:tcBorders>
          </w:tcPr>
          <w:p w14:paraId="2DFA9C9C" w14:textId="77777777" w:rsidR="00D877E3" w:rsidRDefault="00B65F1F">
            <w:pPr>
              <w:pStyle w:val="TableParagraph"/>
              <w:ind w:left="30" w:right="30"/>
            </w:pPr>
            <w:r>
              <w:t>71 511 Kč</w:t>
            </w:r>
          </w:p>
        </w:tc>
      </w:tr>
      <w:tr w:rsidR="00D877E3" w14:paraId="30D93033" w14:textId="77777777">
        <w:trPr>
          <w:trHeight w:hRule="exact" w:val="790"/>
        </w:trPr>
        <w:tc>
          <w:tcPr>
            <w:tcW w:w="3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3427F" w14:textId="77777777" w:rsidR="00D877E3" w:rsidRDefault="00B65F1F">
            <w:pPr>
              <w:pStyle w:val="TableParagraph"/>
              <w:spacing w:before="0" w:line="225" w:lineRule="auto"/>
              <w:ind w:right="29"/>
              <w:jc w:val="left"/>
            </w:pPr>
            <w:r>
              <w:t>Zajištění webových stránek a zajištění provozu redakčního systému 2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F2D5" w14:textId="77777777" w:rsidR="00D877E3" w:rsidRDefault="00B65F1F">
            <w:pPr>
              <w:pStyle w:val="TableParagraph"/>
              <w:ind w:left="21" w:right="21"/>
            </w:pPr>
            <w:r>
              <w:t>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2A70E" w14:textId="77777777" w:rsidR="00D877E3" w:rsidRDefault="00B65F1F">
            <w:pPr>
              <w:pStyle w:val="TableParagraph"/>
              <w:ind w:left="23" w:right="23"/>
            </w:pPr>
            <w:r>
              <w:t>1400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F771D" w14:textId="77777777" w:rsidR="00D877E3" w:rsidRDefault="00B65F1F">
            <w:pPr>
              <w:pStyle w:val="TableParagraph"/>
              <w:ind w:left="48" w:right="48"/>
            </w:pPr>
            <w:r>
              <w:t>16 800 Kč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E961C2" w14:textId="77777777" w:rsidR="00D877E3" w:rsidRDefault="00B65F1F">
            <w:pPr>
              <w:pStyle w:val="TableParagraph"/>
              <w:ind w:left="215"/>
              <w:jc w:val="left"/>
            </w:pPr>
            <w:r>
              <w:t>3 528 Kč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</w:tcBorders>
          </w:tcPr>
          <w:p w14:paraId="0C584199" w14:textId="77777777" w:rsidR="00D877E3" w:rsidRDefault="00B65F1F">
            <w:pPr>
              <w:pStyle w:val="TableParagraph"/>
              <w:ind w:left="30" w:right="30"/>
            </w:pPr>
            <w:r>
              <w:t>20 328 Kč</w:t>
            </w:r>
          </w:p>
        </w:tc>
      </w:tr>
      <w:tr w:rsidR="00D877E3" w14:paraId="07A7A8F6" w14:textId="77777777">
        <w:trPr>
          <w:trHeight w:hRule="exact" w:val="445"/>
        </w:trPr>
        <w:tc>
          <w:tcPr>
            <w:tcW w:w="3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ACF0D" w14:textId="77777777" w:rsidR="00D877E3" w:rsidRDefault="00B65F1F">
            <w:pPr>
              <w:pStyle w:val="TableParagraph"/>
              <w:spacing w:before="124"/>
              <w:jc w:val="left"/>
            </w:pPr>
            <w:r>
              <w:t>Hotmail (bod 4)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5D3E0" w14:textId="77777777" w:rsidR="00D877E3" w:rsidRDefault="00B65F1F">
            <w:pPr>
              <w:pStyle w:val="TableParagraph"/>
              <w:spacing w:before="64"/>
              <w:ind w:left="21" w:right="21"/>
            </w:pPr>
            <w:r>
              <w:t>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E3461" w14:textId="77777777" w:rsidR="00D877E3" w:rsidRDefault="00B65F1F">
            <w:pPr>
              <w:pStyle w:val="TableParagraph"/>
              <w:spacing w:before="64"/>
              <w:ind w:left="23" w:right="23"/>
            </w:pPr>
            <w:r>
              <w:t>1400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C5EC1" w14:textId="77777777" w:rsidR="00D877E3" w:rsidRDefault="00B65F1F">
            <w:pPr>
              <w:pStyle w:val="TableParagraph"/>
              <w:spacing w:before="64"/>
              <w:ind w:left="48" w:right="48"/>
            </w:pPr>
            <w:r>
              <w:t>16 800 Kč</w:t>
            </w: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BF325" w14:textId="77777777" w:rsidR="00D877E3" w:rsidRDefault="00B65F1F">
            <w:pPr>
              <w:pStyle w:val="TableParagraph"/>
              <w:spacing w:before="64"/>
              <w:ind w:left="215"/>
              <w:jc w:val="left"/>
            </w:pPr>
            <w:r>
              <w:t>3 528 Kč</w:t>
            </w:r>
          </w:p>
        </w:tc>
        <w:tc>
          <w:tcPr>
            <w:tcW w:w="1281" w:type="dxa"/>
            <w:tcBorders>
              <w:left w:val="single" w:sz="8" w:space="0" w:color="000000"/>
              <w:bottom w:val="single" w:sz="8" w:space="0" w:color="000000"/>
            </w:tcBorders>
          </w:tcPr>
          <w:p w14:paraId="218BB4E6" w14:textId="77777777" w:rsidR="00D877E3" w:rsidRDefault="00B65F1F">
            <w:pPr>
              <w:pStyle w:val="TableParagraph"/>
              <w:spacing w:before="64"/>
              <w:ind w:left="30" w:right="30"/>
            </w:pPr>
            <w:r>
              <w:t>20 328 Kč</w:t>
            </w:r>
          </w:p>
        </w:tc>
      </w:tr>
      <w:tr w:rsidR="00D877E3" w14:paraId="759AB8DC" w14:textId="77777777">
        <w:trPr>
          <w:trHeight w:hRule="exact" w:val="475"/>
        </w:trPr>
        <w:tc>
          <w:tcPr>
            <w:tcW w:w="3814" w:type="dxa"/>
            <w:tcBorders>
              <w:top w:val="single" w:sz="8" w:space="0" w:color="000000"/>
              <w:right w:val="single" w:sz="8" w:space="0" w:color="000000"/>
            </w:tcBorders>
          </w:tcPr>
          <w:p w14:paraId="46098AD5" w14:textId="77777777" w:rsidR="00D877E3" w:rsidRDefault="00B65F1F">
            <w:pPr>
              <w:pStyle w:val="TableParagraph"/>
              <w:spacing w:before="144"/>
              <w:jc w:val="left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1FE052" w14:textId="77777777" w:rsidR="00D877E3" w:rsidRDefault="00D877E3"/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EDACEB" w14:textId="77777777" w:rsidR="00D877E3" w:rsidRDefault="00D877E3"/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0F620D" w14:textId="77777777" w:rsidR="00D877E3" w:rsidRDefault="00B65F1F">
            <w:pPr>
              <w:pStyle w:val="TableParagraph"/>
              <w:spacing w:before="64"/>
              <w:ind w:left="48" w:right="48"/>
              <w:rPr>
                <w:b/>
                <w:i/>
              </w:rPr>
            </w:pPr>
            <w:r>
              <w:rPr>
                <w:b/>
              </w:rPr>
              <w:t>92 700 K</w:t>
            </w:r>
            <w:r>
              <w:rPr>
                <w:b/>
                <w:i/>
              </w:rPr>
              <w:t>č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316CC9" w14:textId="77777777" w:rsidR="00D877E3" w:rsidRDefault="00B65F1F">
            <w:pPr>
              <w:pStyle w:val="TableParagraph"/>
              <w:spacing w:before="64"/>
              <w:ind w:left="0" w:right="115"/>
              <w:jc w:val="right"/>
              <w:rPr>
                <w:b/>
                <w:i/>
              </w:rPr>
            </w:pPr>
            <w:r>
              <w:rPr>
                <w:b/>
              </w:rPr>
              <w:t>19 467 K</w:t>
            </w:r>
            <w:r>
              <w:rPr>
                <w:b/>
                <w:i/>
              </w:rPr>
              <w:t>č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</w:tcBorders>
          </w:tcPr>
          <w:p w14:paraId="7527093F" w14:textId="77777777" w:rsidR="00D877E3" w:rsidRDefault="00B65F1F">
            <w:pPr>
              <w:pStyle w:val="TableParagraph"/>
              <w:spacing w:before="64"/>
              <w:ind w:left="30" w:right="30"/>
              <w:rPr>
                <w:b/>
                <w:i/>
              </w:rPr>
            </w:pPr>
            <w:r>
              <w:rPr>
                <w:b/>
              </w:rPr>
              <w:t>112 167 K</w:t>
            </w:r>
            <w:r>
              <w:rPr>
                <w:b/>
                <w:i/>
              </w:rPr>
              <w:t>č</w:t>
            </w:r>
          </w:p>
        </w:tc>
      </w:tr>
    </w:tbl>
    <w:p w14:paraId="4BB2BD3E" w14:textId="77777777" w:rsidR="00D877E3" w:rsidRDefault="00D877E3">
      <w:pPr>
        <w:pStyle w:val="Zkladntext"/>
        <w:rPr>
          <w:rFonts w:ascii="Arial"/>
          <w:sz w:val="30"/>
        </w:rPr>
      </w:pPr>
    </w:p>
    <w:p w14:paraId="2312CDF7" w14:textId="77777777" w:rsidR="00D877E3" w:rsidRDefault="00D877E3">
      <w:pPr>
        <w:pStyle w:val="Zkladntext"/>
        <w:spacing w:before="9"/>
        <w:rPr>
          <w:rFonts w:ascii="Arial"/>
          <w:sz w:val="33"/>
        </w:rPr>
      </w:pPr>
    </w:p>
    <w:p w14:paraId="2374396D" w14:textId="77777777" w:rsidR="00D877E3" w:rsidRDefault="00B65F1F">
      <w:pPr>
        <w:spacing w:before="1"/>
        <w:ind w:right="128"/>
        <w:jc w:val="right"/>
        <w:rPr>
          <w:rFonts w:ascii="Arial" w:hAnsi="Arial"/>
          <w:sz w:val="28"/>
        </w:rPr>
      </w:pPr>
      <w:r>
        <w:rPr>
          <w:rFonts w:ascii="Arial" w:hAnsi="Arial"/>
          <w:color w:val="9F9F9F"/>
          <w:sz w:val="28"/>
        </w:rPr>
        <w:t xml:space="preserve">Nabídková cena za realizaci dílčích zakázek - hodinová  </w:t>
      </w:r>
      <w:bookmarkStart w:id="3" w:name="Nabídková_cena_za_realizaci_dílčích_zaká"/>
      <w:bookmarkEnd w:id="3"/>
      <w:r>
        <w:rPr>
          <w:rFonts w:ascii="Arial" w:hAnsi="Arial"/>
          <w:color w:val="9F9F9F"/>
          <w:sz w:val="28"/>
        </w:rPr>
        <w:t>sazba</w:t>
      </w:r>
    </w:p>
    <w:p w14:paraId="3CCBC305" w14:textId="77777777" w:rsidR="00D877E3" w:rsidRDefault="00B65F1F">
      <w:pPr>
        <w:pStyle w:val="Zkladntext"/>
        <w:tabs>
          <w:tab w:val="left" w:pos="4338"/>
        </w:tabs>
        <w:spacing w:before="159"/>
        <w:ind w:left="794"/>
      </w:pPr>
      <w:r>
        <w:rPr>
          <w:color w:val="333333"/>
          <w:spacing w:val="8"/>
        </w:rPr>
        <w:t xml:space="preserve">Hodinová </w:t>
      </w:r>
      <w:r>
        <w:rPr>
          <w:color w:val="333333"/>
          <w:spacing w:val="7"/>
        </w:rPr>
        <w:t xml:space="preserve">sazba </w:t>
      </w:r>
      <w:r>
        <w:rPr>
          <w:color w:val="333333"/>
        </w:rPr>
        <w:t xml:space="preserve">v </w:t>
      </w:r>
      <w:r>
        <w:rPr>
          <w:color w:val="333333"/>
          <w:spacing w:val="5"/>
        </w:rPr>
        <w:t>Kč</w:t>
      </w:r>
      <w:r>
        <w:rPr>
          <w:color w:val="333333"/>
          <w:spacing w:val="68"/>
        </w:rPr>
        <w:t xml:space="preserve"> </w:t>
      </w:r>
      <w:r>
        <w:rPr>
          <w:color w:val="333333"/>
          <w:spacing w:val="6"/>
        </w:rPr>
        <w:t>bez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7"/>
        </w:rPr>
        <w:t>DPH:</w:t>
      </w:r>
      <w:r>
        <w:rPr>
          <w:color w:val="333333"/>
          <w:spacing w:val="7"/>
        </w:rPr>
        <w:tab/>
      </w:r>
      <w:r>
        <w:rPr>
          <w:color w:val="333333"/>
          <w:spacing w:val="10"/>
        </w:rPr>
        <w:t>1.400,-</w:t>
      </w:r>
    </w:p>
    <w:p w14:paraId="70056809" w14:textId="77777777" w:rsidR="00D877E3" w:rsidRDefault="00B65F1F">
      <w:pPr>
        <w:pStyle w:val="Zkladntext"/>
        <w:tabs>
          <w:tab w:val="left" w:pos="4338"/>
        </w:tabs>
        <w:spacing w:before="124" w:line="352" w:lineRule="auto"/>
        <w:ind w:left="794" w:right="4119"/>
      </w:pPr>
      <w:r>
        <w:rPr>
          <w:color w:val="333333"/>
          <w:spacing w:val="7"/>
        </w:rPr>
        <w:t>Sazba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7"/>
        </w:rPr>
        <w:t>DPH:</w:t>
      </w:r>
      <w:r>
        <w:rPr>
          <w:color w:val="333333"/>
          <w:spacing w:val="7"/>
        </w:rPr>
        <w:tab/>
      </w:r>
      <w:r>
        <w:rPr>
          <w:color w:val="333333"/>
          <w:spacing w:val="6"/>
        </w:rPr>
        <w:t xml:space="preserve">21% </w:t>
      </w:r>
      <w:r>
        <w:rPr>
          <w:color w:val="333333"/>
        </w:rPr>
        <w:t xml:space="preserve">= </w:t>
      </w:r>
      <w:r>
        <w:rPr>
          <w:color w:val="333333"/>
          <w:spacing w:val="6"/>
        </w:rPr>
        <w:t>294</w:t>
      </w:r>
      <w:r>
        <w:rPr>
          <w:color w:val="333333"/>
          <w:spacing w:val="56"/>
        </w:rPr>
        <w:t xml:space="preserve"> </w:t>
      </w:r>
      <w:r>
        <w:rPr>
          <w:color w:val="333333"/>
          <w:spacing w:val="5"/>
        </w:rPr>
        <w:t>Kč</w:t>
      </w:r>
      <w:r>
        <w:rPr>
          <w:color w:val="333333"/>
          <w:spacing w:val="21"/>
        </w:rPr>
        <w:t xml:space="preserve"> </w:t>
      </w:r>
      <w:r>
        <w:rPr>
          <w:color w:val="333333"/>
          <w:spacing w:val="9"/>
        </w:rPr>
        <w:t xml:space="preserve">/hod </w:t>
      </w:r>
      <w:r>
        <w:rPr>
          <w:color w:val="333333"/>
          <w:spacing w:val="8"/>
        </w:rPr>
        <w:t xml:space="preserve">Hodinová </w:t>
      </w:r>
      <w:r>
        <w:rPr>
          <w:color w:val="333333"/>
          <w:spacing w:val="7"/>
        </w:rPr>
        <w:t xml:space="preserve">sazba </w:t>
      </w:r>
      <w:r>
        <w:rPr>
          <w:color w:val="333333"/>
        </w:rPr>
        <w:t xml:space="preserve">v </w:t>
      </w:r>
      <w:r>
        <w:rPr>
          <w:color w:val="333333"/>
          <w:spacing w:val="5"/>
        </w:rPr>
        <w:t>Kč</w:t>
      </w:r>
      <w:r>
        <w:rPr>
          <w:color w:val="333333"/>
          <w:spacing w:val="68"/>
        </w:rPr>
        <w:t xml:space="preserve"> </w:t>
      </w:r>
      <w:r>
        <w:rPr>
          <w:color w:val="333333"/>
          <w:spacing w:val="6"/>
        </w:rPr>
        <w:t>vč.</w:t>
      </w:r>
      <w:r>
        <w:rPr>
          <w:color w:val="333333"/>
          <w:spacing w:val="20"/>
        </w:rPr>
        <w:t xml:space="preserve"> </w:t>
      </w:r>
      <w:r>
        <w:rPr>
          <w:color w:val="333333"/>
          <w:spacing w:val="7"/>
        </w:rPr>
        <w:t>DPH:</w:t>
      </w:r>
      <w:r>
        <w:rPr>
          <w:color w:val="333333"/>
          <w:spacing w:val="7"/>
        </w:rPr>
        <w:tab/>
      </w:r>
      <w:r>
        <w:rPr>
          <w:color w:val="333333"/>
          <w:spacing w:val="9"/>
        </w:rPr>
        <w:t>1.694,-</w:t>
      </w:r>
    </w:p>
    <w:p w14:paraId="1A751D94" w14:textId="77777777" w:rsidR="00D877E3" w:rsidRDefault="00D877E3">
      <w:pPr>
        <w:pStyle w:val="Zkladntext"/>
        <w:rPr>
          <w:sz w:val="26"/>
        </w:rPr>
      </w:pPr>
    </w:p>
    <w:p w14:paraId="19FC776E" w14:textId="77777777" w:rsidR="00D877E3" w:rsidRDefault="00D877E3">
      <w:pPr>
        <w:pStyle w:val="Zkladntext"/>
        <w:spacing w:before="6"/>
        <w:rPr>
          <w:sz w:val="38"/>
        </w:rPr>
      </w:pPr>
    </w:p>
    <w:p w14:paraId="057E8770" w14:textId="77777777" w:rsidR="00D877E3" w:rsidRDefault="00B65F1F">
      <w:pPr>
        <w:pStyle w:val="Zkladntext"/>
        <w:spacing w:before="1"/>
        <w:ind w:right="122"/>
        <w:jc w:val="right"/>
      </w:pPr>
      <w:r>
        <w:rPr>
          <w:color w:val="333333"/>
        </w:rPr>
        <w:t>nabídku zpracoval</w:t>
      </w:r>
    </w:p>
    <w:p w14:paraId="621E8A4F" w14:textId="77777777" w:rsidR="00D877E3" w:rsidRDefault="00D877E3">
      <w:pPr>
        <w:pStyle w:val="Zkladntext"/>
        <w:rPr>
          <w:sz w:val="26"/>
        </w:rPr>
      </w:pPr>
    </w:p>
    <w:p w14:paraId="48ACE27F" w14:textId="77777777" w:rsidR="00D877E3" w:rsidRDefault="00D877E3">
      <w:pPr>
        <w:pStyle w:val="Zkladntext"/>
        <w:rPr>
          <w:sz w:val="26"/>
        </w:rPr>
      </w:pPr>
    </w:p>
    <w:p w14:paraId="2B7A0E43" w14:textId="77777777" w:rsidR="00D877E3" w:rsidRDefault="00D877E3">
      <w:pPr>
        <w:pStyle w:val="Zkladntext"/>
        <w:spacing w:before="11"/>
      </w:pPr>
    </w:p>
    <w:p w14:paraId="0834E8F6" w14:textId="4F52D4AB" w:rsidR="00D877E3" w:rsidRDefault="00B65F1F">
      <w:pPr>
        <w:pStyle w:val="Zkladntext"/>
        <w:rPr>
          <w:sz w:val="20"/>
        </w:rPr>
      </w:pPr>
      <w:r>
        <w:rPr>
          <w:sz w:val="20"/>
        </w:rPr>
        <w:t>xxxx</w:t>
      </w:r>
    </w:p>
    <w:p w14:paraId="70D9E1D5" w14:textId="77777777" w:rsidR="00D877E3" w:rsidRDefault="00D877E3">
      <w:pPr>
        <w:pStyle w:val="Zkladntext"/>
        <w:rPr>
          <w:sz w:val="20"/>
        </w:rPr>
      </w:pPr>
    </w:p>
    <w:p w14:paraId="71B9989E" w14:textId="77777777" w:rsidR="00D877E3" w:rsidRDefault="00D877E3">
      <w:pPr>
        <w:pStyle w:val="Zkladntext"/>
        <w:rPr>
          <w:sz w:val="20"/>
        </w:rPr>
      </w:pPr>
    </w:p>
    <w:p w14:paraId="7820E97E" w14:textId="77777777" w:rsidR="00D877E3" w:rsidRDefault="00D877E3">
      <w:pPr>
        <w:pStyle w:val="Zkladntext"/>
        <w:rPr>
          <w:sz w:val="20"/>
        </w:rPr>
      </w:pPr>
    </w:p>
    <w:p w14:paraId="21AA8FF8" w14:textId="77777777" w:rsidR="00D877E3" w:rsidRDefault="00D877E3">
      <w:pPr>
        <w:pStyle w:val="Zkladntext"/>
        <w:rPr>
          <w:sz w:val="20"/>
        </w:rPr>
      </w:pPr>
    </w:p>
    <w:p w14:paraId="2761E70D" w14:textId="77777777" w:rsidR="00D877E3" w:rsidRDefault="00D877E3">
      <w:pPr>
        <w:pStyle w:val="Zkladntext"/>
        <w:rPr>
          <w:sz w:val="20"/>
        </w:rPr>
      </w:pPr>
    </w:p>
    <w:p w14:paraId="71E99BE9" w14:textId="77777777" w:rsidR="00D877E3" w:rsidRDefault="00D877E3">
      <w:pPr>
        <w:pStyle w:val="Zkladntext"/>
        <w:rPr>
          <w:sz w:val="20"/>
        </w:rPr>
      </w:pPr>
    </w:p>
    <w:p w14:paraId="2A0F30B5" w14:textId="77777777" w:rsidR="00D877E3" w:rsidRDefault="00D877E3">
      <w:pPr>
        <w:pStyle w:val="Zkladntext"/>
        <w:rPr>
          <w:sz w:val="20"/>
        </w:rPr>
      </w:pPr>
    </w:p>
    <w:p w14:paraId="23CC5B5C" w14:textId="77777777" w:rsidR="00D877E3" w:rsidRDefault="00D877E3">
      <w:pPr>
        <w:pStyle w:val="Zkladntext"/>
        <w:rPr>
          <w:sz w:val="20"/>
        </w:rPr>
      </w:pPr>
    </w:p>
    <w:p w14:paraId="71D99676" w14:textId="77777777" w:rsidR="00D877E3" w:rsidRDefault="00D877E3">
      <w:pPr>
        <w:pStyle w:val="Zkladntext"/>
        <w:rPr>
          <w:sz w:val="20"/>
        </w:rPr>
      </w:pPr>
    </w:p>
    <w:p w14:paraId="436E15FE" w14:textId="77777777" w:rsidR="00D877E3" w:rsidRDefault="00D877E3">
      <w:pPr>
        <w:pStyle w:val="Zkladntext"/>
        <w:rPr>
          <w:sz w:val="20"/>
        </w:rPr>
      </w:pPr>
    </w:p>
    <w:p w14:paraId="714E851E" w14:textId="77777777" w:rsidR="00D877E3" w:rsidRDefault="00D877E3">
      <w:pPr>
        <w:pStyle w:val="Zkladntext"/>
        <w:rPr>
          <w:sz w:val="20"/>
        </w:rPr>
      </w:pPr>
    </w:p>
    <w:p w14:paraId="6C55B38D" w14:textId="77777777" w:rsidR="00D877E3" w:rsidRDefault="00D877E3">
      <w:pPr>
        <w:pStyle w:val="Zkladntext"/>
        <w:rPr>
          <w:sz w:val="20"/>
        </w:rPr>
      </w:pPr>
    </w:p>
    <w:p w14:paraId="2ED6188B" w14:textId="77777777" w:rsidR="00D877E3" w:rsidRDefault="00D877E3">
      <w:pPr>
        <w:pStyle w:val="Zkladntext"/>
        <w:rPr>
          <w:sz w:val="20"/>
        </w:rPr>
      </w:pPr>
    </w:p>
    <w:p w14:paraId="66784AC2" w14:textId="77777777" w:rsidR="00D877E3" w:rsidRDefault="00D877E3">
      <w:pPr>
        <w:pStyle w:val="Zkladntext"/>
        <w:rPr>
          <w:sz w:val="20"/>
        </w:rPr>
      </w:pPr>
    </w:p>
    <w:p w14:paraId="2FD8F282" w14:textId="77777777" w:rsidR="00D877E3" w:rsidRDefault="00B65F1F">
      <w:pPr>
        <w:tabs>
          <w:tab w:val="right" w:pos="10425"/>
        </w:tabs>
        <w:spacing w:before="261"/>
        <w:ind w:left="108"/>
        <w:rPr>
          <w:b/>
        </w:rPr>
      </w:pPr>
      <w:r>
        <w:rPr>
          <w:color w:val="FFFFFF"/>
          <w:spacing w:val="4"/>
          <w:sz w:val="16"/>
        </w:rPr>
        <w:t>Pro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6"/>
          <w:sz w:val="16"/>
        </w:rPr>
        <w:t>Holding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4"/>
          <w:sz w:val="16"/>
        </w:rPr>
        <w:t>CZ,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z w:val="16"/>
        </w:rPr>
        <w:t>s.r.o.,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5"/>
          <w:sz w:val="16"/>
        </w:rPr>
        <w:t>Bezová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6"/>
          <w:sz w:val="16"/>
        </w:rPr>
        <w:t>1658/1,147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3"/>
          <w:sz w:val="16"/>
        </w:rPr>
        <w:t>00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5"/>
          <w:sz w:val="16"/>
        </w:rPr>
        <w:t>Praha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2"/>
          <w:sz w:val="16"/>
        </w:rPr>
        <w:t>4,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3"/>
          <w:sz w:val="16"/>
        </w:rPr>
        <w:t>CZ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z w:val="16"/>
        </w:rPr>
        <w:t>|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5"/>
          <w:sz w:val="16"/>
        </w:rPr>
        <w:t>tel: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5"/>
          <w:sz w:val="16"/>
        </w:rPr>
        <w:t>+420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4"/>
          <w:sz w:val="16"/>
        </w:rPr>
        <w:t>241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4"/>
          <w:sz w:val="16"/>
        </w:rPr>
        <w:t>471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4"/>
          <w:sz w:val="16"/>
        </w:rPr>
        <w:t>862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z w:val="16"/>
        </w:rPr>
        <w:t>|</w:t>
      </w:r>
      <w:r>
        <w:rPr>
          <w:color w:val="FFFFFF"/>
          <w:spacing w:val="21"/>
          <w:sz w:val="16"/>
        </w:rPr>
        <w:t xml:space="preserve"> </w:t>
      </w:r>
      <w:r>
        <w:rPr>
          <w:color w:val="FFFFFF"/>
          <w:spacing w:val="6"/>
          <w:sz w:val="16"/>
        </w:rPr>
        <w:t>e-mail:</w:t>
      </w:r>
      <w:r>
        <w:rPr>
          <w:color w:val="FFFFFF"/>
          <w:spacing w:val="21"/>
          <w:sz w:val="16"/>
        </w:rPr>
        <w:t xml:space="preserve"> </w:t>
      </w:r>
      <w:hyperlink r:id="rId8">
        <w:r>
          <w:rPr>
            <w:color w:val="FFFFFF"/>
            <w:spacing w:val="6"/>
            <w:sz w:val="16"/>
          </w:rPr>
          <w:t>info@proholding.cz</w:t>
        </w:r>
      </w:hyperlink>
      <w:r>
        <w:rPr>
          <w:color w:val="FFFFFF"/>
          <w:spacing w:val="21"/>
          <w:sz w:val="16"/>
        </w:rPr>
        <w:t xml:space="preserve"> </w:t>
      </w:r>
      <w:r>
        <w:rPr>
          <w:color w:val="FFFFFF"/>
          <w:sz w:val="16"/>
        </w:rPr>
        <w:t>|</w:t>
      </w:r>
      <w:r>
        <w:rPr>
          <w:b/>
          <w:color w:val="358775"/>
          <w:position w:val="-7"/>
        </w:rPr>
        <w:tab/>
        <w:t>3</w:t>
      </w:r>
    </w:p>
    <w:p w14:paraId="30DC2CA2" w14:textId="77777777" w:rsidR="00D877E3" w:rsidRDefault="00B65F1F">
      <w:pPr>
        <w:spacing w:before="14"/>
        <w:ind w:left="108"/>
        <w:rPr>
          <w:sz w:val="16"/>
        </w:rPr>
      </w:pPr>
      <w:hyperlink r:id="rId9">
        <w:r>
          <w:rPr>
            <w:color w:val="FFFFFF"/>
            <w:sz w:val="16"/>
          </w:rPr>
          <w:t>www.proholding.cz</w:t>
        </w:r>
      </w:hyperlink>
      <w:r>
        <w:rPr>
          <w:color w:val="FFFFFF"/>
          <w:sz w:val="16"/>
        </w:rPr>
        <w:t xml:space="preserve"> | zapsán u rejstř. soudu v Praze, oddíl C, vložka   106179</w:t>
      </w:r>
    </w:p>
    <w:sectPr w:rsidR="00D877E3">
      <w:pgSz w:w="11900" w:h="16840"/>
      <w:pgMar w:top="1060" w:right="1000" w:bottom="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B66F8"/>
    <w:multiLevelType w:val="hybridMultilevel"/>
    <w:tmpl w:val="FC18F270"/>
    <w:lvl w:ilvl="0" w:tplc="6CC89154">
      <w:start w:val="1"/>
      <w:numFmt w:val="decimal"/>
      <w:lvlText w:val="%1."/>
      <w:lvlJc w:val="left"/>
      <w:pPr>
        <w:ind w:left="1025" w:hanging="232"/>
        <w:jc w:val="left"/>
      </w:pPr>
      <w:rPr>
        <w:rFonts w:ascii="Tahoma" w:eastAsia="Tahoma" w:hAnsi="Tahoma" w:cs="Tahoma" w:hint="default"/>
        <w:color w:val="333333"/>
        <w:w w:val="100"/>
        <w:sz w:val="22"/>
        <w:szCs w:val="22"/>
      </w:rPr>
    </w:lvl>
    <w:lvl w:ilvl="1" w:tplc="B756F320">
      <w:start w:val="1"/>
      <w:numFmt w:val="lowerLetter"/>
      <w:lvlText w:val="%2."/>
      <w:lvlJc w:val="left"/>
      <w:pPr>
        <w:ind w:left="1825" w:hanging="232"/>
        <w:jc w:val="left"/>
      </w:pPr>
      <w:rPr>
        <w:rFonts w:ascii="Tahoma" w:eastAsia="Tahoma" w:hAnsi="Tahoma" w:cs="Tahoma" w:hint="default"/>
        <w:color w:val="333333"/>
        <w:w w:val="100"/>
        <w:sz w:val="22"/>
        <w:szCs w:val="22"/>
      </w:rPr>
    </w:lvl>
    <w:lvl w:ilvl="2" w:tplc="94E0E1C0">
      <w:numFmt w:val="bullet"/>
      <w:lvlText w:val="•"/>
      <w:lvlJc w:val="left"/>
      <w:pPr>
        <w:ind w:left="2788" w:hanging="232"/>
      </w:pPr>
      <w:rPr>
        <w:rFonts w:hint="default"/>
      </w:rPr>
    </w:lvl>
    <w:lvl w:ilvl="3" w:tplc="07349A1A">
      <w:numFmt w:val="bullet"/>
      <w:lvlText w:val="•"/>
      <w:lvlJc w:val="left"/>
      <w:pPr>
        <w:ind w:left="3757" w:hanging="232"/>
      </w:pPr>
      <w:rPr>
        <w:rFonts w:hint="default"/>
      </w:rPr>
    </w:lvl>
    <w:lvl w:ilvl="4" w:tplc="7A047034">
      <w:numFmt w:val="bullet"/>
      <w:lvlText w:val="•"/>
      <w:lvlJc w:val="left"/>
      <w:pPr>
        <w:ind w:left="4726" w:hanging="232"/>
      </w:pPr>
      <w:rPr>
        <w:rFonts w:hint="default"/>
      </w:rPr>
    </w:lvl>
    <w:lvl w:ilvl="5" w:tplc="EA7E8AFC">
      <w:numFmt w:val="bullet"/>
      <w:lvlText w:val="•"/>
      <w:lvlJc w:val="left"/>
      <w:pPr>
        <w:ind w:left="5695" w:hanging="232"/>
      </w:pPr>
      <w:rPr>
        <w:rFonts w:hint="default"/>
      </w:rPr>
    </w:lvl>
    <w:lvl w:ilvl="6" w:tplc="7166EA0C">
      <w:numFmt w:val="bullet"/>
      <w:lvlText w:val="•"/>
      <w:lvlJc w:val="left"/>
      <w:pPr>
        <w:ind w:left="6664" w:hanging="232"/>
      </w:pPr>
      <w:rPr>
        <w:rFonts w:hint="default"/>
      </w:rPr>
    </w:lvl>
    <w:lvl w:ilvl="7" w:tplc="4F58429E">
      <w:numFmt w:val="bullet"/>
      <w:lvlText w:val="•"/>
      <w:lvlJc w:val="left"/>
      <w:pPr>
        <w:ind w:left="7633" w:hanging="232"/>
      </w:pPr>
      <w:rPr>
        <w:rFonts w:hint="default"/>
      </w:rPr>
    </w:lvl>
    <w:lvl w:ilvl="8" w:tplc="181089CA">
      <w:numFmt w:val="bullet"/>
      <w:lvlText w:val="•"/>
      <w:lvlJc w:val="left"/>
      <w:pPr>
        <w:ind w:left="8602" w:hanging="2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7E3"/>
    <w:rsid w:val="00B65F1F"/>
    <w:rsid w:val="00D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C037244"/>
  <w15:docId w15:val="{029B1183-6455-46FD-9CDA-CCED2ED8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before="100"/>
      <w:ind w:right="1052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"/>
      <w:ind w:right="128"/>
      <w:jc w:val="right"/>
      <w:outlineLvl w:val="1"/>
    </w:pPr>
    <w:rPr>
      <w:rFonts w:ascii="Arial" w:eastAsia="Arial" w:hAnsi="Arial" w:cs="Arial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200"/>
      <w:ind w:left="79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4"/>
      <w:ind w:left="1025" w:hanging="231"/>
    </w:pPr>
  </w:style>
  <w:style w:type="paragraph" w:customStyle="1" w:styleId="TableParagraph">
    <w:name w:val="Table Paragraph"/>
    <w:basedOn w:val="Normln"/>
    <w:uiPriority w:val="1"/>
    <w:qFormat/>
    <w:pPr>
      <w:spacing w:before="224"/>
      <w:ind w:left="40"/>
      <w:jc w:val="center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holding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holding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proholding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holding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IPR správa webů 2023 v3</dc:title>
  <cp:lastModifiedBy>Záhorská Zuzana (SPR/VEZ)</cp:lastModifiedBy>
  <cp:revision>2</cp:revision>
  <dcterms:created xsi:type="dcterms:W3CDTF">2023-04-25T10:25:00Z</dcterms:created>
  <dcterms:modified xsi:type="dcterms:W3CDTF">2023-04-25T09:26:00Z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Pages</vt:lpwstr>
  </property>
  <property fmtid="{D5CDD505-2E9C-101B-9397-08002B2CF9AE}" pid="4" name="LastSaved">
    <vt:filetime>2023-04-25T00:00:00Z</vt:filetime>
  </property>
</Properties>
</file>