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EE19D" w14:textId="77777777" w:rsidR="002849B5" w:rsidRDefault="00C8343D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69A45D4B" wp14:editId="619BF97C">
            <wp:simplePos x="0" y="0"/>
            <wp:positionH relativeFrom="column">
              <wp:posOffset>58420</wp:posOffset>
            </wp:positionH>
            <wp:positionV relativeFrom="paragraph">
              <wp:posOffset>5080</wp:posOffset>
            </wp:positionV>
            <wp:extent cx="4620260" cy="1023620"/>
            <wp:effectExtent l="0" t="0" r="0" b="0"/>
            <wp:wrapNone/>
            <wp:docPr id="2" name="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220719" w14:textId="77777777" w:rsidR="002849B5" w:rsidRDefault="002849B5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</w:p>
    <w:tbl>
      <w:tblPr>
        <w:tblpPr w:leftFromText="141" w:rightFromText="141" w:vertAnchor="text" w:horzAnchor="margin" w:tblpY="841"/>
        <w:tblW w:w="9559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5029"/>
        <w:gridCol w:w="4530"/>
      </w:tblGrid>
      <w:tr w:rsidR="00A108A3" w14:paraId="692F9355" w14:textId="77777777" w:rsidTr="00D170C5">
        <w:tc>
          <w:tcPr>
            <w:tcW w:w="5029" w:type="dxa"/>
          </w:tcPr>
          <w:p w14:paraId="3A77135D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DODAVATEL</w:t>
            </w:r>
          </w:p>
        </w:tc>
        <w:tc>
          <w:tcPr>
            <w:tcW w:w="4530" w:type="dxa"/>
          </w:tcPr>
          <w:p w14:paraId="052EA2FE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OBJEDNATEL</w:t>
            </w:r>
          </w:p>
        </w:tc>
      </w:tr>
      <w:tr w:rsidR="00A108A3" w14:paraId="5229C42A" w14:textId="77777777" w:rsidTr="00D170C5">
        <w:tc>
          <w:tcPr>
            <w:tcW w:w="5029" w:type="dxa"/>
          </w:tcPr>
          <w:p w14:paraId="61341265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4530" w:type="dxa"/>
          </w:tcPr>
          <w:p w14:paraId="25B2A9D3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</w:tr>
      <w:tr w:rsidR="00A108A3" w14:paraId="37C8E8C6" w14:textId="77777777" w:rsidTr="00D170C5">
        <w:tc>
          <w:tcPr>
            <w:tcW w:w="5029" w:type="dxa"/>
          </w:tcPr>
          <w:p w14:paraId="27576829" w14:textId="77777777" w:rsidR="007B591C" w:rsidRPr="00D170C5" w:rsidRDefault="00BB31C5" w:rsidP="00D170C5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b/>
                <w:sz w:val="24"/>
                <w:szCs w:val="24"/>
              </w:rPr>
              <w:t>AQUA GAS Praha s.r.o.</w:t>
            </w:r>
          </w:p>
          <w:p w14:paraId="5F43ABC2" w14:textId="77777777" w:rsidR="00BB31C5" w:rsidRPr="00D170C5" w:rsidRDefault="00BB31C5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Sportovní 823/14</w:t>
            </w:r>
          </w:p>
          <w:p w14:paraId="42211A87" w14:textId="77777777" w:rsidR="00BB31C5" w:rsidRPr="00D170C5" w:rsidRDefault="00BB31C5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100 00 Praha 10</w:t>
            </w:r>
          </w:p>
          <w:p w14:paraId="0B0379D9" w14:textId="77777777" w:rsidR="00BB31C5" w:rsidRPr="00D170C5" w:rsidRDefault="00BB31C5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IČ: 24826944</w:t>
            </w:r>
          </w:p>
          <w:p w14:paraId="1F663447" w14:textId="77777777" w:rsidR="00BB31C5" w:rsidRPr="00D170C5" w:rsidRDefault="00BB31C5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DIČ: CZ24826944</w:t>
            </w:r>
          </w:p>
        </w:tc>
        <w:tc>
          <w:tcPr>
            <w:tcW w:w="4530" w:type="dxa"/>
          </w:tcPr>
          <w:p w14:paraId="2EF05558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b/>
                <w:sz w:val="24"/>
                <w:szCs w:val="24"/>
              </w:rPr>
              <w:t>Galerie hlavního města Prahy</w:t>
            </w:r>
          </w:p>
          <w:p w14:paraId="5506EABB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Staroměstské náměstí 605/13</w:t>
            </w:r>
          </w:p>
          <w:p w14:paraId="0567F901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CZ 110 00 Praha 1</w:t>
            </w:r>
          </w:p>
          <w:p w14:paraId="00C85284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IČ 00064416</w:t>
            </w:r>
          </w:p>
          <w:p w14:paraId="20123971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DIČ CZ 00064416</w:t>
            </w:r>
          </w:p>
          <w:p w14:paraId="76327353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č. bankovního účtu: 2000700006/6000</w:t>
            </w:r>
          </w:p>
          <w:p w14:paraId="087F233D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PPF Banka, a.s.</w:t>
            </w:r>
          </w:p>
          <w:p w14:paraId="1077A292" w14:textId="77777777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16"/>
                <w:szCs w:val="16"/>
              </w:rPr>
            </w:pPr>
          </w:p>
          <w:p w14:paraId="58A4727C" w14:textId="38CA5EF4" w:rsidR="00A108A3" w:rsidRPr="00D170C5" w:rsidRDefault="00A108A3" w:rsidP="00D170C5">
            <w:pPr>
              <w:spacing w:after="0" w:line="240" w:lineRule="auto"/>
              <w:rPr>
                <w:rFonts w:ascii="Arial" w:eastAsia="Arial" w:hAnsi="Arial" w:cs="Arial"/>
                <w:sz w:val="50"/>
                <w:szCs w:val="50"/>
              </w:rPr>
            </w:pPr>
            <w:r w:rsidRPr="00D170C5">
              <w:rPr>
                <w:rFonts w:ascii="Arial" w:eastAsia="Arial" w:hAnsi="Arial" w:cs="Arial"/>
                <w:sz w:val="24"/>
                <w:szCs w:val="24"/>
              </w:rPr>
              <w:t>V Praze dne</w:t>
            </w:r>
            <w:r w:rsidR="007B591C" w:rsidRPr="00D170C5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E7189" w:rsidRPr="00D170C5">
              <w:rPr>
                <w:rFonts w:ascii="Arial" w:eastAsia="Arial" w:hAnsi="Arial" w:cs="Arial"/>
                <w:sz w:val="24"/>
                <w:szCs w:val="24"/>
              </w:rPr>
              <w:t>17.</w:t>
            </w:r>
            <w:r w:rsidR="0094707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E7189" w:rsidRPr="00D170C5">
              <w:rPr>
                <w:rFonts w:ascii="Arial" w:eastAsia="Arial" w:hAnsi="Arial" w:cs="Arial"/>
                <w:sz w:val="24"/>
                <w:szCs w:val="24"/>
              </w:rPr>
              <w:t>4</w:t>
            </w:r>
            <w:r w:rsidR="00BB31C5" w:rsidRPr="00D170C5">
              <w:rPr>
                <w:rFonts w:ascii="Arial" w:eastAsia="Arial" w:hAnsi="Arial" w:cs="Arial"/>
                <w:sz w:val="24"/>
                <w:szCs w:val="24"/>
              </w:rPr>
              <w:t>.</w:t>
            </w:r>
            <w:r w:rsidR="0094707E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 w:rsidR="00BB31C5" w:rsidRPr="00D170C5">
              <w:rPr>
                <w:rFonts w:ascii="Arial" w:eastAsia="Arial" w:hAnsi="Arial" w:cs="Arial"/>
                <w:sz w:val="24"/>
                <w:szCs w:val="24"/>
              </w:rPr>
              <w:t>2023</w:t>
            </w:r>
          </w:p>
        </w:tc>
      </w:tr>
    </w:tbl>
    <w:p w14:paraId="3196B2B9" w14:textId="77777777" w:rsidR="002849B5" w:rsidRDefault="00546BD9">
      <w:pPr>
        <w:tabs>
          <w:tab w:val="left" w:pos="3870"/>
        </w:tabs>
        <w:rPr>
          <w:rFonts w:ascii="Arial" w:eastAsia="Arial" w:hAnsi="Arial" w:cs="Arial"/>
          <w:sz w:val="50"/>
          <w:szCs w:val="50"/>
        </w:rPr>
      </w:pPr>
      <w:r>
        <w:rPr>
          <w:rFonts w:ascii="Arial" w:eastAsia="Arial" w:hAnsi="Arial" w:cs="Arial"/>
          <w:sz w:val="50"/>
          <w:szCs w:val="50"/>
        </w:rPr>
        <w:t xml:space="preserve">        č.: O</w:t>
      </w:r>
      <w:r w:rsidR="0079259B">
        <w:rPr>
          <w:rFonts w:ascii="Arial" w:eastAsia="Arial" w:hAnsi="Arial" w:cs="Arial"/>
          <w:sz w:val="50"/>
          <w:szCs w:val="50"/>
        </w:rPr>
        <w:t>-3300-</w:t>
      </w:r>
      <w:r w:rsidR="00BE7189">
        <w:rPr>
          <w:rFonts w:ascii="Arial" w:eastAsia="Arial" w:hAnsi="Arial" w:cs="Arial"/>
          <w:sz w:val="50"/>
          <w:szCs w:val="50"/>
        </w:rPr>
        <w:t>244</w:t>
      </w:r>
      <w:r w:rsidR="0079259B">
        <w:rPr>
          <w:rFonts w:ascii="Arial" w:eastAsia="Arial" w:hAnsi="Arial" w:cs="Arial"/>
          <w:sz w:val="50"/>
          <w:szCs w:val="50"/>
        </w:rPr>
        <w:t>-2023</w:t>
      </w:r>
    </w:p>
    <w:p w14:paraId="7D531EEC" w14:textId="77777777" w:rsidR="00CA04B1" w:rsidRDefault="00CA04B1">
      <w:pPr>
        <w:spacing w:after="40"/>
        <w:rPr>
          <w:rFonts w:ascii="Arial" w:eastAsia="Arial" w:hAnsi="Arial" w:cs="Arial"/>
          <w:sz w:val="50"/>
          <w:szCs w:val="50"/>
        </w:rPr>
      </w:pPr>
    </w:p>
    <w:p w14:paraId="78D63B04" w14:textId="77777777" w:rsidR="00421029" w:rsidRDefault="00421029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Objednáváme u Vás</w:t>
      </w:r>
    </w:p>
    <w:p w14:paraId="4DA30F40" w14:textId="77777777" w:rsidR="00BB31C5" w:rsidRDefault="00BE7189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SONDU – havárie vodovodního rozvodu</w:t>
      </w:r>
      <w:r w:rsidR="00BB31C5">
        <w:rPr>
          <w:rFonts w:ascii="Arial" w:eastAsia="Arial" w:hAnsi="Arial" w:cs="Arial"/>
          <w:sz w:val="28"/>
          <w:szCs w:val="28"/>
        </w:rPr>
        <w:t xml:space="preserve"> v areálu Trojského zámku. </w:t>
      </w:r>
    </w:p>
    <w:p w14:paraId="038CDB67" w14:textId="77777777" w:rsidR="00BE7189" w:rsidRDefault="00BE7189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Cenová nabídka je nedílnou součástí objednávky. Konečná cena bude fakturována dle skutečnosti.</w:t>
      </w:r>
    </w:p>
    <w:p w14:paraId="4DC9A707" w14:textId="77777777" w:rsidR="00BB31C5" w:rsidRDefault="00BB31C5">
      <w:pPr>
        <w:spacing w:after="40"/>
        <w:rPr>
          <w:rFonts w:ascii="Arial" w:eastAsia="Arial" w:hAnsi="Arial" w:cs="Arial"/>
          <w:sz w:val="28"/>
          <w:szCs w:val="28"/>
        </w:rPr>
      </w:pPr>
    </w:p>
    <w:p w14:paraId="4C19A29D" w14:textId="77777777" w:rsidR="00BB31C5" w:rsidRDefault="00BB31C5">
      <w:pPr>
        <w:spacing w:after="40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 </w:t>
      </w:r>
    </w:p>
    <w:p w14:paraId="0E805088" w14:textId="77777777" w:rsidR="00F34330" w:rsidRDefault="00F34330">
      <w:pPr>
        <w:spacing w:after="40"/>
        <w:rPr>
          <w:rFonts w:ascii="Arial" w:eastAsia="Arial" w:hAnsi="Arial" w:cs="Arial"/>
          <w:sz w:val="28"/>
          <w:szCs w:val="28"/>
        </w:rPr>
      </w:pPr>
    </w:p>
    <w:p w14:paraId="6B9E2FAB" w14:textId="77777777" w:rsidR="007A410A" w:rsidRDefault="007A410A" w:rsidP="007A410A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A410A">
        <w:rPr>
          <w:rFonts w:ascii="Arial" w:eastAsia="Times New Roman" w:hAnsi="Arial" w:cs="Arial"/>
          <w:b/>
          <w:bCs/>
          <w:color w:val="000000"/>
          <w:sz w:val="24"/>
          <w:szCs w:val="24"/>
        </w:rPr>
        <w:t>Na faktury prosím uvádějte fakturační adresu: GHMP, Staroměstské náměstí 605/13, 110 00, číslo, objednávky, IČ a DIČ.</w:t>
      </w:r>
    </w:p>
    <w:p w14:paraId="2E97B127" w14:textId="77777777" w:rsidR="00982E72" w:rsidRPr="00982E72" w:rsidRDefault="002276EB" w:rsidP="007A410A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>Důležitou součástí faktury je rovněž informace o zapsání u příslušného krajského soudu apod..</w:t>
      </w:r>
    </w:p>
    <w:p w14:paraId="0C73ECBA" w14:textId="77777777" w:rsidR="007A410A" w:rsidRDefault="007A410A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7A410A">
        <w:rPr>
          <w:rFonts w:ascii="Arial" w:eastAsia="Times New Roman" w:hAnsi="Arial" w:cs="Arial"/>
          <w:b/>
          <w:bCs/>
          <w:color w:val="000000"/>
          <w:sz w:val="24"/>
          <w:szCs w:val="24"/>
        </w:rPr>
        <w:t>Splatnost faktury bude 14 dní</w:t>
      </w:r>
    </w:p>
    <w:p w14:paraId="564D60F4" w14:textId="77777777" w:rsidR="00F77249" w:rsidRDefault="00F77249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718D521F" w14:textId="77777777" w:rsidR="002276EB" w:rsidRPr="002276EB" w:rsidRDefault="002276EB" w:rsidP="002276EB">
      <w:pPr>
        <w:spacing w:after="40" w:line="240" w:lineRule="auto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14:paraId="5594552A" w14:textId="77777777" w:rsidR="00F34330" w:rsidRDefault="007A410A" w:rsidP="007A410A">
      <w:pPr>
        <w:spacing w:after="40"/>
        <w:rPr>
          <w:rFonts w:ascii="Arial" w:eastAsia="Arial" w:hAnsi="Arial" w:cs="Arial"/>
          <w:sz w:val="56"/>
          <w:szCs w:val="56"/>
        </w:rPr>
      </w:pPr>
      <w:r w:rsidRPr="007A410A">
        <w:rPr>
          <w:rFonts w:ascii="Arial" w:eastAsia="Arial" w:hAnsi="Arial" w:cs="Arial"/>
          <w:sz w:val="56"/>
          <w:szCs w:val="56"/>
        </w:rPr>
        <w:t xml:space="preserve">Cena: </w:t>
      </w:r>
      <w:r w:rsidR="00BE7189">
        <w:rPr>
          <w:rFonts w:ascii="Arial" w:eastAsia="Arial" w:hAnsi="Arial" w:cs="Arial"/>
          <w:sz w:val="56"/>
          <w:szCs w:val="56"/>
        </w:rPr>
        <w:t>77 931,70</w:t>
      </w:r>
      <w:r w:rsidR="00BB31C5">
        <w:rPr>
          <w:rFonts w:ascii="Arial" w:eastAsia="Arial" w:hAnsi="Arial" w:cs="Arial"/>
          <w:sz w:val="56"/>
          <w:szCs w:val="56"/>
        </w:rPr>
        <w:t>,-Kč bez DPH</w:t>
      </w:r>
    </w:p>
    <w:p w14:paraId="3694074C" w14:textId="77777777" w:rsidR="00206A64" w:rsidRDefault="00206A64" w:rsidP="007A410A">
      <w:pPr>
        <w:spacing w:after="40"/>
        <w:rPr>
          <w:rFonts w:ascii="Arial" w:eastAsia="Arial" w:hAnsi="Arial" w:cs="Arial"/>
          <w:sz w:val="56"/>
          <w:szCs w:val="56"/>
        </w:rPr>
      </w:pPr>
    </w:p>
    <w:p w14:paraId="67E8BCAF" w14:textId="77777777" w:rsidR="00206A64" w:rsidRPr="007A410A" w:rsidRDefault="00206A64" w:rsidP="007A410A">
      <w:pPr>
        <w:spacing w:after="40"/>
        <w:rPr>
          <w:rFonts w:ascii="Arial" w:eastAsia="Arial" w:hAnsi="Arial" w:cs="Arial"/>
          <w:sz w:val="56"/>
          <w:szCs w:val="56"/>
        </w:rPr>
      </w:pPr>
    </w:p>
    <w:tbl>
      <w:tblPr>
        <w:tblpPr w:leftFromText="141" w:rightFromText="141" w:vertAnchor="text" w:horzAnchor="margin" w:tblpY="265"/>
        <w:tblW w:w="991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590"/>
        <w:gridCol w:w="2468"/>
        <w:gridCol w:w="2654"/>
        <w:gridCol w:w="2206"/>
      </w:tblGrid>
      <w:tr w:rsidR="0094707E" w:rsidRPr="008C345D" w14:paraId="0D87D308" w14:textId="77777777" w:rsidTr="0094707E">
        <w:trPr>
          <w:trHeight w:val="322"/>
        </w:trPr>
        <w:tc>
          <w:tcPr>
            <w:tcW w:w="2590" w:type="dxa"/>
          </w:tcPr>
          <w:p w14:paraId="2C2506AA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468" w:type="dxa"/>
          </w:tcPr>
          <w:p w14:paraId="7334E554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OBJEDNÁVÁ</w:t>
            </w:r>
          </w:p>
        </w:tc>
        <w:tc>
          <w:tcPr>
            <w:tcW w:w="2654" w:type="dxa"/>
          </w:tcPr>
          <w:p w14:paraId="4F4ECE03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  <w:tc>
          <w:tcPr>
            <w:tcW w:w="2206" w:type="dxa"/>
          </w:tcPr>
          <w:p w14:paraId="1D4224BB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88" w:lineRule="auto"/>
              <w:jc w:val="both"/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</w:pPr>
            <w:r w:rsidRPr="00D170C5">
              <w:rPr>
                <w:rFonts w:ascii="Arial" w:eastAsia="Arial" w:hAnsi="Arial" w:cs="Arial"/>
                <w:b/>
                <w:color w:val="000000"/>
                <w:sz w:val="24"/>
                <w:szCs w:val="24"/>
              </w:rPr>
              <w:t>SCHVALUJE</w:t>
            </w:r>
          </w:p>
        </w:tc>
      </w:tr>
      <w:tr w:rsidR="0094707E" w:rsidRPr="008C345D" w14:paraId="595520BB" w14:textId="77777777" w:rsidTr="0094707E">
        <w:trPr>
          <w:trHeight w:val="707"/>
        </w:trPr>
        <w:tc>
          <w:tcPr>
            <w:tcW w:w="2590" w:type="dxa"/>
            <w:vAlign w:val="bottom"/>
          </w:tcPr>
          <w:p w14:paraId="0DBED278" w14:textId="77777777" w:rsidR="0094707E" w:rsidRPr="0094707E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94707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Magdalena Juříková</w:t>
            </w:r>
          </w:p>
          <w:p w14:paraId="1FE4A7A3" w14:textId="6C9CFEC3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94707E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ředitelka GHMP</w:t>
            </w:r>
          </w:p>
        </w:tc>
        <w:tc>
          <w:tcPr>
            <w:tcW w:w="2468" w:type="dxa"/>
            <w:vAlign w:val="bottom"/>
          </w:tcPr>
          <w:p w14:paraId="55135F1D" w14:textId="77777777" w:rsidR="0094707E" w:rsidRPr="00D170C5" w:rsidRDefault="0094707E" w:rsidP="0094707E">
            <w:pPr>
              <w:spacing w:after="0" w:line="240" w:lineRule="auto"/>
              <w:jc w:val="both"/>
              <w:rPr>
                <w:rFonts w:ascii="Arial" w:eastAsia="Arial" w:hAnsi="Arial" w:cs="Arial"/>
                <w:b/>
              </w:rPr>
            </w:pPr>
            <w:r w:rsidRPr="00D170C5">
              <w:rPr>
                <w:rFonts w:ascii="Arial" w:eastAsia="Arial" w:hAnsi="Arial" w:cs="Arial"/>
                <w:b/>
              </w:rPr>
              <w:t>Jiří Tischler</w:t>
            </w:r>
          </w:p>
          <w:p w14:paraId="7A975918" w14:textId="6D423BCC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654" w:type="dxa"/>
            <w:vAlign w:val="bottom"/>
          </w:tcPr>
          <w:p w14:paraId="1B41D533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bookmarkStart w:id="0" w:name="_heading=h.gjdgxs" w:colFirst="0" w:colLast="0"/>
            <w:bookmarkEnd w:id="0"/>
            <w:r w:rsidRPr="00D170C5">
              <w:rPr>
                <w:rFonts w:ascii="Arial" w:eastAsia="Arial" w:hAnsi="Arial" w:cs="Arial"/>
                <w:b/>
                <w:color w:val="000000"/>
              </w:rPr>
              <w:t>Miroslav Koláček</w:t>
            </w:r>
          </w:p>
          <w:p w14:paraId="6191F71F" w14:textId="20FCF639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2206" w:type="dxa"/>
            <w:vAlign w:val="bottom"/>
          </w:tcPr>
          <w:p w14:paraId="37C24830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170C5">
              <w:rPr>
                <w:rFonts w:ascii="Arial" w:eastAsia="Arial" w:hAnsi="Arial" w:cs="Arial"/>
                <w:b/>
                <w:color w:val="000000"/>
              </w:rPr>
              <w:t>Eva Koláčková</w:t>
            </w:r>
          </w:p>
          <w:p w14:paraId="335830CE" w14:textId="77777777" w:rsidR="0094707E" w:rsidRPr="00D170C5" w:rsidRDefault="0094707E" w:rsidP="009470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Arial" w:eastAsia="Arial" w:hAnsi="Arial" w:cs="Arial"/>
                <w:b/>
                <w:color w:val="000000"/>
              </w:rPr>
            </w:pPr>
            <w:r w:rsidRPr="00D170C5">
              <w:rPr>
                <w:rFonts w:ascii="Arial" w:eastAsia="Arial" w:hAnsi="Arial" w:cs="Arial"/>
                <w:b/>
                <w:color w:val="000000"/>
              </w:rPr>
              <w:t>správce rozpočtu</w:t>
            </w:r>
          </w:p>
        </w:tc>
      </w:tr>
    </w:tbl>
    <w:p w14:paraId="31D5943B" w14:textId="77777777" w:rsidR="007A410A" w:rsidRPr="008C345D" w:rsidRDefault="007A410A" w:rsidP="004E54C5">
      <w:pPr>
        <w:spacing w:after="40"/>
        <w:rPr>
          <w:rFonts w:ascii="Arial" w:eastAsia="Arial" w:hAnsi="Arial" w:cs="Arial"/>
          <w:b/>
        </w:rPr>
      </w:pPr>
    </w:p>
    <w:sectPr w:rsidR="007A410A" w:rsidRPr="008C345D" w:rsidSect="00B262BE">
      <w:footerReference w:type="default" r:id="rId8"/>
      <w:pgSz w:w="11906" w:h="16838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E0BC6" w14:textId="77777777" w:rsidR="009807D5" w:rsidRDefault="009807D5">
      <w:pPr>
        <w:spacing w:after="0" w:line="240" w:lineRule="auto"/>
      </w:pPr>
      <w:r>
        <w:separator/>
      </w:r>
    </w:p>
  </w:endnote>
  <w:endnote w:type="continuationSeparator" w:id="0">
    <w:p w14:paraId="40B74E88" w14:textId="77777777" w:rsidR="009807D5" w:rsidRDefault="00980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gger">
    <w:panose1 w:val="020B0604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C4EAC" w14:textId="77777777" w:rsidR="002849B5" w:rsidRDefault="00D129B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Arial" w:eastAsia="Arial" w:hAnsi="Arial" w:cs="Arial"/>
        <w:color w:val="000000"/>
        <w:sz w:val="14"/>
        <w:szCs w:val="14"/>
      </w:rPr>
    </w:pPr>
    <w:r>
      <w:rPr>
        <w:rFonts w:ascii="Arial" w:eastAsia="Arial" w:hAnsi="Arial" w:cs="Arial"/>
        <w:color w:val="000000"/>
        <w:sz w:val="14"/>
        <w:szCs w:val="14"/>
      </w:rPr>
      <w:t>Ředitelství GHMP, Revoluční 1006/5, Praha 1, 110 00, tel: +420 233 325 330, e-mail: office@ghmp.cz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4F201" w14:textId="77777777" w:rsidR="009807D5" w:rsidRDefault="009807D5">
      <w:pPr>
        <w:spacing w:after="0" w:line="240" w:lineRule="auto"/>
      </w:pPr>
      <w:r>
        <w:separator/>
      </w:r>
    </w:p>
  </w:footnote>
  <w:footnote w:type="continuationSeparator" w:id="0">
    <w:p w14:paraId="2F816060" w14:textId="77777777" w:rsidR="009807D5" w:rsidRDefault="009807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removePersonalInformation/>
  <w:removeDateAndTim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9B5"/>
    <w:rsid w:val="000107C9"/>
    <w:rsid w:val="001C0321"/>
    <w:rsid w:val="001D7C25"/>
    <w:rsid w:val="00206A64"/>
    <w:rsid w:val="00224F48"/>
    <w:rsid w:val="002276EB"/>
    <w:rsid w:val="002766F5"/>
    <w:rsid w:val="002833DF"/>
    <w:rsid w:val="002849B5"/>
    <w:rsid w:val="002E440C"/>
    <w:rsid w:val="00300DE0"/>
    <w:rsid w:val="003A49D6"/>
    <w:rsid w:val="00421029"/>
    <w:rsid w:val="004470C7"/>
    <w:rsid w:val="004B52FD"/>
    <w:rsid w:val="004D3D91"/>
    <w:rsid w:val="004E54C5"/>
    <w:rsid w:val="00546BD9"/>
    <w:rsid w:val="006505FD"/>
    <w:rsid w:val="00792348"/>
    <w:rsid w:val="0079259B"/>
    <w:rsid w:val="007A410A"/>
    <w:rsid w:val="007B591C"/>
    <w:rsid w:val="007B70D9"/>
    <w:rsid w:val="0080781F"/>
    <w:rsid w:val="00850CE1"/>
    <w:rsid w:val="00862442"/>
    <w:rsid w:val="008C345D"/>
    <w:rsid w:val="0094707E"/>
    <w:rsid w:val="009533D4"/>
    <w:rsid w:val="009807D5"/>
    <w:rsid w:val="00982E72"/>
    <w:rsid w:val="009B697C"/>
    <w:rsid w:val="00A108A3"/>
    <w:rsid w:val="00A615AA"/>
    <w:rsid w:val="00B262BE"/>
    <w:rsid w:val="00BA04EA"/>
    <w:rsid w:val="00BA4935"/>
    <w:rsid w:val="00BB31C5"/>
    <w:rsid w:val="00BE7189"/>
    <w:rsid w:val="00C82945"/>
    <w:rsid w:val="00C8343D"/>
    <w:rsid w:val="00CA04B1"/>
    <w:rsid w:val="00D129BE"/>
    <w:rsid w:val="00D170C5"/>
    <w:rsid w:val="00E85B6A"/>
    <w:rsid w:val="00F041AB"/>
    <w:rsid w:val="00F34330"/>
    <w:rsid w:val="00F6064D"/>
    <w:rsid w:val="00F77249"/>
    <w:rsid w:val="00FB4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1352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4E401F"/>
    <w:pPr>
      <w:spacing w:after="160" w:line="259" w:lineRule="auto"/>
    </w:pPr>
    <w:rPr>
      <w:sz w:val="22"/>
      <w:szCs w:val="22"/>
    </w:rPr>
  </w:style>
  <w:style w:type="paragraph" w:styleId="Nadpis1">
    <w:name w:val="heading 1"/>
    <w:basedOn w:val="Normln"/>
    <w:next w:val="Normln"/>
    <w:rsid w:val="00B262B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rsid w:val="00B262B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rsid w:val="00B262B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rsid w:val="00B262B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rsid w:val="00B262BE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rsid w:val="00B262B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B262BE"/>
    <w:pPr>
      <w:spacing w:after="160" w:line="259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rsid w:val="00B262BE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erex2">
    <w:name w:val="Perex2"/>
    <w:basedOn w:val="PEREX1"/>
    <w:qFormat/>
    <w:rsid w:val="004E401F"/>
    <w:pPr>
      <w:jc w:val="right"/>
    </w:pPr>
  </w:style>
  <w:style w:type="paragraph" w:customStyle="1" w:styleId="GHMP-zpat">
    <w:name w:val="GHMP-zápatí"/>
    <w:basedOn w:val="Normln"/>
    <w:link w:val="GHMP-zpatChar"/>
    <w:qFormat/>
    <w:rsid w:val="004E401F"/>
    <w:rPr>
      <w:rFonts w:ascii="Arial" w:hAnsi="Arial" w:cs="Arial"/>
      <w:sz w:val="14"/>
      <w:szCs w:val="14"/>
    </w:rPr>
  </w:style>
  <w:style w:type="character" w:customStyle="1" w:styleId="GHMP-zpatChar">
    <w:name w:val="GHMP-zápatí Char"/>
    <w:basedOn w:val="Standardnpsmoodstavce"/>
    <w:link w:val="GHMP-zpat"/>
    <w:rsid w:val="004E401F"/>
    <w:rPr>
      <w:rFonts w:ascii="Arial" w:hAnsi="Arial" w:cs="Arial"/>
      <w:sz w:val="14"/>
      <w:szCs w:val="14"/>
    </w:rPr>
  </w:style>
  <w:style w:type="paragraph" w:customStyle="1" w:styleId="PEREX1">
    <w:name w:val="PEREX1"/>
    <w:basedOn w:val="Normln"/>
    <w:link w:val="PEREX1Char"/>
    <w:qFormat/>
    <w:rsid w:val="004E401F"/>
    <w:pPr>
      <w:autoSpaceDE w:val="0"/>
      <w:autoSpaceDN w:val="0"/>
      <w:adjustRightInd w:val="0"/>
      <w:spacing w:after="0" w:line="280" w:lineRule="atLeast"/>
    </w:pPr>
    <w:rPr>
      <w:rFonts w:ascii="Arial" w:hAnsi="Arial" w:cs="Arial"/>
      <w:color w:val="000000"/>
      <w:position w:val="4"/>
      <w:sz w:val="24"/>
      <w:szCs w:val="24"/>
    </w:rPr>
  </w:style>
  <w:style w:type="character" w:customStyle="1" w:styleId="PEREX1Char">
    <w:name w:val="PEREX1 Char"/>
    <w:basedOn w:val="Standardnpsmoodstavce"/>
    <w:link w:val="PEREX1"/>
    <w:rsid w:val="004E401F"/>
    <w:rPr>
      <w:rFonts w:ascii="Arial" w:hAnsi="Arial" w:cs="Arial"/>
      <w:color w:val="000000"/>
      <w:position w:val="4"/>
      <w:sz w:val="24"/>
      <w:szCs w:val="24"/>
    </w:rPr>
  </w:style>
  <w:style w:type="paragraph" w:customStyle="1" w:styleId="TEXT">
    <w:name w:val="TEXT"/>
    <w:basedOn w:val="PEREX1"/>
    <w:link w:val="TEXTChar"/>
    <w:qFormat/>
    <w:rsid w:val="004E401F"/>
    <w:pPr>
      <w:spacing w:after="200" w:line="288" w:lineRule="auto"/>
      <w:jc w:val="both"/>
    </w:pPr>
    <w:rPr>
      <w:sz w:val="20"/>
    </w:rPr>
  </w:style>
  <w:style w:type="character" w:customStyle="1" w:styleId="TEXTChar">
    <w:name w:val="TEXT Char"/>
    <w:basedOn w:val="PEREX1Char"/>
    <w:link w:val="TEXT"/>
    <w:rsid w:val="004E401F"/>
    <w:rPr>
      <w:rFonts w:ascii="Arial" w:hAnsi="Arial" w:cs="Arial"/>
      <w:color w:val="000000"/>
      <w:position w:val="4"/>
      <w:sz w:val="20"/>
      <w:szCs w:val="24"/>
    </w:rPr>
  </w:style>
  <w:style w:type="paragraph" w:styleId="Zhlav">
    <w:name w:val="header"/>
    <w:basedOn w:val="Normln"/>
    <w:link w:val="Zhlav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401F"/>
  </w:style>
  <w:style w:type="paragraph" w:styleId="Zpat">
    <w:name w:val="footer"/>
    <w:basedOn w:val="Normln"/>
    <w:link w:val="ZpatChar"/>
    <w:uiPriority w:val="99"/>
    <w:unhideWhenUsed/>
    <w:rsid w:val="004E40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401F"/>
  </w:style>
  <w:style w:type="paragraph" w:styleId="Textbubliny">
    <w:name w:val="Balloon Text"/>
    <w:basedOn w:val="Normln"/>
    <w:link w:val="TextbublinyChar"/>
    <w:uiPriority w:val="99"/>
    <w:semiHidden/>
    <w:unhideWhenUsed/>
    <w:rsid w:val="004E40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401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4E4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robek">
    <w:name w:val="Drobek"/>
    <w:basedOn w:val="Normln"/>
    <w:link w:val="DrobekChar"/>
    <w:qFormat/>
    <w:rsid w:val="004E401F"/>
    <w:rPr>
      <w:rFonts w:ascii="Arial" w:hAnsi="Arial" w:cs="Arial"/>
      <w:sz w:val="14"/>
      <w:szCs w:val="14"/>
    </w:rPr>
  </w:style>
  <w:style w:type="character" w:customStyle="1" w:styleId="DrobekChar">
    <w:name w:val="Drobek Char"/>
    <w:basedOn w:val="Standardnpsmoodstavce"/>
    <w:link w:val="Drobek"/>
    <w:rsid w:val="004E401F"/>
    <w:rPr>
      <w:rFonts w:ascii="Arial" w:hAnsi="Arial" w:cs="Arial"/>
      <w:sz w:val="14"/>
      <w:szCs w:val="14"/>
    </w:rPr>
  </w:style>
  <w:style w:type="paragraph" w:customStyle="1" w:styleId="Default">
    <w:name w:val="Default"/>
    <w:rsid w:val="00926E2E"/>
    <w:pPr>
      <w:autoSpaceDE w:val="0"/>
      <w:autoSpaceDN w:val="0"/>
      <w:adjustRightInd w:val="0"/>
    </w:pPr>
    <w:rPr>
      <w:rFonts w:ascii="Magger" w:hAnsi="Magger" w:cs="Magger"/>
      <w:color w:val="000000"/>
      <w:sz w:val="24"/>
      <w:szCs w:val="24"/>
    </w:rPr>
  </w:style>
  <w:style w:type="character" w:customStyle="1" w:styleId="A1">
    <w:name w:val="A1"/>
    <w:uiPriority w:val="99"/>
    <w:rsid w:val="00926E2E"/>
    <w:rPr>
      <w:rFonts w:cs="Magger"/>
      <w:color w:val="000000"/>
      <w:sz w:val="20"/>
      <w:szCs w:val="20"/>
    </w:rPr>
  </w:style>
  <w:style w:type="paragraph" w:customStyle="1" w:styleId="Podtitul">
    <w:name w:val="Podtitul"/>
    <w:basedOn w:val="Normln"/>
    <w:next w:val="Normln"/>
    <w:rsid w:val="00B262B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262B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B262B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rsid w:val="00B262BE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ormlnweb">
    <w:name w:val="Normal (Web)"/>
    <w:basedOn w:val="Normln"/>
    <w:uiPriority w:val="99"/>
    <w:semiHidden/>
    <w:unhideWhenUsed/>
    <w:rsid w:val="007A4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4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/LU+Ynwte75TnztcLLCFIbuGwlQ==">AMUW2mX5yRqO4pOGnFsSRigkJPe5g8gaByVv9dJpWU6Pof2L679sm+X/WneChCy+cpHrOdZC+jNFnn6H6r0a3skHtdq8B7ExQn8Un5xBqp9YhaleNSMIv/957JyfsLs5/fwqX6IaHLly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131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cp:lastPrinted>2023-04-17T07:16:00Z</cp:lastPrinted>
  <dcterms:created xsi:type="dcterms:W3CDTF">2023-04-17T09:18:00Z</dcterms:created>
  <dcterms:modified xsi:type="dcterms:W3CDTF">2023-04-25T13:05:00Z</dcterms:modified>
</cp:coreProperties>
</file>