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E972" w14:textId="77777777" w:rsidR="008D4C7C" w:rsidRDefault="00000000">
      <w:pPr>
        <w:pStyle w:val="Style14"/>
        <w:keepNext/>
        <w:keepLines/>
        <w:shd w:val="clear" w:color="auto" w:fill="auto"/>
        <w:spacing w:after="488"/>
      </w:pPr>
      <w:bookmarkStart w:id="0" w:name="bookmark0"/>
      <w:r>
        <w:t>Plná moc</w:t>
      </w:r>
      <w:bookmarkEnd w:id="0"/>
    </w:p>
    <w:p w14:paraId="34CBABC8" w14:textId="77777777" w:rsidR="008D4C7C" w:rsidRDefault="00000000">
      <w:pPr>
        <w:pStyle w:val="Style2"/>
        <w:shd w:val="clear" w:color="auto" w:fill="auto"/>
        <w:spacing w:before="0" w:after="265"/>
        <w:ind w:firstLine="0"/>
      </w:pPr>
      <w:r>
        <w:t>Já, níže podepsaný</w:t>
      </w:r>
    </w:p>
    <w:p w14:paraId="0489EAC1" w14:textId="279DED41" w:rsidR="008D4C7C" w:rsidRDefault="00000000">
      <w:pPr>
        <w:pStyle w:val="Style2"/>
        <w:shd w:val="clear" w:color="auto" w:fill="auto"/>
        <w:spacing w:before="0" w:after="255" w:line="238" w:lineRule="exact"/>
        <w:ind w:right="1320" w:firstLine="0"/>
        <w:jc w:val="left"/>
      </w:pPr>
      <w:r>
        <w:t>Josef Gřešek, r.č. 67</w:t>
      </w:r>
      <w:r w:rsidR="007D12BE">
        <w:t xml:space="preserve">               </w:t>
      </w:r>
      <w:r>
        <w:t>, bytem</w:t>
      </w:r>
      <w:r w:rsidR="007D12BE">
        <w:t xml:space="preserve">                            </w:t>
      </w:r>
      <w:r>
        <w:t>, 747 06 Opava-Kylešovice (dále jako zmocnitel)</w:t>
      </w:r>
    </w:p>
    <w:p w14:paraId="39FFB273" w14:textId="77777777" w:rsidR="008D4C7C" w:rsidRDefault="00000000">
      <w:pPr>
        <w:pStyle w:val="Style2"/>
        <w:shd w:val="clear" w:color="auto" w:fill="auto"/>
        <w:spacing w:before="0" w:after="259"/>
        <w:ind w:firstLine="0"/>
      </w:pPr>
      <w:r>
        <w:t>uděluji tímto plnou moc</w:t>
      </w:r>
    </w:p>
    <w:p w14:paraId="216DB26E" w14:textId="4F12154E" w:rsidR="008D4C7C" w:rsidRDefault="00000000">
      <w:pPr>
        <w:pStyle w:val="Style2"/>
        <w:shd w:val="clear" w:color="auto" w:fill="auto"/>
        <w:spacing w:before="0" w:after="261" w:line="245" w:lineRule="exact"/>
        <w:ind w:right="1320" w:firstLine="0"/>
        <w:jc w:val="left"/>
      </w:pPr>
      <w:r>
        <w:t>panu</w:t>
      </w:r>
      <w:r w:rsidR="007D12BE">
        <w:t xml:space="preserve">                 </w:t>
      </w:r>
      <w:r w:rsidR="00476C1C">
        <w:t xml:space="preserve">        </w:t>
      </w:r>
      <w:r w:rsidR="007D12BE">
        <w:t xml:space="preserve">               </w:t>
      </w:r>
      <w:r>
        <w:t xml:space="preserve">, r.č. </w:t>
      </w:r>
      <w:r w:rsidR="007D12BE">
        <w:t xml:space="preserve">     </w:t>
      </w:r>
      <w:r w:rsidR="00476C1C">
        <w:t xml:space="preserve"> </w:t>
      </w:r>
      <w:r w:rsidR="007D12BE">
        <w:t xml:space="preserve">                         </w:t>
      </w:r>
      <w:r>
        <w:t xml:space="preserve">, bytem </w:t>
      </w:r>
      <w:r w:rsidR="007D12BE">
        <w:t xml:space="preserve">                           </w:t>
      </w:r>
      <w:r w:rsidR="00476C1C">
        <w:t xml:space="preserve">                                   </w:t>
      </w:r>
      <w:r>
        <w:t xml:space="preserve"> (dále také jen zmocněnec),</w:t>
      </w:r>
    </w:p>
    <w:p w14:paraId="0862F8D6" w14:textId="7DC376FC" w:rsidR="008D4C7C" w:rsidRDefault="00000000">
      <w:pPr>
        <w:pStyle w:val="Style2"/>
        <w:shd w:val="clear" w:color="auto" w:fill="auto"/>
        <w:spacing w:before="0" w:after="1019"/>
        <w:ind w:firstLine="0"/>
      </w:pPr>
      <w:r>
        <w:t xml:space="preserve">aby mým jménem činil </w:t>
      </w:r>
      <w:r w:rsidR="004F2B6B">
        <w:t>ní</w:t>
      </w:r>
      <w:r>
        <w:t>že popsaná právní jednání:</w:t>
      </w:r>
    </w:p>
    <w:p w14:paraId="57F0D92C" w14:textId="77777777" w:rsidR="008D4C7C" w:rsidRDefault="00000000">
      <w:pPr>
        <w:pStyle w:val="Style17"/>
        <w:keepNext/>
        <w:keepLines/>
        <w:shd w:val="clear" w:color="auto" w:fill="auto"/>
        <w:spacing w:before="0"/>
      </w:pPr>
      <w:bookmarkStart w:id="1" w:name="bookmark1"/>
      <w:r>
        <w:t>I.</w:t>
      </w:r>
      <w:bookmarkEnd w:id="1"/>
    </w:p>
    <w:p w14:paraId="4DC84600" w14:textId="77777777" w:rsidR="008D4C7C" w:rsidRDefault="00000000">
      <w:pPr>
        <w:pStyle w:val="Style2"/>
        <w:shd w:val="clear" w:color="auto" w:fill="auto"/>
        <w:spacing w:before="0" w:after="0" w:line="245" w:lineRule="exact"/>
        <w:ind w:firstLine="0"/>
      </w:pPr>
      <w:r>
        <w:t>vedl veškerá právní jednání a činil veškeré právní jednání ve vztahu ke Státnímu pozemkovému úřadu, IČ 01312774, se sídlem Husinecká 1024/1 la, 130 00 Praha 3 (včetně všech jeho územních pracovišť v ČR) v souvislosti s veřejnou nabídkou nemovitostí dle § 11a zákona č. 229/1991 Sb. a s veřejnou nabídkou zákon č. 503/2012 Sb. o Státním pozemkovém úřadu, za účelem převodu nemovitostí podle těchto zákonů.</w:t>
      </w:r>
    </w:p>
    <w:p w14:paraId="17323FC0" w14:textId="77777777" w:rsidR="008D4C7C" w:rsidRDefault="00000000">
      <w:pPr>
        <w:pStyle w:val="Style2"/>
        <w:shd w:val="clear" w:color="auto" w:fill="auto"/>
        <w:spacing w:before="0" w:after="0" w:line="245" w:lineRule="exact"/>
        <w:ind w:firstLine="0"/>
      </w:pPr>
      <w:r>
        <w:t>Zmocněnec je pak konkrétně oprávněn zejména:</w:t>
      </w:r>
    </w:p>
    <w:p w14:paraId="7DC462BE" w14:textId="77777777" w:rsidR="008D4C7C" w:rsidRDefault="00000000">
      <w:pPr>
        <w:pStyle w:val="Style2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245" w:lineRule="exact"/>
        <w:ind w:left="780"/>
        <w:jc w:val="left"/>
      </w:pPr>
      <w:r>
        <w:t>podat a vyplnit přihlášku</w:t>
      </w:r>
    </w:p>
    <w:p w14:paraId="720D037D" w14:textId="77777777" w:rsidR="008D4C7C" w:rsidRDefault="00000000">
      <w:pPr>
        <w:pStyle w:val="Style2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245" w:lineRule="exact"/>
        <w:ind w:left="780"/>
        <w:jc w:val="left"/>
      </w:pPr>
      <w:r>
        <w:t>podat nabídku kupní ceny</w:t>
      </w:r>
    </w:p>
    <w:p w14:paraId="784BC4F9" w14:textId="77777777" w:rsidR="008D4C7C" w:rsidRDefault="00000000">
      <w:pPr>
        <w:pStyle w:val="Style2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5" w:lineRule="exact"/>
        <w:ind w:left="780"/>
        <w:jc w:val="left"/>
      </w:pPr>
      <w:r>
        <w:t>podepsat za mne kupní smlouvu resp. smlouvu o převodu nemovitostí se Státním pozemkovým úřadem, včetně návrhu na vklad vlastnického práva podle této smlouvy.</w:t>
      </w:r>
    </w:p>
    <w:p w14:paraId="0DD07A53" w14:textId="77777777" w:rsidR="008D4C7C" w:rsidRDefault="00000000">
      <w:pPr>
        <w:pStyle w:val="Style2"/>
        <w:shd w:val="clear" w:color="auto" w:fill="auto"/>
        <w:spacing w:before="0" w:after="0" w:line="245" w:lineRule="exact"/>
        <w:ind w:firstLine="0"/>
      </w:pPr>
      <w:r>
        <w:t>Veškeré tyto úkony se tedy týkají nemovitostí ve vlastnictví České republiky ve správě Státního pozemkového úřadu.</w:t>
      </w:r>
    </w:p>
    <w:p w14:paraId="11F16AFE" w14:textId="77777777" w:rsidR="008D4C7C" w:rsidRDefault="00000000">
      <w:pPr>
        <w:pStyle w:val="Style2"/>
        <w:shd w:val="clear" w:color="auto" w:fill="auto"/>
        <w:spacing w:before="0" w:after="0" w:line="252" w:lineRule="exact"/>
        <w:ind w:firstLine="0"/>
      </w:pPr>
      <w:r>
        <w:t xml:space="preserve">Zmocněnec je dále oprávněn k dalším souvisejícím dílčím právním úkonům v rámci veřejných nabídek podle § 11a z.č. 229/1991 Sb. a zákona č. 503/2012 Sb. o Státním pozemkovém úřadu, jako např. prezentace účastníka, převzetí nabídkového listu, účast na konání veřejné soutěže, podání nabídky kupní ceny a převzetí protokolu o konám veřejné soutěže, uzavření kupní smlouvy se </w:t>
      </w:r>
      <w:r>
        <w:rPr>
          <w:rStyle w:val="CharStyle19"/>
        </w:rPr>
        <w:t xml:space="preserve">Státním </w:t>
      </w:r>
      <w:r>
        <w:t>pozemkovým úřadem a její podepsání za mou osobu.</w:t>
      </w:r>
    </w:p>
    <w:p w14:paraId="75A24585" w14:textId="77777777" w:rsidR="008D4C7C" w:rsidRDefault="00000000">
      <w:pPr>
        <w:pStyle w:val="Style2"/>
        <w:shd w:val="clear" w:color="auto" w:fill="auto"/>
        <w:spacing w:before="0" w:after="1020" w:line="252" w:lineRule="exact"/>
        <w:ind w:firstLine="0"/>
      </w:pPr>
      <w:r>
        <w:t>Tato plná moc je tedy generální ve vztahu k činění veškerých právních jednání spojených s konáním veřejných soutěží a s nabytím nemovitostí, které jsou předmětem veřejných nabídek zveřejněných Státním pozemkovým úřadem, vždy však v souvislosti s využitím restitučních nároků zmocnitele.</w:t>
      </w:r>
    </w:p>
    <w:p w14:paraId="6D5208CF" w14:textId="77777777" w:rsidR="008D4C7C" w:rsidRDefault="00000000">
      <w:pPr>
        <w:pStyle w:val="Style2"/>
        <w:shd w:val="clear" w:color="auto" w:fill="auto"/>
        <w:spacing w:before="0" w:after="0" w:line="252" w:lineRule="exact"/>
        <w:ind w:firstLine="0"/>
        <w:jc w:val="center"/>
      </w:pPr>
      <w:r>
        <w:t>II.</w:t>
      </w:r>
    </w:p>
    <w:p w14:paraId="7F28D306" w14:textId="77777777" w:rsidR="008D4C7C" w:rsidRDefault="00000000">
      <w:pPr>
        <w:pStyle w:val="Style2"/>
        <w:shd w:val="clear" w:color="auto" w:fill="auto"/>
        <w:spacing w:before="0" w:after="0" w:line="252" w:lineRule="exact"/>
        <w:ind w:firstLine="0"/>
      </w:pPr>
      <w:r>
        <w:t>Plná moc se dále uděluje zmocněnci ke všem právním jednáním v souvislosti s uzavíráním dalších a následných kupních a prodejních smluv se třetími osobami, jejichž předmětem jsou nemovitosti nabyté na základě jednání zmocněnce dle článku I. této plné moci, a to k podpisu kupních Či prodejních smluv, včetně sjednání kupní ceny jménem zmocnitele.</w:t>
      </w:r>
    </w:p>
    <w:p w14:paraId="5C3487B0" w14:textId="77777777" w:rsidR="008D4C7C" w:rsidRDefault="00000000">
      <w:pPr>
        <w:pStyle w:val="Style2"/>
        <w:shd w:val="clear" w:color="auto" w:fill="auto"/>
        <w:spacing w:before="0" w:after="0" w:line="252" w:lineRule="exact"/>
        <w:ind w:firstLine="0"/>
      </w:pPr>
      <w:r>
        <w:t>Dále zastupovat mne v celém správním řízení dle § 33 odst. 2. písm. b) zákona Č. 500/2004 Sb., správní řád, ve znění pozdějších předpisů, vedené před příslušným katastrálním úřadem, včetně podpisu a podání návrhu na vklad do katastru nemovitostí, doručování a přebírání veškerých písemností, 1j. výzvy k odstranění nedostatků návrhu na vklad, seznámení s podklady pro rozhodnutí, usnesení, vyrozumění o provedení vkladu, podání zpětvzetí návrhu a dalších procesních úkonu a písemností.</w:t>
      </w:r>
      <w:r>
        <w:br w:type="page"/>
      </w:r>
    </w:p>
    <w:p w14:paraId="374E6E72" w14:textId="4025D2CE" w:rsidR="008D4C7C" w:rsidRDefault="00755A96">
      <w:pPr>
        <w:pStyle w:val="Style29"/>
        <w:shd w:val="clear" w:color="auto" w:fill="auto"/>
        <w:tabs>
          <w:tab w:val="left" w:pos="8446"/>
        </w:tabs>
        <w:ind w:left="748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10" behindDoc="1" locked="0" layoutInCell="1" allowOverlap="1" wp14:anchorId="3EF7A99C" wp14:editId="7C324895">
                <wp:simplePos x="0" y="0"/>
                <wp:positionH relativeFrom="margin">
                  <wp:posOffset>3155315</wp:posOffset>
                </wp:positionH>
                <wp:positionV relativeFrom="paragraph">
                  <wp:posOffset>0</wp:posOffset>
                </wp:positionV>
                <wp:extent cx="754380" cy="155575"/>
                <wp:effectExtent l="0" t="0" r="7620" b="158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B326" w14:textId="6BDB6E2D" w:rsidR="008D4C7C" w:rsidRDefault="008D4C7C">
                            <w:pPr>
                              <w:pStyle w:val="Style9"/>
                              <w:shd w:val="clear" w:color="auto" w:fill="auto"/>
                              <w:spacing w:line="24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7A9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8.45pt;margin-top:0;width:59.4pt;height:12.2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" filled="f" stroked="f">
                <v:textbox inset="0,0,0,0">
                  <w:txbxContent>
                    <w:p w14:paraId="1AAEB326" w14:textId="6BDB6E2D" w:rsidR="008D4C7C" w:rsidRDefault="008D4C7C">
                      <w:pPr>
                        <w:pStyle w:val="Style9"/>
                        <w:shd w:val="clear" w:color="auto" w:fill="auto"/>
                        <w:spacing w:line="244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ECF09E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6F4502E1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35753979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170D1378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72402DC6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77CDBA10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6DABD0ED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4F967008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2546A120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161ACF22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2A85699F" w14:textId="77777777" w:rsidR="00031C8D" w:rsidRDefault="00031C8D">
      <w:pPr>
        <w:pStyle w:val="Style33"/>
        <w:shd w:val="clear" w:color="auto" w:fill="auto"/>
        <w:tabs>
          <w:tab w:val="left" w:pos="3593"/>
        </w:tabs>
        <w:spacing w:before="0"/>
      </w:pPr>
    </w:p>
    <w:p w14:paraId="1132AE0B" w14:textId="1D88F756" w:rsidR="008D4C7C" w:rsidRDefault="00000000">
      <w:pPr>
        <w:pStyle w:val="Style33"/>
        <w:shd w:val="clear" w:color="auto" w:fill="auto"/>
        <w:tabs>
          <w:tab w:val="left" w:pos="3593"/>
        </w:tabs>
        <w:spacing w:before="0"/>
      </w:pPr>
      <w:r>
        <w:t>Ověřovací doložka pro vidimaci</w:t>
      </w:r>
      <w:r>
        <w:tab/>
        <w:t>Poř.č: 79312-0041-020?</w:t>
      </w:r>
    </w:p>
    <w:p w14:paraId="604B9D68" w14:textId="77777777" w:rsidR="008D4C7C" w:rsidRDefault="00000000">
      <w:pPr>
        <w:pStyle w:val="Style33"/>
        <w:shd w:val="clear" w:color="auto" w:fill="auto"/>
        <w:spacing w:before="0" w:after="166"/>
      </w:pPr>
      <w:r>
        <w:t>Podle ověřovací knihy pošty: Horní Benešov</w:t>
      </w:r>
    </w:p>
    <w:p w14:paraId="4FE28E93" w14:textId="17D0CBC4" w:rsidR="008D4C7C" w:rsidRDefault="008E6F07">
      <w:pPr>
        <w:pStyle w:val="Style33"/>
        <w:shd w:val="clear" w:color="auto" w:fill="auto"/>
        <w:spacing w:before="0" w:after="160" w:line="180" w:lineRule="exact"/>
      </w:pPr>
      <w:r>
        <w:rPr>
          <w:noProof/>
        </w:rPr>
        <mc:AlternateContent>
          <mc:Choice Requires="wps">
            <w:drawing>
              <wp:anchor distT="61595" distB="254000" distL="63500" distR="63500" simplePos="0" relativeHeight="377487106" behindDoc="1" locked="0" layoutInCell="1" allowOverlap="1" wp14:anchorId="5AB6F7CA" wp14:editId="50706299">
                <wp:simplePos x="0" y="0"/>
                <wp:positionH relativeFrom="margin">
                  <wp:posOffset>2244725</wp:posOffset>
                </wp:positionH>
                <wp:positionV relativeFrom="paragraph">
                  <wp:posOffset>706755</wp:posOffset>
                </wp:positionV>
                <wp:extent cx="1252855" cy="538480"/>
                <wp:effectExtent l="3810" t="0" r="635" b="444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0A65B" w14:textId="1FDC8177" w:rsidR="008D4C7C" w:rsidRDefault="00000000">
                            <w:pPr>
                              <w:pStyle w:val="Style4"/>
                              <w:shd w:val="clear" w:color="auto" w:fill="auto"/>
                              <w:tabs>
                                <w:tab w:val="left" w:leader="dot" w:pos="1968"/>
                              </w:tabs>
                              <w:ind w:left="240"/>
                            </w:pPr>
                            <w:r>
                              <w:rPr>
                                <w:rStyle w:val="CharStyle6Exact"/>
                              </w:rPr>
                              <w:tab/>
                            </w:r>
                          </w:p>
                          <w:p w14:paraId="456AC833" w14:textId="77777777" w:rsidR="008D4C7C" w:rsidRDefault="00000000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t>Podpis, úřední razítk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F7CA" id="Text Box 4" o:spid="_x0000_s1027" type="#_x0000_t202" style="position:absolute;left:0;text-align:left;margin-left:176.75pt;margin-top:55.65pt;width:98.65pt;height:42.4pt;z-index:-125829374;visibility:visible;mso-wrap-style:square;mso-width-percent:0;mso-height-percent:0;mso-wrap-distance-left:5pt;mso-wrap-distance-top:4.8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" filled="f" stroked="f">
                <v:textbox style="mso-fit-shape-to-text:t" inset="0,0,0,0">
                  <w:txbxContent>
                    <w:p w14:paraId="6030A65B" w14:textId="1FDC8177" w:rsidR="008D4C7C" w:rsidRDefault="00000000">
                      <w:pPr>
                        <w:pStyle w:val="Style4"/>
                        <w:shd w:val="clear" w:color="auto" w:fill="auto"/>
                        <w:tabs>
                          <w:tab w:val="left" w:leader="dot" w:pos="1968"/>
                        </w:tabs>
                        <w:ind w:left="240"/>
                      </w:pPr>
                      <w:r>
                        <w:rPr>
                          <w:rStyle w:val="CharStyle6Exact"/>
                        </w:rPr>
                        <w:tab/>
                      </w:r>
                    </w:p>
                    <w:p w14:paraId="456AC833" w14:textId="77777777" w:rsidR="008D4C7C" w:rsidRDefault="00000000">
                      <w:pPr>
                        <w:pStyle w:val="Style7"/>
                        <w:shd w:val="clear" w:color="auto" w:fill="auto"/>
                      </w:pPr>
                      <w:r>
                        <w:t>Podpis, úřední razítk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7A2E0DEA" wp14:editId="4804B3F5">
                <wp:simplePos x="0" y="0"/>
                <wp:positionH relativeFrom="margin">
                  <wp:posOffset>22860</wp:posOffset>
                </wp:positionH>
                <wp:positionV relativeFrom="paragraph">
                  <wp:posOffset>-6126480</wp:posOffset>
                </wp:positionV>
                <wp:extent cx="5970905" cy="320040"/>
                <wp:effectExtent l="1270" t="0" r="0" b="381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CC566" w14:textId="76DE74D7" w:rsidR="008D4C7C" w:rsidRDefault="00000000">
                            <w:pPr>
                              <w:pStyle w:val="Style9"/>
                              <w:shd w:val="clear" w:color="auto" w:fill="auto"/>
                              <w:tabs>
                                <w:tab w:val="left" w:pos="7826"/>
                              </w:tabs>
                            </w:pPr>
                            <w:r>
                              <w:t>Zmocněnec je oprávněn udělit plnou moc jiné osobě</w:t>
                            </w:r>
                            <w:r w:rsidR="00755A96">
                              <w:t xml:space="preserve"> </w:t>
                            </w:r>
                            <w:r>
                              <w:t>ve stejném rozsahu, aby místo něho-jednala za - zmocnitele.</w:t>
                            </w:r>
                            <w: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0DEA" id="Text Box 6" o:spid="_x0000_s1028" type="#_x0000_t202" style="position:absolute;left:0;text-align:left;margin-left:1.8pt;margin-top:-482.4pt;width:470.15pt;height:25.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" filled="f" stroked="f">
                <v:textbox style="mso-fit-shape-to-text:t" inset="0,0,0,0">
                  <w:txbxContent>
                    <w:p w14:paraId="0C2CC566" w14:textId="76DE74D7" w:rsidR="008D4C7C" w:rsidRDefault="00000000">
                      <w:pPr>
                        <w:pStyle w:val="Style9"/>
                        <w:shd w:val="clear" w:color="auto" w:fill="auto"/>
                        <w:tabs>
                          <w:tab w:val="left" w:pos="7826"/>
                        </w:tabs>
                      </w:pPr>
                      <w:r>
                        <w:t>Zmocněnec je oprávněn udělit plnou moc jiné osobě</w:t>
                      </w:r>
                      <w:r w:rsidR="00755A96">
                        <w:t xml:space="preserve"> </w:t>
                      </w:r>
                      <w:r>
                        <w:t>ve stejném rozsahu, aby místo něho-jednala za - zmocnitele.</w:t>
                      </w:r>
                      <w:r>
                        <w:tab/>
                      </w:r>
                      <w:r>
                        <w:rPr>
                          <w:rStyle w:val="CharStyle11Exact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53D8CB2F" wp14:editId="2303AA83">
                <wp:simplePos x="0" y="0"/>
                <wp:positionH relativeFrom="margin">
                  <wp:posOffset>3159125</wp:posOffset>
                </wp:positionH>
                <wp:positionV relativeFrom="paragraph">
                  <wp:posOffset>-4348480</wp:posOffset>
                </wp:positionV>
                <wp:extent cx="671830" cy="154940"/>
                <wp:effectExtent l="3810" t="4445" r="635" b="254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83530" w14:textId="77777777" w:rsidR="008D4C7C" w:rsidRDefault="00000000">
                            <w:pPr>
                              <w:pStyle w:val="Style9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t>Zmocnitel: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CB2F" id="Text Box 7" o:spid="_x0000_s1029" type="#_x0000_t202" style="position:absolute;left:0;text-align:left;margin-left:248.75pt;margin-top:-342.4pt;width:52.9pt;height:12.2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" filled="f" stroked="f">
                <v:textbox style="mso-fit-shape-to-text:t" inset="0,0,0,0">
                  <w:txbxContent>
                    <w:p w14:paraId="35483530" w14:textId="77777777" w:rsidR="008D4C7C" w:rsidRDefault="00000000">
                      <w:pPr>
                        <w:pStyle w:val="Style9"/>
                        <w:shd w:val="clear" w:color="auto" w:fill="auto"/>
                        <w:spacing w:line="244" w:lineRule="exact"/>
                        <w:jc w:val="left"/>
                      </w:pPr>
                      <w:r>
                        <w:t>Zmocnitel: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 wp14:anchorId="3E328FDA" wp14:editId="5A2AFA05">
                <wp:simplePos x="0" y="0"/>
                <wp:positionH relativeFrom="margin">
                  <wp:posOffset>4023360</wp:posOffset>
                </wp:positionH>
                <wp:positionV relativeFrom="paragraph">
                  <wp:posOffset>-3813175</wp:posOffset>
                </wp:positionV>
                <wp:extent cx="461645" cy="224790"/>
                <wp:effectExtent l="1270" t="0" r="3810" b="381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C1E5A" w14:textId="77777777" w:rsidR="008D4C7C" w:rsidRDefault="00000000">
                            <w:pPr>
                              <w:pStyle w:val="Style12"/>
                              <w:shd w:val="clear" w:color="auto" w:fill="auto"/>
                            </w:pPr>
                            <w:r>
                              <w:t>/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28FDA" id="Text Box 9" o:spid="_x0000_s1030" type="#_x0000_t202" style="position:absolute;left:0;text-align:left;margin-left:316.8pt;margin-top:-300.25pt;width:36.35pt;height:17.7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" filled="f" stroked="f">
                <v:textbox style="mso-fit-shape-to-text:t" inset="0,0,0,0">
                  <w:txbxContent>
                    <w:p w14:paraId="284C1E5A" w14:textId="77777777" w:rsidR="008D4C7C" w:rsidRDefault="00000000">
                      <w:pPr>
                        <w:pStyle w:val="Style12"/>
                        <w:shd w:val="clear" w:color="auto" w:fill="auto"/>
                      </w:pPr>
                      <w:r>
                        <w:t>/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Tato úplná kopie, obsahující 2 stran souhlasí doslovně _ . s předloženou listinou, z níž byla pořízena a tato listina je prvopis, obsahující 2 stran.</w:t>
      </w:r>
    </w:p>
    <w:p w14:paraId="4184778B" w14:textId="77777777" w:rsidR="008D4C7C" w:rsidRDefault="00000000">
      <w:pPr>
        <w:pStyle w:val="Style33"/>
        <w:shd w:val="clear" w:color="auto" w:fill="auto"/>
        <w:spacing w:before="0" w:after="360" w:line="180" w:lineRule="exact"/>
      </w:pPr>
      <w:r>
        <w:t>Listina, z níž je vidimovaná listina pořízena, neobsahuje viditelný zajištovací prvek.</w:t>
      </w:r>
    </w:p>
    <w:p w14:paraId="11EAD6AE" w14:textId="0519A7C9" w:rsidR="008D4C7C" w:rsidRDefault="00000000">
      <w:pPr>
        <w:pStyle w:val="Style33"/>
        <w:shd w:val="clear" w:color="auto" w:fill="auto"/>
        <w:spacing w:before="0" w:line="180" w:lineRule="exact"/>
        <w:ind w:right="980"/>
        <w:jc w:val="left"/>
      </w:pPr>
      <w:r>
        <w:t xml:space="preserve">Horní Benešov dne 21.04.2023 </w:t>
      </w:r>
    </w:p>
    <w:sectPr w:rsidR="008D4C7C">
      <w:pgSz w:w="11995" w:h="16898"/>
      <w:pgMar w:top="1037" w:right="834" w:bottom="1852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F2CA" w14:textId="77777777" w:rsidR="0043365F" w:rsidRDefault="0043365F">
      <w:r>
        <w:separator/>
      </w:r>
    </w:p>
  </w:endnote>
  <w:endnote w:type="continuationSeparator" w:id="0">
    <w:p w14:paraId="39BC0F38" w14:textId="77777777" w:rsidR="0043365F" w:rsidRDefault="0043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826D" w14:textId="77777777" w:rsidR="0043365F" w:rsidRDefault="0043365F"/>
  </w:footnote>
  <w:footnote w:type="continuationSeparator" w:id="0">
    <w:p w14:paraId="6C0278D6" w14:textId="77777777" w:rsidR="0043365F" w:rsidRDefault="00433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539FF"/>
    <w:multiLevelType w:val="multilevel"/>
    <w:tmpl w:val="42C4C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044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C"/>
    <w:rsid w:val="00031C8D"/>
    <w:rsid w:val="0043365F"/>
    <w:rsid w:val="00476C1C"/>
    <w:rsid w:val="004F2B6B"/>
    <w:rsid w:val="00755A96"/>
    <w:rsid w:val="007D12BE"/>
    <w:rsid w:val="008C6B56"/>
    <w:rsid w:val="008D4C7C"/>
    <w:rsid w:val="008E6F07"/>
    <w:rsid w:val="00E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903B"/>
  <w15:docId w15:val="{24E36003-A3E2-4639-9362-209F2B6B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8Exact">
    <w:name w:val="Char Style 8 Exact"/>
    <w:basedOn w:val="Standardnpsmoodstavce"/>
    <w:link w:val="Style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w w:val="60"/>
      <w:sz w:val="22"/>
      <w:szCs w:val="22"/>
      <w:u w:val="none"/>
    </w:rPr>
  </w:style>
  <w:style w:type="character" w:customStyle="1" w:styleId="CharStyle10Exact">
    <w:name w:val="Char Style 10 Exact"/>
    <w:basedOn w:val="Standardnpsmoodstavce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Exact">
    <w:name w:val="Char Style 11 Exact"/>
    <w:basedOn w:val="CharStyle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5ADC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link w:val="Style1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Char Style 16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25">
    <w:name w:val="Char Style 25"/>
    <w:basedOn w:val="Standardnpsmoodstavce"/>
    <w:link w:val="Style24"/>
    <w:rPr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CharStyl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2">
    <w:name w:val="Char Style 32"/>
    <w:basedOn w:val="Standardnpsmoodstavce"/>
    <w:link w:val="Style31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34">
    <w:name w:val="Char Style 34"/>
    <w:basedOn w:val="Standardnpsmoodstavce"/>
    <w:link w:val="Style3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w w:val="60"/>
      <w:sz w:val="22"/>
      <w:szCs w:val="22"/>
      <w:u w:val="none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before="400" w:after="260" w:line="244" w:lineRule="exact"/>
      <w:ind w:hanging="360"/>
      <w:jc w:val="both"/>
    </w:pPr>
    <w:rPr>
      <w:sz w:val="22"/>
      <w:szCs w:val="2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598" w:lineRule="exact"/>
      <w:jc w:val="both"/>
    </w:pPr>
    <w:rPr>
      <w:i/>
      <w:iCs/>
      <w:sz w:val="54"/>
      <w:szCs w:val="54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50" w:lineRule="exact"/>
    </w:pPr>
    <w:rPr>
      <w:rFonts w:ascii="Courier New" w:eastAsia="Courier New" w:hAnsi="Courier New" w:cs="Courier New"/>
      <w:w w:val="60"/>
      <w:sz w:val="22"/>
      <w:szCs w:val="2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52" w:lineRule="exact"/>
      <w:jc w:val="both"/>
    </w:pPr>
    <w:rPr>
      <w:sz w:val="22"/>
      <w:szCs w:val="22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354" w:lineRule="exact"/>
    </w:pPr>
    <w:rPr>
      <w:b/>
      <w:bCs/>
      <w:sz w:val="32"/>
      <w:szCs w:val="3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400" w:line="354" w:lineRule="exact"/>
      <w:jc w:val="center"/>
      <w:outlineLvl w:val="2"/>
    </w:pPr>
    <w:rPr>
      <w:b/>
      <w:bCs/>
      <w:sz w:val="32"/>
      <w:szCs w:val="3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1020" w:line="245" w:lineRule="exact"/>
      <w:jc w:val="center"/>
      <w:outlineLvl w:val="1"/>
    </w:pPr>
    <w:rPr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460" w:line="244" w:lineRule="exact"/>
      <w:jc w:val="both"/>
    </w:pPr>
    <w:rPr>
      <w:w w:val="80"/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460" w:line="360" w:lineRule="exact"/>
    </w:pPr>
    <w:rPr>
      <w:w w:val="80"/>
      <w:sz w:val="22"/>
      <w:szCs w:val="22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376" w:lineRule="exact"/>
      <w:jc w:val="right"/>
    </w:pPr>
    <w:rPr>
      <w:b/>
      <w:bCs/>
      <w:i/>
      <w:iCs/>
      <w:sz w:val="34"/>
      <w:szCs w:val="34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288" w:lineRule="exact"/>
    </w:pPr>
    <w:rPr>
      <w:sz w:val="18"/>
      <w:szCs w:val="18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110" w:lineRule="exact"/>
      <w:jc w:val="both"/>
    </w:pPr>
    <w:rPr>
      <w:sz w:val="10"/>
      <w:szCs w:val="10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after="840" w:line="254" w:lineRule="exact"/>
      <w:outlineLvl w:val="3"/>
    </w:pPr>
    <w:rPr>
      <w:b/>
      <w:bCs/>
      <w:sz w:val="23"/>
      <w:szCs w:val="23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840" w:line="187" w:lineRule="exact"/>
      <w:jc w:val="both"/>
    </w:pPr>
    <w:rPr>
      <w:rFonts w:ascii="Courier New" w:eastAsia="Courier New" w:hAnsi="Courier New" w:cs="Courier New"/>
      <w:w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2661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Renata Ing.</dc:creator>
  <cp:lastModifiedBy>Beránková Renata Ing.</cp:lastModifiedBy>
  <cp:revision>9</cp:revision>
  <dcterms:created xsi:type="dcterms:W3CDTF">2023-04-25T08:22:00Z</dcterms:created>
  <dcterms:modified xsi:type="dcterms:W3CDTF">2023-04-25T08:28:00Z</dcterms:modified>
</cp:coreProperties>
</file>