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7FE" w:rsidRDefault="001447FE">
      <w:pPr>
        <w:spacing w:line="1" w:lineRule="exact"/>
      </w:pPr>
    </w:p>
    <w:p w:rsidR="001447FE" w:rsidRDefault="0099695F">
      <w:pPr>
        <w:pStyle w:val="Zkladntext30"/>
        <w:framePr w:w="1147" w:h="322" w:hRule="exact" w:wrap="none" w:vAnchor="page" w:hAnchor="page" w:x="10314" w:y="1151"/>
        <w:spacing w:after="0"/>
        <w:jc w:val="right"/>
        <w:rPr>
          <w:sz w:val="26"/>
          <w:szCs w:val="26"/>
        </w:rPr>
      </w:pPr>
      <w:r>
        <w:rPr>
          <w:rStyle w:val="Zkladntext3"/>
          <w:b/>
          <w:bCs/>
          <w:color w:val="363029"/>
          <w:sz w:val="26"/>
          <w:szCs w:val="26"/>
          <w:u w:val="single"/>
        </w:rPr>
        <w:t>MULTIP</w:t>
      </w:r>
    </w:p>
    <w:p w:rsidR="001447FE" w:rsidRDefault="0099695F">
      <w:pPr>
        <w:pStyle w:val="Zkladntext30"/>
        <w:framePr w:w="11126" w:h="307" w:hRule="exact" w:wrap="none" w:vAnchor="page" w:hAnchor="page" w:x="393" w:y="1483"/>
        <w:spacing w:after="0"/>
      </w:pPr>
      <w:r>
        <w:rPr>
          <w:rStyle w:val="Zkladntext3"/>
          <w:b/>
          <w:bCs/>
          <w:i/>
          <w:iCs/>
        </w:rPr>
        <w:t xml:space="preserve">Technická </w:t>
      </w:r>
      <w:proofErr w:type="gramStart"/>
      <w:r>
        <w:rPr>
          <w:rStyle w:val="Zkladntext3"/>
          <w:b/>
          <w:bCs/>
          <w:i/>
          <w:iCs/>
        </w:rPr>
        <w:t>specifikace - cenová</w:t>
      </w:r>
      <w:proofErr w:type="gramEnd"/>
      <w:r>
        <w:rPr>
          <w:rStyle w:val="Zkladntext3"/>
          <w:b/>
          <w:bCs/>
          <w:i/>
          <w:iCs/>
        </w:rPr>
        <w:t xml:space="preserve"> nabídka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3182"/>
        <w:gridCol w:w="1963"/>
        <w:gridCol w:w="288"/>
        <w:gridCol w:w="792"/>
        <w:gridCol w:w="758"/>
        <w:gridCol w:w="797"/>
        <w:gridCol w:w="1027"/>
        <w:gridCol w:w="898"/>
        <w:gridCol w:w="1032"/>
      </w:tblGrid>
      <w:tr w:rsidR="001447F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</w:pPr>
            <w:r>
              <w:rPr>
                <w:rStyle w:val="Jin"/>
              </w:rPr>
              <w:t>pol.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jc w:val="center"/>
            </w:pPr>
            <w:r>
              <w:rPr>
                <w:rStyle w:val="Jin"/>
              </w:rPr>
              <w:t>název položky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47FE" w:rsidRDefault="001447FE">
            <w:pPr>
              <w:framePr w:w="11126" w:h="9624" w:wrap="none" w:vAnchor="page" w:hAnchor="page" w:x="393" w:y="1862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spacing w:line="310" w:lineRule="auto"/>
              <w:jc w:val="center"/>
            </w:pPr>
            <w:r>
              <w:rPr>
                <w:rStyle w:val="Jin"/>
              </w:rPr>
              <w:t xml:space="preserve">ks/ </w:t>
            </w:r>
            <w:proofErr w:type="spellStart"/>
            <w:r>
              <w:rPr>
                <w:rStyle w:val="Jin"/>
              </w:rPr>
              <w:t>bm</w:t>
            </w:r>
            <w:proofErr w:type="spellEnd"/>
            <w:r>
              <w:rPr>
                <w:rStyle w:val="Jin"/>
              </w:rPr>
              <w:t xml:space="preserve"> /</w:t>
            </w:r>
          </w:p>
          <w:p w:rsidR="001447FE" w:rsidRDefault="0099695F">
            <w:pPr>
              <w:pStyle w:val="Jin0"/>
              <w:framePr w:w="11126" w:h="9624" w:wrap="none" w:vAnchor="page" w:hAnchor="page" w:x="393" w:y="1862"/>
              <w:spacing w:line="67" w:lineRule="exact"/>
              <w:jc w:val="both"/>
            </w:pPr>
            <w:r>
              <w:rPr>
                <w:rStyle w:val="Jin"/>
                <w:u w:val="single"/>
              </w:rPr>
              <w:t>...</w:t>
            </w:r>
            <w:r>
              <w:rPr>
                <w:rStyle w:val="Jin"/>
              </w:rPr>
              <w:t xml:space="preserve"> 2 m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spacing w:line="310" w:lineRule="auto"/>
              <w:jc w:val="center"/>
            </w:pPr>
            <w:r>
              <w:rPr>
                <w:rStyle w:val="Jin"/>
              </w:rPr>
              <w:t>cena za ks v Kč bez DPH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spacing w:line="310" w:lineRule="auto"/>
              <w:jc w:val="center"/>
            </w:pPr>
            <w:r>
              <w:rPr>
                <w:rStyle w:val="Jin"/>
              </w:rPr>
              <w:t>DPH za ks v Kč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spacing w:line="310" w:lineRule="auto"/>
              <w:jc w:val="center"/>
            </w:pPr>
            <w:r>
              <w:rPr>
                <w:rStyle w:val="Jin"/>
              </w:rPr>
              <w:t>cena za ks v Kč včetně DPH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spacing w:line="310" w:lineRule="auto"/>
              <w:jc w:val="center"/>
            </w:pPr>
            <w:r>
              <w:rPr>
                <w:rStyle w:val="Jin"/>
              </w:rPr>
              <w:t>cena za pol. celkem v Kč bez DPH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spacing w:line="300" w:lineRule="auto"/>
              <w:jc w:val="center"/>
            </w:pPr>
            <w:r>
              <w:rPr>
                <w:rStyle w:val="Jin"/>
              </w:rPr>
              <w:t>DPH za polož. celkem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spacing w:line="310" w:lineRule="auto"/>
              <w:jc w:val="center"/>
            </w:pPr>
            <w:r>
              <w:rPr>
                <w:rStyle w:val="Jin"/>
              </w:rPr>
              <w:t>cena za položku celkem včetně DPH</w:t>
            </w:r>
          </w:p>
        </w:tc>
      </w:tr>
      <w:tr w:rsidR="001447F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47FE" w:rsidRDefault="001447FE">
            <w:pPr>
              <w:framePr w:w="11126" w:h="9624" w:wrap="none" w:vAnchor="page" w:hAnchor="page" w:x="393" w:y="1862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Dodávka nábytku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47FE" w:rsidRDefault="001447FE">
            <w:pPr>
              <w:framePr w:w="11126" w:h="9624" w:wrap="none" w:vAnchor="page" w:hAnchor="page" w:x="393" w:y="1862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47FE" w:rsidRDefault="001447FE">
            <w:pPr>
              <w:framePr w:w="11126" w:h="9624" w:wrap="none" w:vAnchor="page" w:hAnchor="page" w:x="393" w:y="1862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47FE" w:rsidRDefault="001447FE">
            <w:pPr>
              <w:framePr w:w="11126" w:h="9624" w:wrap="none" w:vAnchor="page" w:hAnchor="page" w:x="393" w:y="1862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47FE" w:rsidRDefault="001447FE">
            <w:pPr>
              <w:framePr w:w="11126" w:h="9624" w:wrap="none" w:vAnchor="page" w:hAnchor="page" w:x="393" w:y="1862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47FE" w:rsidRDefault="001447FE">
            <w:pPr>
              <w:framePr w:w="11126" w:h="9624" w:wrap="none" w:vAnchor="page" w:hAnchor="page" w:x="393" w:y="1862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47FE" w:rsidRDefault="001447FE">
            <w:pPr>
              <w:framePr w:w="11126" w:h="9624" w:wrap="none" w:vAnchor="page" w:hAnchor="page" w:x="393" w:y="1862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47FE" w:rsidRDefault="001447FE">
            <w:pPr>
              <w:framePr w:w="11126" w:h="9624" w:wrap="none" w:vAnchor="page" w:hAnchor="page" w:x="393" w:y="1862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7FE" w:rsidRDefault="001447FE">
            <w:pPr>
              <w:framePr w:w="11126" w:h="9624" w:wrap="none" w:vAnchor="page" w:hAnchor="page" w:x="393" w:y="1862"/>
              <w:rPr>
                <w:sz w:val="10"/>
                <w:szCs w:val="10"/>
              </w:rPr>
            </w:pPr>
          </w:p>
        </w:tc>
      </w:tr>
      <w:tr w:rsidR="001447FE">
        <w:tblPrEx>
          <w:tblCellMar>
            <w:top w:w="0" w:type="dxa"/>
            <w:bottom w:w="0" w:type="dxa"/>
          </w:tblCellMar>
        </w:tblPrEx>
        <w:trPr>
          <w:trHeight w:hRule="exact" w:val="186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</w:pPr>
            <w:r>
              <w:rPr>
                <w:rStyle w:val="Jin"/>
              </w:rPr>
              <w:t>1.1.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spacing w:line="310" w:lineRule="auto"/>
              <w:jc w:val="both"/>
            </w:pPr>
            <w:r>
              <w:rPr>
                <w:rStyle w:val="Jin"/>
                <w:b/>
                <w:bCs/>
                <w:sz w:val="12"/>
                <w:szCs w:val="12"/>
              </w:rPr>
              <w:t>lavice žákovská 2místná pevná MULTIP</w:t>
            </w:r>
            <w:r>
              <w:rPr>
                <w:rStyle w:val="Jin"/>
              </w:rPr>
              <w:t xml:space="preserve">, typ </w:t>
            </w:r>
            <w:r>
              <w:rPr>
                <w:rStyle w:val="Jin"/>
                <w:b/>
                <w:bCs/>
                <w:sz w:val="12"/>
                <w:szCs w:val="12"/>
              </w:rPr>
              <w:t xml:space="preserve">2150/22 </w:t>
            </w:r>
            <w:r>
              <w:rPr>
                <w:rStyle w:val="Jin"/>
              </w:rPr>
              <w:t xml:space="preserve">- kovový rám z </w:t>
            </w:r>
            <w:proofErr w:type="spellStart"/>
            <w:r>
              <w:rPr>
                <w:rStyle w:val="Jin"/>
              </w:rPr>
              <w:t>plochooválných</w:t>
            </w:r>
            <w:proofErr w:type="spellEnd"/>
            <w:r>
              <w:rPr>
                <w:rStyle w:val="Jin"/>
              </w:rPr>
              <w:t xml:space="preserve"> profilů 38x20mm tl.1,5 mm s povrchovou úpravou žárový </w:t>
            </w:r>
            <w:proofErr w:type="spellStart"/>
            <w:r>
              <w:rPr>
                <w:rStyle w:val="Jin"/>
              </w:rPr>
              <w:t>komaxit</w:t>
            </w:r>
            <w:proofErr w:type="spellEnd"/>
            <w:r>
              <w:rPr>
                <w:rStyle w:val="Jin"/>
              </w:rPr>
              <w:t xml:space="preserve"> v barvě RAL 5002, nohy jsou opatřeny plastovými návleky zabraňující poškození podlahy s </w:t>
            </w:r>
            <w:proofErr w:type="spellStart"/>
            <w:r>
              <w:rPr>
                <w:rStyle w:val="Jin"/>
              </w:rPr>
              <w:t>retifikací</w:t>
            </w:r>
            <w:proofErr w:type="spellEnd"/>
            <w:r>
              <w:rPr>
                <w:rStyle w:val="Jin"/>
              </w:rPr>
              <w:t>,</w:t>
            </w:r>
            <w:r>
              <w:rPr>
                <w:rStyle w:val="Jin"/>
              </w:rPr>
              <w:t xml:space="preserve"> pracovní deska LTD buk </w:t>
            </w:r>
            <w:proofErr w:type="spellStart"/>
            <w:r>
              <w:rPr>
                <w:rStyle w:val="Jin"/>
              </w:rPr>
              <w:t>tl</w:t>
            </w:r>
            <w:proofErr w:type="spellEnd"/>
            <w:r>
              <w:rPr>
                <w:rStyle w:val="Jin"/>
              </w:rPr>
              <w:t xml:space="preserve">. </w:t>
            </w:r>
            <w:proofErr w:type="gramStart"/>
            <w:r>
              <w:rPr>
                <w:rStyle w:val="Jin"/>
              </w:rPr>
              <w:t>22mm</w:t>
            </w:r>
            <w:proofErr w:type="gramEnd"/>
            <w:r>
              <w:rPr>
                <w:rStyle w:val="Jin"/>
              </w:rPr>
              <w:t xml:space="preserve"> s litou PUR hranou, háček pro zavěšení pytlíku na školní potřeby a bezpečný háček pro zavěšení aktovek, rozměr 130*50*76cm, velikost č. 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ind w:firstLine="180"/>
              <w:rPr>
                <w:sz w:val="158"/>
                <w:szCs w:val="158"/>
              </w:rPr>
            </w:pPr>
            <w:r w:rsidRPr="0099695F">
              <w:rPr>
                <w:noProof/>
                <w:sz w:val="158"/>
                <w:szCs w:val="158"/>
              </w:rPr>
              <w:drawing>
                <wp:inline distT="0" distB="0" distL="0" distR="0">
                  <wp:extent cx="1228725" cy="9429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jc w:val="center"/>
            </w:pPr>
            <w:r>
              <w:rPr>
                <w:rStyle w:val="Jin"/>
              </w:rPr>
              <w:t>27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jc w:val="right"/>
            </w:pPr>
            <w:r>
              <w:rPr>
                <w:rStyle w:val="Jin"/>
              </w:rPr>
              <w:t>2 404,96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jc w:val="right"/>
            </w:pPr>
            <w:r>
              <w:rPr>
                <w:rStyle w:val="Jin"/>
              </w:rPr>
              <w:t>505,04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99CDFF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jc w:val="right"/>
            </w:pPr>
            <w:r>
              <w:rPr>
                <w:rStyle w:val="Jin"/>
              </w:rPr>
              <w:t>2 910,00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jc w:val="right"/>
            </w:pPr>
            <w:r>
              <w:rPr>
                <w:rStyle w:val="Jin"/>
              </w:rPr>
              <w:t>64 933,88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ind w:firstLine="240"/>
            </w:pPr>
            <w:r>
              <w:rPr>
                <w:rStyle w:val="Jin"/>
              </w:rPr>
              <w:t>13 636,12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jc w:val="right"/>
            </w:pPr>
            <w:r>
              <w:rPr>
                <w:rStyle w:val="Jin"/>
              </w:rPr>
              <w:t>78 570,00</w:t>
            </w:r>
          </w:p>
        </w:tc>
      </w:tr>
      <w:tr w:rsidR="001447FE">
        <w:tblPrEx>
          <w:tblCellMar>
            <w:top w:w="0" w:type="dxa"/>
            <w:bottom w:w="0" w:type="dxa"/>
          </w:tblCellMar>
        </w:tblPrEx>
        <w:trPr>
          <w:trHeight w:hRule="exact" w:val="190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</w:pPr>
            <w:r>
              <w:rPr>
                <w:rStyle w:val="Jin"/>
              </w:rPr>
              <w:t>1.2.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spacing w:line="300" w:lineRule="auto"/>
              <w:jc w:val="both"/>
            </w:pPr>
            <w:r>
              <w:rPr>
                <w:rStyle w:val="Jin"/>
                <w:b/>
                <w:bCs/>
                <w:sz w:val="12"/>
                <w:szCs w:val="12"/>
              </w:rPr>
              <w:t xml:space="preserve">žákovská židle </w:t>
            </w:r>
            <w:r>
              <w:rPr>
                <w:rStyle w:val="Jin"/>
                <w:b/>
                <w:bCs/>
                <w:sz w:val="12"/>
                <w:szCs w:val="12"/>
              </w:rPr>
              <w:t>pevná MULTIP</w:t>
            </w:r>
            <w:r>
              <w:rPr>
                <w:rStyle w:val="Jin"/>
              </w:rPr>
              <w:t xml:space="preserve">, typ </w:t>
            </w:r>
            <w:r>
              <w:rPr>
                <w:rStyle w:val="Jin"/>
                <w:b/>
                <w:bCs/>
                <w:sz w:val="12"/>
                <w:szCs w:val="12"/>
              </w:rPr>
              <w:t xml:space="preserve">1210-6 </w:t>
            </w:r>
            <w:r>
              <w:rPr>
                <w:rStyle w:val="Jin"/>
                <w:b/>
                <w:bCs/>
                <w:sz w:val="17"/>
                <w:szCs w:val="17"/>
              </w:rPr>
              <w:t xml:space="preserve">- </w:t>
            </w:r>
            <w:r>
              <w:rPr>
                <w:rStyle w:val="Jin"/>
              </w:rPr>
              <w:t xml:space="preserve">kovový rám z </w:t>
            </w:r>
            <w:proofErr w:type="spellStart"/>
            <w:r>
              <w:rPr>
                <w:rStyle w:val="Jin"/>
              </w:rPr>
              <w:t>plochooválných</w:t>
            </w:r>
            <w:proofErr w:type="spellEnd"/>
            <w:r>
              <w:rPr>
                <w:rStyle w:val="Jin"/>
              </w:rPr>
              <w:t xml:space="preserve"> profilů 38x20mm tl.1,5 mm s povrchovou úpravou žárový </w:t>
            </w:r>
            <w:proofErr w:type="spellStart"/>
            <w:r>
              <w:rPr>
                <w:rStyle w:val="Jin"/>
              </w:rPr>
              <w:t>komaxit</w:t>
            </w:r>
            <w:proofErr w:type="spellEnd"/>
            <w:r>
              <w:rPr>
                <w:rStyle w:val="Jin"/>
              </w:rPr>
              <w:t xml:space="preserve"> v barvě RAL 5002, nohy jsou opatřeny plastovými návleky zabraňujícím poškození podlahy, v horní části profil zakončen kovovou záslepkou, </w:t>
            </w:r>
            <w:proofErr w:type="spellStart"/>
            <w:r>
              <w:rPr>
                <w:rStyle w:val="Jin"/>
              </w:rPr>
              <w:t>podsedák</w:t>
            </w:r>
            <w:proofErr w:type="spellEnd"/>
            <w:r>
              <w:rPr>
                <w:rStyle w:val="Jin"/>
              </w:rPr>
              <w:t xml:space="preserve"> s plastovými elementy pro uložení židle do košíku, sedák a opěrák tvarovaná buková překližka, oboustranně lakovaná, vel. č. 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47FE" w:rsidRDefault="0099695F">
            <w:pPr>
              <w:framePr w:w="11126" w:h="9624" w:wrap="none" w:vAnchor="page" w:hAnchor="page" w:x="393" w:y="1862"/>
              <w:rPr>
                <w:sz w:val="10"/>
                <w:szCs w:val="10"/>
              </w:rPr>
            </w:pPr>
            <w:r w:rsidRPr="0099695F">
              <w:rPr>
                <w:noProof/>
                <w:sz w:val="10"/>
                <w:szCs w:val="10"/>
              </w:rPr>
              <w:drawing>
                <wp:inline distT="0" distB="0" distL="0" distR="0">
                  <wp:extent cx="828675" cy="1209675"/>
                  <wp:effectExtent l="0" t="0" r="9525" b="952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jc w:val="center"/>
            </w:pPr>
            <w:r>
              <w:rPr>
                <w:rStyle w:val="Jin"/>
              </w:rPr>
              <w:t>54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jc w:val="right"/>
            </w:pPr>
            <w:r>
              <w:rPr>
                <w:rStyle w:val="Jin"/>
              </w:rPr>
              <w:t>1 218,18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jc w:val="right"/>
            </w:pPr>
            <w:r>
              <w:rPr>
                <w:rStyle w:val="Jin"/>
              </w:rPr>
              <w:t>255,82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99CDFF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jc w:val="right"/>
            </w:pPr>
            <w:r>
              <w:rPr>
                <w:rStyle w:val="Jin"/>
              </w:rPr>
              <w:t>1 474,00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jc w:val="right"/>
            </w:pPr>
            <w:r>
              <w:rPr>
                <w:rStyle w:val="Jin"/>
              </w:rPr>
              <w:t>65 781,82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ind w:firstLine="240"/>
            </w:pPr>
            <w:r>
              <w:rPr>
                <w:rStyle w:val="Jin"/>
              </w:rPr>
              <w:t>13 814,18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jc w:val="right"/>
            </w:pPr>
            <w:r>
              <w:rPr>
                <w:rStyle w:val="Jin"/>
              </w:rPr>
              <w:t>79 596,00</w:t>
            </w:r>
          </w:p>
        </w:tc>
      </w:tr>
      <w:tr w:rsidR="001447FE">
        <w:tblPrEx>
          <w:tblCellMar>
            <w:top w:w="0" w:type="dxa"/>
            <w:bottom w:w="0" w:type="dxa"/>
          </w:tblCellMar>
        </w:tblPrEx>
        <w:trPr>
          <w:trHeight w:hRule="exact" w:val="222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</w:pPr>
            <w:r>
              <w:rPr>
                <w:rStyle w:val="Jin"/>
              </w:rPr>
              <w:t>1.3.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tabs>
                <w:tab w:val="left" w:pos="792"/>
                <w:tab w:val="left" w:pos="1517"/>
                <w:tab w:val="left" w:pos="2347"/>
                <w:tab w:val="left" w:pos="2698"/>
              </w:tabs>
              <w:spacing w:line="334" w:lineRule="auto"/>
              <w:jc w:val="both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>učitelská</w:t>
            </w:r>
            <w:r>
              <w:rPr>
                <w:rStyle w:val="Jin"/>
                <w:b/>
                <w:bCs/>
                <w:sz w:val="12"/>
                <w:szCs w:val="12"/>
              </w:rPr>
              <w:tab/>
              <w:t>katedra</w:t>
            </w:r>
            <w:r>
              <w:rPr>
                <w:rStyle w:val="Jin"/>
                <w:b/>
                <w:bCs/>
                <w:sz w:val="12"/>
                <w:szCs w:val="12"/>
              </w:rPr>
              <w:tab/>
              <w:t>MULTIP</w:t>
            </w:r>
            <w:r>
              <w:rPr>
                <w:rStyle w:val="Jin"/>
                <w:b/>
                <w:bCs/>
                <w:sz w:val="12"/>
                <w:szCs w:val="12"/>
              </w:rPr>
              <w:tab/>
              <w:t>se</w:t>
            </w:r>
            <w:r>
              <w:rPr>
                <w:rStyle w:val="Jin"/>
                <w:b/>
                <w:bCs/>
                <w:sz w:val="12"/>
                <w:szCs w:val="12"/>
              </w:rPr>
              <w:tab/>
              <w:t>dvěma</w:t>
            </w:r>
          </w:p>
          <w:p w:rsidR="001447FE" w:rsidRDefault="0099695F">
            <w:pPr>
              <w:pStyle w:val="Jin0"/>
              <w:framePr w:w="11126" w:h="9624" w:wrap="none" w:vAnchor="page" w:hAnchor="page" w:x="393" w:y="1862"/>
              <w:spacing w:line="312" w:lineRule="auto"/>
              <w:jc w:val="both"/>
            </w:pPr>
            <w:r>
              <w:rPr>
                <w:rStyle w:val="Jin"/>
                <w:b/>
                <w:bCs/>
                <w:sz w:val="12"/>
                <w:szCs w:val="12"/>
              </w:rPr>
              <w:t xml:space="preserve">zásuvkami, </w:t>
            </w:r>
            <w:proofErr w:type="spellStart"/>
            <w:r>
              <w:rPr>
                <w:rStyle w:val="Jin"/>
                <w:b/>
                <w:bCs/>
                <w:sz w:val="12"/>
                <w:szCs w:val="12"/>
              </w:rPr>
              <w:t>atyp</w:t>
            </w:r>
            <w:proofErr w:type="spellEnd"/>
            <w:r>
              <w:rPr>
                <w:rStyle w:val="Jin"/>
                <w:b/>
                <w:bCs/>
                <w:sz w:val="12"/>
                <w:szCs w:val="12"/>
              </w:rPr>
              <w:t xml:space="preserve"> 2642/PUR/A - </w:t>
            </w:r>
            <w:r>
              <w:rPr>
                <w:rStyle w:val="Jin"/>
              </w:rPr>
              <w:t xml:space="preserve">zásuvky vpravo s centrálním zámkem, výsuv pro klávesnici, kovový rám z </w:t>
            </w:r>
            <w:proofErr w:type="spellStart"/>
            <w:r>
              <w:rPr>
                <w:rStyle w:val="Jin"/>
              </w:rPr>
              <w:t>plochooválných</w:t>
            </w:r>
            <w:proofErr w:type="spellEnd"/>
            <w:r>
              <w:rPr>
                <w:rStyle w:val="Jin"/>
              </w:rPr>
              <w:t xml:space="preserve"> profilů 38x20 mm, síly 1,5 mm v barvě RAL 5002, nohy jsou opatřeny plastovými návleky zabraňující poškození podlahy s </w:t>
            </w:r>
            <w:proofErr w:type="spellStart"/>
            <w:r>
              <w:rPr>
                <w:rStyle w:val="Jin"/>
              </w:rPr>
              <w:t>retifikací</w:t>
            </w:r>
            <w:proofErr w:type="spellEnd"/>
            <w:r>
              <w:rPr>
                <w:rStyle w:val="Jin"/>
              </w:rPr>
              <w:t xml:space="preserve">, </w:t>
            </w:r>
            <w:proofErr w:type="spellStart"/>
            <w:r>
              <w:rPr>
                <w:rStyle w:val="Jin"/>
              </w:rPr>
              <w:t>okopová</w:t>
            </w:r>
            <w:proofErr w:type="spellEnd"/>
            <w:r>
              <w:rPr>
                <w:rStyle w:val="Jin"/>
              </w:rPr>
              <w:t xml:space="preserve"> des</w:t>
            </w:r>
            <w:r>
              <w:rPr>
                <w:rStyle w:val="Jin"/>
              </w:rPr>
              <w:t xml:space="preserve">ka, zásuvky a výsuv LTD buk tl.18 mm s ABS hranou, pracovní deska LTD buk tl.22mm </w:t>
            </w:r>
            <w:r>
              <w:rPr>
                <w:rStyle w:val="Jin"/>
                <w:b/>
                <w:bCs/>
                <w:sz w:val="12"/>
                <w:szCs w:val="12"/>
              </w:rPr>
              <w:t>s litou PUR hranou</w:t>
            </w:r>
            <w:r>
              <w:rPr>
                <w:rStyle w:val="Jin"/>
              </w:rPr>
              <w:t xml:space="preserve">, v pracovní desce osazena průchodka pro kabeláž v pravém zadním </w:t>
            </w:r>
            <w:proofErr w:type="spellStart"/>
            <w:proofErr w:type="gramStart"/>
            <w:r>
              <w:rPr>
                <w:rStyle w:val="Jin"/>
              </w:rPr>
              <w:t>rohu,rozměr</w:t>
            </w:r>
            <w:proofErr w:type="spellEnd"/>
            <w:proofErr w:type="gramEnd"/>
            <w:r>
              <w:rPr>
                <w:rStyle w:val="Jin"/>
              </w:rPr>
              <w:t xml:space="preserve"> - 130*65*76cm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47FE" w:rsidRDefault="0099695F">
            <w:pPr>
              <w:framePr w:w="11126" w:h="9624" w:wrap="none" w:vAnchor="page" w:hAnchor="page" w:x="393" w:y="1862"/>
              <w:rPr>
                <w:sz w:val="10"/>
                <w:szCs w:val="10"/>
              </w:rPr>
            </w:pPr>
            <w:r w:rsidRPr="0099695F">
              <w:rPr>
                <w:noProof/>
                <w:sz w:val="10"/>
                <w:szCs w:val="10"/>
              </w:rPr>
              <w:drawing>
                <wp:inline distT="0" distB="0" distL="0" distR="0">
                  <wp:extent cx="1228725" cy="914400"/>
                  <wp:effectExtent l="0" t="0" r="952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jc w:val="center"/>
            </w:pPr>
            <w:r>
              <w:rPr>
                <w:rStyle w:val="Jin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jc w:val="right"/>
            </w:pPr>
            <w:r>
              <w:rPr>
                <w:rStyle w:val="Jin"/>
              </w:rPr>
              <w:t>7 203,31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jc w:val="right"/>
            </w:pPr>
            <w:r>
              <w:rPr>
                <w:rStyle w:val="Jin"/>
              </w:rPr>
              <w:t>1 512,69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99CDFF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jc w:val="right"/>
            </w:pPr>
            <w:r>
              <w:rPr>
                <w:rStyle w:val="Jin"/>
              </w:rPr>
              <w:t>8 716,00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jc w:val="right"/>
            </w:pPr>
            <w:r>
              <w:rPr>
                <w:rStyle w:val="Jin"/>
              </w:rPr>
              <w:t>14 406,61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jc w:val="right"/>
            </w:pPr>
            <w:r>
              <w:rPr>
                <w:rStyle w:val="Jin"/>
              </w:rPr>
              <w:t>3 025,39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jc w:val="right"/>
            </w:pPr>
            <w:r>
              <w:rPr>
                <w:rStyle w:val="Jin"/>
              </w:rPr>
              <w:t>17 432,00</w:t>
            </w:r>
          </w:p>
        </w:tc>
      </w:tr>
      <w:tr w:rsidR="001447FE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</w:pPr>
            <w:r>
              <w:rPr>
                <w:rStyle w:val="Jin"/>
              </w:rPr>
              <w:t>1.4.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tabs>
                <w:tab w:val="left" w:pos="701"/>
                <w:tab w:val="left" w:pos="1306"/>
              </w:tabs>
              <w:spacing w:line="317" w:lineRule="auto"/>
              <w:jc w:val="both"/>
            </w:pPr>
            <w:r>
              <w:rPr>
                <w:rStyle w:val="Jin"/>
                <w:b/>
                <w:bCs/>
                <w:sz w:val="12"/>
                <w:szCs w:val="12"/>
              </w:rPr>
              <w:t xml:space="preserve">skříň nižší policová s plnými uzamykatelnými dvířky, typ </w:t>
            </w:r>
            <w:proofErr w:type="gramStart"/>
            <w:r>
              <w:rPr>
                <w:rStyle w:val="Jin"/>
                <w:b/>
                <w:bCs/>
                <w:sz w:val="12"/>
                <w:szCs w:val="12"/>
              </w:rPr>
              <w:t xml:space="preserve">G81z </w:t>
            </w:r>
            <w:r>
              <w:rPr>
                <w:rStyle w:val="Jin"/>
              </w:rPr>
              <w:t>- rozměr</w:t>
            </w:r>
            <w:proofErr w:type="gramEnd"/>
            <w:r>
              <w:rPr>
                <w:rStyle w:val="Jin"/>
              </w:rPr>
              <w:t xml:space="preserve"> 80*40*110cm, provedení LTD buk tl.18 mm s ABS hranou, spoje kolíkové</w:t>
            </w:r>
            <w:r>
              <w:rPr>
                <w:rStyle w:val="Jin"/>
              </w:rPr>
              <w:tab/>
              <w:t>lepené,</w:t>
            </w:r>
            <w:r>
              <w:rPr>
                <w:rStyle w:val="Jin"/>
              </w:rPr>
              <w:tab/>
              <w:t>kovové rektifikační patky</w:t>
            </w:r>
          </w:p>
          <w:p w:rsidR="001447FE" w:rsidRDefault="0099695F">
            <w:pPr>
              <w:pStyle w:val="Jin0"/>
              <w:framePr w:w="11126" w:h="9624" w:wrap="none" w:vAnchor="page" w:hAnchor="page" w:x="393" w:y="1862"/>
              <w:spacing w:line="305" w:lineRule="auto"/>
              <w:jc w:val="both"/>
            </w:pPr>
            <w:r>
              <w:rPr>
                <w:rStyle w:val="Jin"/>
              </w:rPr>
              <w:t>seřiditelné z vnitřního prostoru, úchytky kovové, zámek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47FE" w:rsidRDefault="0099695F">
            <w:pPr>
              <w:framePr w:w="11126" w:h="9624" w:wrap="none" w:vAnchor="page" w:hAnchor="page" w:x="393" w:y="1862"/>
              <w:rPr>
                <w:sz w:val="10"/>
                <w:szCs w:val="10"/>
              </w:rPr>
            </w:pPr>
            <w:r w:rsidRPr="0099695F">
              <w:rPr>
                <w:noProof/>
                <w:sz w:val="10"/>
                <w:szCs w:val="10"/>
              </w:rPr>
              <w:drawing>
                <wp:inline distT="0" distB="0" distL="0" distR="0">
                  <wp:extent cx="581025" cy="704850"/>
                  <wp:effectExtent l="0" t="0" r="9525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jc w:val="center"/>
            </w:pPr>
            <w:r>
              <w:rPr>
                <w:rStyle w:val="Jin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jc w:val="right"/>
            </w:pPr>
            <w:r>
              <w:rPr>
                <w:rStyle w:val="Jin"/>
              </w:rPr>
              <w:t>4 022,31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jc w:val="right"/>
            </w:pPr>
            <w:r>
              <w:rPr>
                <w:rStyle w:val="Jin"/>
              </w:rPr>
              <w:t>844,69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99CDFF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jc w:val="right"/>
            </w:pPr>
            <w:r>
              <w:rPr>
                <w:rStyle w:val="Jin"/>
              </w:rPr>
              <w:t xml:space="preserve">4 </w:t>
            </w:r>
            <w:r>
              <w:rPr>
                <w:rStyle w:val="Jin"/>
              </w:rPr>
              <w:t>867,00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jc w:val="right"/>
            </w:pPr>
            <w:r>
              <w:rPr>
                <w:rStyle w:val="Jin"/>
              </w:rPr>
              <w:t>20 111,57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jc w:val="right"/>
            </w:pPr>
            <w:r>
              <w:rPr>
                <w:rStyle w:val="Jin"/>
              </w:rPr>
              <w:t>4 223,43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jc w:val="right"/>
            </w:pPr>
            <w:r>
              <w:rPr>
                <w:rStyle w:val="Jin"/>
              </w:rPr>
              <w:t>24 335,00</w:t>
            </w:r>
          </w:p>
        </w:tc>
      </w:tr>
      <w:tr w:rsidR="001447FE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47FE" w:rsidRDefault="001447FE">
            <w:pPr>
              <w:framePr w:w="11126" w:h="9624" w:wrap="none" w:vAnchor="page" w:hAnchor="page" w:x="393" w:y="1862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>Dodávka nábytku celkem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47FE" w:rsidRDefault="001447FE">
            <w:pPr>
              <w:framePr w:w="11126" w:h="9624" w:wrap="none" w:vAnchor="page" w:hAnchor="page" w:x="393" w:y="1862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47FE" w:rsidRDefault="001447FE">
            <w:pPr>
              <w:framePr w:w="11126" w:h="9624" w:wrap="none" w:vAnchor="page" w:hAnchor="page" w:x="393" w:y="1862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47FE" w:rsidRDefault="001447FE">
            <w:pPr>
              <w:framePr w:w="11126" w:h="9624" w:wrap="none" w:vAnchor="page" w:hAnchor="page" w:x="393" w:y="1862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47FE" w:rsidRDefault="001447FE">
            <w:pPr>
              <w:framePr w:w="11126" w:h="9624" w:wrap="none" w:vAnchor="page" w:hAnchor="page" w:x="393" w:y="1862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47FE" w:rsidRDefault="001447FE">
            <w:pPr>
              <w:framePr w:w="11126" w:h="9624" w:wrap="none" w:vAnchor="page" w:hAnchor="page" w:x="393" w:y="1862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jc w:val="right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>165 233,88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ind w:firstLine="240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>34 699,12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jc w:val="right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>199 933,00</w:t>
            </w:r>
          </w:p>
        </w:tc>
      </w:tr>
      <w:tr w:rsidR="001447F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47FE" w:rsidRDefault="001447FE">
            <w:pPr>
              <w:framePr w:w="11126" w:h="9624" w:wrap="none" w:vAnchor="page" w:hAnchor="page" w:x="393" w:y="1862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Ostatní náklady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47FE" w:rsidRDefault="001447FE">
            <w:pPr>
              <w:framePr w:w="11126" w:h="9624" w:wrap="none" w:vAnchor="page" w:hAnchor="page" w:x="393" w:y="1862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47FE" w:rsidRDefault="001447FE">
            <w:pPr>
              <w:framePr w:w="11126" w:h="9624" w:wrap="none" w:vAnchor="page" w:hAnchor="page" w:x="393" w:y="1862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47FE" w:rsidRDefault="001447FE">
            <w:pPr>
              <w:framePr w:w="11126" w:h="9624" w:wrap="none" w:vAnchor="page" w:hAnchor="page" w:x="393" w:y="1862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47FE" w:rsidRDefault="001447FE">
            <w:pPr>
              <w:framePr w:w="11126" w:h="9624" w:wrap="none" w:vAnchor="page" w:hAnchor="page" w:x="393" w:y="1862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47FE" w:rsidRDefault="001447FE">
            <w:pPr>
              <w:framePr w:w="11126" w:h="9624" w:wrap="none" w:vAnchor="page" w:hAnchor="page" w:x="393" w:y="1862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47FE" w:rsidRDefault="001447FE">
            <w:pPr>
              <w:framePr w:w="11126" w:h="9624" w:wrap="none" w:vAnchor="page" w:hAnchor="page" w:x="393" w:y="1862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47FE" w:rsidRDefault="001447FE">
            <w:pPr>
              <w:framePr w:w="11126" w:h="9624" w:wrap="none" w:vAnchor="page" w:hAnchor="page" w:x="393" w:y="1862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7FE" w:rsidRDefault="001447FE">
            <w:pPr>
              <w:framePr w:w="11126" w:h="9624" w:wrap="none" w:vAnchor="page" w:hAnchor="page" w:x="393" w:y="1862"/>
              <w:rPr>
                <w:sz w:val="10"/>
                <w:szCs w:val="10"/>
              </w:rPr>
            </w:pPr>
          </w:p>
        </w:tc>
      </w:tr>
      <w:tr w:rsidR="001447F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</w:pPr>
            <w:r>
              <w:rPr>
                <w:rStyle w:val="Jin"/>
              </w:rPr>
              <w:t>2.1.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roznos, ustavení a montáž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47FE" w:rsidRDefault="001447FE">
            <w:pPr>
              <w:framePr w:w="11126" w:h="9624" w:wrap="none" w:vAnchor="page" w:hAnchor="page" w:x="393" w:y="1862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jc w:val="center"/>
            </w:pPr>
            <w:r>
              <w:rPr>
                <w:rStyle w:val="Jin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99CDFF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1447F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</w:pPr>
            <w:r>
              <w:rPr>
                <w:rStyle w:val="Jin"/>
              </w:rPr>
              <w:t>2.2.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doprava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47FE" w:rsidRDefault="001447FE">
            <w:pPr>
              <w:framePr w:w="11126" w:h="9624" w:wrap="none" w:vAnchor="page" w:hAnchor="page" w:x="393" w:y="1862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jc w:val="center"/>
            </w:pPr>
            <w:r>
              <w:rPr>
                <w:rStyle w:val="Jin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99CDFF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1447F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47FE" w:rsidRDefault="001447FE">
            <w:pPr>
              <w:framePr w:w="11126" w:h="9624" w:wrap="none" w:vAnchor="page" w:hAnchor="page" w:x="393" w:y="1862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ind w:firstLine="14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 xml:space="preserve">Ostatní náklady </w:t>
            </w:r>
            <w:r>
              <w:rPr>
                <w:rStyle w:val="Jin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47FE" w:rsidRDefault="001447FE">
            <w:pPr>
              <w:framePr w:w="11126" w:h="9624" w:wrap="none" w:vAnchor="page" w:hAnchor="page" w:x="393" w:y="1862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47FE" w:rsidRDefault="001447FE">
            <w:pPr>
              <w:framePr w:w="11126" w:h="9624" w:wrap="none" w:vAnchor="page" w:hAnchor="page" w:x="393" w:y="1862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47FE" w:rsidRDefault="001447FE">
            <w:pPr>
              <w:framePr w:w="11126" w:h="9624" w:wrap="none" w:vAnchor="page" w:hAnchor="page" w:x="393" w:y="1862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47FE" w:rsidRDefault="001447FE">
            <w:pPr>
              <w:framePr w:w="11126" w:h="9624" w:wrap="none" w:vAnchor="page" w:hAnchor="page" w:x="393" w:y="1862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47FE" w:rsidRDefault="001447FE">
            <w:pPr>
              <w:framePr w:w="11126" w:h="9624" w:wrap="none" w:vAnchor="page" w:hAnchor="page" w:x="393" w:y="1862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jc w:val="right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jc w:val="right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jc w:val="right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>0,00</w:t>
            </w:r>
          </w:p>
        </w:tc>
      </w:tr>
      <w:tr w:rsidR="001447F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i/>
                <w:iCs/>
                <w:sz w:val="18"/>
                <w:szCs w:val="18"/>
              </w:rPr>
              <w:t>Za zakázku celkem v Kč (bez DPH, DPH 21 %, s DPH)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jc w:val="righ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165 233,88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jc w:val="righ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34 699,12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7FE" w:rsidRDefault="0099695F">
            <w:pPr>
              <w:pStyle w:val="Jin0"/>
              <w:framePr w:w="11126" w:h="9624" w:wrap="none" w:vAnchor="page" w:hAnchor="page" w:x="393" w:y="1862"/>
              <w:jc w:val="righ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199 933,00</w:t>
            </w:r>
          </w:p>
        </w:tc>
      </w:tr>
    </w:tbl>
    <w:p w:rsidR="001447FE" w:rsidRDefault="0099695F">
      <w:pPr>
        <w:pStyle w:val="Zkladntext1"/>
        <w:framePr w:w="11126" w:h="1138" w:hRule="exact" w:wrap="none" w:vAnchor="page" w:hAnchor="page" w:x="393" w:y="11668"/>
        <w:jc w:val="both"/>
      </w:pPr>
      <w:r>
        <w:rPr>
          <w:rStyle w:val="Zkladntext"/>
          <w:u w:val="single"/>
        </w:rPr>
        <w:t>Upřesnění k cenové specifikaci:</w:t>
      </w:r>
    </w:p>
    <w:p w:rsidR="001447FE" w:rsidRDefault="0099695F">
      <w:pPr>
        <w:pStyle w:val="Zkladntext1"/>
        <w:framePr w:w="11126" w:h="1138" w:hRule="exact" w:wrap="none" w:vAnchor="page" w:hAnchor="page" w:x="393" w:y="11668"/>
        <w:numPr>
          <w:ilvl w:val="0"/>
          <w:numId w:val="1"/>
        </w:numPr>
        <w:tabs>
          <w:tab w:val="left" w:pos="334"/>
        </w:tabs>
        <w:jc w:val="both"/>
      </w:pPr>
      <w:r>
        <w:rPr>
          <w:rStyle w:val="Zkladntext"/>
          <w:b/>
          <w:bCs/>
        </w:rPr>
        <w:t>doprava na zakázku zdarma při objemu zboží nad 50.000,- Kč</w:t>
      </w:r>
    </w:p>
    <w:p w:rsidR="001447FE" w:rsidRDefault="0099695F">
      <w:pPr>
        <w:pStyle w:val="Zkladntext1"/>
        <w:framePr w:w="11126" w:h="1138" w:hRule="exact" w:wrap="none" w:vAnchor="page" w:hAnchor="page" w:x="393" w:y="11668"/>
        <w:numPr>
          <w:ilvl w:val="0"/>
          <w:numId w:val="1"/>
        </w:numPr>
        <w:tabs>
          <w:tab w:val="left" w:pos="349"/>
        </w:tabs>
        <w:jc w:val="both"/>
      </w:pPr>
      <w:r>
        <w:rPr>
          <w:rStyle w:val="Zkladntext"/>
          <w:b/>
          <w:bCs/>
        </w:rPr>
        <w:t xml:space="preserve">roznos nábytku není kalkulován v cenové nabídce, </w:t>
      </w:r>
      <w:r>
        <w:rPr>
          <w:rStyle w:val="Zkladntext"/>
          <w:b/>
          <w:bCs/>
        </w:rPr>
        <w:t>zajišťuje si zákazník</w:t>
      </w:r>
    </w:p>
    <w:p w:rsidR="001447FE" w:rsidRDefault="0099695F">
      <w:pPr>
        <w:pStyle w:val="Zkladntext1"/>
        <w:framePr w:w="11126" w:h="1138" w:hRule="exact" w:wrap="none" w:vAnchor="page" w:hAnchor="page" w:x="393" w:y="11668"/>
        <w:numPr>
          <w:ilvl w:val="0"/>
          <w:numId w:val="1"/>
        </w:numPr>
        <w:tabs>
          <w:tab w:val="left" w:pos="325"/>
        </w:tabs>
        <w:jc w:val="both"/>
      </w:pPr>
      <w:r>
        <w:rPr>
          <w:rStyle w:val="Zkladntext"/>
          <w:b/>
          <w:bCs/>
        </w:rPr>
        <w:t>v případě, že dojde ke změně základní sazby DPH, je prodávající zhotovitel oprávněn účtovat DPH v platné výši</w:t>
      </w:r>
    </w:p>
    <w:p w:rsidR="001447FE" w:rsidRDefault="0099695F">
      <w:pPr>
        <w:pStyle w:val="Zkladntext1"/>
        <w:framePr w:w="11126" w:h="1138" w:hRule="exact" w:wrap="none" w:vAnchor="page" w:hAnchor="page" w:x="393" w:y="11668"/>
        <w:numPr>
          <w:ilvl w:val="0"/>
          <w:numId w:val="1"/>
        </w:numPr>
        <w:tabs>
          <w:tab w:val="left" w:pos="344"/>
        </w:tabs>
        <w:jc w:val="both"/>
      </w:pPr>
      <w:r>
        <w:rPr>
          <w:rStyle w:val="Zkladntext"/>
          <w:b/>
          <w:bCs/>
        </w:rPr>
        <w:t>cenová nabídka je platná do 20.04.2023</w:t>
      </w:r>
    </w:p>
    <w:p w:rsidR="001447FE" w:rsidRDefault="0099695F">
      <w:pPr>
        <w:pStyle w:val="Zkladntext1"/>
        <w:framePr w:w="11126" w:h="682" w:hRule="exact" w:wrap="none" w:vAnchor="page" w:hAnchor="page" w:x="393" w:y="13036"/>
        <w:ind w:left="28" w:right="6029"/>
        <w:jc w:val="both"/>
      </w:pPr>
      <w:r>
        <w:rPr>
          <w:rStyle w:val="Zkladntext"/>
        </w:rPr>
        <w:t xml:space="preserve">Cenový návrh </w:t>
      </w:r>
      <w:proofErr w:type="gramStart"/>
      <w:r>
        <w:rPr>
          <w:rStyle w:val="Zkladntext"/>
        </w:rPr>
        <w:t xml:space="preserve">připravila  </w:t>
      </w:r>
      <w:proofErr w:type="spellStart"/>
      <w:r>
        <w:rPr>
          <w:rStyle w:val="Zkladntext"/>
        </w:rPr>
        <w:t>xxxxx</w:t>
      </w:r>
      <w:proofErr w:type="spellEnd"/>
      <w:proofErr w:type="gramEnd"/>
      <w:r>
        <w:rPr>
          <w:rStyle w:val="Zkladntext"/>
        </w:rPr>
        <w:t xml:space="preserve"> (</w:t>
      </w:r>
      <w:proofErr w:type="spellStart"/>
      <w:r>
        <w:rPr>
          <w:rStyle w:val="Zkladntext"/>
        </w:rPr>
        <w:t>xxxxx</w:t>
      </w:r>
      <w:proofErr w:type="spellEnd"/>
      <w:r>
        <w:rPr>
          <w:rStyle w:val="Zkladntext"/>
        </w:rPr>
        <w:t>)</w:t>
      </w:r>
    </w:p>
    <w:p w:rsidR="001447FE" w:rsidRDefault="0099695F">
      <w:pPr>
        <w:pStyle w:val="Zkladntext1"/>
        <w:framePr w:w="11126" w:h="682" w:hRule="exact" w:wrap="none" w:vAnchor="page" w:hAnchor="page" w:x="393" w:y="13036"/>
        <w:ind w:left="28" w:right="6029"/>
        <w:jc w:val="both"/>
      </w:pPr>
      <w:r>
        <w:rPr>
          <w:rStyle w:val="Zkladntext"/>
        </w:rPr>
        <w:t xml:space="preserve">MULTIP Moravia s.r.o., </w:t>
      </w:r>
      <w:r>
        <w:rPr>
          <w:rStyle w:val="Zkladntext"/>
        </w:rPr>
        <w:t>Palackého 1135/27, Nový Jičín, PSČ 741 01</w:t>
      </w:r>
    </w:p>
    <w:p w:rsidR="001447FE" w:rsidRDefault="0099695F">
      <w:pPr>
        <w:pStyle w:val="Zkladntext1"/>
        <w:framePr w:w="11126" w:h="682" w:hRule="exact" w:wrap="none" w:vAnchor="page" w:hAnchor="page" w:x="393" w:y="13036"/>
        <w:ind w:left="28" w:right="6029"/>
        <w:jc w:val="both"/>
      </w:pPr>
      <w:proofErr w:type="spellStart"/>
      <w:r>
        <w:t>xxxxx</w:t>
      </w:r>
      <w:proofErr w:type="spellEnd"/>
      <w:r>
        <w:rPr>
          <w:rStyle w:val="Zkladntext"/>
        </w:rPr>
        <w:t xml:space="preserve">; </w:t>
      </w:r>
      <w:hyperlink r:id="rId11" w:history="1">
        <w:proofErr w:type="spellStart"/>
        <w:r>
          <w:rPr>
            <w:rStyle w:val="Zkladntext"/>
          </w:rPr>
          <w:t>xxxxx</w:t>
        </w:r>
        <w:proofErr w:type="spellEnd"/>
      </w:hyperlink>
    </w:p>
    <w:p w:rsidR="001447FE" w:rsidRDefault="0099695F">
      <w:pPr>
        <w:pStyle w:val="Zkladntext1"/>
        <w:framePr w:wrap="none" w:vAnchor="page" w:hAnchor="page" w:x="8567" w:y="13036"/>
      </w:pPr>
      <w:r>
        <w:rPr>
          <w:rStyle w:val="Zkladntext"/>
        </w:rPr>
        <w:t>V Novém Jičíně dne 23.03.2023</w:t>
      </w:r>
    </w:p>
    <w:p w:rsidR="001447FE" w:rsidRDefault="001447FE">
      <w:pPr>
        <w:pStyle w:val="Zkladntext20"/>
        <w:framePr w:w="11126" w:h="379" w:hRule="exact" w:wrap="none" w:vAnchor="page" w:hAnchor="page" w:x="393" w:y="14063"/>
        <w:spacing w:line="221" w:lineRule="auto"/>
        <w:ind w:left="9432" w:right="614"/>
      </w:pPr>
    </w:p>
    <w:p w:rsidR="001447FE" w:rsidRDefault="001447FE">
      <w:pPr>
        <w:spacing w:line="1" w:lineRule="exact"/>
      </w:pPr>
      <w:bookmarkStart w:id="0" w:name="_GoBack"/>
      <w:bookmarkEnd w:id="0"/>
    </w:p>
    <w:sectPr w:rsidR="001447F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9695F">
      <w:r>
        <w:separator/>
      </w:r>
    </w:p>
  </w:endnote>
  <w:endnote w:type="continuationSeparator" w:id="0">
    <w:p w:rsidR="00000000" w:rsidRDefault="0099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7FE" w:rsidRDefault="001447FE"/>
  </w:footnote>
  <w:footnote w:type="continuationSeparator" w:id="0">
    <w:p w:rsidR="001447FE" w:rsidRDefault="001447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C31D4"/>
    <w:multiLevelType w:val="multilevel"/>
    <w:tmpl w:val="BE3449B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7FE"/>
    <w:rsid w:val="001447FE"/>
    <w:rsid w:val="0099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FFB1"/>
  <w15:docId w15:val="{461E7F0D-B97D-48EC-B94A-5073733A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30">
    <w:name w:val="Základní text (3)"/>
    <w:basedOn w:val="Normln"/>
    <w:link w:val="Zkladntext3"/>
    <w:pPr>
      <w:spacing w:after="50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Jin0">
    <w:name w:val="Jiné"/>
    <w:basedOn w:val="Normln"/>
    <w:link w:val="Jin"/>
    <w:rPr>
      <w:rFonts w:ascii="Times New Roman" w:eastAsia="Times New Roman" w:hAnsi="Times New Roman" w:cs="Times New Roman"/>
      <w:sz w:val="13"/>
      <w:szCs w:val="13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rPr>
      <w:rFonts w:ascii="Segoe UI" w:eastAsia="Segoe UI" w:hAnsi="Segoe UI" w:cs="Segoe U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pacing w:line="226" w:lineRule="auto"/>
      <w:jc w:val="center"/>
    </w:pPr>
    <w:rPr>
      <w:rFonts w:ascii="Segoe UI" w:eastAsia="Segoe UI" w:hAnsi="Segoe UI" w:cs="Segoe UI"/>
      <w:sz w:val="13"/>
      <w:szCs w:val="13"/>
    </w:rPr>
  </w:style>
  <w:style w:type="character" w:styleId="Hypertextovodkaz">
    <w:name w:val="Hyperlink"/>
    <w:basedOn w:val="Standardnpsmoodstavce"/>
    <w:uiPriority w:val="99"/>
    <w:unhideWhenUsed/>
    <w:rsid w:val="0099695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6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ultip.c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416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cp:lastModifiedBy>Veronika Matějková</cp:lastModifiedBy>
  <cp:revision>2</cp:revision>
  <dcterms:created xsi:type="dcterms:W3CDTF">2023-04-25T10:17:00Z</dcterms:created>
  <dcterms:modified xsi:type="dcterms:W3CDTF">2023-04-25T10:23:00Z</dcterms:modified>
</cp:coreProperties>
</file>