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A08" w:rsidRDefault="00370141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51.65pt;margin-top:318.55pt;width:506.9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51.65pt;margin-top:342.3pt;width:506.9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119.85pt;margin-top:755.6pt;width:434.85pt;height:0;z-index:-25165772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4435"/>
        <w:gridCol w:w="4162"/>
      </w:tblGrid>
      <w:tr w:rsidR="00F24A08">
        <w:trPr>
          <w:trHeight w:hRule="exact" w:val="115"/>
        </w:trPr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  <w:rPr>
                <w:sz w:val="10"/>
                <w:szCs w:val="10"/>
              </w:rPr>
            </w:pPr>
          </w:p>
        </w:tc>
        <w:tc>
          <w:tcPr>
            <w:tcW w:w="443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</w:pPr>
            <w:r>
              <w:rPr>
                <w:rStyle w:val="Bodytext21"/>
              </w:rPr>
              <w:t>GAST-PRO s.r.o.</w:t>
            </w:r>
          </w:p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</w:pPr>
            <w:r>
              <w:rPr>
                <w:rStyle w:val="Bodytext21"/>
              </w:rPr>
              <w:t>Horská 938</w:t>
            </w:r>
          </w:p>
        </w:tc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  <w:rPr>
                <w:sz w:val="10"/>
                <w:szCs w:val="10"/>
              </w:rPr>
            </w:pPr>
          </w:p>
        </w:tc>
      </w:tr>
      <w:tr w:rsidR="00F24A08">
        <w:trPr>
          <w:trHeight w:hRule="exact" w:val="341"/>
        </w:trPr>
        <w:tc>
          <w:tcPr>
            <w:tcW w:w="1613" w:type="dxa"/>
            <w:vMerge w:val="restart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  <w:spacing w:line="268" w:lineRule="exact"/>
            </w:pPr>
            <w:r>
              <w:rPr>
                <w:rStyle w:val="Bodytext212ptBoldItalic"/>
              </w:rPr>
              <w:t>GAST-PRG</w:t>
            </w:r>
          </w:p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  <w:spacing w:line="90" w:lineRule="exact"/>
              <w:ind w:left="100"/>
              <w:jc w:val="center"/>
            </w:pPr>
            <w:r>
              <w:rPr>
                <w:rStyle w:val="Bodytext24ptItalic"/>
              </w:rPr>
              <w:t>TECHNIKA PRO GASTRONOMII</w:t>
            </w:r>
          </w:p>
        </w:tc>
        <w:tc>
          <w:tcPr>
            <w:tcW w:w="4435" w:type="dxa"/>
            <w:vMerge/>
            <w:shd w:val="clear" w:color="auto" w:fill="FFFFFF"/>
            <w:vAlign w:val="bottom"/>
          </w:tcPr>
          <w:p w:rsidR="00F24A08" w:rsidRDefault="00F24A08">
            <w:pPr>
              <w:framePr w:w="10210" w:h="1666" w:wrap="none" w:vAnchor="page" w:hAnchor="page" w:x="1025" w:y="1145"/>
            </w:pPr>
          </w:p>
        </w:tc>
        <w:tc>
          <w:tcPr>
            <w:tcW w:w="4162" w:type="dxa"/>
            <w:vMerge w:val="restart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  <w:spacing w:line="290" w:lineRule="exact"/>
              <w:jc w:val="right"/>
            </w:pPr>
            <w:r>
              <w:rPr>
                <w:rStyle w:val="Bodytext213pt"/>
              </w:rPr>
              <w:t>NABÍDKA</w:t>
            </w:r>
          </w:p>
        </w:tc>
      </w:tr>
      <w:tr w:rsidR="00F24A08">
        <w:trPr>
          <w:trHeight w:hRule="exact" w:val="235"/>
        </w:trPr>
        <w:tc>
          <w:tcPr>
            <w:tcW w:w="1613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</w:pPr>
          </w:p>
        </w:tc>
        <w:tc>
          <w:tcPr>
            <w:tcW w:w="4435" w:type="dxa"/>
            <w:shd w:val="clear" w:color="auto" w:fill="FFFFFF"/>
            <w:vAlign w:val="bottom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</w:pPr>
            <w:r>
              <w:rPr>
                <w:rStyle w:val="Bodytext21"/>
              </w:rPr>
              <w:t>541 01 Trutnov</w:t>
            </w:r>
          </w:p>
        </w:tc>
        <w:tc>
          <w:tcPr>
            <w:tcW w:w="4162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</w:pPr>
          </w:p>
        </w:tc>
      </w:tr>
      <w:tr w:rsidR="00F24A08">
        <w:trPr>
          <w:trHeight w:hRule="exact" w:val="202"/>
        </w:trPr>
        <w:tc>
          <w:tcPr>
            <w:tcW w:w="1613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</w:pPr>
          </w:p>
        </w:tc>
        <w:tc>
          <w:tcPr>
            <w:tcW w:w="4435" w:type="dxa"/>
            <w:shd w:val="clear" w:color="auto" w:fill="FFFFFF"/>
            <w:vAlign w:val="bottom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</w:pPr>
            <w:r>
              <w:rPr>
                <w:rStyle w:val="Bodytext21"/>
              </w:rPr>
              <w:t>Tel.: +420 602 497 345</w:t>
            </w:r>
          </w:p>
        </w:tc>
        <w:tc>
          <w:tcPr>
            <w:tcW w:w="4162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</w:pPr>
          </w:p>
        </w:tc>
      </w:tr>
      <w:tr w:rsidR="00F24A08">
        <w:trPr>
          <w:trHeight w:hRule="exact" w:val="446"/>
        </w:trPr>
        <w:tc>
          <w:tcPr>
            <w:tcW w:w="1613" w:type="dxa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  <w:spacing w:line="290" w:lineRule="exact"/>
            </w:pPr>
            <w:r>
              <w:rPr>
                <w:rStyle w:val="Bodytext213pt"/>
              </w:rPr>
              <w:t>i "ISO 9001</w:t>
            </w:r>
          </w:p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  <w:spacing w:line="112" w:lineRule="exact"/>
            </w:pPr>
            <w:r>
              <w:rPr>
                <w:rStyle w:val="Bodytext25pt"/>
              </w:rPr>
              <w:t>l. Í~~C í C eríificiHion)</w:t>
            </w:r>
          </w:p>
        </w:tc>
        <w:tc>
          <w:tcPr>
            <w:tcW w:w="4435" w:type="dxa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  <w:spacing w:line="178" w:lineRule="exact"/>
            </w:pPr>
            <w:r>
              <w:rPr>
                <w:rStyle w:val="Bodytext21"/>
              </w:rPr>
              <w:t xml:space="preserve">E-mail: </w:t>
            </w:r>
            <w:hyperlink r:id="rId7" w:history="1">
              <w:r>
                <w:rPr>
                  <w:rStyle w:val="Bodytext21"/>
                  <w:lang w:val="en-US" w:eastAsia="en-US" w:bidi="en-US"/>
                </w:rPr>
                <w:t>info@gastpro.cz</w:t>
              </w:r>
            </w:hyperlink>
            <w:r>
              <w:rPr>
                <w:rStyle w:val="Bodytext21"/>
                <w:lang w:val="en-US" w:eastAsia="en-US" w:bidi="en-US"/>
              </w:rPr>
              <w:t xml:space="preserve"> </w:t>
            </w:r>
            <w:hyperlink r:id="rId8" w:history="1">
              <w:r>
                <w:rPr>
                  <w:rStyle w:val="Bodytext21"/>
                  <w:lang w:val="en-US" w:eastAsia="en-US" w:bidi="en-US"/>
                </w:rPr>
                <w:t>www.gastpro.cz</w:t>
              </w:r>
            </w:hyperlink>
          </w:p>
        </w:tc>
        <w:tc>
          <w:tcPr>
            <w:tcW w:w="4162" w:type="dxa"/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  <w:rPr>
                <w:sz w:val="10"/>
                <w:szCs w:val="10"/>
              </w:rPr>
            </w:pPr>
          </w:p>
        </w:tc>
      </w:tr>
      <w:tr w:rsidR="00F24A08">
        <w:trPr>
          <w:trHeight w:hRule="exact" w:val="326"/>
        </w:trPr>
        <w:tc>
          <w:tcPr>
            <w:tcW w:w="1613" w:type="dxa"/>
            <w:tcBorders>
              <w:bottom w:val="single" w:sz="4" w:space="0" w:color="auto"/>
            </w:tcBorders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5" w:y="1145"/>
              <w:shd w:val="clear" w:color="auto" w:fill="auto"/>
              <w:spacing w:line="178" w:lineRule="exact"/>
            </w:pPr>
            <w:r>
              <w:rPr>
                <w:rStyle w:val="Bodytext28ptItalic"/>
              </w:rPr>
              <w:t>VAŘTE S NÁMI</w:t>
            </w:r>
            <w:r>
              <w:rPr>
                <w:rStyle w:val="Bodytext21"/>
              </w:rPr>
              <w:t>...</w:t>
            </w:r>
          </w:p>
        </w:tc>
        <w:tc>
          <w:tcPr>
            <w:tcW w:w="4435" w:type="dxa"/>
            <w:tcBorders>
              <w:bottom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5" w:y="1145"/>
              <w:rPr>
                <w:sz w:val="10"/>
                <w:szCs w:val="10"/>
              </w:rPr>
            </w:pPr>
          </w:p>
        </w:tc>
      </w:tr>
    </w:tbl>
    <w:p w:rsidR="00F24A08" w:rsidRDefault="00880A46">
      <w:pPr>
        <w:pStyle w:val="Bodytext20"/>
        <w:framePr w:w="10210" w:h="1643" w:hRule="exact" w:wrap="none" w:vAnchor="page" w:hAnchor="page" w:x="1025" w:y="3132"/>
        <w:shd w:val="clear" w:color="auto" w:fill="auto"/>
        <w:ind w:left="10"/>
      </w:pPr>
      <w:r>
        <w:rPr>
          <w:lang w:val="en-US" w:eastAsia="en-US" w:bidi="en-US"/>
        </w:rPr>
        <w:t>PRO:</w:t>
      </w:r>
    </w:p>
    <w:p w:rsidR="00F24A08" w:rsidRDefault="00880A46">
      <w:pPr>
        <w:pStyle w:val="Heading510"/>
        <w:framePr w:w="10210" w:h="1643" w:hRule="exact" w:wrap="none" w:vAnchor="page" w:hAnchor="page" w:x="1025" w:y="3132"/>
        <w:shd w:val="clear" w:color="auto" w:fill="auto"/>
        <w:ind w:left="10"/>
      </w:pPr>
      <w:bookmarkStart w:id="0" w:name="bookmark0"/>
      <w:r>
        <w:t>DOMOV DŮCHODCŮ Dvůr Králové nad Labem</w:t>
      </w:r>
      <w:r>
        <w:br/>
        <w:t>xxxxxxxxxxxxxx</w:t>
      </w:r>
      <w:r>
        <w:br/>
        <w:t>Roháčova 2968</w:t>
      </w:r>
      <w:bookmarkEnd w:id="0"/>
    </w:p>
    <w:p w:rsidR="00F24A08" w:rsidRDefault="00880A46">
      <w:pPr>
        <w:pStyle w:val="Heading510"/>
        <w:framePr w:w="10210" w:h="1643" w:hRule="exact" w:wrap="none" w:vAnchor="page" w:hAnchor="page" w:x="1025" w:y="3132"/>
        <w:shd w:val="clear" w:color="auto" w:fill="auto"/>
        <w:ind w:left="10"/>
      </w:pPr>
      <w:bookmarkStart w:id="1" w:name="bookmark1"/>
      <w:r>
        <w:t>544 01 Dvůr Králové nad Labem - Dvůr Kr</w:t>
      </w:r>
      <w:r>
        <w:br/>
        <w:t>Česká republika</w:t>
      </w:r>
      <w:bookmarkEnd w:id="1"/>
    </w:p>
    <w:p w:rsidR="00F24A08" w:rsidRDefault="00880A46">
      <w:pPr>
        <w:pStyle w:val="Bodytext30"/>
        <w:framePr w:w="10210" w:h="1643" w:hRule="exact" w:wrap="none" w:vAnchor="page" w:hAnchor="page" w:x="1025" w:y="3132"/>
        <w:shd w:val="clear" w:color="auto" w:fill="auto"/>
        <w:spacing w:after="0"/>
        <w:ind w:left="10"/>
      </w:pPr>
      <w:r>
        <w:t>tel.: 499 321 891-3</w:t>
      </w:r>
    </w:p>
    <w:p w:rsidR="00F24A08" w:rsidRDefault="00880A46">
      <w:pPr>
        <w:pStyle w:val="Bodytext20"/>
        <w:framePr w:wrap="none" w:vAnchor="page" w:hAnchor="page" w:x="1025" w:y="5167"/>
        <w:shd w:val="clear" w:color="auto" w:fill="auto"/>
        <w:ind w:left="180"/>
      </w:pPr>
      <w:r>
        <w:t xml:space="preserve">Dobrý den, paní </w:t>
      </w:r>
      <w:r w:rsidR="000D2AE5">
        <w:t>xxxxxx</w:t>
      </w:r>
      <w:r>
        <w:t>,</w:t>
      </w:r>
    </w:p>
    <w:p w:rsidR="00F24A08" w:rsidRDefault="00880A46">
      <w:pPr>
        <w:pStyle w:val="Bodytext40"/>
        <w:framePr w:w="2510" w:h="840" w:hRule="exact" w:wrap="none" w:vAnchor="page" w:hAnchor="page" w:x="5964" w:y="3318"/>
        <w:shd w:val="clear" w:color="auto" w:fill="auto"/>
        <w:tabs>
          <w:tab w:val="left" w:pos="1056"/>
        </w:tabs>
      </w:pPr>
      <w:r>
        <w:rPr>
          <w:rStyle w:val="Bodytext47ptNotBold"/>
        </w:rPr>
        <w:t>ČÍSLO:</w:t>
      </w:r>
      <w:r>
        <w:rPr>
          <w:rStyle w:val="Bodytext47ptNotBold"/>
        </w:rPr>
        <w:tab/>
      </w:r>
      <w:r>
        <w:t>23/0603</w:t>
      </w:r>
    </w:p>
    <w:p w:rsidR="00F24A08" w:rsidRDefault="00880A46">
      <w:pPr>
        <w:pStyle w:val="Bodytext30"/>
        <w:framePr w:w="2510" w:h="840" w:hRule="exact" w:wrap="none" w:vAnchor="page" w:hAnchor="page" w:x="5964" w:y="3318"/>
        <w:shd w:val="clear" w:color="auto" w:fill="auto"/>
        <w:tabs>
          <w:tab w:val="left" w:pos="1061"/>
        </w:tabs>
        <w:spacing w:after="0" w:line="259" w:lineRule="exact"/>
        <w:jc w:val="both"/>
      </w:pPr>
      <w:r>
        <w:rPr>
          <w:rStyle w:val="Bodytext37pt"/>
        </w:rPr>
        <w:t>DATUM:</w:t>
      </w:r>
      <w:r>
        <w:rPr>
          <w:rStyle w:val="Bodytext37pt"/>
        </w:rPr>
        <w:tab/>
      </w:r>
      <w:r>
        <w:t>5. 4. 2023</w:t>
      </w:r>
    </w:p>
    <w:p w:rsidR="00F24A08" w:rsidRDefault="00880A46">
      <w:pPr>
        <w:pStyle w:val="Bodytext50"/>
        <w:framePr w:w="2510" w:h="840" w:hRule="exact" w:wrap="none" w:vAnchor="page" w:hAnchor="page" w:x="5964" w:y="3318"/>
        <w:shd w:val="clear" w:color="auto" w:fill="auto"/>
      </w:pPr>
      <w:r>
        <w:rPr>
          <w:rStyle w:val="Bodytext57ptSmallCaps"/>
        </w:rPr>
        <w:t xml:space="preserve">obchodník: </w:t>
      </w:r>
      <w:r w:rsidR="000D2AE5">
        <w:rPr>
          <w:rStyle w:val="Bodytext57ptSmallCaps"/>
        </w:rPr>
        <w:t>xxxxxxx</w:t>
      </w:r>
    </w:p>
    <w:p w:rsidR="00F24A08" w:rsidRDefault="00880A46">
      <w:pPr>
        <w:pStyle w:val="Bodytext30"/>
        <w:framePr w:w="2918" w:h="576" w:hRule="exact" w:wrap="none" w:vAnchor="page" w:hAnchor="page" w:x="5959" w:y="4494"/>
        <w:shd w:val="clear" w:color="auto" w:fill="auto"/>
        <w:tabs>
          <w:tab w:val="left" w:pos="1061"/>
        </w:tabs>
        <w:spacing w:after="0" w:line="259" w:lineRule="exact"/>
        <w:jc w:val="both"/>
      </w:pPr>
      <w:r>
        <w:t>TEL.:</w:t>
      </w:r>
      <w:r>
        <w:tab/>
        <w:t>601 697 922</w:t>
      </w:r>
    </w:p>
    <w:p w:rsidR="00F24A08" w:rsidRDefault="00880A46">
      <w:pPr>
        <w:pStyle w:val="Bodytext50"/>
        <w:framePr w:w="2918" w:h="576" w:hRule="exact" w:wrap="none" w:vAnchor="page" w:hAnchor="page" w:x="5959" w:y="4494"/>
        <w:shd w:val="clear" w:color="auto" w:fill="auto"/>
        <w:tabs>
          <w:tab w:val="left" w:pos="1056"/>
        </w:tabs>
      </w:pPr>
      <w:r>
        <w:rPr>
          <w:rStyle w:val="Bodytext5SmallCaps"/>
        </w:rPr>
        <w:t>e-mail</w:t>
      </w:r>
      <w:r>
        <w:tab/>
      </w:r>
      <w:hyperlink r:id="rId9" w:history="1">
        <w:r w:rsidR="000D2AE5" w:rsidRPr="00675E38">
          <w:rPr>
            <w:rStyle w:val="Hypertextovodkaz"/>
            <w:lang w:val="en-US" w:eastAsia="en-US" w:bidi="en-US"/>
          </w:rPr>
          <w:t>xxxxxx@gastpro.cz</w:t>
        </w:r>
      </w:hyperlink>
    </w:p>
    <w:p w:rsidR="00F24A08" w:rsidRDefault="00880A46">
      <w:pPr>
        <w:pStyle w:val="Bodytext20"/>
        <w:framePr w:wrap="none" w:vAnchor="page" w:hAnchor="page" w:x="1025" w:y="5522"/>
        <w:shd w:val="clear" w:color="auto" w:fill="auto"/>
      </w:pPr>
      <w:r>
        <w:t>Dovolujeme si Vám předložit nabídku, kterou jsme vypracovali na základě Vašich požadavků.</w:t>
      </w:r>
    </w:p>
    <w:p w:rsidR="00F24A08" w:rsidRDefault="00880A46">
      <w:pPr>
        <w:pStyle w:val="Heading310"/>
        <w:framePr w:w="10210" w:h="818" w:hRule="exact" w:wrap="none" w:vAnchor="page" w:hAnchor="page" w:x="1025" w:y="5969"/>
        <w:shd w:val="clear" w:color="auto" w:fill="auto"/>
        <w:spacing w:before="0"/>
      </w:pPr>
      <w:bookmarkStart w:id="2" w:name="bookmark2"/>
      <w:r>
        <w:t>NABÍDKA TRANPORTNÍCH BANKETOVÝCH VOZÍKU</w:t>
      </w:r>
      <w:bookmarkEnd w:id="2"/>
    </w:p>
    <w:p w:rsidR="00F24A08" w:rsidRDefault="00880A46">
      <w:pPr>
        <w:pStyle w:val="Bodytext20"/>
        <w:framePr w:w="10210" w:h="818" w:hRule="exact" w:wrap="none" w:vAnchor="page" w:hAnchor="page" w:x="1025" w:y="5969"/>
        <w:shd w:val="clear" w:color="auto" w:fill="auto"/>
        <w:tabs>
          <w:tab w:val="left" w:pos="1075"/>
          <w:tab w:val="left" w:pos="4042"/>
          <w:tab w:val="left" w:pos="5525"/>
          <w:tab w:val="left" w:pos="9230"/>
        </w:tabs>
        <w:jc w:val="both"/>
      </w:pPr>
      <w:r>
        <w:t>POZ.</w:t>
      </w:r>
      <w:r>
        <w:tab/>
        <w:t>NÁZEV A POPIS</w:t>
      </w:r>
      <w:r>
        <w:tab/>
        <w:t>MNOŽSTVÍ</w:t>
      </w:r>
      <w:r>
        <w:tab/>
        <w:t>CENA/MJ SLEVA CENA PO DPH</w:t>
      </w:r>
      <w:r>
        <w:tab/>
        <w:t>CELKEM Kč</w:t>
      </w:r>
    </w:p>
    <w:p w:rsidR="00F24A08" w:rsidRDefault="00880A46">
      <w:pPr>
        <w:pStyle w:val="Bodytext20"/>
        <w:framePr w:w="10210" w:h="818" w:hRule="exact" w:wrap="none" w:vAnchor="page" w:hAnchor="page" w:x="1025" w:y="5969"/>
        <w:shd w:val="clear" w:color="auto" w:fill="auto"/>
        <w:tabs>
          <w:tab w:val="left" w:pos="7422"/>
          <w:tab w:val="left" w:pos="9452"/>
        </w:tabs>
        <w:ind w:left="5660"/>
        <w:jc w:val="both"/>
      </w:pPr>
      <w:r>
        <w:t>BEZ DPH</w:t>
      </w:r>
      <w:r>
        <w:tab/>
        <w:t>SLEVĚ</w:t>
      </w:r>
      <w:r>
        <w:tab/>
        <w:t>BEZ DPH</w:t>
      </w:r>
    </w:p>
    <w:p w:rsidR="00F24A08" w:rsidRDefault="00880A46">
      <w:pPr>
        <w:pStyle w:val="Heading410"/>
        <w:framePr w:wrap="none" w:vAnchor="page" w:hAnchor="page" w:x="1025" w:y="6900"/>
        <w:shd w:val="clear" w:color="auto" w:fill="auto"/>
        <w:spacing w:before="0"/>
        <w:ind w:left="1200"/>
      </w:pPr>
      <w:bookmarkStart w:id="3" w:name="bookmark3"/>
      <w:r>
        <w:t>UDRŽOVACÍ TECHLOGIE</w:t>
      </w:r>
      <w:bookmarkEnd w:id="3"/>
    </w:p>
    <w:p w:rsidR="00F24A08" w:rsidRDefault="00880A46">
      <w:pPr>
        <w:pStyle w:val="Bodytext60"/>
        <w:framePr w:wrap="none" w:vAnchor="page" w:hAnchor="page" w:x="1030" w:y="7675"/>
        <w:shd w:val="clear" w:color="auto" w:fill="auto"/>
      </w:pPr>
      <w:r>
        <w:t>001</w:t>
      </w:r>
    </w:p>
    <w:p w:rsidR="00F24A08" w:rsidRDefault="00880A46">
      <w:pPr>
        <w:pStyle w:val="Bodytext50"/>
        <w:framePr w:w="7536" w:h="515" w:hRule="exact" w:wrap="none" w:vAnchor="page" w:hAnchor="page" w:x="2172" w:y="7584"/>
        <w:shd w:val="clear" w:color="auto" w:fill="auto"/>
        <w:tabs>
          <w:tab w:val="left" w:pos="3466"/>
          <w:tab w:val="left" w:pos="5976"/>
        </w:tabs>
        <w:spacing w:line="212" w:lineRule="exact"/>
      </w:pPr>
      <w:r>
        <w:rPr>
          <w:rStyle w:val="Bodytext595ptBold"/>
        </w:rPr>
        <w:t>VYHŘÍVANÝ VOZÍK 11X 2/1</w:t>
      </w:r>
      <w:r>
        <w:rPr>
          <w:rStyle w:val="Bodytext595ptBold"/>
        </w:rPr>
        <w:tab/>
      </w:r>
      <w:r>
        <w:t>1 ks 49 950,00 Kč 6,0%</w:t>
      </w:r>
      <w:r>
        <w:tab/>
        <w:t>46 953,00 Kč 21%</w:t>
      </w:r>
    </w:p>
    <w:p w:rsidR="00F24A08" w:rsidRDefault="00880A46">
      <w:pPr>
        <w:pStyle w:val="Heading510"/>
        <w:framePr w:w="7536" w:h="515" w:hRule="exact" w:wrap="none" w:vAnchor="page" w:hAnchor="page" w:x="2172" w:y="7584"/>
        <w:shd w:val="clear" w:color="auto" w:fill="auto"/>
        <w:spacing w:line="212" w:lineRule="exact"/>
        <w:jc w:val="both"/>
      </w:pPr>
      <w:bookmarkStart w:id="4" w:name="bookmark4"/>
      <w:r>
        <w:t>GN 65 mm</w:t>
      </w:r>
      <w:bookmarkEnd w:id="4"/>
    </w:p>
    <w:p w:rsidR="00F24A08" w:rsidRDefault="00880A46">
      <w:pPr>
        <w:pStyle w:val="Bodytext20"/>
        <w:framePr w:w="10210" w:h="3244" w:hRule="exact" w:wrap="none" w:vAnchor="page" w:hAnchor="page" w:x="1025" w:y="8130"/>
        <w:shd w:val="clear" w:color="auto" w:fill="auto"/>
        <w:spacing w:line="173" w:lineRule="exact"/>
        <w:ind w:left="1460"/>
      </w:pPr>
      <w:r>
        <w:t>Teplý banketový vozík v hygienickém celonerezovém izolovaném</w:t>
      </w:r>
      <w:r>
        <w:br/>
        <w:t>dvouplášfovém provedení. Systém ventilovaného ohřevu s optimální</w:t>
      </w:r>
      <w:r>
        <w:br/>
        <w:t>cirkuiací je bezpečné umístěn ve vyjímatelné spodní zásuvce (pro snadné</w:t>
      </w:r>
      <w:r>
        <w:br/>
        <w:t>čištěni a údržbu) vybavené vaničkou na vodu pro mechanické přivlhčení</w:t>
      </w:r>
      <w:r>
        <w:br/>
        <w:t>komory. Snadné elektronické ovládání s přehledným displejem</w:t>
      </w:r>
      <w:r>
        <w:br/>
        <w:t>zobrazujícím nastavenou a požadovanou teplotu. Vnitřní prostor je v</w:t>
      </w:r>
      <w:r>
        <w:br/>
        <w:t>hygienickém provedení s oblými rohy a prolisovanými zásuvy GN (snadno</w:t>
      </w:r>
      <w:r>
        <w:br/>
        <w:t>omyvatelné). Každý zásuv je navíc doplněn o bezpečnostní doraz</w:t>
      </w:r>
      <w:r>
        <w:br/>
        <w:t>zabraňující vyklopení a vypadnutí nádoby z vodících zásuvů. Velké</w:t>
      </w:r>
      <w:r>
        <w:br/>
        <w:t>izolované dveře jsou vybaveny odolnými panty a zámkem. Robustní madlo</w:t>
      </w:r>
      <w:r>
        <w:br/>
        <w:t>je bezpečně zabudováno do bočních stěn (je snadno přístupné),</w:t>
      </w:r>
      <w:r>
        <w:br/>
        <w:t>nevyčnívá do prostoru a umožňuje bezproblémové ovládání vozíku. Čtyři</w:t>
      </w:r>
      <w:r>
        <w:br/>
        <w:t>velká odolná otočná kolečka (dvě brzděná) umožňují bezproblémový</w:t>
      </w:r>
      <w:r>
        <w:br/>
        <w:t>transport i na ne příliš kvalitní podlaze. Ochranu proti nárazu zajišťují</w:t>
      </w:r>
      <w:r>
        <w:br/>
        <w:t>masivní odolné PA nárazníky.</w:t>
      </w:r>
    </w:p>
    <w:p w:rsidR="00F24A08" w:rsidRDefault="00880A46">
      <w:pPr>
        <w:pStyle w:val="Bodytext20"/>
        <w:framePr w:w="10210" w:h="3244" w:hRule="exact" w:wrap="none" w:vAnchor="page" w:hAnchor="page" w:x="1025" w:y="8130"/>
        <w:shd w:val="clear" w:color="auto" w:fill="auto"/>
        <w:spacing w:line="173" w:lineRule="exact"/>
        <w:ind w:left="1460" w:right="2400"/>
      </w:pPr>
      <w:r>
        <w:t>Rozměr [mm]: 717 x 888 x 1803 mm</w:t>
      </w:r>
      <w:r>
        <w:br/>
        <w:t>Příkon: 1,7kW / 230 V</w:t>
      </w:r>
      <w:r>
        <w:br/>
        <w:t>111 kg</w:t>
      </w:r>
    </w:p>
    <w:p w:rsidR="00F24A08" w:rsidRDefault="00880A46">
      <w:pPr>
        <w:framePr w:wrap="none" w:vAnchor="page" w:hAnchor="page" w:x="7970" w:y="8249"/>
        <w:rPr>
          <w:sz w:val="2"/>
          <w:szCs w:val="2"/>
        </w:rPr>
      </w:pPr>
      <w:r>
        <w:fldChar w:fldCharType="begin"/>
      </w:r>
      <w:r>
        <w:instrText xml:space="preserve"> INCLUDEPICTURE  "\\\\server2016dc.domovdknl.cz\\marketa.bilinova$\\!Plocha\\REGISTR SMLUV\\media\\image1.jpeg" \* MERGEFORMATINET </w:instrText>
      </w:r>
      <w:r>
        <w:fldChar w:fldCharType="separate"/>
      </w:r>
      <w:r w:rsidR="00370141">
        <w:fldChar w:fldCharType="begin"/>
      </w:r>
      <w:r w:rsidR="00370141">
        <w:instrText xml:space="preserve"> </w:instrText>
      </w:r>
      <w:r w:rsidR="00370141">
        <w:instrText>INCLUDEPICTURE  "\\\\server2016dc.domovdknl.cz\\marketa.bilinova$\\!Plocha\\REGISTR SMLUV\\media\\image1.jpeg" \* MERGEFORMATINET</w:instrText>
      </w:r>
      <w:r w:rsidR="00370141">
        <w:instrText xml:space="preserve"> </w:instrText>
      </w:r>
      <w:r w:rsidR="00370141">
        <w:fldChar w:fldCharType="separate"/>
      </w:r>
      <w:r w:rsidR="003701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0pt">
            <v:imagedata r:id="rId10" r:href="rId11"/>
          </v:shape>
        </w:pict>
      </w:r>
      <w:r w:rsidR="00370141">
        <w:fldChar w:fldCharType="end"/>
      </w:r>
      <w:r>
        <w:fldChar w:fldCharType="end"/>
      </w:r>
    </w:p>
    <w:p w:rsidR="00F24A08" w:rsidRDefault="00880A46">
      <w:pPr>
        <w:pStyle w:val="Bodytext50"/>
        <w:framePr w:wrap="none" w:vAnchor="page" w:hAnchor="page" w:x="10025" w:y="7588"/>
        <w:shd w:val="clear" w:color="auto" w:fill="auto"/>
        <w:spacing w:line="190" w:lineRule="exact"/>
        <w:jc w:val="left"/>
      </w:pPr>
      <w:r>
        <w:t>46 953,00 Kč</w:t>
      </w:r>
    </w:p>
    <w:p w:rsidR="00F24A08" w:rsidRDefault="00880A46">
      <w:pPr>
        <w:pStyle w:val="Bodytext20"/>
        <w:framePr w:wrap="none" w:vAnchor="page" w:hAnchor="page" w:x="1001" w:y="15146"/>
        <w:pBdr>
          <w:top w:val="single" w:sz="4" w:space="1" w:color="auto"/>
        </w:pBdr>
        <w:shd w:val="clear" w:color="auto" w:fill="auto"/>
      </w:pPr>
      <w:r>
        <w:t>23/0603</w:t>
      </w:r>
    </w:p>
    <w:p w:rsidR="00F24A08" w:rsidRDefault="00880A46">
      <w:pPr>
        <w:pStyle w:val="Headerorfooter10"/>
        <w:framePr w:w="2213" w:h="499" w:hRule="exact" w:wrap="none" w:vAnchor="page" w:hAnchor="page" w:x="4946" w:y="15075"/>
        <w:shd w:val="clear" w:color="auto" w:fill="auto"/>
      </w:pPr>
      <w:r>
        <w:t xml:space="preserve">(Spis. zn.: C/16223 - </w:t>
      </w:r>
      <w:r>
        <w:rPr>
          <w:lang w:val="en-US" w:eastAsia="en-US" w:bidi="en-US"/>
        </w:rPr>
        <w:t xml:space="preserve">Hr. </w:t>
      </w:r>
      <w:r>
        <w:t>Králové)</w:t>
      </w:r>
    </w:p>
    <w:p w:rsidR="00F24A08" w:rsidRDefault="00880A46">
      <w:pPr>
        <w:pStyle w:val="Headerorfooter10"/>
        <w:framePr w:w="2213" w:h="499" w:hRule="exact" w:wrap="none" w:vAnchor="page" w:hAnchor="page" w:x="4946" w:y="15075"/>
        <w:shd w:val="clear" w:color="auto" w:fill="auto"/>
        <w:jc w:val="center"/>
      </w:pPr>
      <w:r>
        <w:t>© Soft-4-Sale</w:t>
      </w:r>
    </w:p>
    <w:p w:rsidR="00F24A08" w:rsidRDefault="00880A46">
      <w:pPr>
        <w:pStyle w:val="Bodytext20"/>
        <w:framePr w:w="10210" w:h="214" w:hRule="exact" w:wrap="none" w:vAnchor="page" w:hAnchor="page" w:x="1025" w:y="15108"/>
        <w:shd w:val="clear" w:color="auto" w:fill="auto"/>
        <w:ind w:right="134"/>
        <w:jc w:val="right"/>
      </w:pPr>
      <w:r>
        <w:t>Strana 1 z 2</w:t>
      </w:r>
    </w:p>
    <w:p w:rsidR="00F24A08" w:rsidRDefault="00F24A08">
      <w:pPr>
        <w:rPr>
          <w:sz w:val="2"/>
          <w:szCs w:val="2"/>
        </w:rPr>
        <w:sectPr w:rsidR="00F24A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4A08" w:rsidRDefault="00370141">
      <w:pPr>
        <w:rPr>
          <w:sz w:val="2"/>
          <w:szCs w:val="2"/>
        </w:rPr>
      </w:pPr>
      <w:r>
        <w:lastRenderedPageBreak/>
        <w:pict>
          <v:shape id="_x0000_s1030" type="#_x0000_t32" style="position:absolute;margin-left:50.15pt;margin-top:756.1pt;width:504.7pt;height:0;z-index:-25165670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4474"/>
        <w:gridCol w:w="4152"/>
      </w:tblGrid>
      <w:tr w:rsidR="00F24A08">
        <w:trPr>
          <w:trHeight w:hRule="exact" w:val="115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  <w:rPr>
                <w:sz w:val="10"/>
                <w:szCs w:val="10"/>
              </w:rPr>
            </w:pPr>
          </w:p>
        </w:tc>
        <w:tc>
          <w:tcPr>
            <w:tcW w:w="447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ind w:left="140"/>
            </w:pPr>
            <w:r>
              <w:rPr>
                <w:rStyle w:val="Bodytext21"/>
              </w:rPr>
              <w:t>GAST-PRO s.r.o.</w:t>
            </w:r>
          </w:p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ind w:left="140"/>
            </w:pPr>
            <w:r>
              <w:rPr>
                <w:rStyle w:val="Bodytext21"/>
              </w:rPr>
              <w:t>Horská 938</w:t>
            </w:r>
          </w:p>
        </w:tc>
        <w:tc>
          <w:tcPr>
            <w:tcW w:w="4152" w:type="dxa"/>
            <w:tcBorders>
              <w:top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  <w:rPr>
                <w:sz w:val="10"/>
                <w:szCs w:val="10"/>
              </w:rPr>
            </w:pPr>
          </w:p>
        </w:tc>
      </w:tr>
      <w:tr w:rsidR="00F24A08">
        <w:trPr>
          <w:trHeight w:hRule="exact" w:val="336"/>
        </w:trPr>
        <w:tc>
          <w:tcPr>
            <w:tcW w:w="1584" w:type="dxa"/>
            <w:vMerge w:val="restart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spacing w:line="268" w:lineRule="exact"/>
            </w:pPr>
            <w:r>
              <w:rPr>
                <w:rStyle w:val="Bodytext212ptBoldItalic"/>
                <w:lang w:val="en-US" w:eastAsia="en-US" w:bidi="en-US"/>
              </w:rPr>
              <w:t>CAST-</w:t>
            </w:r>
            <w:r>
              <w:rPr>
                <w:rStyle w:val="Bodytext212ptBoldItalic"/>
              </w:rPr>
              <w:t>PRO</w:t>
            </w:r>
          </w:p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spacing w:line="90" w:lineRule="exact"/>
              <w:ind w:left="60"/>
              <w:jc w:val="center"/>
            </w:pPr>
            <w:r>
              <w:rPr>
                <w:rStyle w:val="Bodytext24ptItalic"/>
              </w:rPr>
              <w:t>TECHNIKA PRO GASTRONOMII</w:t>
            </w:r>
          </w:p>
        </w:tc>
        <w:tc>
          <w:tcPr>
            <w:tcW w:w="4474" w:type="dxa"/>
            <w:vMerge/>
            <w:shd w:val="clear" w:color="auto" w:fill="FFFFFF"/>
            <w:vAlign w:val="bottom"/>
          </w:tcPr>
          <w:p w:rsidR="00F24A08" w:rsidRDefault="00F24A08">
            <w:pPr>
              <w:framePr w:w="10210" w:h="1666" w:wrap="none" w:vAnchor="page" w:hAnchor="page" w:x="1023" w:y="1141"/>
            </w:pPr>
          </w:p>
        </w:tc>
        <w:tc>
          <w:tcPr>
            <w:tcW w:w="4152" w:type="dxa"/>
            <w:vMerge w:val="restart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spacing w:line="290" w:lineRule="exact"/>
              <w:jc w:val="right"/>
            </w:pPr>
            <w:r>
              <w:rPr>
                <w:rStyle w:val="Bodytext213pt"/>
              </w:rPr>
              <w:t>NABÍDKA</w:t>
            </w:r>
          </w:p>
        </w:tc>
      </w:tr>
      <w:tr w:rsidR="00F24A08">
        <w:trPr>
          <w:trHeight w:hRule="exact" w:val="235"/>
        </w:trPr>
        <w:tc>
          <w:tcPr>
            <w:tcW w:w="1584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</w:pPr>
          </w:p>
        </w:tc>
        <w:tc>
          <w:tcPr>
            <w:tcW w:w="4474" w:type="dxa"/>
            <w:shd w:val="clear" w:color="auto" w:fill="FFFFFF"/>
            <w:vAlign w:val="bottom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ind w:left="140"/>
            </w:pPr>
            <w:r>
              <w:rPr>
                <w:rStyle w:val="Bodytext21"/>
              </w:rPr>
              <w:t>541 01 Trutnov</w:t>
            </w:r>
          </w:p>
        </w:tc>
        <w:tc>
          <w:tcPr>
            <w:tcW w:w="4152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</w:pPr>
          </w:p>
        </w:tc>
      </w:tr>
      <w:tr w:rsidR="00F24A08">
        <w:trPr>
          <w:trHeight w:hRule="exact" w:val="206"/>
        </w:trPr>
        <w:tc>
          <w:tcPr>
            <w:tcW w:w="1584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</w:pPr>
          </w:p>
        </w:tc>
        <w:tc>
          <w:tcPr>
            <w:tcW w:w="4474" w:type="dxa"/>
            <w:shd w:val="clear" w:color="auto" w:fill="FFFFFF"/>
            <w:vAlign w:val="bottom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ind w:left="140"/>
            </w:pPr>
            <w:r>
              <w:rPr>
                <w:rStyle w:val="Bodytext21"/>
              </w:rPr>
              <w:t>Tel.: +420 602 497 345</w:t>
            </w:r>
          </w:p>
        </w:tc>
        <w:tc>
          <w:tcPr>
            <w:tcW w:w="4152" w:type="dxa"/>
            <w:vMerge/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</w:pPr>
          </w:p>
        </w:tc>
      </w:tr>
      <w:tr w:rsidR="00F24A08">
        <w:trPr>
          <w:trHeight w:hRule="exact" w:val="446"/>
        </w:trPr>
        <w:tc>
          <w:tcPr>
            <w:tcW w:w="1584" w:type="dxa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spacing w:line="290" w:lineRule="exact"/>
            </w:pPr>
            <w:r>
              <w:rPr>
                <w:rStyle w:val="Bodytext213pt"/>
              </w:rPr>
              <w:t>PUSO 9001</w:t>
            </w:r>
          </w:p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spacing w:line="100" w:lineRule="exact"/>
            </w:pPr>
            <w:r>
              <w:rPr>
                <w:rStyle w:val="Bodytext245pt"/>
              </w:rPr>
              <w:t>L L- C! Čertit icatioi \)</w:t>
            </w:r>
          </w:p>
        </w:tc>
        <w:tc>
          <w:tcPr>
            <w:tcW w:w="4474" w:type="dxa"/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spacing w:line="178" w:lineRule="exact"/>
              <w:ind w:left="140"/>
            </w:pPr>
            <w:r>
              <w:rPr>
                <w:rStyle w:val="Bodytext21"/>
              </w:rPr>
              <w:t xml:space="preserve">E-mail: </w:t>
            </w:r>
            <w:hyperlink r:id="rId12" w:history="1">
              <w:r>
                <w:rPr>
                  <w:rStyle w:val="Bodytext21"/>
                  <w:lang w:val="en-US" w:eastAsia="en-US" w:bidi="en-US"/>
                </w:rPr>
                <w:t>info@gastpro.cz</w:t>
              </w:r>
            </w:hyperlink>
            <w:r>
              <w:rPr>
                <w:rStyle w:val="Bodytext21"/>
                <w:lang w:val="en-US" w:eastAsia="en-US" w:bidi="en-US"/>
              </w:rPr>
              <w:t xml:space="preserve"> </w:t>
            </w:r>
            <w:hyperlink r:id="rId13" w:history="1">
              <w:r>
                <w:rPr>
                  <w:rStyle w:val="Bodytext21"/>
                  <w:lang w:val="en-US" w:eastAsia="en-US" w:bidi="en-US"/>
                </w:rPr>
                <w:t>www.gastpro.cz</w:t>
              </w:r>
            </w:hyperlink>
          </w:p>
        </w:tc>
        <w:tc>
          <w:tcPr>
            <w:tcW w:w="4152" w:type="dxa"/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  <w:rPr>
                <w:sz w:val="10"/>
                <w:szCs w:val="10"/>
              </w:rPr>
            </w:pPr>
          </w:p>
        </w:tc>
      </w:tr>
      <w:tr w:rsidR="00F24A08">
        <w:trPr>
          <w:trHeight w:hRule="exact" w:val="32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:rsidR="00F24A08" w:rsidRDefault="00880A46">
            <w:pPr>
              <w:pStyle w:val="Bodytext20"/>
              <w:framePr w:w="10210" w:h="1666" w:wrap="none" w:vAnchor="page" w:hAnchor="page" w:x="1023" w:y="1141"/>
              <w:shd w:val="clear" w:color="auto" w:fill="auto"/>
              <w:spacing w:line="178" w:lineRule="exact"/>
            </w:pPr>
            <w:r>
              <w:rPr>
                <w:rStyle w:val="Bodytext28ptItalic"/>
              </w:rPr>
              <w:t>VAŘTE S NÁMI...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  <w:rPr>
                <w:sz w:val="10"/>
                <w:szCs w:val="1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  <w:shd w:val="clear" w:color="auto" w:fill="FFFFFF"/>
          </w:tcPr>
          <w:p w:rsidR="00F24A08" w:rsidRDefault="00F24A08">
            <w:pPr>
              <w:framePr w:w="10210" w:h="1666" w:wrap="none" w:vAnchor="page" w:hAnchor="page" w:x="1023" w:y="1141"/>
              <w:rPr>
                <w:sz w:val="10"/>
                <w:szCs w:val="10"/>
              </w:rPr>
            </w:pPr>
          </w:p>
        </w:tc>
      </w:tr>
    </w:tbl>
    <w:p w:rsidR="00F24A08" w:rsidRDefault="00880A46">
      <w:pPr>
        <w:pStyle w:val="Bodytext70"/>
        <w:framePr w:wrap="none" w:vAnchor="page" w:hAnchor="page" w:x="1042" w:y="3202"/>
        <w:shd w:val="clear" w:color="auto" w:fill="auto"/>
      </w:pPr>
      <w:r>
        <w:t>002</w:t>
      </w:r>
    </w:p>
    <w:p w:rsidR="00F24A08" w:rsidRDefault="00880A46">
      <w:pPr>
        <w:pStyle w:val="Bodytext50"/>
        <w:framePr w:w="5803" w:h="4389" w:hRule="exact" w:wrap="none" w:vAnchor="page" w:hAnchor="page" w:x="2199" w:y="3098"/>
        <w:shd w:val="clear" w:color="auto" w:fill="auto"/>
        <w:tabs>
          <w:tab w:val="left" w:pos="3456"/>
        </w:tabs>
        <w:spacing w:line="235" w:lineRule="exact"/>
      </w:pPr>
      <w:r>
        <w:rPr>
          <w:rStyle w:val="Bodytext595ptBold"/>
        </w:rPr>
        <w:t>BANKETOVÝ AKTIVNÍ</w:t>
      </w:r>
      <w:r>
        <w:rPr>
          <w:rStyle w:val="Bodytext595ptBold"/>
        </w:rPr>
        <w:tab/>
      </w:r>
      <w:r>
        <w:t>2 ks 66 000,00 Kč 5,0%</w:t>
      </w:r>
    </w:p>
    <w:p w:rsidR="00F24A08" w:rsidRDefault="00880A46">
      <w:pPr>
        <w:pStyle w:val="Heading510"/>
        <w:framePr w:w="5803" w:h="4389" w:hRule="exact" w:wrap="none" w:vAnchor="page" w:hAnchor="page" w:x="2199" w:y="3098"/>
        <w:shd w:val="clear" w:color="auto" w:fill="auto"/>
        <w:spacing w:line="235" w:lineRule="exact"/>
        <w:ind w:right="3180"/>
      </w:pPr>
      <w:bookmarkStart w:id="5" w:name="bookmark5"/>
      <w:r>
        <w:t>OHŘÍVACÍ VOZÍK NA 15x GN 2/1 SE ZVLHČOVÁNÍM</w:t>
      </w:r>
      <w:bookmarkEnd w:id="5"/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1"/>
        </w:tabs>
        <w:spacing w:line="173" w:lineRule="exact"/>
        <w:ind w:left="300"/>
      </w:pPr>
      <w:r>
        <w:t>vybaven volbou suchého nebo vlhkého ohřevu pro zamezení osychání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86"/>
        </w:tabs>
        <w:spacing w:line="173" w:lineRule="exact"/>
        <w:ind w:left="300"/>
      </w:pPr>
      <w:r>
        <w:t>z chromniklové oceli 18/10 (AISI 304)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6"/>
        </w:tabs>
        <w:spacing w:line="173" w:lineRule="exact"/>
        <w:ind w:left="300"/>
      </w:pPr>
      <w:r>
        <w:t>provedení dvoupláštové, izolované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6"/>
        </w:tabs>
        <w:spacing w:line="173" w:lineRule="exact"/>
        <w:ind w:left="300"/>
      </w:pPr>
      <w:r>
        <w:t>lisované bočnice s roztečí vsunů 75 mm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1"/>
        </w:tabs>
        <w:spacing w:line="173" w:lineRule="exact"/>
        <w:ind w:left="300"/>
      </w:pPr>
      <w:r>
        <w:t>kapacita 15x zasuv pro GN 2/1-65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1"/>
        </w:tabs>
        <w:spacing w:line="173" w:lineRule="exact"/>
        <w:ind w:left="300" w:right="900"/>
      </w:pPr>
      <w:r>
        <w:t>rovnoměrné proudění horkého vzduchu zajišťuje ventilátor a distanční prvky na zadní stěně a dveřích vozíku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401"/>
        </w:tabs>
        <w:spacing w:line="173" w:lineRule="exact"/>
        <w:ind w:left="300"/>
      </w:pPr>
      <w:r>
        <w:t>madlo pro transport na zadní straně vozíku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6"/>
        </w:tabs>
        <w:spacing w:line="173" w:lineRule="exact"/>
        <w:ind w:left="300"/>
      </w:pPr>
      <w:r>
        <w:t>odkládací zásuvka na zadní straně vozíku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1"/>
        </w:tabs>
        <w:spacing w:line="173" w:lineRule="exact"/>
        <w:ind w:left="300" w:right="900"/>
      </w:pPr>
      <w:r>
        <w:t>zapuštěná madla nabocích vozílku pro snadnější manipulaci v místě výdeje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1"/>
        </w:tabs>
        <w:spacing w:line="173" w:lineRule="exact"/>
        <w:ind w:left="300"/>
      </w:pPr>
      <w:r>
        <w:t>digitální termostat na čelní straně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77"/>
        </w:tabs>
        <w:spacing w:line="173" w:lineRule="exact"/>
        <w:ind w:left="300" w:right="740"/>
      </w:pPr>
      <w:r>
        <w:t>jednoduché ovládání a snadná kontrola teploty vnitřního prostoru 30 - 90 °C i zvlhčování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91"/>
        </w:tabs>
        <w:spacing w:line="173" w:lineRule="exact"/>
        <w:ind w:left="300"/>
      </w:pPr>
      <w:r>
        <w:t>dno vybaveno výpustným kohoutem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382"/>
        </w:tabs>
        <w:spacing w:line="173" w:lineRule="exact"/>
        <w:ind w:left="300"/>
      </w:pPr>
      <w:r>
        <w:t>jednokřídlé uzamykatelné dveře s těsněním a aretací otevřených dveří</w:t>
      </w:r>
    </w:p>
    <w:p w:rsidR="00F24A08" w:rsidRDefault="00880A46">
      <w:pPr>
        <w:pStyle w:val="Bodytext20"/>
        <w:framePr w:w="5803" w:h="4389" w:hRule="exact" w:wrap="none" w:vAnchor="page" w:hAnchor="page" w:x="2199" w:y="3098"/>
        <w:numPr>
          <w:ilvl w:val="0"/>
          <w:numId w:val="1"/>
        </w:numPr>
        <w:shd w:val="clear" w:color="auto" w:fill="auto"/>
        <w:tabs>
          <w:tab w:val="left" w:pos="401"/>
        </w:tabs>
        <w:spacing w:line="173" w:lineRule="exact"/>
        <w:ind w:left="300" w:right="740"/>
      </w:pPr>
      <w:r>
        <w:t>uzavírání klikou se zámkem, masivní nárazníky, 4 otočná kolečka, 2 s brzdou.</w:t>
      </w:r>
    </w:p>
    <w:p w:rsidR="00F24A08" w:rsidRDefault="00880A46">
      <w:pPr>
        <w:pStyle w:val="Bodytext20"/>
        <w:framePr w:w="5803" w:h="4389" w:hRule="exact" w:wrap="none" w:vAnchor="page" w:hAnchor="page" w:x="2199" w:y="3098"/>
        <w:shd w:val="clear" w:color="auto" w:fill="auto"/>
        <w:spacing w:line="173" w:lineRule="exact"/>
        <w:ind w:left="300" w:right="740"/>
      </w:pPr>
      <w:r>
        <w:t xml:space="preserve">Rozměr [mm]: 780x950x1500 Příkon: </w:t>
      </w:r>
      <w:r>
        <w:rPr>
          <w:rStyle w:val="Bodytext285pt"/>
        </w:rPr>
        <w:t xml:space="preserve">2,3kW </w:t>
      </w:r>
      <w:r>
        <w:t>/ 230V</w:t>
      </w:r>
    </w:p>
    <w:p w:rsidR="00F24A08" w:rsidRDefault="00880A46">
      <w:pPr>
        <w:pStyle w:val="Bodytext50"/>
        <w:framePr w:wrap="none" w:vAnchor="page" w:hAnchor="page" w:x="8194" w:y="3125"/>
        <w:shd w:val="clear" w:color="auto" w:fill="auto"/>
        <w:spacing w:line="190" w:lineRule="exact"/>
        <w:jc w:val="left"/>
      </w:pPr>
      <w:r>
        <w:t>62 700,00 Kč 21%</w:t>
      </w:r>
    </w:p>
    <w:p w:rsidR="00F24A08" w:rsidRDefault="00880A46">
      <w:pPr>
        <w:framePr w:wrap="none" w:vAnchor="page" w:hAnchor="page" w:x="8281" w:y="3901"/>
        <w:rPr>
          <w:sz w:val="2"/>
          <w:szCs w:val="2"/>
        </w:rPr>
      </w:pPr>
      <w:r>
        <w:fldChar w:fldCharType="begin"/>
      </w:r>
      <w:r>
        <w:instrText xml:space="preserve"> INCLUDEPICTURE  "\\\\server2016dc.domovdknl.cz\\marketa.bilinova$\\!Plocha\\REGISTR SMLUV\\media\\image2.jpeg" \* MERGEFORMATINET </w:instrText>
      </w:r>
      <w:r>
        <w:fldChar w:fldCharType="separate"/>
      </w:r>
      <w:r w:rsidR="00370141">
        <w:fldChar w:fldCharType="begin"/>
      </w:r>
      <w:r w:rsidR="00370141">
        <w:instrText xml:space="preserve"> </w:instrText>
      </w:r>
      <w:r w:rsidR="00370141">
        <w:instrText>INCLUDEPICTURE  "\\\\server2016dc.domov</w:instrText>
      </w:r>
      <w:r w:rsidR="00370141">
        <w:instrText>dknl.cz\\marketa.bilinova$\\!Plocha\\REGISTR SMLUV\\media\\image2.jpeg" \* MERGEFORMATINET</w:instrText>
      </w:r>
      <w:r w:rsidR="00370141">
        <w:instrText xml:space="preserve"> </w:instrText>
      </w:r>
      <w:r w:rsidR="00370141">
        <w:fldChar w:fldCharType="separate"/>
      </w:r>
      <w:r w:rsidR="00370141">
        <w:pict>
          <v:shape id="_x0000_i1026" type="#_x0000_t75" style="width:72.75pt;height:132.75pt">
            <v:imagedata r:id="rId14" r:href="rId15"/>
          </v:shape>
        </w:pict>
      </w:r>
      <w:r w:rsidR="00370141">
        <w:fldChar w:fldCharType="end"/>
      </w:r>
      <w:r>
        <w:fldChar w:fldCharType="end"/>
      </w:r>
    </w:p>
    <w:p w:rsidR="00F24A08" w:rsidRDefault="00880A46">
      <w:pPr>
        <w:pStyle w:val="Bodytext50"/>
        <w:framePr w:wrap="none" w:vAnchor="page" w:hAnchor="page" w:x="9985" w:y="3130"/>
        <w:shd w:val="clear" w:color="auto" w:fill="auto"/>
        <w:spacing w:line="190" w:lineRule="exact"/>
        <w:jc w:val="left"/>
      </w:pPr>
      <w:r>
        <w:t>125 400,00 Kč</w:t>
      </w:r>
    </w:p>
    <w:p w:rsidR="00F24A08" w:rsidRDefault="00880A46">
      <w:pPr>
        <w:pStyle w:val="Bodytext50"/>
        <w:framePr w:wrap="none" w:vAnchor="page" w:hAnchor="page" w:x="1023" w:y="7719"/>
        <w:shd w:val="clear" w:color="auto" w:fill="auto"/>
        <w:spacing w:line="190" w:lineRule="exact"/>
        <w:jc w:val="left"/>
      </w:pPr>
      <w:r>
        <w:t>007</w:t>
      </w:r>
    </w:p>
    <w:p w:rsidR="00F24A08" w:rsidRDefault="00880A46">
      <w:pPr>
        <w:pStyle w:val="Heading510"/>
        <w:framePr w:wrap="none" w:vAnchor="page" w:hAnchor="page" w:x="2190" w:y="7648"/>
        <w:shd w:val="clear" w:color="auto" w:fill="auto"/>
        <w:tabs>
          <w:tab w:val="left" w:pos="3466"/>
          <w:tab w:val="left" w:pos="4522"/>
        </w:tabs>
        <w:spacing w:line="212" w:lineRule="exact"/>
        <w:jc w:val="both"/>
      </w:pPr>
      <w:bookmarkStart w:id="6" w:name="bookmark6"/>
      <w:r>
        <w:t>Doprava a zaškolení ZDARMA</w:t>
      </w:r>
      <w:r>
        <w:tab/>
      </w:r>
      <w:r>
        <w:rPr>
          <w:rStyle w:val="Heading5185ptNotBold"/>
        </w:rPr>
        <w:t>1 ks</w:t>
      </w:r>
      <w:r>
        <w:rPr>
          <w:rStyle w:val="Heading5185ptNotBold"/>
        </w:rPr>
        <w:tab/>
        <w:t>0,00 Kč</w:t>
      </w:r>
      <w:bookmarkEnd w:id="6"/>
    </w:p>
    <w:p w:rsidR="00F24A08" w:rsidRDefault="00880A46">
      <w:pPr>
        <w:pStyle w:val="Bodytext50"/>
        <w:framePr w:wrap="none" w:vAnchor="page" w:hAnchor="page" w:x="8612" w:y="7642"/>
        <w:shd w:val="clear" w:color="auto" w:fill="auto"/>
        <w:tabs>
          <w:tab w:val="left" w:pos="1853"/>
        </w:tabs>
        <w:spacing w:line="190" w:lineRule="exact"/>
      </w:pPr>
      <w:r>
        <w:t>0,00 Kč 21%</w:t>
      </w:r>
      <w:r>
        <w:tab/>
        <w:t>0,00 Kč</w:t>
      </w:r>
    </w:p>
    <w:p w:rsidR="00F24A08" w:rsidRDefault="00880A46">
      <w:pPr>
        <w:pStyle w:val="Bodytext50"/>
        <w:framePr w:w="4838" w:h="883" w:hRule="exact" w:wrap="none" w:vAnchor="page" w:hAnchor="page" w:x="5766" w:y="8300"/>
        <w:shd w:val="clear" w:color="auto" w:fill="auto"/>
        <w:tabs>
          <w:tab w:val="left" w:pos="3638"/>
        </w:tabs>
        <w:spacing w:line="274" w:lineRule="exact"/>
      </w:pPr>
      <w:r>
        <w:rPr>
          <w:rStyle w:val="Bodytext51"/>
        </w:rPr>
        <w:t>CELKEM BEZ DPH:</w:t>
      </w:r>
      <w:r>
        <w:rPr>
          <w:rStyle w:val="Bodytext51"/>
        </w:rPr>
        <w:tab/>
        <w:t>172 353,00 Kč</w:t>
      </w:r>
    </w:p>
    <w:p w:rsidR="00F24A08" w:rsidRDefault="00880A46">
      <w:pPr>
        <w:pStyle w:val="Bodytext50"/>
        <w:framePr w:w="4838" w:h="883" w:hRule="exact" w:wrap="none" w:vAnchor="page" w:hAnchor="page" w:x="5766" w:y="8300"/>
        <w:shd w:val="clear" w:color="auto" w:fill="auto"/>
        <w:tabs>
          <w:tab w:val="left" w:pos="3778"/>
        </w:tabs>
        <w:spacing w:line="274" w:lineRule="exact"/>
      </w:pPr>
      <w:r>
        <w:rPr>
          <w:rStyle w:val="Bodytext51"/>
        </w:rPr>
        <w:t>CELKEM DPH 21%</w:t>
      </w:r>
      <w:r>
        <w:rPr>
          <w:rStyle w:val="Bodytext51"/>
        </w:rPr>
        <w:tab/>
        <w:t>36 194,13 Kč</w:t>
      </w:r>
    </w:p>
    <w:p w:rsidR="00F24A08" w:rsidRDefault="00880A46">
      <w:pPr>
        <w:pStyle w:val="Bodytext50"/>
        <w:framePr w:w="4838" w:h="883" w:hRule="exact" w:wrap="none" w:vAnchor="page" w:hAnchor="page" w:x="5766" w:y="8300"/>
        <w:pBdr>
          <w:bottom w:val="single" w:sz="4" w:space="1" w:color="auto"/>
        </w:pBdr>
        <w:shd w:val="clear" w:color="auto" w:fill="auto"/>
        <w:tabs>
          <w:tab w:val="left" w:pos="3638"/>
        </w:tabs>
        <w:spacing w:line="274" w:lineRule="exact"/>
      </w:pPr>
      <w:r>
        <w:t>CELKEM VČETNĚ DPH:</w:t>
      </w:r>
      <w:r>
        <w:tab/>
        <w:t>208 547,13 Kč</w:t>
      </w:r>
    </w:p>
    <w:p w:rsidR="00F24A08" w:rsidRDefault="00880A46">
      <w:pPr>
        <w:pStyle w:val="Bodytext80"/>
        <w:framePr w:w="7670" w:h="590" w:hRule="exact" w:wrap="none" w:vAnchor="page" w:hAnchor="page" w:x="1014" w:y="9639"/>
        <w:shd w:val="clear" w:color="auto" w:fill="auto"/>
      </w:pPr>
      <w:r>
        <w:t>Platnost cenové nabídky 1 týden. Pracovníci naši firmy Vám rádi zodpoví jakékoliv bližší technické či obchodní dotazy. Obrázky u jednotlivých položek mají pouze ilustrativní charakter a nemusí zobrazovat konkrétní model či provedení. Děkujeme Vám za projevený zájem a těšíme se na spolupráci.</w:t>
      </w:r>
    </w:p>
    <w:p w:rsidR="00F24A08" w:rsidRDefault="00880A46">
      <w:pPr>
        <w:pStyle w:val="Heading110"/>
        <w:framePr w:w="2722" w:h="1222" w:hRule="exact" w:wrap="none" w:vAnchor="page" w:hAnchor="page" w:x="994" w:y="11021"/>
        <w:shd w:val="clear" w:color="auto" w:fill="auto"/>
        <w:ind w:left="340"/>
      </w:pPr>
      <w:bookmarkStart w:id="7" w:name="bookmark7"/>
      <w:r>
        <w:t>G</w:t>
      </w:r>
      <w:r w:rsidR="00370141">
        <w:t>A</w:t>
      </w:r>
      <w:r>
        <w:t>S</w:t>
      </w:r>
      <w:r w:rsidR="00370141">
        <w:t>T</w:t>
      </w:r>
      <w:r>
        <w:t>-P</w:t>
      </w:r>
      <w:r w:rsidR="00370141">
        <w:t>R</w:t>
      </w:r>
      <w:r>
        <w:t>O</w:t>
      </w:r>
      <w:bookmarkEnd w:id="7"/>
    </w:p>
    <w:p w:rsidR="00F24A08" w:rsidRDefault="00880A46">
      <w:pPr>
        <w:pStyle w:val="Bodytext90"/>
        <w:framePr w:w="2722" w:h="1222" w:hRule="exact" w:wrap="none" w:vAnchor="page" w:hAnchor="page" w:x="994" w:y="11021"/>
        <w:shd w:val="clear" w:color="auto" w:fill="auto"/>
        <w:tabs>
          <w:tab w:val="left" w:pos="2106"/>
          <w:tab w:val="left" w:leader="dot" w:pos="2217"/>
        </w:tabs>
        <w:ind w:left="580"/>
      </w:pPr>
      <w:r>
        <w:t>rikmmoi</w:t>
      </w:r>
      <w:r>
        <w:rPr>
          <w:rStyle w:val="Bodytext9CourierNew7ptNotItalic"/>
          <w:lang w:val="en-US" w:eastAsia="en-US" w:bidi="en-US"/>
        </w:rPr>
        <w:t xml:space="preserve"> </w:t>
      </w:r>
      <w:r>
        <w:rPr>
          <w:rStyle w:val="Bodytext9CourierNew7ptNotItalic"/>
        </w:rPr>
        <w:t>»»o</w:t>
      </w:r>
      <w:r>
        <w:rPr>
          <w:rStyle w:val="Bodytext9CourierNew7ptNotItalic"/>
        </w:rPr>
        <w:tab/>
      </w:r>
      <w:r>
        <w:rPr>
          <w:rStyle w:val="Bodytext9CourierNew7ptNotItalic"/>
        </w:rPr>
        <w:tab/>
      </w:r>
    </w:p>
    <w:p w:rsidR="00F24A08" w:rsidRDefault="00880A46">
      <w:pPr>
        <w:pStyle w:val="Bodytext50"/>
        <w:framePr w:w="2722" w:h="1222" w:hRule="exact" w:wrap="none" w:vAnchor="page" w:hAnchor="page" w:x="994" w:y="11021"/>
        <w:shd w:val="clear" w:color="auto" w:fill="auto"/>
        <w:spacing w:line="192" w:lineRule="exact"/>
        <w:ind w:left="40"/>
        <w:jc w:val="center"/>
      </w:pPr>
      <w:r>
        <w:t>Horská 938. 541 ů 1 Trutnov</w:t>
      </w:r>
      <w:r>
        <w:br/>
        <w:t>lč: 25 93 96 45 ĎIČ: CZ25939645</w:t>
      </w:r>
    </w:p>
    <w:p w:rsidR="00F24A08" w:rsidRDefault="00880A46">
      <w:pPr>
        <w:pStyle w:val="Bodytext50"/>
        <w:framePr w:w="2722" w:h="1222" w:hRule="exact" w:wrap="none" w:vAnchor="page" w:hAnchor="page" w:x="994" w:y="11021"/>
        <w:shd w:val="clear" w:color="auto" w:fill="auto"/>
        <w:spacing w:line="192" w:lineRule="exact"/>
        <w:ind w:left="40" w:right="4"/>
        <w:jc w:val="center"/>
      </w:pPr>
      <w:r>
        <w:t xml:space="preserve">Spis. zn.: C/1622| - </w:t>
      </w:r>
      <w:r>
        <w:rPr>
          <w:lang w:val="en-US" w:eastAsia="en-US" w:bidi="en-US"/>
        </w:rPr>
        <w:t xml:space="preserve">Hr. </w:t>
      </w:r>
      <w:r>
        <w:t>Králové</w:t>
      </w:r>
    </w:p>
    <w:p w:rsidR="00F24A08" w:rsidRDefault="00880A46">
      <w:pPr>
        <w:pStyle w:val="Heading210"/>
        <w:framePr w:wrap="none" w:vAnchor="page" w:hAnchor="page" w:x="3711" w:y="11892"/>
        <w:shd w:val="clear" w:color="auto" w:fill="auto"/>
        <w:ind w:left="4"/>
      </w:pPr>
      <w:bookmarkStart w:id="8" w:name="bookmark8"/>
      <w:r>
        <w:t>.</w:t>
      </w:r>
      <w:r>
        <w:rPr>
          <w:rStyle w:val="Heading2185ptNotBold"/>
        </w:rPr>
        <w:t>9</w:t>
      </w:r>
      <w:r>
        <w:t>.</w:t>
      </w:r>
      <w:bookmarkEnd w:id="8"/>
    </w:p>
    <w:p w:rsidR="00F24A08" w:rsidRDefault="00880A46">
      <w:pPr>
        <w:pStyle w:val="Bodytext80"/>
        <w:framePr w:wrap="none" w:vAnchor="page" w:hAnchor="page" w:x="999" w:y="15142"/>
        <w:shd w:val="clear" w:color="auto" w:fill="auto"/>
        <w:spacing w:line="156" w:lineRule="exact"/>
      </w:pPr>
      <w:r>
        <w:t>23/0603</w:t>
      </w:r>
    </w:p>
    <w:p w:rsidR="00F24A08" w:rsidRDefault="00880A46">
      <w:pPr>
        <w:pStyle w:val="Headerorfooter10"/>
        <w:framePr w:w="2218" w:h="508" w:hRule="exact" w:wrap="none" w:vAnchor="page" w:hAnchor="page" w:x="4945" w:y="15073"/>
        <w:shd w:val="clear" w:color="auto" w:fill="auto"/>
        <w:spacing w:line="226" w:lineRule="exact"/>
      </w:pPr>
      <w:r>
        <w:t xml:space="preserve">(Spis. zn.: C/16223 - </w:t>
      </w:r>
      <w:r>
        <w:rPr>
          <w:lang w:val="en-US" w:eastAsia="en-US" w:bidi="en-US"/>
        </w:rPr>
        <w:t xml:space="preserve">Hr. </w:t>
      </w:r>
      <w:r>
        <w:t>Králové)</w:t>
      </w:r>
    </w:p>
    <w:p w:rsidR="00F24A08" w:rsidRDefault="00880A46">
      <w:pPr>
        <w:pStyle w:val="Headerorfooter10"/>
        <w:framePr w:w="2218" w:h="508" w:hRule="exact" w:wrap="none" w:vAnchor="page" w:hAnchor="page" w:x="4945" w:y="15073"/>
        <w:shd w:val="clear" w:color="auto" w:fill="auto"/>
        <w:spacing w:line="226" w:lineRule="exact"/>
        <w:jc w:val="center"/>
      </w:pPr>
      <w:r>
        <w:t>© Soft-4-Sale</w:t>
      </w:r>
    </w:p>
    <w:p w:rsidR="00F24A08" w:rsidRDefault="00880A46">
      <w:pPr>
        <w:pStyle w:val="Bodytext80"/>
        <w:framePr w:wrap="none" w:vAnchor="page" w:hAnchor="page" w:x="10268" w:y="15113"/>
        <w:shd w:val="clear" w:color="auto" w:fill="auto"/>
        <w:spacing w:line="156" w:lineRule="exact"/>
      </w:pPr>
      <w:r>
        <w:t>Strana 2 z 2</w:t>
      </w:r>
    </w:p>
    <w:p w:rsidR="00F24A08" w:rsidRDefault="00F24A08">
      <w:pPr>
        <w:rPr>
          <w:sz w:val="2"/>
          <w:szCs w:val="2"/>
        </w:rPr>
      </w:pPr>
    </w:p>
    <w:sectPr w:rsidR="00F24A0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AC4" w:rsidRDefault="00880A46">
      <w:r>
        <w:separator/>
      </w:r>
    </w:p>
  </w:endnote>
  <w:endnote w:type="continuationSeparator" w:id="0">
    <w:p w:rsidR="00A81AC4" w:rsidRDefault="0088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4A08" w:rsidRDefault="00F24A08"/>
  </w:footnote>
  <w:footnote w:type="continuationSeparator" w:id="0">
    <w:p w:rsidR="00F24A08" w:rsidRDefault="00F24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140F9"/>
    <w:multiLevelType w:val="multilevel"/>
    <w:tmpl w:val="8D3EF1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981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A08"/>
    <w:rsid w:val="000D2AE5"/>
    <w:rsid w:val="00370141"/>
    <w:rsid w:val="00880A46"/>
    <w:rsid w:val="00A81AC4"/>
    <w:rsid w:val="00F2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4"/>
        <o:r id="V:Rule6" type="connector" idref="#_x0000_s1032"/>
        <o:r id="V:Rule7" type="connector" idref="#_x0000_s1033"/>
        <o:r id="V:Rule8" type="connector" idref="#_x0000_s1030"/>
      </o:rules>
    </o:shapelayout>
  </w:shapeDefaults>
  <w:decimalSymbol w:val=","/>
  <w:listSeparator w:val=";"/>
  <w14:docId w14:val="44821805"/>
  <w15:docId w15:val="{202D19A2-B6BE-427E-BA3A-78D5C62F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2ptBoldItalic">
    <w:name w:val="Body text|2 + 12 pt;Bold;Italic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4ptItalic">
    <w:name w:val="Body text|2 + 4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13pt">
    <w:name w:val="Body text|2 + 13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5pt">
    <w:name w:val="Body text|2 + 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8ptItalic">
    <w:name w:val="Body text|2 + 8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7ptNotBold">
    <w:name w:val="Body text|4 + 7 pt;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7pt">
    <w:name w:val="Body text|3 + 7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7ptSmallCaps">
    <w:name w:val="Body text|5 + 7 pt;Small Caps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SmallCaps">
    <w:name w:val="Body text|5 + Small Caps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95ptBold">
    <w:name w:val="Body text|5 + 9.5 pt;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45pt">
    <w:name w:val="Body text|2 + 4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5185ptNotBold">
    <w:name w:val="Heading #5|1 + 8.5 pt;Not Bold"/>
    <w:basedOn w:val="Heading5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9CourierNew7ptNotItalic">
    <w:name w:val="Body text|9 + Courier New;7 pt;Not Italic"/>
    <w:basedOn w:val="Bodytext9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85ptNotBold">
    <w:name w:val="Heading #2|1 + 8.5 pt;Not Bold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ing510">
    <w:name w:val="Heading #5|1"/>
    <w:basedOn w:val="Normln"/>
    <w:link w:val="Heading51"/>
    <w:qFormat/>
    <w:pPr>
      <w:shd w:val="clear" w:color="auto" w:fill="FFFFFF"/>
      <w:spacing w:line="226" w:lineRule="exac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40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400"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220"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21" w:lineRule="exact"/>
    </w:pPr>
    <w:rPr>
      <w:rFonts w:ascii="Arial" w:eastAsia="Arial" w:hAnsi="Arial" w:cs="Arial"/>
      <w:sz w:val="14"/>
      <w:szCs w:val="14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78" w:lineRule="exact"/>
    </w:pPr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58" w:lineRule="exact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58" w:lineRule="exact"/>
      <w:jc w:val="both"/>
    </w:pPr>
    <w:rPr>
      <w:rFonts w:ascii="Arial" w:eastAsia="Arial" w:hAnsi="Arial" w:cs="Arial"/>
      <w:i/>
      <w:iCs/>
      <w:sz w:val="12"/>
      <w:szCs w:val="12"/>
      <w:lang w:val="en-US" w:eastAsia="en-US" w:bidi="en-US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2A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2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pro.cz" TargetMode="External"/><Relationship Id="rId13" Type="http://schemas.openxmlformats.org/officeDocument/2006/relationships/hyperlink" Target="http://www.gastp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astpro.cz" TargetMode="External"/><Relationship Id="rId12" Type="http://schemas.openxmlformats.org/officeDocument/2006/relationships/hyperlink" Target="mailto:info@gastpr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xxxxxx@gastpro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marketa.bilinova@domovdknl.cz</cp:lastModifiedBy>
  <cp:revision>4</cp:revision>
  <dcterms:created xsi:type="dcterms:W3CDTF">2023-04-25T09:11:00Z</dcterms:created>
  <dcterms:modified xsi:type="dcterms:W3CDTF">2023-04-25T09:16:00Z</dcterms:modified>
</cp:coreProperties>
</file>