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Default="004D696C" w:rsidP="00EE2DB1">
      <w:pPr>
        <w:pStyle w:val="Heading10"/>
        <w:spacing w:before="0" w:after="0"/>
        <w:ind w:left="567"/>
        <w:rPr>
          <w:rFonts w:cs="Times New Roman"/>
        </w:rPr>
      </w:pPr>
      <w:r>
        <w:rPr>
          <w:rFonts w:cs="Times New Roman"/>
        </w:rPr>
        <w:t>O</w:t>
      </w:r>
      <w:r w:rsidR="00393F3D" w:rsidRPr="00336B77">
        <w:rPr>
          <w:rFonts w:cs="Times New Roman"/>
        </w:rPr>
        <w:t>bjednávka</w:t>
      </w:r>
    </w:p>
    <w:p w:rsidR="00D068D7" w:rsidRDefault="00D068D7" w:rsidP="00D068D7">
      <w:pPr>
        <w:pStyle w:val="Normal0"/>
      </w:pPr>
    </w:p>
    <w:p w:rsidR="00D068D7" w:rsidRPr="00D068D7" w:rsidRDefault="00D068D7" w:rsidP="00D068D7">
      <w:pPr>
        <w:pStyle w:val="Normal0"/>
      </w:pP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680AF8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 xml:space="preserve">60200, 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722862" w:rsidRPr="00336B77" w:rsidRDefault="00680AF8" w:rsidP="00722862">
      <w:pPr>
        <w:pStyle w:val="Normal0"/>
      </w:pPr>
      <w:r>
        <w:rPr>
          <w:sz w:val="22"/>
          <w:szCs w:val="22"/>
        </w:rPr>
        <w:t>DIČ:CZ00094862</w:t>
      </w:r>
      <w:r w:rsidR="00393F3D" w:rsidRPr="00384DA9">
        <w:rPr>
          <w:sz w:val="22"/>
          <w:szCs w:val="22"/>
        </w:rPr>
        <w:br/>
      </w:r>
      <w:proofErr w:type="spellStart"/>
      <w:r w:rsidR="00722862">
        <w:t>xxx</w:t>
      </w:r>
      <w:proofErr w:type="spellEnd"/>
    </w:p>
    <w:p w:rsidR="00393F3D" w:rsidRPr="00336B77" w:rsidRDefault="00393F3D" w:rsidP="00336B77">
      <w:pPr>
        <w:pStyle w:val="Normal0"/>
        <w:rPr>
          <w:b/>
        </w:rPr>
      </w:pPr>
      <w:r w:rsidRPr="00336B77">
        <w:br/>
      </w:r>
    </w:p>
    <w:p w:rsidR="00DA1B23" w:rsidRDefault="00DA1B23" w:rsidP="00DA1B23">
      <w:pPr>
        <w:pStyle w:val="Normal0"/>
        <w:rPr>
          <w:b/>
        </w:rPr>
      </w:pPr>
      <w:r w:rsidRPr="00336B77">
        <w:rPr>
          <w:b/>
        </w:rPr>
        <w:t>Identifikace dodavatele</w:t>
      </w:r>
    </w:p>
    <w:p w:rsidR="00702F36" w:rsidRDefault="00702F36" w:rsidP="007E4C21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Perfect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, s. r. o.</w:t>
      </w:r>
    </w:p>
    <w:p w:rsidR="007E4C21" w:rsidRDefault="00702F36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Radlická 3301/68</w:t>
      </w:r>
    </w:p>
    <w:p w:rsidR="00702F36" w:rsidRDefault="00702F36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150 00 Praha 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AC049C">
        <w:rPr>
          <w:sz w:val="22"/>
          <w:szCs w:val="22"/>
        </w:rPr>
        <w:t>26480981</w:t>
      </w:r>
    </w:p>
    <w:p w:rsidR="00D6478E" w:rsidRDefault="00D6478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AC049C">
        <w:rPr>
          <w:sz w:val="22"/>
          <w:szCs w:val="22"/>
        </w:rPr>
        <w:t>CZ26480981</w:t>
      </w:r>
    </w:p>
    <w:p w:rsidR="00F11E12" w:rsidRPr="00336B77" w:rsidRDefault="00F11E12" w:rsidP="00F11E12">
      <w:pPr>
        <w:pStyle w:val="Normal0"/>
        <w:ind w:left="1416" w:firstLine="708"/>
      </w:pPr>
    </w:p>
    <w:p w:rsidR="00F11E12" w:rsidRPr="00336B77" w:rsidRDefault="00393F3D" w:rsidP="00393F3D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41542D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AC049C">
              <w:rPr>
                <w:b/>
              </w:rPr>
              <w:t>upgrade pokladního systém</w:t>
            </w:r>
            <w:r w:rsidR="0041542D">
              <w:rPr>
                <w:b/>
              </w:rPr>
              <w:t xml:space="preserve">u </w:t>
            </w:r>
            <w:proofErr w:type="spellStart"/>
            <w:r w:rsidR="00AC049C">
              <w:rPr>
                <w:b/>
              </w:rPr>
              <w:t>Colosseum</w:t>
            </w:r>
            <w:proofErr w:type="spellEnd"/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1F34D2" w:rsidRDefault="001F34D2" w:rsidP="001F34D2">
            <w:r w:rsidRPr="001F34D2">
              <w:rPr>
                <w:sz w:val="22"/>
              </w:rPr>
              <w:t>N006/23/V00011230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7033C0">
              <w:rPr>
                <w:sz w:val="22"/>
                <w:szCs w:val="22"/>
              </w:rPr>
              <w:t>služby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/>
    <w:p w:rsidR="00557E70" w:rsidRDefault="00557E70" w:rsidP="00557E70">
      <w:pPr>
        <w:pStyle w:val="Normal0"/>
        <w:jc w:val="both"/>
        <w:rPr>
          <w:sz w:val="22"/>
          <w:szCs w:val="22"/>
        </w:rPr>
      </w:pPr>
      <w:r w:rsidRPr="00557E70">
        <w:rPr>
          <w:sz w:val="22"/>
          <w:szCs w:val="22"/>
        </w:rPr>
        <w:t>Jménem zadavatele Vás vyzývám ve věci ve</w:t>
      </w:r>
      <w:r w:rsidRPr="00557E70">
        <w:rPr>
          <w:spacing w:val="-30"/>
          <w:w w:val="150"/>
          <w:sz w:val="22"/>
          <w:szCs w:val="22"/>
        </w:rPr>
        <w:t>ř</w:t>
      </w:r>
      <w:r w:rsidRPr="00557E70">
        <w:rPr>
          <w:sz w:val="22"/>
          <w:szCs w:val="22"/>
        </w:rPr>
        <w:t>ejné zakázky s názvem</w:t>
      </w:r>
      <w:r w:rsidR="00384DA9" w:rsidRPr="00557E70">
        <w:rPr>
          <w:sz w:val="22"/>
          <w:szCs w:val="22"/>
        </w:rPr>
        <w:t xml:space="preserve">: </w:t>
      </w:r>
      <w:r w:rsidR="00336B77" w:rsidRPr="00557E70">
        <w:rPr>
          <w:b/>
          <w:sz w:val="22"/>
          <w:szCs w:val="22"/>
        </w:rPr>
        <w:t>„MZM</w:t>
      </w:r>
      <w:r w:rsidR="00A84026" w:rsidRPr="00557E70">
        <w:rPr>
          <w:b/>
          <w:sz w:val="22"/>
          <w:szCs w:val="22"/>
        </w:rPr>
        <w:t xml:space="preserve"> </w:t>
      </w:r>
      <w:r w:rsidR="00EE23CA" w:rsidRPr="00557E70">
        <w:rPr>
          <w:b/>
          <w:sz w:val="22"/>
          <w:szCs w:val="22"/>
        </w:rPr>
        <w:t xml:space="preserve">Brno </w:t>
      </w:r>
      <w:r w:rsidR="00A84026" w:rsidRPr="00557E70">
        <w:rPr>
          <w:b/>
          <w:sz w:val="22"/>
          <w:szCs w:val="22"/>
        </w:rPr>
        <w:t xml:space="preserve">– </w:t>
      </w:r>
      <w:r w:rsidR="00AC049C">
        <w:rPr>
          <w:b/>
          <w:sz w:val="22"/>
          <w:szCs w:val="22"/>
        </w:rPr>
        <w:t xml:space="preserve">upgrade pokladního systému </w:t>
      </w:r>
      <w:proofErr w:type="spellStart"/>
      <w:r w:rsidR="00AC049C">
        <w:rPr>
          <w:b/>
          <w:sz w:val="22"/>
          <w:szCs w:val="22"/>
        </w:rPr>
        <w:t>Colosseum</w:t>
      </w:r>
      <w:proofErr w:type="spellEnd"/>
      <w:r w:rsidR="007E4C21" w:rsidRPr="00557E70">
        <w:rPr>
          <w:b/>
          <w:sz w:val="22"/>
          <w:szCs w:val="22"/>
        </w:rPr>
        <w:t>“</w:t>
      </w:r>
      <w:r w:rsidR="009F2D48" w:rsidRPr="00557E70">
        <w:rPr>
          <w:b/>
          <w:sz w:val="22"/>
          <w:szCs w:val="22"/>
        </w:rPr>
        <w:t xml:space="preserve">, </w:t>
      </w:r>
      <w:r w:rsidRPr="00557E70">
        <w:rPr>
          <w:sz w:val="22"/>
          <w:szCs w:val="22"/>
        </w:rPr>
        <w:t>k poskytnutí plnění na základě této</w:t>
      </w:r>
      <w:r w:rsidRPr="00557E70">
        <w:rPr>
          <w:w w:val="62"/>
          <w:sz w:val="22"/>
          <w:szCs w:val="22"/>
        </w:rPr>
        <w:t xml:space="preserve"> </w:t>
      </w:r>
      <w:r w:rsidRPr="00557E70">
        <w:rPr>
          <w:sz w:val="22"/>
          <w:szCs w:val="22"/>
        </w:rPr>
        <w:t>objednávky.</w:t>
      </w:r>
    </w:p>
    <w:p w:rsidR="00557E70" w:rsidRPr="00557E70" w:rsidRDefault="00557E70" w:rsidP="00557E70">
      <w:pPr>
        <w:pStyle w:val="Normal0"/>
        <w:jc w:val="both"/>
        <w:rPr>
          <w:sz w:val="22"/>
          <w:szCs w:val="22"/>
        </w:rPr>
      </w:pPr>
    </w:p>
    <w:p w:rsidR="00557E70" w:rsidRPr="00557E70" w:rsidRDefault="00557E70" w:rsidP="00557E7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 w:rsidRPr="00557E70">
        <w:rPr>
          <w:b/>
        </w:rPr>
        <w:t>Podrobný popis předmětu objednávky:</w:t>
      </w:r>
    </w:p>
    <w:p w:rsidR="00287E9B" w:rsidRDefault="00AC049C" w:rsidP="00F11E1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RS </w:t>
      </w:r>
      <w:proofErr w:type="spellStart"/>
      <w:r>
        <w:rPr>
          <w:sz w:val="22"/>
          <w:szCs w:val="22"/>
        </w:rPr>
        <w:t>Colosseum</w:t>
      </w:r>
      <w:proofErr w:type="spellEnd"/>
      <w:r>
        <w:rPr>
          <w:sz w:val="22"/>
          <w:szCs w:val="22"/>
        </w:rPr>
        <w:t xml:space="preserve"> H – upgrade na novou verzi</w:t>
      </w:r>
    </w:p>
    <w:p w:rsidR="00AC049C" w:rsidRDefault="00AC049C" w:rsidP="00F11E1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RS </w:t>
      </w:r>
      <w:proofErr w:type="spellStart"/>
      <w:r>
        <w:rPr>
          <w:sz w:val="22"/>
          <w:szCs w:val="22"/>
        </w:rPr>
        <w:t>Colosseum</w:t>
      </w:r>
      <w:proofErr w:type="spellEnd"/>
      <w:r>
        <w:rPr>
          <w:sz w:val="22"/>
          <w:szCs w:val="22"/>
        </w:rPr>
        <w:t xml:space="preserve"> – dárkové poukazy</w:t>
      </w:r>
    </w:p>
    <w:p w:rsidR="00AC049C" w:rsidRDefault="00AC049C" w:rsidP="00F11E1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RS </w:t>
      </w:r>
      <w:proofErr w:type="spellStart"/>
      <w:r>
        <w:rPr>
          <w:sz w:val="22"/>
          <w:szCs w:val="22"/>
        </w:rPr>
        <w:t>Colosseum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WebSale</w:t>
      </w:r>
      <w:proofErr w:type="spellEnd"/>
    </w:p>
    <w:p w:rsidR="00AC049C" w:rsidRDefault="00AC049C" w:rsidP="00F11E12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RS </w:t>
      </w:r>
      <w:proofErr w:type="spellStart"/>
      <w:r>
        <w:rPr>
          <w:sz w:val="22"/>
          <w:szCs w:val="22"/>
        </w:rPr>
        <w:t>Colosseum</w:t>
      </w:r>
      <w:proofErr w:type="spellEnd"/>
      <w:r>
        <w:rPr>
          <w:sz w:val="22"/>
          <w:szCs w:val="22"/>
        </w:rPr>
        <w:t xml:space="preserve"> – e-</w:t>
      </w:r>
      <w:proofErr w:type="spellStart"/>
      <w:r>
        <w:rPr>
          <w:sz w:val="22"/>
          <w:szCs w:val="22"/>
        </w:rPr>
        <w:t>shop</w:t>
      </w:r>
      <w:proofErr w:type="spellEnd"/>
    </w:p>
    <w:p w:rsidR="00AC049C" w:rsidRPr="00557E70" w:rsidRDefault="00AC049C" w:rsidP="00F11E1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Práce s upgrade</w:t>
      </w:r>
      <w:r w:rsidR="0008626A">
        <w:rPr>
          <w:sz w:val="22"/>
          <w:szCs w:val="22"/>
        </w:rPr>
        <w:t>m</w:t>
      </w:r>
      <w:r>
        <w:rPr>
          <w:sz w:val="22"/>
          <w:szCs w:val="22"/>
        </w:rPr>
        <w:t>, nastavení, zaškolení</w:t>
      </w:r>
      <w:r w:rsidR="0008626A">
        <w:rPr>
          <w:sz w:val="22"/>
          <w:szCs w:val="22"/>
        </w:rPr>
        <w:t>.</w:t>
      </w:r>
    </w:p>
    <w:p w:rsidR="00550B75" w:rsidRDefault="00550B75" w:rsidP="00336B77">
      <w:pPr>
        <w:pStyle w:val="Normal0"/>
        <w:rPr>
          <w:b/>
        </w:rPr>
      </w:pPr>
    </w:p>
    <w:p w:rsidR="00557E70" w:rsidRDefault="00A1348F" w:rsidP="00336B77">
      <w:pPr>
        <w:pStyle w:val="Normal0"/>
        <w:rPr>
          <w:b/>
        </w:rPr>
      </w:pPr>
      <w:r w:rsidRPr="00336B77">
        <w:rPr>
          <w:b/>
        </w:rPr>
        <w:t>Celková cena plnění nepřesáhne:</w:t>
      </w:r>
      <w:r w:rsidR="009F2D48">
        <w:rPr>
          <w:b/>
        </w:rPr>
        <w:t xml:space="preserve"> </w:t>
      </w:r>
    </w:p>
    <w:p w:rsidR="0070594B" w:rsidRDefault="0070594B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Cena: </w:t>
      </w:r>
      <w:r w:rsidR="00AC049C">
        <w:rPr>
          <w:sz w:val="22"/>
          <w:szCs w:val="22"/>
        </w:rPr>
        <w:t>105</w:t>
      </w:r>
      <w:r>
        <w:rPr>
          <w:sz w:val="22"/>
          <w:szCs w:val="22"/>
        </w:rPr>
        <w:t> </w:t>
      </w:r>
      <w:r w:rsidR="00AC049C">
        <w:rPr>
          <w:sz w:val="22"/>
          <w:szCs w:val="22"/>
        </w:rPr>
        <w:t>000</w:t>
      </w:r>
      <w:r>
        <w:rPr>
          <w:sz w:val="22"/>
          <w:szCs w:val="22"/>
        </w:rPr>
        <w:t xml:space="preserve"> Kč </w:t>
      </w:r>
      <w:r w:rsidR="00AC049C">
        <w:rPr>
          <w:sz w:val="22"/>
          <w:szCs w:val="22"/>
        </w:rPr>
        <w:t xml:space="preserve">vč. </w:t>
      </w:r>
      <w:r>
        <w:rPr>
          <w:sz w:val="22"/>
          <w:szCs w:val="22"/>
        </w:rPr>
        <w:t>DPH</w:t>
      </w:r>
    </w:p>
    <w:p w:rsidR="00DB3CFA" w:rsidRDefault="00E80536" w:rsidP="00DB3CFA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- f</w:t>
      </w:r>
      <w:r w:rsidR="00EE2DB1">
        <w:rPr>
          <w:sz w:val="22"/>
          <w:szCs w:val="22"/>
        </w:rPr>
        <w:t>a</w:t>
      </w:r>
      <w:r w:rsidR="007C025F">
        <w:rPr>
          <w:sz w:val="22"/>
          <w:szCs w:val="22"/>
        </w:rPr>
        <w:t>k</w:t>
      </w:r>
      <w:r w:rsidR="00CE7C15">
        <w:rPr>
          <w:sz w:val="22"/>
          <w:szCs w:val="22"/>
        </w:rPr>
        <w:t>turou s </w:t>
      </w:r>
      <w:r w:rsidR="00AC049C">
        <w:rPr>
          <w:sz w:val="22"/>
          <w:szCs w:val="22"/>
        </w:rPr>
        <w:t>10</w:t>
      </w:r>
      <w:r w:rsidR="007F5646">
        <w:rPr>
          <w:sz w:val="22"/>
          <w:szCs w:val="22"/>
        </w:rPr>
        <w:t>denní splatností</w:t>
      </w:r>
    </w:p>
    <w:p w:rsidR="007F5646" w:rsidRPr="00384DA9" w:rsidRDefault="007F5646" w:rsidP="00336B77">
      <w:pPr>
        <w:pStyle w:val="Normal0"/>
        <w:rPr>
          <w:sz w:val="22"/>
          <w:szCs w:val="22"/>
        </w:rPr>
      </w:pPr>
    </w:p>
    <w:p w:rsidR="00A1348F" w:rsidRPr="00336B77" w:rsidRDefault="00384DA9" w:rsidP="00336B77">
      <w:pPr>
        <w:pStyle w:val="Normal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F05073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Do </w:t>
      </w:r>
      <w:r w:rsidR="00AC049C">
        <w:rPr>
          <w:sz w:val="22"/>
          <w:szCs w:val="22"/>
        </w:rPr>
        <w:t>31. 5. 2023</w:t>
      </w:r>
    </w:p>
    <w:p w:rsidR="00F11E12" w:rsidRDefault="00F11E12" w:rsidP="00336B77">
      <w:pPr>
        <w:pStyle w:val="Normal0"/>
        <w:rPr>
          <w:sz w:val="22"/>
          <w:szCs w:val="22"/>
        </w:rPr>
      </w:pPr>
    </w:p>
    <w:p w:rsidR="00A1348F" w:rsidRPr="00336B77" w:rsidRDefault="00A1348F" w:rsidP="00336B77">
      <w:pPr>
        <w:pStyle w:val="Normal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bookmarkStart w:id="0" w:name="_GoBack"/>
      <w:bookmarkEnd w:id="0"/>
    </w:p>
    <w:p w:rsidR="00477275" w:rsidRDefault="00AC049C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23. 3. 2023</w:t>
      </w:r>
    </w:p>
    <w:p w:rsidR="00DB3CFA" w:rsidRDefault="00DB3CFA" w:rsidP="00575325">
      <w:pPr>
        <w:pStyle w:val="Normal0"/>
        <w:spacing w:before="240" w:after="240"/>
        <w:rPr>
          <w:sz w:val="22"/>
          <w:szCs w:val="22"/>
        </w:rPr>
      </w:pPr>
      <w:r w:rsidRPr="00EF3CE1">
        <w:rPr>
          <w:b/>
          <w:sz w:val="22"/>
          <w:szCs w:val="22"/>
        </w:rPr>
        <w:t>Přílohy:</w:t>
      </w:r>
      <w:r w:rsidR="00575325" w:rsidRPr="00EF3CE1">
        <w:rPr>
          <w:b/>
          <w:sz w:val="22"/>
          <w:szCs w:val="22"/>
        </w:rPr>
        <w:t xml:space="preserve"> </w:t>
      </w:r>
      <w:r w:rsidRPr="00EF3CE1">
        <w:rPr>
          <w:sz w:val="22"/>
          <w:szCs w:val="22"/>
        </w:rPr>
        <w:t>CN</w:t>
      </w:r>
    </w:p>
    <w:p w:rsidR="00D068D7" w:rsidRDefault="00D068D7" w:rsidP="00575325">
      <w:pPr>
        <w:pStyle w:val="Normal0"/>
        <w:spacing w:before="240" w:after="240"/>
        <w:rPr>
          <w:sz w:val="22"/>
          <w:szCs w:val="22"/>
        </w:rPr>
      </w:pPr>
    </w:p>
    <w:p w:rsidR="00D068D7" w:rsidRPr="00EF3CE1" w:rsidRDefault="00D068D7" w:rsidP="00575325">
      <w:pPr>
        <w:pStyle w:val="Normal0"/>
        <w:spacing w:before="240" w:after="240"/>
        <w:rPr>
          <w:b/>
          <w:sz w:val="22"/>
          <w:szCs w:val="22"/>
        </w:rPr>
      </w:pPr>
    </w:p>
    <w:p w:rsidR="00384DA9" w:rsidRPr="00384DA9" w:rsidRDefault="00A1348F" w:rsidP="00D068D7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722862">
        <w:rPr>
          <w:sz w:val="22"/>
          <w:szCs w:val="22"/>
        </w:rPr>
        <w:t>xxx</w:t>
      </w:r>
      <w:proofErr w:type="spellEnd"/>
      <w:r w:rsidR="00EF3CE1">
        <w:rPr>
          <w:sz w:val="22"/>
          <w:szCs w:val="22"/>
        </w:rPr>
        <w:t>, vedoucí ekonomického oddělení</w:t>
      </w:r>
    </w:p>
    <w:p w:rsidR="00477275" w:rsidRPr="00336B77" w:rsidRDefault="00384DA9" w:rsidP="00F867E7">
      <w:pPr>
        <w:spacing w:line="480" w:lineRule="auto"/>
      </w:pPr>
      <w:r w:rsidRPr="00384DA9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722862">
        <w:rPr>
          <w:sz w:val="22"/>
          <w:szCs w:val="22"/>
        </w:rPr>
        <w:t>xxx</w:t>
      </w:r>
      <w:proofErr w:type="spellEnd"/>
      <w:r w:rsidR="00E92F84">
        <w:rPr>
          <w:sz w:val="22"/>
          <w:szCs w:val="22"/>
        </w:rPr>
        <w:t>, generální ředitel</w:t>
      </w:r>
    </w:p>
    <w:sectPr w:rsidR="00477275" w:rsidRPr="00336B77" w:rsidSect="007E652F">
      <w:headerReference w:type="default" r:id="rId7"/>
      <w:footerReference w:type="default" r:id="rId8"/>
      <w:pgSz w:w="11906" w:h="16838"/>
      <w:pgMar w:top="0" w:right="1274" w:bottom="0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BA" w:rsidRDefault="000308BA">
      <w:r>
        <w:separator/>
      </w:r>
    </w:p>
  </w:endnote>
  <w:endnote w:type="continuationSeparator" w:id="0">
    <w:p w:rsidR="000308BA" w:rsidRDefault="0003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7E652F" w:rsidRDefault="00384DA9" w:rsidP="0072286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7" name="Obrázek 17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722862">
      <w:rPr>
        <w:b/>
        <w:i/>
        <w:color w:val="993333"/>
        <w:sz w:val="16"/>
        <w:szCs w:val="16"/>
      </w:rPr>
      <w:t>xxx</w:t>
    </w:r>
    <w:proofErr w:type="spellEnd"/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722862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722862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BA" w:rsidRDefault="000308BA">
      <w:r>
        <w:separator/>
      </w:r>
    </w:p>
  </w:footnote>
  <w:footnote w:type="continuationSeparator" w:id="0">
    <w:p w:rsidR="000308BA" w:rsidRDefault="0003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308BA"/>
    <w:rsid w:val="000725F4"/>
    <w:rsid w:val="0008626A"/>
    <w:rsid w:val="000C672D"/>
    <w:rsid w:val="00153D88"/>
    <w:rsid w:val="00170B08"/>
    <w:rsid w:val="001963A6"/>
    <w:rsid w:val="001D03FA"/>
    <w:rsid w:val="001D5182"/>
    <w:rsid w:val="001F34D2"/>
    <w:rsid w:val="00206A34"/>
    <w:rsid w:val="00246F99"/>
    <w:rsid w:val="00251AA7"/>
    <w:rsid w:val="0025726D"/>
    <w:rsid w:val="00270BB9"/>
    <w:rsid w:val="00287E9B"/>
    <w:rsid w:val="0029423C"/>
    <w:rsid w:val="002A75CA"/>
    <w:rsid w:val="003004F5"/>
    <w:rsid w:val="00315B56"/>
    <w:rsid w:val="00336B77"/>
    <w:rsid w:val="0037513A"/>
    <w:rsid w:val="00381303"/>
    <w:rsid w:val="00384DA9"/>
    <w:rsid w:val="0038631C"/>
    <w:rsid w:val="00393F3D"/>
    <w:rsid w:val="003B454F"/>
    <w:rsid w:val="0041542D"/>
    <w:rsid w:val="00470419"/>
    <w:rsid w:val="00477275"/>
    <w:rsid w:val="00487EA7"/>
    <w:rsid w:val="00492E91"/>
    <w:rsid w:val="004952ED"/>
    <w:rsid w:val="004D06A0"/>
    <w:rsid w:val="004D696C"/>
    <w:rsid w:val="005276C5"/>
    <w:rsid w:val="00536E5E"/>
    <w:rsid w:val="00550B75"/>
    <w:rsid w:val="00557E70"/>
    <w:rsid w:val="005706A0"/>
    <w:rsid w:val="00575325"/>
    <w:rsid w:val="00587985"/>
    <w:rsid w:val="00592EED"/>
    <w:rsid w:val="005C5A39"/>
    <w:rsid w:val="005D38D2"/>
    <w:rsid w:val="005E5886"/>
    <w:rsid w:val="005F4E0E"/>
    <w:rsid w:val="00621E3E"/>
    <w:rsid w:val="00646371"/>
    <w:rsid w:val="00676763"/>
    <w:rsid w:val="00680AF8"/>
    <w:rsid w:val="006B5D12"/>
    <w:rsid w:val="00702F36"/>
    <w:rsid w:val="007033C0"/>
    <w:rsid w:val="0070594B"/>
    <w:rsid w:val="00722862"/>
    <w:rsid w:val="0077045E"/>
    <w:rsid w:val="00784399"/>
    <w:rsid w:val="007908E8"/>
    <w:rsid w:val="007B5976"/>
    <w:rsid w:val="007C025F"/>
    <w:rsid w:val="007D0A11"/>
    <w:rsid w:val="007D0C42"/>
    <w:rsid w:val="007E4C21"/>
    <w:rsid w:val="007E652F"/>
    <w:rsid w:val="007F173B"/>
    <w:rsid w:val="007F5646"/>
    <w:rsid w:val="007F794C"/>
    <w:rsid w:val="008342BA"/>
    <w:rsid w:val="0083573E"/>
    <w:rsid w:val="008507E2"/>
    <w:rsid w:val="00850CBC"/>
    <w:rsid w:val="0085604D"/>
    <w:rsid w:val="00870741"/>
    <w:rsid w:val="00875CF7"/>
    <w:rsid w:val="00892C37"/>
    <w:rsid w:val="00896E99"/>
    <w:rsid w:val="008A18D3"/>
    <w:rsid w:val="008E2F58"/>
    <w:rsid w:val="008F55B8"/>
    <w:rsid w:val="0091788A"/>
    <w:rsid w:val="009545CE"/>
    <w:rsid w:val="00963CF7"/>
    <w:rsid w:val="00983E9E"/>
    <w:rsid w:val="009960D9"/>
    <w:rsid w:val="009A4CDB"/>
    <w:rsid w:val="009E1FCD"/>
    <w:rsid w:val="009E460D"/>
    <w:rsid w:val="009F01B3"/>
    <w:rsid w:val="009F2D48"/>
    <w:rsid w:val="009F5184"/>
    <w:rsid w:val="00A1348F"/>
    <w:rsid w:val="00A84026"/>
    <w:rsid w:val="00AC049C"/>
    <w:rsid w:val="00AD7332"/>
    <w:rsid w:val="00B64F41"/>
    <w:rsid w:val="00B73795"/>
    <w:rsid w:val="00C86284"/>
    <w:rsid w:val="00C96671"/>
    <w:rsid w:val="00C97CCB"/>
    <w:rsid w:val="00CA2076"/>
    <w:rsid w:val="00CE23EF"/>
    <w:rsid w:val="00CE7C15"/>
    <w:rsid w:val="00CF4870"/>
    <w:rsid w:val="00D068D7"/>
    <w:rsid w:val="00D21A4A"/>
    <w:rsid w:val="00D432EC"/>
    <w:rsid w:val="00D54452"/>
    <w:rsid w:val="00D6478E"/>
    <w:rsid w:val="00D76494"/>
    <w:rsid w:val="00D77579"/>
    <w:rsid w:val="00DA1B23"/>
    <w:rsid w:val="00DB3CFA"/>
    <w:rsid w:val="00DF2D4D"/>
    <w:rsid w:val="00E05B2F"/>
    <w:rsid w:val="00E37D36"/>
    <w:rsid w:val="00E57B79"/>
    <w:rsid w:val="00E736B7"/>
    <w:rsid w:val="00E80536"/>
    <w:rsid w:val="00E92F84"/>
    <w:rsid w:val="00EA5DB7"/>
    <w:rsid w:val="00EC6A9C"/>
    <w:rsid w:val="00EE23CA"/>
    <w:rsid w:val="00EE2DB1"/>
    <w:rsid w:val="00EF0A2F"/>
    <w:rsid w:val="00EF3CE1"/>
    <w:rsid w:val="00F0130B"/>
    <w:rsid w:val="00F05073"/>
    <w:rsid w:val="00F11E12"/>
    <w:rsid w:val="00F867E7"/>
    <w:rsid w:val="00F9273D"/>
    <w:rsid w:val="00FB623E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78FE"/>
  <w15:docId w15:val="{030CC833-A0C4-411F-BCEE-7D5454D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3</cp:revision>
  <cp:lastPrinted>2023-04-24T09:13:00Z</cp:lastPrinted>
  <dcterms:created xsi:type="dcterms:W3CDTF">2023-04-25T08:44:00Z</dcterms:created>
  <dcterms:modified xsi:type="dcterms:W3CDTF">2023-04-25T08:45:00Z</dcterms:modified>
</cp:coreProperties>
</file>