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8311" w:type="dxa"/>
        <w:tblLayout w:type="fixed"/>
        <w:tblLook w:val="04A0" w:firstRow="1" w:lastRow="0" w:firstColumn="1" w:lastColumn="0" w:noHBand="0" w:noVBand="1"/>
      </w:tblPr>
      <w:tblGrid>
        <w:gridCol w:w="1299"/>
        <w:gridCol w:w="6519"/>
        <w:gridCol w:w="493"/>
      </w:tblGrid>
      <w:tr w:rsidR="001F5BFE">
        <w:trPr>
          <w:trHeight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Kód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zboží</w:t>
            </w:r>
            <w:proofErr w:type="spellEnd"/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Název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zboží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Počet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en-US" w:eastAsia="cs-CZ"/>
              </w:rPr>
              <w:t>ks</w:t>
            </w:r>
            <w:proofErr w:type="spellEnd"/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PZ9061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Kalafuna Kaplan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DM544932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Kování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Stradpet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titanium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PO311221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No.1 E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hsl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????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Warchal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struna 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hsl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Russian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style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????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Warchal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Timbre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hsl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Sada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PO904200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Ochranný lůj na prsty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PLTOP02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Čistič strun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DM544001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Magn.dusítko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PL11011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FOM podpěrka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????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Warchal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struna E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hsl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.(pro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M.Fírkovou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PZNW1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Čistidlo na lak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PZNW3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Čistič strun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PZNW4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Cistič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hmatníku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PO332080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E.Pirazzi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soloist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sada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PO335020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E.Pirazzi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Gold sada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DM544031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Odvlkovač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Nikl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DM544044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Odvlkovač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pozlacený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PO235300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Pirastro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Gold G 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PZ9073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Kolstein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DM270005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Larica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PZCHN9087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Pops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DM274005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Deroux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PZ9069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Nyman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PZ9076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Kalafuna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Kolstein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PO449020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E.Pirazzi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 Sada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PZS40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Thom.Spirocore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cbs.struna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C5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PL0011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Mong.žíně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hsl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PL0012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Mong.žíně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vla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PL0013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Mong.žíně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vcl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DM111046</w:t>
            </w:r>
          </w:p>
        </w:tc>
        <w:tc>
          <w:tcPr>
            <w:tcW w:w="6519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 xml:space="preserve">Sibiřské žíně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cbs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3" w:type="dxa"/>
            <w:vAlign w:val="center"/>
          </w:tcPr>
          <w:p w:rsidR="001F5BFE" w:rsidRDefault="00E97C0C">
            <w:pPr>
              <w:widowControl w:val="0"/>
              <w:rPr>
                <w:lang w:val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  <w:tr w:rsidR="001F5BFE">
        <w:trPr>
          <w:trHeight w:hRule="exact" w:val="300"/>
        </w:trPr>
        <w:tc>
          <w:tcPr>
            <w:tcW w:w="129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6519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  <w:tc>
          <w:tcPr>
            <w:tcW w:w="493" w:type="dxa"/>
            <w:vAlign w:val="center"/>
          </w:tcPr>
          <w:p w:rsidR="001F5BFE" w:rsidRDefault="001F5BFE">
            <w:pPr>
              <w:widowControl w:val="0"/>
              <w:rPr>
                <w:lang w:val="en-US"/>
              </w:rPr>
            </w:pPr>
          </w:p>
        </w:tc>
      </w:tr>
    </w:tbl>
    <w:p w:rsidR="001F5BFE" w:rsidRDefault="001F5BFE"/>
    <w:sectPr w:rsidR="001F5BF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0C" w:rsidRDefault="00E97C0C">
      <w:pPr>
        <w:spacing w:after="0" w:line="240" w:lineRule="auto"/>
      </w:pPr>
      <w:r>
        <w:separator/>
      </w:r>
    </w:p>
  </w:endnote>
  <w:endnote w:type="continuationSeparator" w:id="0">
    <w:p w:rsidR="00E97C0C" w:rsidRDefault="00E9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0C" w:rsidRDefault="00E97C0C">
      <w:pPr>
        <w:spacing w:after="0" w:line="240" w:lineRule="auto"/>
      </w:pPr>
      <w:r>
        <w:separator/>
      </w:r>
    </w:p>
  </w:footnote>
  <w:footnote w:type="continuationSeparator" w:id="0">
    <w:p w:rsidR="00E97C0C" w:rsidRDefault="00E9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E" w:rsidRDefault="00E97C0C">
    <w:pPr>
      <w:pStyle w:val="Zhlav"/>
    </w:pPr>
    <w:r>
      <w:t>Příloha k objednávce č.2023/215</w:t>
    </w:r>
  </w:p>
  <w:p w:rsidR="001F5BFE" w:rsidRDefault="001F5B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E"/>
    <w:rsid w:val="001F5BFE"/>
    <w:rsid w:val="005D4134"/>
    <w:rsid w:val="00E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C1FB-11B9-419F-B53D-73114E1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25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C41D1"/>
  </w:style>
  <w:style w:type="character" w:customStyle="1" w:styleId="ZpatChar">
    <w:name w:val="Zápatí Char"/>
    <w:basedOn w:val="Standardnpsmoodstavce"/>
    <w:link w:val="Zpat"/>
    <w:uiPriority w:val="99"/>
    <w:qFormat/>
    <w:rsid w:val="004C41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C41D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C41D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41D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41D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41D6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Markéta Szabová</cp:lastModifiedBy>
  <cp:revision>2</cp:revision>
  <dcterms:created xsi:type="dcterms:W3CDTF">2023-04-25T06:48:00Z</dcterms:created>
  <dcterms:modified xsi:type="dcterms:W3CDTF">2023-04-25T06:48:00Z</dcterms:modified>
  <dc:language>cs-CZ</dc:language>
</cp:coreProperties>
</file>