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887d8e903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c186c51c657e45d5"/>
      <w:footerReference w:type="even" r:id="R728d3d540fda4dde"/>
      <w:footerReference w:type="first" r:id="R6c0a552f9c5c415d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918dd71daa24b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47/2023/INV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Projektservis Jičín s.r.o.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Jarošovská 291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50601, Jičín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25297538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Odbor investiční výstavby a údržby města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CZ25297538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přímého zadání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dodávka/poskytnutí těchto služeb:</w:t>
      </w:r>
    </w:p>
    <w:p>
      <w:pPr/>
      <w:r>
        <w:rPr>
          <w:lang w:val="cs"/>
          <w:rFonts w:ascii="Calibri" w:hAnsi="Calibri" w:cs="Calibri"/>
          <w:sz w:val="24"/>
          <w:szCs w:val="24"/>
        </w:rPr>
        <w:t>zhotovení změny PD pro SPS a DZS na akci "Jičín - Hradecká - Konecchlumského", a to na základě CN ze dne 17. 4. 2023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  <w:r>
        <w:rPr>
          <w:lang w:val="cs"/>
          <w:rFonts w:ascii="Calibri" w:hAnsi="Calibri" w:cs="Calibri"/>
          <w:sz w:val="24"/>
          <w:szCs w:val="24"/>
        </w:rPr>
        <w:t>Práce nesouvisí s výstavbou stavby pro sociální bydlení.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99 450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20 884,50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120 334,50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31.5.2023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>doprava - investice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25. 4. 2023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Počet příloh: </w:t>
      </w:r>
      <w:r>
        <w:rPr>
          <w:lang w:val="cs"/>
          <w:rFonts w:ascii="Calibri" w:hAnsi="Calibri" w:cs="Calibri"/>
          <w:sz w:val="24"/>
          <w:szCs w:val="24"/>
        </w:rPr>
        <w:t>1</w:t>
      </w:r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79bc9e58446cf" /><Relationship Type="http://schemas.openxmlformats.org/officeDocument/2006/relationships/numbering" Target="/word/numbering.xml" Id="Rd048ab3f84784683" /><Relationship Type="http://schemas.openxmlformats.org/officeDocument/2006/relationships/settings" Target="/word/settings.xml" Id="Re7702900bdc4466e" /><Relationship Type="http://schemas.openxmlformats.org/officeDocument/2006/relationships/image" Target="/word/media/e9cdf4d2-fcda-4972-a5bf-14b7d6776f45.jpeg" Id="R6918dd71daa24b54" /><Relationship Type="http://schemas.openxmlformats.org/officeDocument/2006/relationships/footer" Target="/word/footer1.xml" Id="Rc186c51c657e45d5" /><Relationship Type="http://schemas.openxmlformats.org/officeDocument/2006/relationships/footer" Target="/word/footer2.xml" Id="R728d3d540fda4dde" /><Relationship Type="http://schemas.openxmlformats.org/officeDocument/2006/relationships/footer" Target="/word/footer3.xml" Id="R6c0a552f9c5c415d" /></Relationships>
</file>