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5E675" w14:textId="3C39016E" w:rsidR="00567111" w:rsidRDefault="00EC569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3EB81EC3" wp14:editId="7532E2F0">
            <wp:simplePos x="0" y="0"/>
            <wp:positionH relativeFrom="page">
              <wp:posOffset>789305</wp:posOffset>
            </wp:positionH>
            <wp:positionV relativeFrom="page">
              <wp:posOffset>294005</wp:posOffset>
            </wp:positionV>
            <wp:extent cx="894715" cy="1172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6D97E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02848C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A3DD88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7668C0" w14:textId="77777777" w:rsidR="00567111" w:rsidRDefault="00567111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619D4605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Objednatel:</w:t>
      </w:r>
    </w:p>
    <w:p w14:paraId="69941777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71550E6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716DEB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36ABCA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0D4A9B6" w14:textId="77777777" w:rsidR="00567111" w:rsidRPr="00FC5DFA" w:rsidRDefault="00567111">
      <w:pPr>
        <w:spacing w:line="282" w:lineRule="exact"/>
        <w:rPr>
          <w:rFonts w:ascii="Times New Roman" w:eastAsia="Times New Roman" w:hAnsi="Times New Roman" w:cs="Times New Roman"/>
          <w:sz w:val="24"/>
        </w:rPr>
      </w:pPr>
    </w:p>
    <w:p w14:paraId="597F90F2" w14:textId="77777777" w:rsidR="00567111" w:rsidRPr="00FC5DFA" w:rsidRDefault="00020136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</w:pPr>
      <w:r w:rsidRPr="00FC5DFA">
        <w:rPr>
          <w:rFonts w:ascii="Times New Roman" w:eastAsia="Arial" w:hAnsi="Times New Roman" w:cs="Times New Roman"/>
          <w:b/>
          <w:sz w:val="21"/>
        </w:rPr>
        <w:t>Dodavatel:</w:t>
      </w:r>
    </w:p>
    <w:p w14:paraId="0DE867FD" w14:textId="77777777" w:rsidR="00567111" w:rsidRPr="00FC5DFA" w:rsidRDefault="00567111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  <w:sectPr w:rsidR="00567111" w:rsidRPr="00FC5DFA"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7EA00BF" w14:textId="77777777" w:rsidR="00567111" w:rsidRPr="00FC5DFA" w:rsidRDefault="00567111">
      <w:pPr>
        <w:spacing w:line="167" w:lineRule="exact"/>
        <w:rPr>
          <w:rFonts w:ascii="Times New Roman" w:eastAsia="Times New Roman" w:hAnsi="Times New Roman" w:cs="Times New Roman"/>
          <w:sz w:val="24"/>
        </w:rPr>
      </w:pPr>
    </w:p>
    <w:p w14:paraId="572B5CD4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TBS Světlá nad Sázavou, p. o.</w:t>
      </w:r>
    </w:p>
    <w:p w14:paraId="359508C2" w14:textId="77777777" w:rsidR="00567111" w:rsidRPr="00FC5DFA" w:rsidRDefault="00020136">
      <w:pPr>
        <w:spacing w:line="169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19"/>
        </w:rPr>
        <w:br w:type="column"/>
      </w:r>
    </w:p>
    <w:p w14:paraId="317DC8DA" w14:textId="4936B5DC" w:rsidR="00567111" w:rsidRPr="00FC5DFA" w:rsidRDefault="00FC5DFA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CANIS SAFETY a.s.</w:t>
      </w:r>
    </w:p>
    <w:p w14:paraId="418F2CE2" w14:textId="77777777" w:rsidR="00567111" w:rsidRPr="00FC5DFA" w:rsidRDefault="00567111">
      <w:pPr>
        <w:spacing w:line="0" w:lineRule="atLeast"/>
        <w:rPr>
          <w:rFonts w:ascii="Times New Roman" w:eastAsia="Arial" w:hAnsi="Times New Roman" w:cs="Times New Roman"/>
          <w:b/>
          <w:sz w:val="22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CB9C434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DA8BA28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CFA845E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Rozkoš 749</w:t>
      </w:r>
    </w:p>
    <w:p w14:paraId="31B50375" w14:textId="77777777" w:rsidR="00567111" w:rsidRPr="00FC5DFA" w:rsidRDefault="00567111">
      <w:pPr>
        <w:spacing w:line="72" w:lineRule="exact"/>
        <w:rPr>
          <w:rFonts w:ascii="Times New Roman" w:eastAsia="Times New Roman" w:hAnsi="Times New Roman" w:cs="Times New Roman"/>
          <w:sz w:val="24"/>
        </w:rPr>
      </w:pPr>
    </w:p>
    <w:p w14:paraId="08527C5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582 91 Světlá nad Sázavou</w:t>
      </w:r>
    </w:p>
    <w:p w14:paraId="5F78F177" w14:textId="77777777" w:rsidR="00567111" w:rsidRPr="00FC5DFA" w:rsidRDefault="00567111">
      <w:pPr>
        <w:spacing w:line="86" w:lineRule="exact"/>
        <w:rPr>
          <w:rFonts w:ascii="Times New Roman" w:eastAsia="Times New Roman" w:hAnsi="Times New Roman" w:cs="Times New Roman"/>
          <w:sz w:val="24"/>
        </w:rPr>
      </w:pPr>
    </w:p>
    <w:p w14:paraId="3DD4569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IČ: 00042234</w:t>
      </w:r>
    </w:p>
    <w:p w14:paraId="160AE26F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3A9D6E4D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DIČ: CZ00042234</w:t>
      </w:r>
    </w:p>
    <w:p w14:paraId="449D5FBB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646E6804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A994E8C" w14:textId="70CF4B97" w:rsidR="00567111" w:rsidRPr="00FC5DFA" w:rsidRDefault="00814F1B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P</w:t>
      </w:r>
      <w:r w:rsidR="00FC5DFA" w:rsidRPr="00FC5DFA">
        <w:rPr>
          <w:rFonts w:ascii="Times New Roman" w:eastAsia="Arial" w:hAnsi="Times New Roman" w:cs="Times New Roman"/>
          <w:b/>
          <w:sz w:val="22"/>
        </w:rPr>
        <w:t>oděbradská 260/59</w:t>
      </w:r>
    </w:p>
    <w:p w14:paraId="66673CAE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18FC7BD" w14:textId="503711BA" w:rsidR="00567111" w:rsidRPr="00FC5DFA" w:rsidRDefault="00FC5DFA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198 00 Praha-Hloubětín</w:t>
      </w:r>
    </w:p>
    <w:p w14:paraId="23EE600C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9780D24" w14:textId="536B9B91" w:rsidR="00814F1B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 xml:space="preserve">IČO: </w:t>
      </w:r>
      <w:r w:rsidR="00FC5DFA" w:rsidRPr="00FC5DFA">
        <w:rPr>
          <w:rFonts w:ascii="Times New Roman" w:eastAsia="Arial" w:hAnsi="Times New Roman" w:cs="Times New Roman"/>
          <w:b/>
          <w:sz w:val="22"/>
        </w:rPr>
        <w:t>26816121</w:t>
      </w:r>
    </w:p>
    <w:p w14:paraId="4D6381A2" w14:textId="25DC060C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DIČ: CZ</w:t>
      </w:r>
      <w:r w:rsidR="00FC5DFA" w:rsidRPr="00FC5DFA">
        <w:rPr>
          <w:rFonts w:ascii="Times New Roman" w:eastAsia="Arial" w:hAnsi="Times New Roman" w:cs="Times New Roman"/>
          <w:b/>
          <w:sz w:val="22"/>
        </w:rPr>
        <w:t>26816121</w:t>
      </w:r>
    </w:p>
    <w:p w14:paraId="7D710BC6" w14:textId="77777777" w:rsidR="00567111" w:rsidRPr="00FC5DFA" w:rsidRDefault="00567111">
      <w:pPr>
        <w:spacing w:line="0" w:lineRule="atLeast"/>
        <w:rPr>
          <w:rFonts w:ascii="Times New Roman" w:eastAsia="Arial" w:hAnsi="Times New Roman" w:cs="Times New Roman"/>
          <w:b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74DDA8A8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69C2D70" w14:textId="77777777" w:rsidR="00567111" w:rsidRPr="00FC5DFA" w:rsidRDefault="00567111">
      <w:pPr>
        <w:spacing w:line="400" w:lineRule="exact"/>
        <w:rPr>
          <w:rFonts w:ascii="Times New Roman" w:eastAsia="Times New Roman" w:hAnsi="Times New Roman" w:cs="Times New Roman"/>
          <w:sz w:val="24"/>
        </w:rPr>
      </w:pPr>
    </w:p>
    <w:p w14:paraId="60881DFE" w14:textId="3B849FB6" w:rsidR="00567111" w:rsidRPr="00FC5DFA" w:rsidRDefault="00020136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 xml:space="preserve">Světlá nad Sázavou </w:t>
      </w:r>
      <w:r w:rsidR="00FC5DFA" w:rsidRPr="00FC5DFA">
        <w:rPr>
          <w:rFonts w:ascii="Times New Roman" w:eastAsia="Arial" w:hAnsi="Times New Roman" w:cs="Times New Roman"/>
          <w:b/>
          <w:sz w:val="19"/>
        </w:rPr>
        <w:t>21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Pr="00FC5DFA">
        <w:rPr>
          <w:rFonts w:ascii="Times New Roman" w:eastAsia="Arial" w:hAnsi="Times New Roman" w:cs="Times New Roman"/>
          <w:b/>
          <w:sz w:val="19"/>
        </w:rPr>
        <w:t>0</w:t>
      </w:r>
      <w:r w:rsidR="00FC5DFA" w:rsidRPr="00FC5DFA">
        <w:rPr>
          <w:rFonts w:ascii="Times New Roman" w:eastAsia="Arial" w:hAnsi="Times New Roman" w:cs="Times New Roman"/>
          <w:b/>
          <w:sz w:val="19"/>
        </w:rPr>
        <w:t>4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Pr="00FC5DFA">
        <w:rPr>
          <w:rFonts w:ascii="Times New Roman" w:eastAsia="Arial" w:hAnsi="Times New Roman" w:cs="Times New Roman"/>
          <w:b/>
          <w:sz w:val="19"/>
        </w:rPr>
        <w:t>2023</w:t>
      </w:r>
    </w:p>
    <w:p w14:paraId="60F3804C" w14:textId="77777777" w:rsidR="00567111" w:rsidRPr="00FC5DFA" w:rsidRDefault="00567111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space="0" w:equalWidth="0">
            <w:col w:w="9880"/>
          </w:cols>
          <w:docGrid w:linePitch="360"/>
        </w:sectPr>
      </w:pPr>
    </w:p>
    <w:p w14:paraId="788DDA71" w14:textId="77777777" w:rsidR="00567111" w:rsidRPr="00FC5DFA" w:rsidRDefault="0056711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14:paraId="75022466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Objednávka dle OZ §1744</w:t>
      </w:r>
    </w:p>
    <w:p w14:paraId="6E3B46ED" w14:textId="482DCF6D" w:rsidR="00567111" w:rsidRPr="00FC5DFA" w:rsidRDefault="00EC5692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3880E86C" wp14:editId="2641DFA7">
            <wp:simplePos x="0" y="0"/>
            <wp:positionH relativeFrom="column">
              <wp:posOffset>-3175</wp:posOffset>
            </wp:positionH>
            <wp:positionV relativeFrom="paragraph">
              <wp:posOffset>-17780</wp:posOffset>
            </wp:positionV>
            <wp:extent cx="2005330" cy="1651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E542" w14:textId="77777777" w:rsidR="00567111" w:rsidRPr="00FC5DFA" w:rsidRDefault="00567111">
      <w:pPr>
        <w:spacing w:line="152" w:lineRule="exact"/>
        <w:rPr>
          <w:rFonts w:ascii="Times New Roman" w:eastAsia="Times New Roman" w:hAnsi="Times New Roman" w:cs="Times New Roman"/>
          <w:sz w:val="24"/>
        </w:rPr>
      </w:pPr>
    </w:p>
    <w:p w14:paraId="36941C39" w14:textId="004D4D78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Číslo objednávky: 2023/00</w:t>
      </w:r>
      <w:r w:rsidR="00FC5DFA" w:rsidRPr="00FC5DFA">
        <w:rPr>
          <w:rFonts w:ascii="Times New Roman" w:eastAsia="Arial" w:hAnsi="Times New Roman" w:cs="Times New Roman"/>
          <w:b/>
          <w:sz w:val="28"/>
        </w:rPr>
        <w:t>36</w:t>
      </w:r>
    </w:p>
    <w:p w14:paraId="6B0B8B4C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66D4D27" w14:textId="77777777" w:rsidR="00FC5DFA" w:rsidRPr="00FC5DFA" w:rsidRDefault="00FC5DFA" w:rsidP="00FC5DFA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Objednávka na dodávku pracovních ochranných pomůcek a oděvů na rok 2023.</w:t>
      </w:r>
    </w:p>
    <w:p w14:paraId="6A35B891" w14:textId="77777777" w:rsidR="00FC5DFA" w:rsidRPr="00FC5DFA" w:rsidRDefault="00FC5DFA" w:rsidP="00FC5DFA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Jednotlivé zboží bude objednáváno přes e-shop, případně e-mailem nebo telefonicky.</w:t>
      </w:r>
    </w:p>
    <w:p w14:paraId="34EBE596" w14:textId="29F685FE" w:rsidR="00567111" w:rsidRPr="00FC5DFA" w:rsidRDefault="00FC5DFA" w:rsidP="00FC5DFA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Platba za objednávky proběhne na fakturu.</w:t>
      </w:r>
    </w:p>
    <w:p w14:paraId="6645C353" w14:textId="77777777" w:rsidR="004A5BCF" w:rsidRPr="00FC5DFA" w:rsidRDefault="004A5BCF" w:rsidP="00FC5DFA">
      <w:pPr>
        <w:spacing w:line="0" w:lineRule="atLeast"/>
        <w:ind w:left="100"/>
        <w:rPr>
          <w:rFonts w:ascii="Times New Roman" w:eastAsia="Arial" w:hAnsi="Times New Roman" w:cs="Times New Roman"/>
          <w:bCs/>
          <w:sz w:val="22"/>
        </w:rPr>
      </w:pPr>
    </w:p>
    <w:p w14:paraId="1D632CE8" w14:textId="77777777" w:rsidR="004A5BCF" w:rsidRPr="00FC5DFA" w:rsidRDefault="004A5BCF" w:rsidP="004A5BCF">
      <w:pPr>
        <w:spacing w:line="0" w:lineRule="atLeast"/>
        <w:ind w:left="60"/>
        <w:rPr>
          <w:rFonts w:ascii="Times New Roman" w:eastAsia="Times New Roman" w:hAnsi="Times New Roman" w:cs="Times New Roman"/>
          <w:sz w:val="24"/>
        </w:rPr>
      </w:pPr>
    </w:p>
    <w:p w14:paraId="18E0E0A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616D8CF" w14:textId="77777777" w:rsidR="00567111" w:rsidRPr="00FC5DFA" w:rsidRDefault="00567111">
      <w:pPr>
        <w:spacing w:line="327" w:lineRule="exact"/>
        <w:rPr>
          <w:rFonts w:ascii="Times New Roman" w:eastAsia="Times New Roman" w:hAnsi="Times New Roman" w:cs="Times New Roman"/>
          <w:sz w:val="24"/>
        </w:rPr>
      </w:pPr>
    </w:p>
    <w:p w14:paraId="56B272DA" w14:textId="77777777" w:rsidR="004A5BCF" w:rsidRPr="00FC5DFA" w:rsidRDefault="00020136">
      <w:pPr>
        <w:spacing w:line="0" w:lineRule="atLeast"/>
        <w:ind w:left="100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S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> </w:t>
      </w:r>
      <w:r w:rsidRPr="00FC5DFA">
        <w:rPr>
          <w:rFonts w:ascii="Times New Roman" w:eastAsia="Arial" w:hAnsi="Times New Roman" w:cs="Times New Roman"/>
          <w:bCs/>
          <w:sz w:val="22"/>
        </w:rPr>
        <w:t>pozdravem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 xml:space="preserve">                                                         </w:t>
      </w:r>
    </w:p>
    <w:p w14:paraId="35883FE3" w14:textId="00589D01" w:rsidR="00567111" w:rsidRDefault="004A5BCF" w:rsidP="004A5BCF">
      <w:pPr>
        <w:spacing w:line="0" w:lineRule="atLeast"/>
        <w:ind w:left="3600" w:firstLine="7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</w:t>
      </w:r>
      <w:r w:rsidR="00FC5DFA">
        <w:rPr>
          <w:rFonts w:ascii="Arial" w:eastAsia="Arial" w:hAnsi="Arial"/>
          <w:b/>
          <w:noProof/>
          <w:sz w:val="22"/>
        </w:rPr>
        <w:tab/>
      </w:r>
    </w:p>
    <w:p w14:paraId="4707B444" w14:textId="7D95E298" w:rsidR="00567111" w:rsidRDefault="004A5BC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</w:rPr>
        <w:drawing>
          <wp:inline distT="0" distB="0" distL="0" distR="0" wp14:anchorId="51E3D5A9" wp14:editId="2C88A397">
            <wp:extent cx="1503045" cy="983975"/>
            <wp:effectExtent l="0" t="0" r="190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39" cy="100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7584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B6DE6D" w14:textId="77777777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1A6B8F89" w14:textId="77777777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F7F025" w14:textId="2D7FC9C0" w:rsidR="00567111" w:rsidRDefault="00FC5DFA" w:rsidP="00FC5DFA">
      <w:pPr>
        <w:spacing w:line="200" w:lineRule="exact"/>
        <w:ind w:left="6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Ilona Rumanovská</w:t>
      </w:r>
    </w:p>
    <w:p w14:paraId="05C46ED9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DD1F2C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01B87F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567111">
      <w:type w:val="continuous"/>
      <w:pgSz w:w="11900" w:h="16838"/>
      <w:pgMar w:top="1440" w:right="686" w:bottom="1440" w:left="1340" w:header="0" w:footer="0" w:gutter="0"/>
      <w:cols w:space="0" w:equalWidth="0">
        <w:col w:w="9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92"/>
    <w:rsid w:val="00020136"/>
    <w:rsid w:val="000B310E"/>
    <w:rsid w:val="003E1D54"/>
    <w:rsid w:val="004A5BCF"/>
    <w:rsid w:val="004E4D6D"/>
    <w:rsid w:val="00567111"/>
    <w:rsid w:val="005A0235"/>
    <w:rsid w:val="00814F1B"/>
    <w:rsid w:val="00EC5692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0B01"/>
  <w15:chartTrackingRefBased/>
  <w15:docId w15:val="{C8E6454C-AAC8-4ECB-9106-9540DC4B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didias@tbs-svetla.cz</dc:creator>
  <cp:keywords/>
  <cp:lastModifiedBy>Ilona Rumanovská</cp:lastModifiedBy>
  <cp:revision>3</cp:revision>
  <dcterms:created xsi:type="dcterms:W3CDTF">2023-04-24T06:11:00Z</dcterms:created>
  <dcterms:modified xsi:type="dcterms:W3CDTF">2023-04-24T06:15:00Z</dcterms:modified>
</cp:coreProperties>
</file>