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F4F" w:rsidRDefault="00091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50F4F" w:rsidRDefault="00091A14">
      <w:pPr>
        <w:framePr w:w="4615" w:wrap="auto" w:hAnchor="text" w:x="7504" w:y="189"/>
        <w:widowControl w:val="0"/>
        <w:autoSpaceDE w:val="0"/>
        <w:autoSpaceDN w:val="0"/>
        <w:spacing w:before="0" w:after="0" w:line="891" w:lineRule="exact"/>
        <w:jc w:val="left"/>
        <w:rPr>
          <w:rFonts w:ascii="MGFJHQ+MyriadPro-BoldIt"/>
          <w:color w:val="000000"/>
          <w:sz w:val="72"/>
        </w:rPr>
      </w:pPr>
      <w:r>
        <w:rPr>
          <w:rFonts w:ascii="MGFJHQ+MyriadPro-BoldIt"/>
          <w:color w:val="FFFFFF"/>
          <w:spacing w:val="-7"/>
          <w:sz w:val="72"/>
        </w:rPr>
        <w:t>Frontier</w:t>
      </w:r>
      <w:r>
        <w:rPr>
          <w:rFonts w:ascii="MGFJHQ+MyriadPro-BoldIt" w:hAnsi="MGFJHQ+MyriadPro-BoldIt" w:cs="MGFJHQ+MyriadPro-BoldIt"/>
          <w:color w:val="FFFFFF"/>
          <w:sz w:val="54"/>
          <w:vertAlign w:val="subscript"/>
        </w:rPr>
        <w:t>™</w:t>
      </w:r>
      <w:r>
        <w:rPr>
          <w:rFonts w:ascii="MGFJHQ+MyriadPro-BoldIt"/>
          <w:color w:val="FFFFFF"/>
          <w:spacing w:val="68"/>
          <w:sz w:val="54"/>
          <w:vertAlign w:val="subscript"/>
        </w:rPr>
        <w:t xml:space="preserve"> </w:t>
      </w:r>
      <w:r>
        <w:rPr>
          <w:rFonts w:ascii="MGFJHQ+MyriadPro-BoldIt"/>
          <w:color w:val="FFFFFF"/>
          <w:spacing w:val="-7"/>
          <w:sz w:val="72"/>
        </w:rPr>
        <w:t>5306</w:t>
      </w:r>
    </w:p>
    <w:p w:rsidR="00C50F4F" w:rsidRDefault="00091A14">
      <w:pPr>
        <w:framePr w:w="2075" w:wrap="auto" w:hAnchor="text" w:x="10045" w:y="984"/>
        <w:widowControl w:val="0"/>
        <w:autoSpaceDE w:val="0"/>
        <w:autoSpaceDN w:val="0"/>
        <w:spacing w:before="0" w:after="0" w:line="346" w:lineRule="exact"/>
        <w:jc w:val="left"/>
        <w:rPr>
          <w:rFonts w:ascii="MGFJHQ+MyriadPro-BoldIt"/>
          <w:color w:val="000000"/>
          <w:sz w:val="28"/>
        </w:rPr>
      </w:pPr>
      <w:r>
        <w:rPr>
          <w:rFonts w:ascii="MGFJHQ+MyriadPro-BoldIt"/>
          <w:color w:val="FFFFFF"/>
          <w:spacing w:val="-3"/>
          <w:sz w:val="28"/>
        </w:rPr>
        <w:t>Mini</w:t>
      </w:r>
      <w:r>
        <w:rPr>
          <w:rFonts w:ascii="MGFJHQ+MyriadPro-BoldIt"/>
          <w:color w:val="FFFFFF"/>
          <w:spacing w:val="2"/>
          <w:sz w:val="28"/>
        </w:rPr>
        <w:t xml:space="preserve"> </w:t>
      </w:r>
      <w:r>
        <w:rPr>
          <w:rFonts w:ascii="MGFJHQ+MyriadPro-BoldIt"/>
          <w:color w:val="FFFFFF"/>
          <w:spacing w:val="-3"/>
          <w:sz w:val="28"/>
        </w:rPr>
        <w:t>Centrifuge</w:t>
      </w:r>
    </w:p>
    <w:p w:rsidR="00C50F4F" w:rsidRDefault="00091A14">
      <w:pPr>
        <w:framePr w:w="10547" w:wrap="auto" w:hAnchor="text" w:x="1080" w:y="6964"/>
        <w:widowControl w:val="0"/>
        <w:autoSpaceDE w:val="0"/>
        <w:autoSpaceDN w:val="0"/>
        <w:spacing w:before="0" w:after="0" w:line="396" w:lineRule="exact"/>
        <w:jc w:val="left"/>
        <w:rPr>
          <w:rFonts w:ascii="MGFJHQ+MyriadPro-BoldIt"/>
          <w:color w:val="000000"/>
          <w:sz w:val="32"/>
        </w:rPr>
      </w:pPr>
      <w:r>
        <w:rPr>
          <w:rFonts w:ascii="MGFJHQ+MyriadPro-BoldIt"/>
          <w:color w:val="ED144E"/>
          <w:sz w:val="32"/>
        </w:rPr>
        <w:t>Powerful</w:t>
      </w:r>
      <w:r>
        <w:rPr>
          <w:rFonts w:ascii="MGFJHQ+MyriadPro-BoldIt"/>
          <w:color w:val="ED144E"/>
          <w:spacing w:val="6"/>
          <w:sz w:val="32"/>
        </w:rPr>
        <w:t xml:space="preserve"> </w:t>
      </w:r>
      <w:r>
        <w:rPr>
          <w:rFonts w:ascii="MGFJHQ+MyriadPro-BoldIt"/>
          <w:color w:val="ED144E"/>
          <w:sz w:val="32"/>
        </w:rPr>
        <w:t>and</w:t>
      </w:r>
      <w:r>
        <w:rPr>
          <w:rFonts w:ascii="MGFJHQ+MyriadPro-BoldIt"/>
          <w:color w:val="ED144E"/>
          <w:spacing w:val="6"/>
          <w:sz w:val="32"/>
        </w:rPr>
        <w:t xml:space="preserve"> </w:t>
      </w:r>
      <w:r>
        <w:rPr>
          <w:rFonts w:ascii="MGFJHQ+MyriadPro-BoldIt"/>
          <w:color w:val="ED144E"/>
          <w:sz w:val="32"/>
        </w:rPr>
        <w:t>Convenient</w:t>
      </w:r>
      <w:r>
        <w:rPr>
          <w:rFonts w:ascii="MGFJHQ+MyriadPro-BoldIt"/>
          <w:color w:val="ED144E"/>
          <w:spacing w:val="6"/>
          <w:sz w:val="32"/>
        </w:rPr>
        <w:t xml:space="preserve"> </w:t>
      </w:r>
      <w:r>
        <w:rPr>
          <w:rFonts w:ascii="MGFJHQ+MyriadPro-BoldIt"/>
          <w:color w:val="ED144E"/>
          <w:sz w:val="32"/>
        </w:rPr>
        <w:t>Mini</w:t>
      </w:r>
      <w:r>
        <w:rPr>
          <w:rFonts w:ascii="MGFJHQ+MyriadPro-BoldIt"/>
          <w:color w:val="ED144E"/>
          <w:spacing w:val="6"/>
          <w:sz w:val="32"/>
        </w:rPr>
        <w:t xml:space="preserve"> </w:t>
      </w:r>
      <w:r>
        <w:rPr>
          <w:rFonts w:ascii="MGFJHQ+MyriadPro-BoldIt"/>
          <w:color w:val="ED144E"/>
          <w:sz w:val="32"/>
        </w:rPr>
        <w:t>Centrifuge</w:t>
      </w:r>
      <w:r>
        <w:rPr>
          <w:rFonts w:ascii="MGFJHQ+MyriadPro-BoldIt"/>
          <w:color w:val="ED144E"/>
          <w:spacing w:val="6"/>
          <w:sz w:val="32"/>
        </w:rPr>
        <w:t xml:space="preserve"> </w:t>
      </w:r>
      <w:r>
        <w:rPr>
          <w:rFonts w:ascii="MGFJHQ+MyriadPro-BoldIt"/>
          <w:color w:val="ED144E"/>
          <w:sz w:val="32"/>
        </w:rPr>
        <w:t>for</w:t>
      </w:r>
      <w:r>
        <w:rPr>
          <w:rFonts w:ascii="MGFJHQ+MyriadPro-BoldIt"/>
          <w:color w:val="ED144E"/>
          <w:spacing w:val="6"/>
          <w:sz w:val="32"/>
        </w:rPr>
        <w:t xml:space="preserve"> </w:t>
      </w:r>
      <w:r>
        <w:rPr>
          <w:rFonts w:ascii="MGFJHQ+MyriadPro-BoldIt"/>
          <w:color w:val="ED144E"/>
          <w:sz w:val="32"/>
        </w:rPr>
        <w:t>Simple</w:t>
      </w:r>
      <w:r>
        <w:rPr>
          <w:rFonts w:ascii="MGFJHQ+MyriadPro-BoldIt"/>
          <w:color w:val="ED144E"/>
          <w:spacing w:val="6"/>
          <w:sz w:val="32"/>
        </w:rPr>
        <w:t xml:space="preserve"> </w:t>
      </w:r>
      <w:r>
        <w:rPr>
          <w:rFonts w:ascii="MGFJHQ+MyriadPro-BoldIt"/>
          <w:color w:val="ED144E"/>
          <w:sz w:val="32"/>
        </w:rPr>
        <w:t>and</w:t>
      </w:r>
      <w:r>
        <w:rPr>
          <w:rFonts w:ascii="MGFJHQ+MyriadPro-BoldIt"/>
          <w:color w:val="ED144E"/>
          <w:spacing w:val="6"/>
          <w:sz w:val="32"/>
        </w:rPr>
        <w:t xml:space="preserve"> </w:t>
      </w:r>
      <w:r>
        <w:rPr>
          <w:rFonts w:ascii="MGFJHQ+MyriadPro-BoldIt"/>
          <w:color w:val="ED144E"/>
          <w:sz w:val="32"/>
        </w:rPr>
        <w:t>Rapid</w:t>
      </w:r>
      <w:r>
        <w:rPr>
          <w:rFonts w:ascii="MGFJHQ+MyriadPro-BoldIt"/>
          <w:color w:val="ED144E"/>
          <w:spacing w:val="6"/>
          <w:sz w:val="32"/>
        </w:rPr>
        <w:t xml:space="preserve"> </w:t>
      </w:r>
      <w:r>
        <w:rPr>
          <w:rFonts w:ascii="MGFJHQ+MyriadPro-BoldIt"/>
          <w:color w:val="ED144E"/>
          <w:sz w:val="32"/>
        </w:rPr>
        <w:t>Life</w:t>
      </w:r>
      <w:r>
        <w:rPr>
          <w:rFonts w:ascii="MGFJHQ+MyriadPro-BoldIt"/>
          <w:color w:val="ED144E"/>
          <w:spacing w:val="6"/>
          <w:sz w:val="32"/>
        </w:rPr>
        <w:t xml:space="preserve"> </w:t>
      </w:r>
      <w:r>
        <w:rPr>
          <w:rFonts w:ascii="MGFJHQ+MyriadPro-BoldIt"/>
          <w:color w:val="ED144E"/>
          <w:sz w:val="32"/>
        </w:rPr>
        <w:t>Science</w:t>
      </w:r>
    </w:p>
    <w:p w:rsidR="00C50F4F" w:rsidRDefault="00091A14">
      <w:pPr>
        <w:framePr w:w="10547" w:wrap="auto" w:hAnchor="text" w:x="1080" w:y="6964"/>
        <w:widowControl w:val="0"/>
        <w:autoSpaceDE w:val="0"/>
        <w:autoSpaceDN w:val="0"/>
        <w:spacing w:before="0" w:after="0" w:line="384" w:lineRule="exact"/>
        <w:jc w:val="left"/>
        <w:rPr>
          <w:rFonts w:ascii="MGFJHQ+MyriadPro-BoldIt"/>
          <w:color w:val="000000"/>
          <w:sz w:val="32"/>
        </w:rPr>
      </w:pPr>
      <w:r>
        <w:rPr>
          <w:rFonts w:ascii="MGFJHQ+MyriadPro-BoldIt"/>
          <w:color w:val="ED144E"/>
          <w:sz w:val="32"/>
        </w:rPr>
        <w:t>Separation</w:t>
      </w:r>
      <w:r>
        <w:rPr>
          <w:rFonts w:ascii="MGFJHQ+MyriadPro-BoldIt"/>
          <w:color w:val="ED144E"/>
          <w:spacing w:val="6"/>
          <w:sz w:val="32"/>
        </w:rPr>
        <w:t xml:space="preserve"> </w:t>
      </w:r>
      <w:r>
        <w:rPr>
          <w:rFonts w:ascii="MGFJHQ+MyriadPro-BoldIt"/>
          <w:color w:val="ED144E"/>
          <w:sz w:val="32"/>
        </w:rPr>
        <w:t>Applications!</w:t>
      </w:r>
    </w:p>
    <w:p w:rsidR="00C50F4F" w:rsidRDefault="00091A14">
      <w:pPr>
        <w:framePr w:w="10547" w:wrap="auto" w:hAnchor="text" w:x="1080" w:y="6964"/>
        <w:widowControl w:val="0"/>
        <w:autoSpaceDE w:val="0"/>
        <w:autoSpaceDN w:val="0"/>
        <w:spacing w:before="36" w:after="0" w:line="288" w:lineRule="exact"/>
        <w:jc w:val="left"/>
        <w:rPr>
          <w:rFonts w:ascii="RHIDOW+MyriadPro-Regular"/>
          <w:color w:val="000000"/>
          <w:sz w:val="24"/>
        </w:rPr>
      </w:pPr>
      <w:r>
        <w:rPr>
          <w:rFonts w:ascii="RHIDOW+MyriadPro-Regular"/>
          <w:color w:val="221E1F"/>
          <w:sz w:val="24"/>
        </w:rPr>
        <w:t>The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OHAUS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Frontier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5306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is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a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powerful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mini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centrifuge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for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simple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and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rapid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liquid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separation.</w:t>
      </w:r>
      <w:r>
        <w:rPr>
          <w:rFonts w:ascii="RHIDOW+MyriadPro-Regular"/>
          <w:color w:val="221E1F"/>
          <w:spacing w:val="61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The</w:t>
      </w:r>
    </w:p>
    <w:p w:rsidR="00C50F4F" w:rsidRDefault="00091A14">
      <w:pPr>
        <w:framePr w:w="10547" w:wrap="auto" w:hAnchor="text" w:x="1080" w:y="6964"/>
        <w:widowControl w:val="0"/>
        <w:autoSpaceDE w:val="0"/>
        <w:autoSpaceDN w:val="0"/>
        <w:spacing w:before="0" w:after="0" w:line="288" w:lineRule="exact"/>
        <w:jc w:val="left"/>
        <w:rPr>
          <w:rFonts w:ascii="RHIDOW+MyriadPro-Regular"/>
          <w:color w:val="000000"/>
          <w:sz w:val="24"/>
        </w:rPr>
      </w:pPr>
      <w:r>
        <w:rPr>
          <w:rFonts w:ascii="RHIDOW+MyriadPro-Regular"/>
          <w:color w:val="221E1F"/>
          <w:sz w:val="24"/>
        </w:rPr>
        <w:t>Frontier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5306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includes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an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8-position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1.5/2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mL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tube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rotor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as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well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as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a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4-position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8-strip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PCR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tube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rotor</w:t>
      </w:r>
    </w:p>
    <w:p w:rsidR="00C50F4F" w:rsidRDefault="00091A14">
      <w:pPr>
        <w:framePr w:w="10547" w:wrap="auto" w:hAnchor="text" w:x="1080" w:y="6964"/>
        <w:widowControl w:val="0"/>
        <w:autoSpaceDE w:val="0"/>
        <w:autoSpaceDN w:val="0"/>
        <w:spacing w:before="0" w:after="0" w:line="288" w:lineRule="exact"/>
        <w:jc w:val="left"/>
        <w:rPr>
          <w:rFonts w:ascii="RHIDOW+MyriadPro-Regular"/>
          <w:color w:val="000000"/>
          <w:sz w:val="24"/>
        </w:rPr>
      </w:pPr>
      <w:r>
        <w:rPr>
          <w:rFonts w:ascii="RHIDOW+MyriadPro-Regular"/>
          <w:color w:val="221E1F"/>
          <w:sz w:val="24"/>
        </w:rPr>
        <w:t>that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can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accommodate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32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individual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PCR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tubes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or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0.2mL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strip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tubes.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With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the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included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adapters,</w:t>
      </w:r>
    </w:p>
    <w:p w:rsidR="00C50F4F" w:rsidRDefault="00091A14">
      <w:pPr>
        <w:framePr w:w="363" w:wrap="auto" w:hAnchor="text" w:x="1080" w:y="8644"/>
        <w:widowControl w:val="0"/>
        <w:autoSpaceDE w:val="0"/>
        <w:autoSpaceDN w:val="0"/>
        <w:spacing w:before="0" w:after="0" w:line="288" w:lineRule="exact"/>
        <w:jc w:val="left"/>
        <w:rPr>
          <w:rFonts w:ascii="RHIDOW+MyriadPro-Regular"/>
          <w:color w:val="000000"/>
          <w:sz w:val="24"/>
        </w:rPr>
      </w:pPr>
      <w:r>
        <w:rPr>
          <w:rFonts w:ascii="RHIDOW+MyriadPro-Regular"/>
          <w:color w:val="221E1F"/>
          <w:sz w:val="24"/>
        </w:rPr>
        <w:t>0</w:t>
      </w:r>
    </w:p>
    <w:p w:rsidR="00C50F4F" w:rsidRDefault="00091A14">
      <w:pPr>
        <w:framePr w:w="10534" w:wrap="auto" w:hAnchor="text" w:x="1203" w:y="8644"/>
        <w:widowControl w:val="0"/>
        <w:autoSpaceDE w:val="0"/>
        <w:autoSpaceDN w:val="0"/>
        <w:spacing w:before="0" w:after="0" w:line="288" w:lineRule="exact"/>
        <w:jc w:val="left"/>
        <w:rPr>
          <w:rFonts w:ascii="RHIDOW+MyriadPro-Regular"/>
          <w:color w:val="000000"/>
          <w:sz w:val="24"/>
        </w:rPr>
      </w:pPr>
      <w:r>
        <w:rPr>
          <w:rFonts w:ascii="RHIDOW+MyriadPro-Regular"/>
          <w:color w:val="221E1F"/>
          <w:sz w:val="24"/>
        </w:rPr>
        <w:t>.2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mL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and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0.5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mL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strip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tubes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can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also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be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accommodated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in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the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8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position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tube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rotor,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further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increasing</w:t>
      </w:r>
    </w:p>
    <w:p w:rsidR="00C50F4F" w:rsidRDefault="00091A14">
      <w:pPr>
        <w:framePr w:w="10436" w:wrap="auto" w:hAnchor="text" w:x="1080" w:y="8932"/>
        <w:widowControl w:val="0"/>
        <w:autoSpaceDE w:val="0"/>
        <w:autoSpaceDN w:val="0"/>
        <w:spacing w:before="0" w:after="0" w:line="288" w:lineRule="exact"/>
        <w:jc w:val="left"/>
        <w:rPr>
          <w:rFonts w:ascii="RHIDOW+MyriadPro-Regular"/>
          <w:color w:val="000000"/>
          <w:sz w:val="24"/>
        </w:rPr>
      </w:pPr>
      <w:r>
        <w:rPr>
          <w:rFonts w:ascii="RHIDOW+MyriadPro-Regular"/>
          <w:color w:val="221E1F"/>
          <w:sz w:val="24"/>
        </w:rPr>
        <w:t>its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versatility.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Frontier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5306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also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has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a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quick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release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design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in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which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the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rotors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can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be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removed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and</w:t>
      </w:r>
    </w:p>
    <w:p w:rsidR="00C50F4F" w:rsidRDefault="00091A14">
      <w:pPr>
        <w:framePr w:w="10436" w:wrap="auto" w:hAnchor="text" w:x="1080" w:y="8932"/>
        <w:widowControl w:val="0"/>
        <w:autoSpaceDE w:val="0"/>
        <w:autoSpaceDN w:val="0"/>
        <w:spacing w:before="0" w:after="0" w:line="288" w:lineRule="exact"/>
        <w:jc w:val="left"/>
        <w:rPr>
          <w:rFonts w:ascii="RHIDOW+MyriadPro-Regular"/>
          <w:color w:val="000000"/>
          <w:sz w:val="24"/>
        </w:rPr>
      </w:pPr>
      <w:r>
        <w:rPr>
          <w:rFonts w:ascii="RHIDOW+MyriadPro-Regular"/>
          <w:color w:val="221E1F"/>
          <w:sz w:val="24"/>
        </w:rPr>
        <w:t>installed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without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the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use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of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any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tools.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This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centrifuge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provides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quiet,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safe,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and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easy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operation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for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your</w:t>
      </w:r>
    </w:p>
    <w:p w:rsidR="00C50F4F" w:rsidRDefault="00091A14">
      <w:pPr>
        <w:framePr w:w="10436" w:wrap="auto" w:hAnchor="text" w:x="1080" w:y="8932"/>
        <w:widowControl w:val="0"/>
        <w:autoSpaceDE w:val="0"/>
        <w:autoSpaceDN w:val="0"/>
        <w:spacing w:before="0" w:after="0" w:line="288" w:lineRule="exact"/>
        <w:jc w:val="left"/>
        <w:rPr>
          <w:rFonts w:ascii="RHIDOW+MyriadPro-Regular"/>
          <w:color w:val="000000"/>
          <w:sz w:val="24"/>
        </w:rPr>
      </w:pPr>
      <w:r>
        <w:rPr>
          <w:rFonts w:ascii="RHIDOW+MyriadPro-Regular"/>
          <w:color w:val="221E1F"/>
          <w:sz w:val="24"/>
        </w:rPr>
        <w:t>everyday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quick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spin-down</w:t>
      </w:r>
      <w:r>
        <w:rPr>
          <w:rFonts w:ascii="RHIDOW+MyriadPro-Regular"/>
          <w:color w:val="221E1F"/>
          <w:spacing w:val="5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>applications.</w:t>
      </w:r>
    </w:p>
    <w:p w:rsidR="00C50F4F" w:rsidRDefault="00091A14">
      <w:pPr>
        <w:framePr w:w="3150" w:wrap="auto" w:hAnchor="text" w:x="1081" w:y="9934"/>
        <w:widowControl w:val="0"/>
        <w:autoSpaceDE w:val="0"/>
        <w:autoSpaceDN w:val="0"/>
        <w:spacing w:before="0" w:after="0" w:line="318" w:lineRule="exact"/>
        <w:jc w:val="left"/>
        <w:rPr>
          <w:rFonts w:ascii="RIJKAH+MyriadPro-SemiboldIt"/>
          <w:color w:val="000000"/>
          <w:sz w:val="26"/>
        </w:rPr>
      </w:pPr>
      <w:r>
        <w:rPr>
          <w:rFonts w:ascii="RIJKAH+MyriadPro-SemiboldIt"/>
          <w:color w:val="ED144E"/>
          <w:sz w:val="26"/>
        </w:rPr>
        <w:t>Standard</w:t>
      </w:r>
      <w:r>
        <w:rPr>
          <w:rFonts w:ascii="RIJKAH+MyriadPro-SemiboldIt"/>
          <w:color w:val="ED144E"/>
          <w:spacing w:val="5"/>
          <w:sz w:val="26"/>
        </w:rPr>
        <w:t xml:space="preserve"> </w:t>
      </w:r>
      <w:r>
        <w:rPr>
          <w:rFonts w:ascii="RIJKAH+MyriadPro-SemiboldIt"/>
          <w:color w:val="ED144E"/>
          <w:sz w:val="26"/>
        </w:rPr>
        <w:t>Features</w:t>
      </w:r>
      <w:r>
        <w:rPr>
          <w:rFonts w:ascii="RIJKAH+MyriadPro-SemiboldIt"/>
          <w:color w:val="ED144E"/>
          <w:spacing w:val="5"/>
          <w:sz w:val="26"/>
        </w:rPr>
        <w:t xml:space="preserve"> </w:t>
      </w:r>
      <w:r>
        <w:rPr>
          <w:rFonts w:ascii="RIJKAH+MyriadPro-SemiboldIt"/>
          <w:color w:val="ED144E"/>
          <w:sz w:val="26"/>
        </w:rPr>
        <w:t>Include:</w:t>
      </w:r>
    </w:p>
    <w:p w:rsidR="00C50F4F" w:rsidRDefault="00091A14">
      <w:pPr>
        <w:framePr w:w="321" w:wrap="auto" w:hAnchor="text" w:x="1470" w:y="10381"/>
        <w:widowControl w:val="0"/>
        <w:autoSpaceDE w:val="0"/>
        <w:autoSpaceDN w:val="0"/>
        <w:spacing w:before="0" w:after="0" w:line="297" w:lineRule="exact"/>
        <w:jc w:val="left"/>
        <w:rPr>
          <w:rFonts w:ascii="SWAOIV+MyriadPro-Bold"/>
          <w:color w:val="000000"/>
          <w:sz w:val="24"/>
        </w:rPr>
      </w:pPr>
      <w:r>
        <w:rPr>
          <w:rFonts w:ascii="SWAOIV+MyriadPro-Bold" w:hAnsi="SWAOIV+MyriadPro-Bold" w:cs="SWAOIV+MyriadPro-Bold"/>
          <w:color w:val="ED144E"/>
          <w:sz w:val="24"/>
        </w:rPr>
        <w:t>•</w:t>
      </w:r>
    </w:p>
    <w:p w:rsidR="00C50F4F" w:rsidRDefault="00091A14">
      <w:pPr>
        <w:framePr w:w="321" w:wrap="auto" w:hAnchor="text" w:x="1470" w:y="10381"/>
        <w:widowControl w:val="0"/>
        <w:autoSpaceDE w:val="0"/>
        <w:autoSpaceDN w:val="0"/>
        <w:spacing w:before="657" w:after="0" w:line="297" w:lineRule="exact"/>
        <w:jc w:val="left"/>
        <w:rPr>
          <w:rFonts w:ascii="SWAOIV+MyriadPro-Bold"/>
          <w:color w:val="000000"/>
          <w:sz w:val="24"/>
        </w:rPr>
      </w:pPr>
      <w:r>
        <w:rPr>
          <w:rFonts w:ascii="SWAOIV+MyriadPro-Bold" w:hAnsi="SWAOIV+MyriadPro-Bold" w:cs="SWAOIV+MyriadPro-Bold"/>
          <w:color w:val="ED144E"/>
          <w:sz w:val="24"/>
        </w:rPr>
        <w:t>•</w:t>
      </w:r>
    </w:p>
    <w:p w:rsidR="00C50F4F" w:rsidRDefault="00091A14">
      <w:pPr>
        <w:framePr w:w="9290" w:wrap="auto" w:hAnchor="text" w:x="1602" w:y="10381"/>
        <w:widowControl w:val="0"/>
        <w:autoSpaceDE w:val="0"/>
        <w:autoSpaceDN w:val="0"/>
        <w:spacing w:before="0" w:after="0" w:line="297" w:lineRule="exact"/>
        <w:jc w:val="left"/>
        <w:rPr>
          <w:rFonts w:ascii="RHIDOW+MyriadPro-Regular"/>
          <w:color w:val="000000"/>
          <w:sz w:val="24"/>
        </w:rPr>
      </w:pPr>
      <w:r>
        <w:rPr>
          <w:rFonts w:ascii="SWAOIV+MyriadPro-Bold"/>
          <w:color w:val="221E1F"/>
          <w:sz w:val="24"/>
        </w:rPr>
        <w:t>A</w:t>
      </w:r>
      <w:r>
        <w:rPr>
          <w:rFonts w:ascii="SWAOIV+MyriadPro-Bold"/>
          <w:color w:val="221E1F"/>
          <w:spacing w:val="5"/>
          <w:sz w:val="24"/>
        </w:rPr>
        <w:t xml:space="preserve"> </w:t>
      </w:r>
      <w:r>
        <w:rPr>
          <w:rFonts w:ascii="SWAOIV+MyriadPro-Bold"/>
          <w:color w:val="221E1F"/>
          <w:sz w:val="24"/>
        </w:rPr>
        <w:t>Quiet</w:t>
      </w:r>
      <w:r>
        <w:rPr>
          <w:rFonts w:ascii="SWAOIV+MyriadPro-Bold"/>
          <w:color w:val="221E1F"/>
          <w:spacing w:val="5"/>
          <w:sz w:val="24"/>
        </w:rPr>
        <w:t xml:space="preserve"> </w:t>
      </w:r>
      <w:r>
        <w:rPr>
          <w:rFonts w:ascii="SWAOIV+MyriadPro-Bold"/>
          <w:color w:val="221E1F"/>
          <w:sz w:val="24"/>
        </w:rPr>
        <w:t>Motor</w:t>
      </w:r>
      <w:r>
        <w:rPr>
          <w:rFonts w:ascii="SWAOIV+MyriadPro-Bold"/>
          <w:color w:val="221E1F"/>
          <w:spacing w:val="5"/>
          <w:sz w:val="24"/>
        </w:rPr>
        <w:t xml:space="preserve"> </w:t>
      </w:r>
      <w:r>
        <w:rPr>
          <w:rFonts w:ascii="SWAOIV+MyriadPro-Bold"/>
          <w:color w:val="221E1F"/>
          <w:sz w:val="24"/>
        </w:rPr>
        <w:t>and</w:t>
      </w:r>
      <w:r>
        <w:rPr>
          <w:rFonts w:ascii="SWAOIV+MyriadPro-Bold"/>
          <w:color w:val="221E1F"/>
          <w:spacing w:val="5"/>
          <w:sz w:val="24"/>
        </w:rPr>
        <w:t xml:space="preserve"> </w:t>
      </w:r>
      <w:r>
        <w:rPr>
          <w:rFonts w:ascii="SWAOIV+MyriadPro-Bold"/>
          <w:color w:val="221E1F"/>
          <w:sz w:val="24"/>
        </w:rPr>
        <w:t>Rubber</w:t>
      </w:r>
      <w:r>
        <w:rPr>
          <w:rFonts w:ascii="SWAOIV+MyriadPro-Bold"/>
          <w:color w:val="221E1F"/>
          <w:spacing w:val="5"/>
          <w:sz w:val="24"/>
        </w:rPr>
        <w:t xml:space="preserve"> </w:t>
      </w:r>
      <w:r>
        <w:rPr>
          <w:rFonts w:ascii="SWAOIV+MyriadPro-Bold"/>
          <w:color w:val="221E1F"/>
          <w:sz w:val="24"/>
        </w:rPr>
        <w:t>Base</w:t>
      </w:r>
      <w:r>
        <w:rPr>
          <w:rFonts w:ascii="SWAOIV+MyriadPro-Bold"/>
          <w:color w:val="221E1F"/>
          <w:spacing w:val="5"/>
          <w:sz w:val="24"/>
        </w:rPr>
        <w:t xml:space="preserve"> </w:t>
      </w:r>
      <w:r>
        <w:rPr>
          <w:rFonts w:ascii="SWAOIV+MyriadPro-Bold"/>
          <w:color w:val="221E1F"/>
          <w:sz w:val="24"/>
        </w:rPr>
        <w:t>Assure</w:t>
      </w:r>
      <w:r>
        <w:rPr>
          <w:rFonts w:ascii="SWAOIV+MyriadPro-Bold"/>
          <w:color w:val="221E1F"/>
          <w:spacing w:val="5"/>
          <w:sz w:val="24"/>
        </w:rPr>
        <w:t xml:space="preserve"> </w:t>
      </w:r>
      <w:r>
        <w:rPr>
          <w:rFonts w:ascii="SWAOIV+MyriadPro-Bold"/>
          <w:color w:val="221E1F"/>
          <w:sz w:val="24"/>
        </w:rPr>
        <w:t>Quiet</w:t>
      </w:r>
      <w:r>
        <w:rPr>
          <w:rFonts w:ascii="SWAOIV+MyriadPro-Bold"/>
          <w:color w:val="221E1F"/>
          <w:spacing w:val="5"/>
          <w:sz w:val="24"/>
        </w:rPr>
        <w:t xml:space="preserve"> </w:t>
      </w:r>
      <w:r>
        <w:rPr>
          <w:rFonts w:ascii="SWAOIV+MyriadPro-Bold"/>
          <w:color w:val="221E1F"/>
          <w:sz w:val="24"/>
        </w:rPr>
        <w:t>Operation</w:t>
      </w:r>
      <w:r>
        <w:rPr>
          <w:rFonts w:ascii="RHIDOW+MyriadPro-Regular" w:hAnsi="RHIDOW+MyriadPro-Regular" w:cs="RHIDOW+MyriadPro-Regular"/>
          <w:color w:val="221E1F"/>
          <w:spacing w:val="-2"/>
          <w:sz w:val="24"/>
        </w:rPr>
        <w:t>—With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 xml:space="preserve">a </w:t>
      </w:r>
      <w:r>
        <w:rPr>
          <w:rFonts w:ascii="RHIDOW+MyriadPro-Regular"/>
          <w:color w:val="221E1F"/>
          <w:spacing w:val="-2"/>
          <w:sz w:val="24"/>
        </w:rPr>
        <w:t>low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voltage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power</w:t>
      </w:r>
    </w:p>
    <w:p w:rsidR="00C50F4F" w:rsidRDefault="00091A14">
      <w:pPr>
        <w:framePr w:w="9290" w:wrap="auto" w:hAnchor="text" w:x="1602" w:y="10381"/>
        <w:widowControl w:val="0"/>
        <w:autoSpaceDE w:val="0"/>
        <w:autoSpaceDN w:val="0"/>
        <w:spacing w:before="0" w:after="0" w:line="288" w:lineRule="exact"/>
        <w:jc w:val="left"/>
        <w:rPr>
          <w:rFonts w:ascii="RHIDOW+MyriadPro-Regular"/>
          <w:color w:val="000000"/>
          <w:sz w:val="24"/>
        </w:rPr>
      </w:pPr>
      <w:r>
        <w:rPr>
          <w:rFonts w:ascii="RHIDOW+MyriadPro-Regular"/>
          <w:color w:val="221E1F"/>
          <w:spacing w:val="-2"/>
          <w:sz w:val="24"/>
        </w:rPr>
        <w:t>input,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quiet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motor,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and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rubber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base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that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absorbs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vibrations,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Frontier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5306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keeps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operational</w:t>
      </w:r>
    </w:p>
    <w:p w:rsidR="00C50F4F" w:rsidRDefault="00091A14">
      <w:pPr>
        <w:framePr w:w="9290" w:wrap="auto" w:hAnchor="text" w:x="1602" w:y="10381"/>
        <w:widowControl w:val="0"/>
        <w:autoSpaceDE w:val="0"/>
        <w:autoSpaceDN w:val="0"/>
        <w:spacing w:before="0" w:after="0" w:line="288" w:lineRule="exact"/>
        <w:jc w:val="left"/>
        <w:rPr>
          <w:rFonts w:ascii="RHIDOW+MyriadPro-Regular"/>
          <w:color w:val="000000"/>
          <w:sz w:val="24"/>
        </w:rPr>
      </w:pPr>
      <w:r>
        <w:rPr>
          <w:rFonts w:ascii="RHIDOW+MyriadPro-Regular"/>
          <w:color w:val="221E1F"/>
          <w:spacing w:val="-2"/>
          <w:sz w:val="24"/>
        </w:rPr>
        <w:t>noise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to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 xml:space="preserve">a </w:t>
      </w:r>
      <w:r>
        <w:rPr>
          <w:rFonts w:ascii="RHIDOW+MyriadPro-Regular"/>
          <w:color w:val="221E1F"/>
          <w:spacing w:val="-2"/>
          <w:sz w:val="24"/>
        </w:rPr>
        <w:t>minimum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and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reduces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disruptions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in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the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laboratory.</w:t>
      </w:r>
    </w:p>
    <w:p w:rsidR="00C50F4F" w:rsidRDefault="00091A14">
      <w:pPr>
        <w:framePr w:w="8718" w:wrap="auto" w:hAnchor="text" w:x="1602" w:y="11335"/>
        <w:widowControl w:val="0"/>
        <w:autoSpaceDE w:val="0"/>
        <w:autoSpaceDN w:val="0"/>
        <w:spacing w:before="0" w:after="0" w:line="297" w:lineRule="exact"/>
        <w:jc w:val="left"/>
        <w:rPr>
          <w:rFonts w:ascii="RHIDOW+MyriadPro-Regular"/>
          <w:color w:val="000000"/>
          <w:sz w:val="24"/>
        </w:rPr>
      </w:pPr>
      <w:r>
        <w:rPr>
          <w:rFonts w:ascii="SWAOIV+MyriadPro-Bold"/>
          <w:color w:val="221E1F"/>
          <w:sz w:val="24"/>
        </w:rPr>
        <w:t>Multiple</w:t>
      </w:r>
      <w:r>
        <w:rPr>
          <w:rFonts w:ascii="SWAOIV+MyriadPro-Bold"/>
          <w:color w:val="221E1F"/>
          <w:spacing w:val="5"/>
          <w:sz w:val="24"/>
        </w:rPr>
        <w:t xml:space="preserve"> </w:t>
      </w:r>
      <w:r>
        <w:rPr>
          <w:rFonts w:ascii="SWAOIV+MyriadPro-Bold"/>
          <w:color w:val="221E1F"/>
          <w:sz w:val="24"/>
        </w:rPr>
        <w:t>Protective</w:t>
      </w:r>
      <w:r>
        <w:rPr>
          <w:rFonts w:ascii="SWAOIV+MyriadPro-Bold"/>
          <w:color w:val="221E1F"/>
          <w:spacing w:val="5"/>
          <w:sz w:val="24"/>
        </w:rPr>
        <w:t xml:space="preserve"> </w:t>
      </w:r>
      <w:r>
        <w:rPr>
          <w:rFonts w:ascii="SWAOIV+MyriadPro-Bold"/>
          <w:color w:val="221E1F"/>
          <w:sz w:val="24"/>
        </w:rPr>
        <w:t>Features</w:t>
      </w:r>
      <w:r>
        <w:rPr>
          <w:rFonts w:ascii="SWAOIV+MyriadPro-Bold"/>
          <w:color w:val="221E1F"/>
          <w:spacing w:val="5"/>
          <w:sz w:val="24"/>
        </w:rPr>
        <w:t xml:space="preserve"> </w:t>
      </w:r>
      <w:r>
        <w:rPr>
          <w:rFonts w:ascii="SWAOIV+MyriadPro-Bold"/>
          <w:color w:val="221E1F"/>
          <w:sz w:val="24"/>
        </w:rPr>
        <w:t>Ensure</w:t>
      </w:r>
      <w:r>
        <w:rPr>
          <w:rFonts w:ascii="SWAOIV+MyriadPro-Bold"/>
          <w:color w:val="221E1F"/>
          <w:spacing w:val="5"/>
          <w:sz w:val="24"/>
        </w:rPr>
        <w:t xml:space="preserve"> </w:t>
      </w:r>
      <w:r>
        <w:rPr>
          <w:rFonts w:ascii="SWAOIV+MyriadPro-Bold"/>
          <w:color w:val="221E1F"/>
          <w:sz w:val="24"/>
        </w:rPr>
        <w:t>the</w:t>
      </w:r>
      <w:r>
        <w:rPr>
          <w:rFonts w:ascii="SWAOIV+MyriadPro-Bold"/>
          <w:color w:val="221E1F"/>
          <w:spacing w:val="5"/>
          <w:sz w:val="24"/>
        </w:rPr>
        <w:t xml:space="preserve"> </w:t>
      </w:r>
      <w:r>
        <w:rPr>
          <w:rFonts w:ascii="SWAOIV+MyriadPro-Bold"/>
          <w:color w:val="221E1F"/>
          <w:sz w:val="24"/>
        </w:rPr>
        <w:t>Safety</w:t>
      </w:r>
      <w:r>
        <w:rPr>
          <w:rFonts w:ascii="SWAOIV+MyriadPro-Bold"/>
          <w:color w:val="221E1F"/>
          <w:spacing w:val="5"/>
          <w:sz w:val="24"/>
        </w:rPr>
        <w:t xml:space="preserve"> </w:t>
      </w:r>
      <w:r>
        <w:rPr>
          <w:rFonts w:ascii="SWAOIV+MyriadPro-Bold"/>
          <w:color w:val="221E1F"/>
          <w:sz w:val="24"/>
        </w:rPr>
        <w:t>of</w:t>
      </w:r>
      <w:r>
        <w:rPr>
          <w:rFonts w:ascii="SWAOIV+MyriadPro-Bold"/>
          <w:color w:val="221E1F"/>
          <w:spacing w:val="5"/>
          <w:sz w:val="24"/>
        </w:rPr>
        <w:t xml:space="preserve"> </w:t>
      </w:r>
      <w:r>
        <w:rPr>
          <w:rFonts w:ascii="SWAOIV+MyriadPro-Bold"/>
          <w:color w:val="221E1F"/>
          <w:sz w:val="24"/>
        </w:rPr>
        <w:t>Centrifuge</w:t>
      </w:r>
      <w:r>
        <w:rPr>
          <w:rFonts w:ascii="SWAOIV+MyriadPro-Bold"/>
          <w:color w:val="221E1F"/>
          <w:spacing w:val="5"/>
          <w:sz w:val="24"/>
        </w:rPr>
        <w:t xml:space="preserve"> </w:t>
      </w:r>
      <w:r>
        <w:rPr>
          <w:rFonts w:ascii="SWAOIV+MyriadPro-Bold"/>
          <w:color w:val="221E1F"/>
          <w:sz w:val="24"/>
        </w:rPr>
        <w:t>Operator</w:t>
      </w:r>
      <w:r>
        <w:rPr>
          <w:rFonts w:ascii="RHIDOW+MyriadPro-Regular" w:hAnsi="RHIDOW+MyriadPro-Regular" w:cs="RHIDOW+MyriadPro-Regular"/>
          <w:color w:val="221E1F"/>
          <w:spacing w:val="-2"/>
          <w:sz w:val="24"/>
        </w:rPr>
        <w:t>—Frontier</w:t>
      </w:r>
    </w:p>
    <w:p w:rsidR="00C50F4F" w:rsidRDefault="00091A14">
      <w:pPr>
        <w:framePr w:w="8939" w:wrap="auto" w:hAnchor="text" w:x="1611" w:y="11632"/>
        <w:widowControl w:val="0"/>
        <w:autoSpaceDE w:val="0"/>
        <w:autoSpaceDN w:val="0"/>
        <w:spacing w:before="0" w:after="0" w:line="288" w:lineRule="exact"/>
        <w:jc w:val="left"/>
        <w:rPr>
          <w:rFonts w:ascii="RHIDOW+MyriadPro-Regular"/>
          <w:color w:val="000000"/>
          <w:sz w:val="24"/>
        </w:rPr>
      </w:pPr>
      <w:r>
        <w:rPr>
          <w:rFonts w:ascii="RHIDOW+MyriadPro-Regular"/>
          <w:color w:val="221E1F"/>
          <w:spacing w:val="-2"/>
          <w:sz w:val="24"/>
        </w:rPr>
        <w:t>5306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has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many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safety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attributes,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including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 xml:space="preserve">a </w:t>
      </w:r>
      <w:r>
        <w:rPr>
          <w:rFonts w:ascii="RHIDOW+MyriadPro-Regular"/>
          <w:color w:val="221E1F"/>
          <w:spacing w:val="-2"/>
          <w:sz w:val="24"/>
        </w:rPr>
        <w:t>low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voltage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power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input,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sturdy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lid,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and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two</w:t>
      </w:r>
    </w:p>
    <w:p w:rsidR="00C50F4F" w:rsidRDefault="00091A14">
      <w:pPr>
        <w:framePr w:w="9340" w:wrap="auto" w:hAnchor="text" w:x="1611" w:y="11920"/>
        <w:widowControl w:val="0"/>
        <w:autoSpaceDE w:val="0"/>
        <w:autoSpaceDN w:val="0"/>
        <w:spacing w:before="0" w:after="0" w:line="288" w:lineRule="exact"/>
        <w:jc w:val="left"/>
        <w:rPr>
          <w:rFonts w:ascii="RHIDOW+MyriadPro-Regular"/>
          <w:color w:val="000000"/>
          <w:sz w:val="24"/>
        </w:rPr>
      </w:pPr>
      <w:r>
        <w:rPr>
          <w:rFonts w:ascii="RHIDOW+MyriadPro-Regular"/>
          <w:color w:val="221E1F"/>
          <w:spacing w:val="-2"/>
          <w:sz w:val="24"/>
        </w:rPr>
        <w:t>safety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switches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which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immediately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stop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the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rotors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should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the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lid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open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while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in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rotation.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An</w:t>
      </w:r>
    </w:p>
    <w:p w:rsidR="00C50F4F" w:rsidRDefault="00091A14">
      <w:pPr>
        <w:framePr w:w="9340" w:wrap="auto" w:hAnchor="text" w:x="1611" w:y="11920"/>
        <w:widowControl w:val="0"/>
        <w:autoSpaceDE w:val="0"/>
        <w:autoSpaceDN w:val="0"/>
        <w:spacing w:before="0" w:after="0" w:line="288" w:lineRule="exact"/>
        <w:jc w:val="left"/>
        <w:rPr>
          <w:rFonts w:ascii="RHIDOW+MyriadPro-Regular"/>
          <w:color w:val="000000"/>
          <w:sz w:val="24"/>
        </w:rPr>
      </w:pPr>
      <w:r>
        <w:rPr>
          <w:rFonts w:ascii="RHIDOW+MyriadPro-Regular"/>
          <w:color w:val="221E1F"/>
          <w:spacing w:val="-2"/>
          <w:sz w:val="24"/>
        </w:rPr>
        <w:t>imbalance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sensor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also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stops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the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centrifuge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if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the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rotors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become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imbalanced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or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sudden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shock</w:t>
      </w:r>
    </w:p>
    <w:p w:rsidR="00C50F4F" w:rsidRDefault="00091A14">
      <w:pPr>
        <w:framePr w:w="9340" w:wrap="auto" w:hAnchor="text" w:x="1611" w:y="11920"/>
        <w:widowControl w:val="0"/>
        <w:autoSpaceDE w:val="0"/>
        <w:autoSpaceDN w:val="0"/>
        <w:spacing w:before="0" w:after="0" w:line="288" w:lineRule="exact"/>
        <w:jc w:val="left"/>
        <w:rPr>
          <w:rFonts w:ascii="RHIDOW+MyriadPro-Regular"/>
          <w:color w:val="000000"/>
          <w:sz w:val="24"/>
        </w:rPr>
      </w:pPr>
      <w:r>
        <w:rPr>
          <w:rFonts w:ascii="RHIDOW+MyriadPro-Regular"/>
          <w:color w:val="221E1F"/>
          <w:spacing w:val="-2"/>
          <w:sz w:val="24"/>
        </w:rPr>
        <w:t>occurs,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protecting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the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operator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from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being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injured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by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the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high-speed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spinning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rotors.</w:t>
      </w:r>
    </w:p>
    <w:p w:rsidR="00C50F4F" w:rsidRDefault="00091A14">
      <w:pPr>
        <w:framePr w:w="321" w:wrap="auto" w:hAnchor="text" w:x="1470" w:y="12865"/>
        <w:widowControl w:val="0"/>
        <w:autoSpaceDE w:val="0"/>
        <w:autoSpaceDN w:val="0"/>
        <w:spacing w:before="0" w:after="0" w:line="297" w:lineRule="exact"/>
        <w:jc w:val="left"/>
        <w:rPr>
          <w:rFonts w:ascii="SWAOIV+MyriadPro-Bold"/>
          <w:color w:val="000000"/>
          <w:sz w:val="24"/>
        </w:rPr>
      </w:pPr>
      <w:r>
        <w:rPr>
          <w:rFonts w:ascii="SWAOIV+MyriadPro-Bold" w:hAnsi="SWAOIV+MyriadPro-Bold" w:cs="SWAOIV+MyriadPro-Bold"/>
          <w:color w:val="ED144E"/>
          <w:sz w:val="24"/>
        </w:rPr>
        <w:t>•</w:t>
      </w:r>
    </w:p>
    <w:p w:rsidR="00C50F4F" w:rsidRDefault="00091A14">
      <w:pPr>
        <w:framePr w:w="9049" w:wrap="auto" w:hAnchor="text" w:x="1602" w:y="12865"/>
        <w:widowControl w:val="0"/>
        <w:autoSpaceDE w:val="0"/>
        <w:autoSpaceDN w:val="0"/>
        <w:spacing w:before="0" w:after="0" w:line="297" w:lineRule="exact"/>
        <w:jc w:val="left"/>
        <w:rPr>
          <w:rFonts w:ascii="RHIDOW+MyriadPro-Regular"/>
          <w:color w:val="000000"/>
          <w:sz w:val="24"/>
        </w:rPr>
      </w:pPr>
      <w:r>
        <w:rPr>
          <w:rFonts w:ascii="SWAOIV+MyriadPro-Bold"/>
          <w:color w:val="221E1F"/>
          <w:sz w:val="24"/>
        </w:rPr>
        <w:t>Simple</w:t>
      </w:r>
      <w:r>
        <w:rPr>
          <w:rFonts w:ascii="SWAOIV+MyriadPro-Bold"/>
          <w:color w:val="221E1F"/>
          <w:spacing w:val="5"/>
          <w:sz w:val="24"/>
        </w:rPr>
        <w:t xml:space="preserve"> </w:t>
      </w:r>
      <w:r>
        <w:rPr>
          <w:rFonts w:ascii="SWAOIV+MyriadPro-Bold"/>
          <w:color w:val="221E1F"/>
          <w:sz w:val="24"/>
        </w:rPr>
        <w:t>One-Step</w:t>
      </w:r>
      <w:r>
        <w:rPr>
          <w:rFonts w:ascii="SWAOIV+MyriadPro-Bold"/>
          <w:color w:val="221E1F"/>
          <w:spacing w:val="5"/>
          <w:sz w:val="24"/>
        </w:rPr>
        <w:t xml:space="preserve"> </w:t>
      </w:r>
      <w:r>
        <w:rPr>
          <w:rFonts w:ascii="SWAOIV+MyriadPro-Bold"/>
          <w:color w:val="221E1F"/>
          <w:sz w:val="24"/>
        </w:rPr>
        <w:t>Operation</w:t>
      </w:r>
      <w:r>
        <w:rPr>
          <w:rFonts w:ascii="RHIDOW+MyriadPro-Regular" w:hAnsi="RHIDOW+MyriadPro-Regular" w:cs="RHIDOW+MyriadPro-Regular"/>
          <w:color w:val="221E1F"/>
          <w:spacing w:val="-2"/>
          <w:sz w:val="24"/>
        </w:rPr>
        <w:t>—Frontier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5306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takes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simple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operation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to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z w:val="24"/>
        </w:rPr>
        <w:t xml:space="preserve">a </w:t>
      </w:r>
      <w:r>
        <w:rPr>
          <w:rFonts w:ascii="RHIDOW+MyriadPro-Regular"/>
          <w:color w:val="221E1F"/>
          <w:spacing w:val="-2"/>
          <w:sz w:val="24"/>
        </w:rPr>
        <w:t>new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level.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Once</w:t>
      </w:r>
    </w:p>
    <w:p w:rsidR="00C50F4F" w:rsidRDefault="00091A14">
      <w:pPr>
        <w:framePr w:w="9049" w:wrap="auto" w:hAnchor="text" w:x="1602" w:y="12865"/>
        <w:widowControl w:val="0"/>
        <w:autoSpaceDE w:val="0"/>
        <w:autoSpaceDN w:val="0"/>
        <w:spacing w:before="0" w:after="0" w:line="288" w:lineRule="exact"/>
        <w:jc w:val="left"/>
        <w:rPr>
          <w:rFonts w:ascii="RHIDOW+MyriadPro-Regular"/>
          <w:color w:val="000000"/>
          <w:sz w:val="24"/>
        </w:rPr>
      </w:pPr>
      <w:r>
        <w:rPr>
          <w:rFonts w:ascii="RHIDOW+MyriadPro-Regular"/>
          <w:color w:val="221E1F"/>
          <w:spacing w:val="-2"/>
          <w:sz w:val="24"/>
        </w:rPr>
        <w:t>the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device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is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powered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on,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simply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place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your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sample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in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the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centrifuge,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close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the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lid,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and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it</w:t>
      </w:r>
    </w:p>
    <w:p w:rsidR="00C50F4F" w:rsidRDefault="00091A14">
      <w:pPr>
        <w:framePr w:w="9049" w:wrap="auto" w:hAnchor="text" w:x="1602" w:y="12865"/>
        <w:widowControl w:val="0"/>
        <w:autoSpaceDE w:val="0"/>
        <w:autoSpaceDN w:val="0"/>
        <w:spacing w:before="0" w:after="0" w:line="288" w:lineRule="exact"/>
        <w:jc w:val="left"/>
        <w:rPr>
          <w:rFonts w:ascii="RHIDOW+MyriadPro-Regular"/>
          <w:color w:val="000000"/>
          <w:sz w:val="24"/>
        </w:rPr>
      </w:pPr>
      <w:r>
        <w:rPr>
          <w:rFonts w:ascii="RHIDOW+MyriadPro-Regular"/>
          <w:color w:val="221E1F"/>
          <w:spacing w:val="-2"/>
          <w:sz w:val="24"/>
        </w:rPr>
        <w:t>will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begin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to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rotate.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Not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even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one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button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press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is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needed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in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order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to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separate</w:t>
      </w:r>
      <w:r>
        <w:rPr>
          <w:rFonts w:ascii="RHIDOW+MyriadPro-Regular"/>
          <w:color w:val="221E1F"/>
          <w:spacing w:val="3"/>
          <w:sz w:val="24"/>
        </w:rPr>
        <w:t xml:space="preserve"> </w:t>
      </w:r>
      <w:r>
        <w:rPr>
          <w:rFonts w:ascii="RHIDOW+MyriadPro-Regular"/>
          <w:color w:val="221E1F"/>
          <w:spacing w:val="-2"/>
          <w:sz w:val="24"/>
        </w:rPr>
        <w:t>your</w:t>
      </w:r>
    </w:p>
    <w:p w:rsidR="00C50F4F" w:rsidRDefault="00091A14">
      <w:pPr>
        <w:framePr w:w="9049" w:wrap="auto" w:hAnchor="text" w:x="1602" w:y="12865"/>
        <w:widowControl w:val="0"/>
        <w:autoSpaceDE w:val="0"/>
        <w:autoSpaceDN w:val="0"/>
        <w:spacing w:before="0" w:after="0" w:line="288" w:lineRule="exact"/>
        <w:jc w:val="left"/>
        <w:rPr>
          <w:rFonts w:ascii="RHIDOW+MyriadPro-Regular"/>
          <w:color w:val="000000"/>
          <w:sz w:val="24"/>
        </w:rPr>
      </w:pPr>
      <w:r>
        <w:rPr>
          <w:rFonts w:ascii="RHIDOW+MyriadPro-Regular"/>
          <w:color w:val="221E1F"/>
          <w:spacing w:val="-2"/>
          <w:sz w:val="24"/>
        </w:rPr>
        <w:t>sample.</w:t>
      </w:r>
    </w:p>
    <w:p w:rsidR="00C50F4F" w:rsidRDefault="00091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50F4F" w:rsidRDefault="00091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50F4F" w:rsidRDefault="00091A14">
      <w:pPr>
        <w:framePr w:w="7106" w:wrap="auto" w:hAnchor="text" w:x="538" w:y="201"/>
        <w:widowControl w:val="0"/>
        <w:autoSpaceDE w:val="0"/>
        <w:autoSpaceDN w:val="0"/>
        <w:spacing w:before="0" w:after="0" w:line="891" w:lineRule="exact"/>
        <w:jc w:val="left"/>
        <w:rPr>
          <w:rFonts w:ascii="MGFJHQ+MyriadPro-BoldIt"/>
          <w:color w:val="000000"/>
          <w:sz w:val="36"/>
        </w:rPr>
      </w:pPr>
      <w:r>
        <w:rPr>
          <w:rFonts w:ascii="MGFJHQ+MyriadPro-BoldIt"/>
          <w:color w:val="221E1F"/>
          <w:spacing w:val="-7"/>
          <w:sz w:val="72"/>
        </w:rPr>
        <w:t>Frontier</w:t>
      </w:r>
      <w:r>
        <w:rPr>
          <w:rFonts w:ascii="MGFJHQ+MyriadPro-BoldIt" w:hAnsi="MGFJHQ+MyriadPro-BoldIt" w:cs="MGFJHQ+MyriadPro-BoldIt"/>
          <w:color w:val="221E1F"/>
          <w:sz w:val="54"/>
          <w:vertAlign w:val="subscript"/>
        </w:rPr>
        <w:t>™</w:t>
      </w:r>
      <w:r>
        <w:rPr>
          <w:rFonts w:ascii="MGFJHQ+MyriadPro-BoldIt"/>
          <w:color w:val="221E1F"/>
          <w:spacing w:val="68"/>
          <w:sz w:val="54"/>
          <w:vertAlign w:val="subscript"/>
        </w:rPr>
        <w:t xml:space="preserve"> </w:t>
      </w:r>
      <w:r>
        <w:rPr>
          <w:rFonts w:ascii="MGFJHQ+MyriadPro-BoldIt"/>
          <w:color w:val="221E1F"/>
          <w:spacing w:val="-7"/>
          <w:sz w:val="72"/>
        </w:rPr>
        <w:t>5306</w:t>
      </w:r>
      <w:r>
        <w:rPr>
          <w:rFonts w:ascii="MGFJHQ+MyriadPro-BoldIt"/>
          <w:color w:val="221E1F"/>
          <w:spacing w:val="6"/>
          <w:sz w:val="72"/>
        </w:rPr>
        <w:t xml:space="preserve"> </w:t>
      </w:r>
      <w:r>
        <w:rPr>
          <w:rFonts w:ascii="MGFJHQ+MyriadPro-BoldIt"/>
          <w:color w:val="221E1F"/>
          <w:spacing w:val="-4"/>
          <w:sz w:val="36"/>
        </w:rPr>
        <w:t>Mini</w:t>
      </w:r>
      <w:r>
        <w:rPr>
          <w:rFonts w:ascii="MGFJHQ+MyriadPro-BoldIt"/>
          <w:color w:val="221E1F"/>
          <w:spacing w:val="3"/>
          <w:sz w:val="36"/>
        </w:rPr>
        <w:t xml:space="preserve"> </w:t>
      </w:r>
      <w:r>
        <w:rPr>
          <w:rFonts w:ascii="MGFJHQ+MyriadPro-BoldIt"/>
          <w:color w:val="221E1F"/>
          <w:spacing w:val="-4"/>
          <w:sz w:val="36"/>
        </w:rPr>
        <w:t>Centrifuge</w:t>
      </w:r>
    </w:p>
    <w:p w:rsidR="00C50F4F" w:rsidRDefault="00091A14">
      <w:pPr>
        <w:framePr w:w="804" w:wrap="auto" w:hAnchor="text" w:x="585" w:y="1308"/>
        <w:widowControl w:val="0"/>
        <w:autoSpaceDE w:val="0"/>
        <w:autoSpaceDN w:val="0"/>
        <w:spacing w:before="0" w:after="0" w:line="248" w:lineRule="exact"/>
        <w:jc w:val="left"/>
        <w:rPr>
          <w:rFonts w:ascii="SWAOIV+MyriadPro-Bold"/>
          <w:color w:val="000000"/>
          <w:sz w:val="20"/>
        </w:rPr>
      </w:pPr>
      <w:r>
        <w:rPr>
          <w:rFonts w:ascii="SWAOIV+MyriadPro-Bold"/>
          <w:color w:val="221E1F"/>
          <w:sz w:val="20"/>
        </w:rPr>
        <w:t>Model</w:t>
      </w:r>
    </w:p>
    <w:p w:rsidR="00C50F4F" w:rsidRDefault="00091A14">
      <w:pPr>
        <w:framePr w:w="842" w:wrap="auto" w:hAnchor="text" w:x="6897" w:y="1320"/>
        <w:widowControl w:val="0"/>
        <w:autoSpaceDE w:val="0"/>
        <w:autoSpaceDN w:val="0"/>
        <w:spacing w:before="0" w:after="0" w:line="223" w:lineRule="exact"/>
        <w:jc w:val="left"/>
        <w:rPr>
          <w:rFonts w:ascii="SWAOIV+MyriadPro-Bold"/>
          <w:color w:val="000000"/>
          <w:sz w:val="18"/>
        </w:rPr>
      </w:pPr>
      <w:r>
        <w:rPr>
          <w:rFonts w:ascii="SWAOIV+MyriadPro-Bold"/>
          <w:color w:val="221E1F"/>
          <w:sz w:val="18"/>
        </w:rPr>
        <w:t>FC5306</w:t>
      </w:r>
    </w:p>
    <w:p w:rsidR="00C50F4F" w:rsidRDefault="00091A14">
      <w:pPr>
        <w:framePr w:w="630" w:wrap="auto" w:hAnchor="text" w:x="618" w:y="1633"/>
        <w:widowControl w:val="0"/>
        <w:autoSpaceDE w:val="0"/>
        <w:autoSpaceDN w:val="0"/>
        <w:spacing w:before="0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Rotor</w:t>
      </w:r>
    </w:p>
    <w:p w:rsidR="00C50F4F" w:rsidRDefault="00091A14">
      <w:pPr>
        <w:framePr w:w="1088" w:wrap="auto" w:hAnchor="text" w:x="4881" w:y="1633"/>
        <w:widowControl w:val="0"/>
        <w:autoSpaceDE w:val="0"/>
        <w:autoSpaceDN w:val="0"/>
        <w:spacing w:before="0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Angle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Rotor</w:t>
      </w:r>
    </w:p>
    <w:p w:rsidR="00C50F4F" w:rsidRDefault="00091A14">
      <w:pPr>
        <w:framePr w:w="1417" w:wrap="auto" w:hAnchor="text" w:x="8502" w:y="1633"/>
        <w:widowControl w:val="0"/>
        <w:autoSpaceDE w:val="0"/>
        <w:autoSpaceDN w:val="0"/>
        <w:spacing w:before="0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Tube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Bank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Rotor</w:t>
      </w:r>
    </w:p>
    <w:p w:rsidR="00C50F4F" w:rsidRDefault="00091A14">
      <w:pPr>
        <w:framePr w:w="1810" w:wrap="auto" w:hAnchor="text" w:x="618" w:y="1941"/>
        <w:widowControl w:val="0"/>
        <w:autoSpaceDE w:val="0"/>
        <w:autoSpaceDN w:val="0"/>
        <w:spacing w:before="0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Rotating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Speed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Scope</w:t>
      </w:r>
    </w:p>
    <w:p w:rsidR="00C50F4F" w:rsidRDefault="00091A14">
      <w:pPr>
        <w:framePr w:w="1810" w:wrap="auto" w:hAnchor="text" w:x="618" w:y="1941"/>
        <w:widowControl w:val="0"/>
        <w:autoSpaceDE w:val="0"/>
        <w:autoSpaceDN w:val="0"/>
        <w:spacing w:before="103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Centrifugal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Force</w:t>
      </w:r>
    </w:p>
    <w:p w:rsidR="00C50F4F" w:rsidRDefault="00091A14">
      <w:pPr>
        <w:framePr w:w="1810" w:wrap="auto" w:hAnchor="text" w:x="618" w:y="1941"/>
        <w:widowControl w:val="0"/>
        <w:autoSpaceDE w:val="0"/>
        <w:autoSpaceDN w:val="0"/>
        <w:spacing w:before="103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Rotating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Direction</w:t>
      </w:r>
    </w:p>
    <w:p w:rsidR="00C50F4F" w:rsidRDefault="00091A14">
      <w:pPr>
        <w:framePr w:w="923" w:wrap="auto" w:hAnchor="text" w:x="6857" w:y="1941"/>
        <w:widowControl w:val="0"/>
        <w:autoSpaceDE w:val="0"/>
        <w:autoSpaceDN w:val="0"/>
        <w:spacing w:before="0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6000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rpm</w:t>
      </w:r>
    </w:p>
    <w:p w:rsidR="00C50F4F" w:rsidRDefault="00091A14">
      <w:pPr>
        <w:framePr w:w="923" w:wrap="auto" w:hAnchor="text" w:x="6857" w:y="1941"/>
        <w:widowControl w:val="0"/>
        <w:autoSpaceDE w:val="0"/>
        <w:autoSpaceDN w:val="0"/>
        <w:spacing w:before="103" w:after="0" w:line="204" w:lineRule="exact"/>
        <w:ind w:left="100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2000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g</w:t>
      </w:r>
    </w:p>
    <w:p w:rsidR="00C50F4F" w:rsidRDefault="00091A14">
      <w:pPr>
        <w:framePr w:w="1500" w:wrap="auto" w:hAnchor="text" w:x="6568" w:y="2556"/>
        <w:widowControl w:val="0"/>
        <w:autoSpaceDE w:val="0"/>
        <w:autoSpaceDN w:val="0"/>
        <w:spacing w:before="0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Counterclockwise</w:t>
      </w:r>
    </w:p>
    <w:p w:rsidR="00C50F4F" w:rsidRDefault="00091A14">
      <w:pPr>
        <w:framePr w:w="327" w:wrap="auto" w:hAnchor="text" w:x="8123" w:y="2863"/>
        <w:widowControl w:val="0"/>
        <w:autoSpaceDE w:val="0"/>
        <w:autoSpaceDN w:val="0"/>
        <w:spacing w:before="0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4</w:t>
      </w:r>
    </w:p>
    <w:p w:rsidR="00C50F4F" w:rsidRDefault="00091A14">
      <w:pPr>
        <w:framePr w:w="2048" w:wrap="auto" w:hAnchor="text" w:x="8250" w:y="2863"/>
        <w:widowControl w:val="0"/>
        <w:autoSpaceDE w:val="0"/>
        <w:autoSpaceDN w:val="0"/>
        <w:spacing w:before="0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 w:hAnsi="RHIDOW+MyriadPro-Regular" w:cs="RHIDOW+MyriadPro-Regular"/>
          <w:color w:val="221E1F"/>
          <w:sz w:val="17"/>
        </w:rPr>
        <w:t>×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0.2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ml-PCR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8-tube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bank</w:t>
      </w:r>
    </w:p>
    <w:p w:rsidR="00C50F4F" w:rsidRDefault="00091A14">
      <w:pPr>
        <w:framePr w:w="1605" w:wrap="auto" w:hAnchor="text" w:x="618" w:y="3017"/>
        <w:widowControl w:val="0"/>
        <w:autoSpaceDE w:val="0"/>
        <w:autoSpaceDN w:val="0"/>
        <w:spacing w:before="0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Maximum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Capacity</w:t>
      </w:r>
    </w:p>
    <w:p w:rsidR="00C50F4F" w:rsidRDefault="00091A14">
      <w:pPr>
        <w:framePr w:w="1346" w:wrap="auto" w:hAnchor="text" w:x="4753" w:y="3017"/>
        <w:widowControl w:val="0"/>
        <w:autoSpaceDE w:val="0"/>
        <w:autoSpaceDN w:val="0"/>
        <w:spacing w:before="0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8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 w:hAnsi="RHIDOW+MyriadPro-Regular" w:cs="RHIDOW+MyriadPro-Regular"/>
          <w:color w:val="221E1F"/>
          <w:sz w:val="17"/>
        </w:rPr>
        <w:t>×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1.5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ml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/2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ml</w:t>
      </w:r>
    </w:p>
    <w:p w:rsidR="00C50F4F" w:rsidRDefault="00091A14">
      <w:pPr>
        <w:framePr w:w="1346" w:wrap="auto" w:hAnchor="text" w:x="4753" w:y="3017"/>
        <w:widowControl w:val="0"/>
        <w:autoSpaceDE w:val="0"/>
        <w:autoSpaceDN w:val="0"/>
        <w:spacing w:before="257" w:after="0" w:line="204" w:lineRule="exact"/>
        <w:ind w:left="73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0.2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ml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/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0.5ml</w:t>
      </w:r>
    </w:p>
    <w:p w:rsidR="00C50F4F" w:rsidRDefault="00091A14">
      <w:pPr>
        <w:framePr w:w="2855" w:wrap="auto" w:hAnchor="text" w:x="7783" w:y="3171"/>
        <w:widowControl w:val="0"/>
        <w:autoSpaceDE w:val="0"/>
        <w:autoSpaceDN w:val="0"/>
        <w:spacing w:before="0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or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32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 w:hAnsi="RHIDOW+MyriadPro-Regular" w:cs="RHIDOW+MyriadPro-Regular"/>
          <w:color w:val="221E1F"/>
          <w:sz w:val="17"/>
        </w:rPr>
        <w:t>×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0.2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ml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single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centrifugal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tube</w:t>
      </w:r>
    </w:p>
    <w:p w:rsidR="00C50F4F" w:rsidRDefault="00091A14">
      <w:pPr>
        <w:framePr w:w="2855" w:wrap="auto" w:hAnchor="text" w:x="7783" w:y="3171"/>
        <w:widowControl w:val="0"/>
        <w:autoSpaceDE w:val="0"/>
        <w:autoSpaceDN w:val="0"/>
        <w:spacing w:before="103" w:after="0" w:line="204" w:lineRule="exact"/>
        <w:ind w:left="1222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 w:hAnsi="RHIDOW+MyriadPro-Regular" w:cs="RHIDOW+MyriadPro-Regular"/>
          <w:color w:val="221E1F"/>
          <w:sz w:val="17"/>
        </w:rPr>
        <w:t>—</w:t>
      </w:r>
    </w:p>
    <w:p w:rsidR="00C50F4F" w:rsidRDefault="00091A14">
      <w:pPr>
        <w:framePr w:w="816" w:wrap="auto" w:hAnchor="text" w:x="618" w:y="3478"/>
        <w:widowControl w:val="0"/>
        <w:autoSpaceDE w:val="0"/>
        <w:autoSpaceDN w:val="0"/>
        <w:spacing w:before="0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Adapter</w:t>
      </w:r>
    </w:p>
    <w:p w:rsidR="00C50F4F" w:rsidRDefault="00091A14">
      <w:pPr>
        <w:framePr w:w="1853" w:wrap="auto" w:hAnchor="text" w:x="618" w:y="3786"/>
        <w:widowControl w:val="0"/>
        <w:autoSpaceDE w:val="0"/>
        <w:autoSpaceDN w:val="0"/>
        <w:spacing w:before="0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Accelerating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Time</w:t>
      </w:r>
    </w:p>
    <w:p w:rsidR="00C50F4F" w:rsidRDefault="00091A14">
      <w:pPr>
        <w:framePr w:w="1853" w:wrap="auto" w:hAnchor="text" w:x="618" w:y="3786"/>
        <w:widowControl w:val="0"/>
        <w:autoSpaceDE w:val="0"/>
        <w:autoSpaceDN w:val="0"/>
        <w:spacing w:before="103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Decelerating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Time</w:t>
      </w:r>
    </w:p>
    <w:p w:rsidR="00C50F4F" w:rsidRDefault="00091A14">
      <w:pPr>
        <w:framePr w:w="1853" w:wrap="auto" w:hAnchor="text" w:x="618" w:y="3786"/>
        <w:widowControl w:val="0"/>
        <w:autoSpaceDE w:val="0"/>
        <w:autoSpaceDN w:val="0"/>
        <w:spacing w:before="103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Drive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Mode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and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Motor</w:t>
      </w:r>
    </w:p>
    <w:p w:rsidR="00C50F4F" w:rsidRDefault="00091A14">
      <w:pPr>
        <w:framePr w:w="535" w:wrap="auto" w:hAnchor="text" w:x="7050" w:y="3786"/>
        <w:widowControl w:val="0"/>
        <w:autoSpaceDE w:val="0"/>
        <w:autoSpaceDN w:val="0"/>
        <w:spacing w:before="0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 w:hAnsi="RHIDOW+MyriadPro-Regular" w:cs="RHIDOW+MyriadPro-Regular"/>
          <w:color w:val="221E1F"/>
          <w:sz w:val="17"/>
        </w:rPr>
        <w:t>≤2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s</w:t>
      </w:r>
    </w:p>
    <w:p w:rsidR="00C50F4F" w:rsidRDefault="00091A14">
      <w:pPr>
        <w:framePr w:w="535" w:wrap="auto" w:hAnchor="text" w:x="7050" w:y="3786"/>
        <w:widowControl w:val="0"/>
        <w:autoSpaceDE w:val="0"/>
        <w:autoSpaceDN w:val="0"/>
        <w:spacing w:before="103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 w:hAnsi="RHIDOW+MyriadPro-Regular" w:cs="RHIDOW+MyriadPro-Regular"/>
          <w:color w:val="221E1F"/>
          <w:sz w:val="17"/>
        </w:rPr>
        <w:t>≤3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s</w:t>
      </w:r>
    </w:p>
    <w:p w:rsidR="00C50F4F" w:rsidRDefault="00091A14">
      <w:pPr>
        <w:framePr w:w="4327" w:wrap="auto" w:hAnchor="text" w:x="5154" w:y="4401"/>
        <w:widowControl w:val="0"/>
        <w:autoSpaceDE w:val="0"/>
        <w:autoSpaceDN w:val="0"/>
        <w:spacing w:before="0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Direct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drive,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with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low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noise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attributable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to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rolling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bearing</w:t>
      </w:r>
    </w:p>
    <w:p w:rsidR="00C50F4F" w:rsidRDefault="00091A14">
      <w:pPr>
        <w:framePr w:w="2491" w:wrap="auto" w:hAnchor="text" w:x="6072" w:y="4708"/>
        <w:widowControl w:val="0"/>
        <w:autoSpaceDE w:val="0"/>
        <w:autoSpaceDN w:val="0"/>
        <w:spacing w:before="0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Input: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100-240V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~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50/60Hz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1.5A</w:t>
      </w:r>
    </w:p>
    <w:p w:rsidR="00C50F4F" w:rsidRDefault="00091A14">
      <w:pPr>
        <w:framePr w:w="1220" w:wrap="auto" w:hAnchor="text" w:x="618" w:y="4810"/>
        <w:widowControl w:val="0"/>
        <w:autoSpaceDE w:val="0"/>
        <w:autoSpaceDN w:val="0"/>
        <w:spacing w:before="0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Power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Supply</w:t>
      </w:r>
    </w:p>
    <w:p w:rsidR="00C50F4F" w:rsidRDefault="00091A14">
      <w:pPr>
        <w:framePr w:w="1098" w:wrap="auto" w:hAnchor="text" w:x="6474" w:y="4912"/>
        <w:widowControl w:val="0"/>
        <w:autoSpaceDE w:val="0"/>
        <w:autoSpaceDN w:val="0"/>
        <w:spacing w:before="0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Output: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24V</w:t>
      </w:r>
    </w:p>
    <w:p w:rsidR="00C50F4F" w:rsidRDefault="00091A14">
      <w:pPr>
        <w:framePr w:w="554" w:wrap="auto" w:hAnchor="text" w:x="7609" w:y="4912"/>
        <w:widowControl w:val="0"/>
        <w:autoSpaceDE w:val="0"/>
        <w:autoSpaceDN w:val="0"/>
        <w:spacing w:before="0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2.0A</w:t>
      </w:r>
    </w:p>
    <w:p w:rsidR="00C50F4F" w:rsidRDefault="00091A14">
      <w:pPr>
        <w:framePr w:w="1942" w:wrap="auto" w:hAnchor="text" w:x="618" w:y="5249"/>
        <w:widowControl w:val="0"/>
        <w:autoSpaceDE w:val="0"/>
        <w:autoSpaceDN w:val="0"/>
        <w:spacing w:before="0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Dimensions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(W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 w:hAnsi="RHIDOW+MyriadPro-Regular" w:cs="RHIDOW+MyriadPro-Regular"/>
          <w:color w:val="221E1F"/>
          <w:sz w:val="17"/>
        </w:rPr>
        <w:t>×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D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 w:hAnsi="RHIDOW+MyriadPro-Regular" w:cs="RHIDOW+MyriadPro-Regular"/>
          <w:color w:val="221E1F"/>
          <w:sz w:val="17"/>
        </w:rPr>
        <w:t>×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H)</w:t>
      </w:r>
    </w:p>
    <w:p w:rsidR="00C50F4F" w:rsidRDefault="00091A14">
      <w:pPr>
        <w:framePr w:w="1942" w:wrap="auto" w:hAnchor="text" w:x="618" w:y="5249"/>
        <w:widowControl w:val="0"/>
        <w:autoSpaceDE w:val="0"/>
        <w:autoSpaceDN w:val="0"/>
        <w:spacing w:before="162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Net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Weight</w:t>
      </w:r>
    </w:p>
    <w:p w:rsidR="00C50F4F" w:rsidRDefault="00091A14">
      <w:pPr>
        <w:framePr w:w="3514" w:wrap="auto" w:hAnchor="text" w:x="5561" w:y="5249"/>
        <w:widowControl w:val="0"/>
        <w:autoSpaceDE w:val="0"/>
        <w:autoSpaceDN w:val="0"/>
        <w:spacing w:before="0" w:after="0" w:line="204" w:lineRule="exact"/>
        <w:ind w:left="254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5.9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 w:hAnsi="RHIDOW+MyriadPro-Regular" w:cs="RHIDOW+MyriadPro-Regular"/>
          <w:color w:val="221E1F"/>
          <w:sz w:val="17"/>
        </w:rPr>
        <w:t>×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6.6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 w:hAnsi="RHIDOW+MyriadPro-Regular" w:cs="RHIDOW+MyriadPro-Regular"/>
          <w:color w:val="221E1F"/>
          <w:sz w:val="17"/>
        </w:rPr>
        <w:t>×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5.0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in.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/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150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 w:hAnsi="RHIDOW+MyriadPro-Regular" w:cs="RHIDOW+MyriadPro-Regular"/>
          <w:color w:val="221E1F"/>
          <w:sz w:val="17"/>
        </w:rPr>
        <w:t>×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168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 w:hAnsi="RHIDOW+MyriadPro-Regular" w:cs="RHIDOW+MyriadPro-Regular"/>
          <w:color w:val="221E1F"/>
          <w:sz w:val="17"/>
        </w:rPr>
        <w:t>×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128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mm</w:t>
      </w:r>
    </w:p>
    <w:p w:rsidR="00C50F4F" w:rsidRDefault="00091A14">
      <w:pPr>
        <w:framePr w:w="3514" w:wrap="auto" w:hAnchor="text" w:x="5561" w:y="5249"/>
        <w:widowControl w:val="0"/>
        <w:autoSpaceDE w:val="0"/>
        <w:autoSpaceDN w:val="0"/>
        <w:spacing w:before="162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2.3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lb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/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1.1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Kg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(including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free-load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angle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rotor)</w:t>
      </w:r>
    </w:p>
    <w:p w:rsidR="00C50F4F" w:rsidRDefault="00091A14">
      <w:pPr>
        <w:framePr w:w="3514" w:wrap="auto" w:hAnchor="text" w:x="5561" w:y="5249"/>
        <w:widowControl w:val="0"/>
        <w:autoSpaceDE w:val="0"/>
        <w:autoSpaceDN w:val="0"/>
        <w:spacing w:before="162" w:after="0" w:line="204" w:lineRule="exact"/>
        <w:ind w:left="191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8.5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 w:hAnsi="RHIDOW+MyriadPro-Regular" w:cs="RHIDOW+MyriadPro-Regular"/>
          <w:color w:val="221E1F"/>
          <w:sz w:val="17"/>
        </w:rPr>
        <w:t>×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12.0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 w:hAnsi="RHIDOW+MyriadPro-Regular" w:cs="RHIDOW+MyriadPro-Regular"/>
          <w:color w:val="221E1F"/>
          <w:sz w:val="17"/>
        </w:rPr>
        <w:t>×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7.6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in.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/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216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 w:hAnsi="RHIDOW+MyriadPro-Regular" w:cs="RHIDOW+MyriadPro-Regular"/>
          <w:color w:val="221E1F"/>
          <w:sz w:val="17"/>
        </w:rPr>
        <w:t>×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305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 w:hAnsi="RHIDOW+MyriadPro-Regular" w:cs="RHIDOW+MyriadPro-Regular"/>
          <w:color w:val="221E1F"/>
          <w:sz w:val="17"/>
        </w:rPr>
        <w:t>×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194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mm</w:t>
      </w:r>
    </w:p>
    <w:p w:rsidR="00C50F4F" w:rsidRDefault="00091A14">
      <w:pPr>
        <w:framePr w:w="3514" w:wrap="auto" w:hAnchor="text" w:x="5561" w:y="5249"/>
        <w:widowControl w:val="0"/>
        <w:autoSpaceDE w:val="0"/>
        <w:autoSpaceDN w:val="0"/>
        <w:spacing w:before="162" w:after="0" w:line="204" w:lineRule="exact"/>
        <w:ind w:left="1157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4.1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lb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/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1.9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Kg</w:t>
      </w:r>
    </w:p>
    <w:p w:rsidR="00C50F4F" w:rsidRDefault="00091A14">
      <w:pPr>
        <w:framePr w:w="2622" w:wrap="auto" w:hAnchor="text" w:x="618" w:y="5981"/>
        <w:widowControl w:val="0"/>
        <w:autoSpaceDE w:val="0"/>
        <w:autoSpaceDN w:val="0"/>
        <w:spacing w:before="0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Shipping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Dimensions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(W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 w:hAnsi="RHIDOW+MyriadPro-Regular" w:cs="RHIDOW+MyriadPro-Regular"/>
          <w:color w:val="221E1F"/>
          <w:sz w:val="17"/>
        </w:rPr>
        <w:t>×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D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 w:hAnsi="RHIDOW+MyriadPro-Regular" w:cs="RHIDOW+MyriadPro-Regular"/>
          <w:color w:val="221E1F"/>
          <w:sz w:val="17"/>
        </w:rPr>
        <w:t>×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H)</w:t>
      </w:r>
    </w:p>
    <w:p w:rsidR="00C50F4F" w:rsidRDefault="00091A14">
      <w:pPr>
        <w:framePr w:w="2622" w:wrap="auto" w:hAnchor="text" w:x="618" w:y="5981"/>
        <w:widowControl w:val="0"/>
        <w:autoSpaceDE w:val="0"/>
        <w:autoSpaceDN w:val="0"/>
        <w:spacing w:before="162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Shipping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Weight</w:t>
      </w:r>
    </w:p>
    <w:p w:rsidR="00C50F4F" w:rsidRDefault="00091A14">
      <w:pPr>
        <w:framePr w:w="2424" w:wrap="auto" w:hAnchor="text" w:x="500" w:y="6839"/>
        <w:widowControl w:val="0"/>
        <w:autoSpaceDE w:val="0"/>
        <w:autoSpaceDN w:val="0"/>
        <w:spacing w:before="0" w:after="0" w:line="297" w:lineRule="exact"/>
        <w:jc w:val="left"/>
        <w:rPr>
          <w:rFonts w:ascii="SWAOIV+MyriadPro-Bold"/>
          <w:color w:val="000000"/>
          <w:sz w:val="24"/>
        </w:rPr>
      </w:pPr>
      <w:r>
        <w:rPr>
          <w:rFonts w:ascii="SWAOIV+MyriadPro-Bold"/>
          <w:color w:val="221E1F"/>
          <w:spacing w:val="-2"/>
          <w:sz w:val="24"/>
        </w:rPr>
        <w:t>Standard</w:t>
      </w:r>
      <w:r>
        <w:rPr>
          <w:rFonts w:ascii="SWAOIV+MyriadPro-Bold"/>
          <w:color w:val="221E1F"/>
          <w:spacing w:val="2"/>
          <w:sz w:val="24"/>
        </w:rPr>
        <w:t xml:space="preserve"> </w:t>
      </w:r>
      <w:r>
        <w:rPr>
          <w:rFonts w:ascii="SWAOIV+MyriadPro-Bold"/>
          <w:color w:val="221E1F"/>
          <w:spacing w:val="-2"/>
          <w:sz w:val="24"/>
        </w:rPr>
        <w:t>Equipment</w:t>
      </w:r>
    </w:p>
    <w:p w:rsidR="00C50F4F" w:rsidRDefault="00091A14">
      <w:pPr>
        <w:framePr w:w="7972" w:wrap="auto" w:hAnchor="text" w:x="613" w:y="7238"/>
        <w:widowControl w:val="0"/>
        <w:autoSpaceDE w:val="0"/>
        <w:autoSpaceDN w:val="0"/>
        <w:spacing w:before="0" w:after="0" w:line="216" w:lineRule="exact"/>
        <w:jc w:val="left"/>
        <w:rPr>
          <w:rFonts w:ascii="RHIDOW+MyriadPro-Regular"/>
          <w:color w:val="000000"/>
          <w:sz w:val="18"/>
        </w:rPr>
      </w:pPr>
      <w:r>
        <w:rPr>
          <w:rFonts w:ascii="RHIDOW+MyriadPro-Regular"/>
          <w:color w:val="221E1F"/>
          <w:sz w:val="18"/>
        </w:rPr>
        <w:t>Mini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Centrifuge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,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AC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adapter,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Angle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rotor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(8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 w:hAnsi="RHIDOW+MyriadPro-Regular" w:cs="RHIDOW+MyriadPro-Regular"/>
          <w:color w:val="221E1F"/>
          <w:sz w:val="18"/>
        </w:rPr>
        <w:t>×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1.5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ml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/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2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ml),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0.2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ml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7"/>
        </w:rPr>
        <w:t>tube</w:t>
      </w:r>
      <w:r>
        <w:rPr>
          <w:rFonts w:ascii="RHIDOW+MyriadPro-Regular"/>
          <w:color w:val="221E1F"/>
          <w:spacing w:val="4"/>
          <w:sz w:val="17"/>
        </w:rPr>
        <w:t xml:space="preserve"> </w:t>
      </w:r>
      <w:r>
        <w:rPr>
          <w:rFonts w:ascii="RHIDOW+MyriadPro-Regular"/>
          <w:color w:val="221E1F"/>
          <w:sz w:val="17"/>
        </w:rPr>
        <w:t>bank</w:t>
      </w:r>
      <w:r>
        <w:rPr>
          <w:rFonts w:ascii="RHIDOW+MyriadPro-Regular"/>
          <w:color w:val="221E1F"/>
          <w:spacing w:val="6"/>
          <w:sz w:val="17"/>
        </w:rPr>
        <w:t xml:space="preserve"> </w:t>
      </w:r>
      <w:r>
        <w:rPr>
          <w:rFonts w:ascii="RHIDOW+MyriadPro-Regular"/>
          <w:color w:val="221E1F"/>
          <w:sz w:val="18"/>
        </w:rPr>
        <w:t>rotor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for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PCR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8-tube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bank,</w:t>
      </w:r>
    </w:p>
    <w:p w:rsidR="00C50F4F" w:rsidRDefault="00091A14">
      <w:pPr>
        <w:framePr w:w="7972" w:wrap="auto" w:hAnchor="text" w:x="613" w:y="7238"/>
        <w:widowControl w:val="0"/>
        <w:autoSpaceDE w:val="0"/>
        <w:autoSpaceDN w:val="0"/>
        <w:spacing w:before="4" w:after="0" w:line="216" w:lineRule="exact"/>
        <w:jc w:val="left"/>
        <w:rPr>
          <w:rFonts w:ascii="RHIDOW+MyriadPro-Regular"/>
          <w:color w:val="000000"/>
          <w:sz w:val="18"/>
        </w:rPr>
      </w:pPr>
      <w:r>
        <w:rPr>
          <w:rFonts w:ascii="RHIDOW+MyriadPro-Regular"/>
          <w:color w:val="221E1F"/>
          <w:sz w:val="18"/>
        </w:rPr>
        <w:t>Eight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0.5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ml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adapters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and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eight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0.2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ml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adapters,</w:t>
      </w:r>
      <w:r>
        <w:rPr>
          <w:rFonts w:ascii="RHIDOW+MyriadPro-Regular"/>
          <w:color w:val="221E1F"/>
          <w:spacing w:val="4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Manual</w:t>
      </w:r>
    </w:p>
    <w:p w:rsidR="00C50F4F" w:rsidRDefault="00091A14">
      <w:pPr>
        <w:framePr w:w="1338" w:wrap="auto" w:hAnchor="text" w:x="500" w:y="7762"/>
        <w:widowControl w:val="0"/>
        <w:autoSpaceDE w:val="0"/>
        <w:autoSpaceDN w:val="0"/>
        <w:spacing w:before="0" w:after="0" w:line="297" w:lineRule="exact"/>
        <w:jc w:val="left"/>
        <w:rPr>
          <w:rFonts w:ascii="SWAOIV+MyriadPro-Bold"/>
          <w:color w:val="000000"/>
          <w:sz w:val="24"/>
        </w:rPr>
      </w:pPr>
      <w:r>
        <w:rPr>
          <w:rFonts w:ascii="SWAOIV+MyriadPro-Bold"/>
          <w:color w:val="221E1F"/>
          <w:spacing w:val="-2"/>
          <w:sz w:val="24"/>
        </w:rPr>
        <w:t>Approvals</w:t>
      </w:r>
    </w:p>
    <w:p w:rsidR="00C50F4F" w:rsidRDefault="00091A14">
      <w:pPr>
        <w:framePr w:w="291" w:wrap="auto" w:hAnchor="text" w:x="500" w:y="8110"/>
        <w:widowControl w:val="0"/>
        <w:autoSpaceDE w:val="0"/>
        <w:autoSpaceDN w:val="0"/>
        <w:spacing w:before="0" w:after="0" w:line="216" w:lineRule="exact"/>
        <w:jc w:val="left"/>
        <w:rPr>
          <w:rFonts w:ascii="RHIDOW+MyriadPro-Regular"/>
          <w:color w:val="000000"/>
          <w:sz w:val="18"/>
        </w:rPr>
      </w:pPr>
      <w:r>
        <w:rPr>
          <w:rFonts w:ascii="RHIDOW+MyriadPro-Regular" w:hAnsi="RHIDOW+MyriadPro-Regular" w:cs="RHIDOW+MyriadPro-Regular"/>
          <w:color w:val="221E1F"/>
          <w:sz w:val="18"/>
        </w:rPr>
        <w:t>•</w:t>
      </w:r>
    </w:p>
    <w:p w:rsidR="00C50F4F" w:rsidRDefault="00091A14">
      <w:pPr>
        <w:framePr w:w="291" w:wrap="auto" w:hAnchor="text" w:x="500" w:y="8110"/>
        <w:widowControl w:val="0"/>
        <w:autoSpaceDE w:val="0"/>
        <w:autoSpaceDN w:val="0"/>
        <w:spacing w:before="48" w:after="0" w:line="216" w:lineRule="exact"/>
        <w:jc w:val="left"/>
        <w:rPr>
          <w:rFonts w:ascii="RHIDOW+MyriadPro-Regular"/>
          <w:color w:val="000000"/>
          <w:sz w:val="18"/>
        </w:rPr>
      </w:pPr>
      <w:r>
        <w:rPr>
          <w:rFonts w:ascii="RHIDOW+MyriadPro-Regular" w:hAnsi="RHIDOW+MyriadPro-Regular" w:cs="RHIDOW+MyriadPro-Regular"/>
          <w:color w:val="221E1F"/>
          <w:sz w:val="18"/>
        </w:rPr>
        <w:t>•</w:t>
      </w:r>
    </w:p>
    <w:p w:rsidR="00C50F4F" w:rsidRDefault="00091A14">
      <w:pPr>
        <w:framePr w:w="7831" w:wrap="auto" w:hAnchor="text" w:x="680" w:y="8104"/>
        <w:widowControl w:val="0"/>
        <w:autoSpaceDE w:val="0"/>
        <w:autoSpaceDN w:val="0"/>
        <w:spacing w:before="0" w:after="0" w:line="223" w:lineRule="exact"/>
        <w:jc w:val="left"/>
        <w:rPr>
          <w:rFonts w:ascii="RHIDOW+MyriadPro-Regular"/>
          <w:color w:val="000000"/>
          <w:sz w:val="18"/>
        </w:rPr>
      </w:pPr>
      <w:r>
        <w:rPr>
          <w:rFonts w:ascii="SWAOIV+MyriadPro-Bold"/>
          <w:color w:val="221E1F"/>
          <w:sz w:val="18"/>
        </w:rPr>
        <w:t>Product Safety:</w:t>
      </w:r>
      <w:r>
        <w:rPr>
          <w:rFonts w:ascii="SWAOIV+MyriadPro-Bold"/>
          <w:color w:val="221E1F"/>
          <w:spacing w:val="2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IEC/EN 61010-1:2010, IEC/EN 61010-2-020:2006</w:t>
      </w:r>
    </w:p>
    <w:p w:rsidR="00C50F4F" w:rsidRDefault="00091A14">
      <w:pPr>
        <w:framePr w:w="7831" w:wrap="auto" w:hAnchor="text" w:x="680" w:y="8104"/>
        <w:widowControl w:val="0"/>
        <w:autoSpaceDE w:val="0"/>
        <w:autoSpaceDN w:val="0"/>
        <w:spacing w:before="41" w:after="0" w:line="223" w:lineRule="exact"/>
        <w:jc w:val="left"/>
        <w:rPr>
          <w:rFonts w:ascii="RHIDOW+MyriadPro-Regular"/>
          <w:color w:val="000000"/>
          <w:sz w:val="18"/>
        </w:rPr>
      </w:pPr>
      <w:r>
        <w:rPr>
          <w:rFonts w:ascii="SWAOIV+MyriadPro-Bold"/>
          <w:color w:val="221E1F"/>
          <w:sz w:val="18"/>
        </w:rPr>
        <w:t>Electromagnetic Compatibility:</w:t>
      </w:r>
      <w:r>
        <w:rPr>
          <w:rFonts w:ascii="SWAOIV+MyriadPro-Bold"/>
          <w:color w:val="221E1F"/>
          <w:spacing w:val="2"/>
          <w:sz w:val="18"/>
        </w:rPr>
        <w:t xml:space="preserve"> </w:t>
      </w:r>
      <w:r>
        <w:rPr>
          <w:rFonts w:ascii="RHIDOW+MyriadPro-Regular"/>
          <w:color w:val="221E1F"/>
          <w:spacing w:val="-2"/>
          <w:sz w:val="18"/>
        </w:rPr>
        <w:t>FCC</w:t>
      </w:r>
      <w:r>
        <w:rPr>
          <w:rFonts w:ascii="RHIDOW+MyriadPro-Regular"/>
          <w:color w:val="221E1F"/>
          <w:spacing w:val="2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 xml:space="preserve">Part 15 Class </w:t>
      </w:r>
      <w:r>
        <w:rPr>
          <w:rFonts w:ascii="RHIDOW+MyriadPro-Regular"/>
          <w:color w:val="221E1F"/>
          <w:spacing w:val="-2"/>
          <w:sz w:val="18"/>
        </w:rPr>
        <w:t>B,</w:t>
      </w:r>
      <w:r>
        <w:rPr>
          <w:rFonts w:ascii="RHIDOW+MyriadPro-Regular"/>
          <w:color w:val="221E1F"/>
          <w:spacing w:val="2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 xml:space="preserve">ICES-001 </w:t>
      </w:r>
      <w:r>
        <w:rPr>
          <w:rFonts w:ascii="RHIDOW+MyriadPro-Regular"/>
          <w:color w:val="221E1F"/>
          <w:sz w:val="18"/>
        </w:rPr>
        <w:t xml:space="preserve">Class </w:t>
      </w:r>
      <w:r>
        <w:rPr>
          <w:rFonts w:ascii="RHIDOW+MyriadPro-Regular"/>
          <w:color w:val="221E1F"/>
          <w:spacing w:val="-2"/>
          <w:sz w:val="18"/>
        </w:rPr>
        <w:t>B,</w:t>
      </w:r>
      <w:r>
        <w:rPr>
          <w:rFonts w:ascii="RHIDOW+MyriadPro-Regular"/>
          <w:color w:val="221E1F"/>
          <w:spacing w:val="2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 xml:space="preserve">EN 61326-1:2013, Class </w:t>
      </w:r>
      <w:r>
        <w:rPr>
          <w:rFonts w:ascii="RHIDOW+MyriadPro-Regular"/>
          <w:color w:val="221E1F"/>
          <w:spacing w:val="-2"/>
          <w:sz w:val="18"/>
        </w:rPr>
        <w:t>B,</w:t>
      </w:r>
      <w:r>
        <w:rPr>
          <w:rFonts w:ascii="RHIDOW+MyriadPro-Regular"/>
          <w:color w:val="221E1F"/>
          <w:spacing w:val="2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Basic</w:t>
      </w:r>
    </w:p>
    <w:p w:rsidR="00C50F4F" w:rsidRDefault="00091A14">
      <w:pPr>
        <w:framePr w:w="7831" w:wrap="auto" w:hAnchor="text" w:x="680" w:y="8104"/>
        <w:widowControl w:val="0"/>
        <w:autoSpaceDE w:val="0"/>
        <w:autoSpaceDN w:val="0"/>
        <w:spacing w:before="0" w:after="0" w:line="216" w:lineRule="exact"/>
        <w:jc w:val="left"/>
        <w:rPr>
          <w:rFonts w:ascii="RHIDOW+MyriadPro-Regular"/>
          <w:color w:val="000000"/>
          <w:sz w:val="18"/>
        </w:rPr>
      </w:pPr>
      <w:r>
        <w:rPr>
          <w:rFonts w:ascii="RHIDOW+MyriadPro-Regular"/>
          <w:color w:val="221E1F"/>
          <w:spacing w:val="-1"/>
          <w:sz w:val="18"/>
        </w:rPr>
        <w:t>environments,</w:t>
      </w:r>
      <w:r>
        <w:rPr>
          <w:rFonts w:ascii="RHIDOW+MyriadPro-Regular"/>
          <w:color w:val="221E1F"/>
          <w:spacing w:val="1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 xml:space="preserve">IEC 61326-1:2012, Class </w:t>
      </w:r>
      <w:r>
        <w:rPr>
          <w:rFonts w:ascii="RHIDOW+MyriadPro-Regular"/>
          <w:color w:val="221E1F"/>
          <w:spacing w:val="-2"/>
          <w:sz w:val="18"/>
        </w:rPr>
        <w:t>B,</w:t>
      </w:r>
      <w:r>
        <w:rPr>
          <w:rFonts w:ascii="RHIDOW+MyriadPro-Regular"/>
          <w:color w:val="221E1F"/>
          <w:spacing w:val="2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Basic environments</w:t>
      </w:r>
    </w:p>
    <w:p w:rsidR="00C50F4F" w:rsidRDefault="00091A14">
      <w:pPr>
        <w:framePr w:w="943" w:wrap="auto" w:hAnchor="text" w:x="500" w:y="8894"/>
        <w:widowControl w:val="0"/>
        <w:autoSpaceDE w:val="0"/>
        <w:autoSpaceDN w:val="0"/>
        <w:spacing w:before="0" w:after="0" w:line="297" w:lineRule="exact"/>
        <w:jc w:val="left"/>
        <w:rPr>
          <w:rFonts w:ascii="SWAOIV+MyriadPro-Bold"/>
          <w:color w:val="000000"/>
          <w:sz w:val="24"/>
        </w:rPr>
      </w:pPr>
      <w:r>
        <w:rPr>
          <w:rFonts w:ascii="SWAOIV+MyriadPro-Bold"/>
          <w:color w:val="221E1F"/>
          <w:spacing w:val="-2"/>
          <w:sz w:val="24"/>
        </w:rPr>
        <w:t>Rotors</w:t>
      </w:r>
    </w:p>
    <w:p w:rsidR="00C50F4F" w:rsidRDefault="00091A14">
      <w:pPr>
        <w:framePr w:w="5299" w:wrap="auto" w:hAnchor="text" w:x="500" w:y="9236"/>
        <w:widowControl w:val="0"/>
        <w:autoSpaceDE w:val="0"/>
        <w:autoSpaceDN w:val="0"/>
        <w:spacing w:before="0" w:after="0" w:line="223" w:lineRule="exact"/>
        <w:jc w:val="left"/>
        <w:rPr>
          <w:rFonts w:ascii="RHIDOW+MyriadPro-Regular"/>
          <w:color w:val="000000"/>
          <w:sz w:val="18"/>
        </w:rPr>
      </w:pPr>
      <w:r>
        <w:rPr>
          <w:rFonts w:ascii="SWAOIV+MyriadPro-Bold"/>
          <w:color w:val="221E1F"/>
          <w:sz w:val="18"/>
        </w:rPr>
        <w:t>Angle</w:t>
      </w:r>
      <w:r>
        <w:rPr>
          <w:rFonts w:ascii="SWAOIV+MyriadPro-Bold"/>
          <w:color w:val="221E1F"/>
          <w:spacing w:val="4"/>
          <w:sz w:val="18"/>
        </w:rPr>
        <w:t xml:space="preserve"> </w:t>
      </w:r>
      <w:r>
        <w:rPr>
          <w:rFonts w:ascii="SWAOIV+MyriadPro-Bold"/>
          <w:color w:val="221E1F"/>
          <w:sz w:val="18"/>
        </w:rPr>
        <w:t>Rotor,</w:t>
      </w:r>
      <w:r>
        <w:rPr>
          <w:rFonts w:ascii="SWAOIV+MyriadPro-Bold"/>
          <w:color w:val="221E1F"/>
          <w:spacing w:val="4"/>
          <w:sz w:val="18"/>
        </w:rPr>
        <w:t xml:space="preserve"> </w:t>
      </w:r>
      <w:r>
        <w:rPr>
          <w:rFonts w:ascii="SWAOIV+MyriadPro-Bold"/>
          <w:color w:val="221E1F"/>
          <w:sz w:val="18"/>
        </w:rPr>
        <w:t>8</w:t>
      </w:r>
      <w:r>
        <w:rPr>
          <w:rFonts w:ascii="SWAOIV+MyriadPro-Bold"/>
          <w:color w:val="221E1F"/>
          <w:spacing w:val="4"/>
          <w:sz w:val="18"/>
        </w:rPr>
        <w:t xml:space="preserve"> </w:t>
      </w:r>
      <w:r>
        <w:rPr>
          <w:rFonts w:ascii="SWAOIV+MyriadPro-Bold"/>
          <w:color w:val="221E1F"/>
          <w:sz w:val="18"/>
        </w:rPr>
        <w:t>x</w:t>
      </w:r>
      <w:r>
        <w:rPr>
          <w:rFonts w:ascii="SWAOIV+MyriadPro-Bold"/>
          <w:color w:val="221E1F"/>
          <w:spacing w:val="4"/>
          <w:sz w:val="18"/>
        </w:rPr>
        <w:t xml:space="preserve"> </w:t>
      </w:r>
      <w:r>
        <w:rPr>
          <w:rFonts w:ascii="SWAOIV+MyriadPro-Bold"/>
          <w:color w:val="221E1F"/>
          <w:sz w:val="18"/>
        </w:rPr>
        <w:t>1.5</w:t>
      </w:r>
      <w:r>
        <w:rPr>
          <w:rFonts w:ascii="SWAOIV+MyriadPro-Bold"/>
          <w:color w:val="221E1F"/>
          <w:spacing w:val="4"/>
          <w:sz w:val="18"/>
        </w:rPr>
        <w:t xml:space="preserve"> </w:t>
      </w:r>
      <w:r>
        <w:rPr>
          <w:rFonts w:ascii="SWAOIV+MyriadPro-Bold"/>
          <w:color w:val="221E1F"/>
          <w:sz w:val="18"/>
        </w:rPr>
        <w:t>ml</w:t>
      </w:r>
      <w:r>
        <w:rPr>
          <w:rFonts w:ascii="SWAOIV+MyriadPro-Bold"/>
          <w:color w:val="221E1F"/>
          <w:spacing w:val="4"/>
          <w:sz w:val="18"/>
        </w:rPr>
        <w:t xml:space="preserve"> </w:t>
      </w:r>
      <w:r>
        <w:rPr>
          <w:rFonts w:ascii="SWAOIV+MyriadPro-Bold"/>
          <w:color w:val="221E1F"/>
          <w:sz w:val="18"/>
        </w:rPr>
        <w:t>/2</w:t>
      </w:r>
      <w:r>
        <w:rPr>
          <w:rFonts w:ascii="SWAOIV+MyriadPro-Bold"/>
          <w:color w:val="221E1F"/>
          <w:spacing w:val="4"/>
          <w:sz w:val="18"/>
        </w:rPr>
        <w:t xml:space="preserve"> </w:t>
      </w:r>
      <w:r>
        <w:rPr>
          <w:rFonts w:ascii="SWAOIV+MyriadPro-Bold"/>
          <w:color w:val="221E1F"/>
          <w:sz w:val="18"/>
        </w:rPr>
        <w:t>ml</w:t>
      </w:r>
      <w:r>
        <w:rPr>
          <w:rFonts w:ascii="SWAOIV+MyriadPro-Bold"/>
          <w:color w:val="221E1F"/>
          <w:spacing w:val="45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. . . . . . . . . . . . . . . . . . . . . . . . . .</w:t>
      </w:r>
      <w:r>
        <w:rPr>
          <w:rFonts w:ascii="RHIDOW+MyriadPro-Regular"/>
          <w:color w:val="221E1F"/>
          <w:spacing w:val="21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30129559</w:t>
      </w:r>
    </w:p>
    <w:p w:rsidR="00C50F4F" w:rsidRDefault="00091A14">
      <w:pPr>
        <w:framePr w:w="5299" w:wrap="auto" w:hAnchor="text" w:x="500" w:y="9236"/>
        <w:widowControl w:val="0"/>
        <w:autoSpaceDE w:val="0"/>
        <w:autoSpaceDN w:val="0"/>
        <w:spacing w:before="41" w:after="0" w:line="223" w:lineRule="exact"/>
        <w:jc w:val="left"/>
        <w:rPr>
          <w:rFonts w:ascii="RHIDOW+MyriadPro-Regular"/>
          <w:color w:val="000000"/>
          <w:sz w:val="18"/>
        </w:rPr>
      </w:pPr>
      <w:r>
        <w:rPr>
          <w:rFonts w:ascii="SWAOIV+MyriadPro-Bold"/>
          <w:color w:val="221E1F"/>
          <w:sz w:val="18"/>
        </w:rPr>
        <w:t>Angle</w:t>
      </w:r>
      <w:r>
        <w:rPr>
          <w:rFonts w:ascii="SWAOIV+MyriadPro-Bold"/>
          <w:color w:val="221E1F"/>
          <w:spacing w:val="4"/>
          <w:sz w:val="18"/>
        </w:rPr>
        <w:t xml:space="preserve"> </w:t>
      </w:r>
      <w:r>
        <w:rPr>
          <w:rFonts w:ascii="SWAOIV+MyriadPro-Bold"/>
          <w:color w:val="221E1F"/>
          <w:sz w:val="18"/>
        </w:rPr>
        <w:t>Rotor,</w:t>
      </w:r>
      <w:r>
        <w:rPr>
          <w:rFonts w:ascii="SWAOIV+MyriadPro-Bold"/>
          <w:color w:val="221E1F"/>
          <w:spacing w:val="4"/>
          <w:sz w:val="18"/>
        </w:rPr>
        <w:t xml:space="preserve"> </w:t>
      </w:r>
      <w:r>
        <w:rPr>
          <w:rFonts w:ascii="SWAOIV+MyriadPro-Bold"/>
          <w:color w:val="221E1F"/>
          <w:sz w:val="18"/>
        </w:rPr>
        <w:t>4</w:t>
      </w:r>
      <w:r>
        <w:rPr>
          <w:rFonts w:ascii="SWAOIV+MyriadPro-Bold"/>
          <w:color w:val="221E1F"/>
          <w:spacing w:val="4"/>
          <w:sz w:val="18"/>
        </w:rPr>
        <w:t xml:space="preserve"> </w:t>
      </w:r>
      <w:r>
        <w:rPr>
          <w:rFonts w:ascii="SWAOIV+MyriadPro-Bold"/>
          <w:color w:val="221E1F"/>
          <w:sz w:val="18"/>
        </w:rPr>
        <w:t>x</w:t>
      </w:r>
      <w:r>
        <w:rPr>
          <w:rFonts w:ascii="SWAOIV+MyriadPro-Bold"/>
          <w:color w:val="221E1F"/>
          <w:spacing w:val="4"/>
          <w:sz w:val="18"/>
        </w:rPr>
        <w:t xml:space="preserve"> </w:t>
      </w:r>
      <w:r>
        <w:rPr>
          <w:rFonts w:ascii="SWAOIV+MyriadPro-Bold"/>
          <w:color w:val="221E1F"/>
          <w:sz w:val="18"/>
        </w:rPr>
        <w:t>0.2</w:t>
      </w:r>
      <w:r>
        <w:rPr>
          <w:rFonts w:ascii="SWAOIV+MyriadPro-Bold"/>
          <w:color w:val="221E1F"/>
          <w:spacing w:val="4"/>
          <w:sz w:val="18"/>
        </w:rPr>
        <w:t xml:space="preserve"> </w:t>
      </w:r>
      <w:r>
        <w:rPr>
          <w:rFonts w:ascii="SWAOIV+MyriadPro-Bold"/>
          <w:color w:val="221E1F"/>
          <w:sz w:val="18"/>
        </w:rPr>
        <w:t>ml</w:t>
      </w:r>
      <w:r>
        <w:rPr>
          <w:rFonts w:ascii="SWAOIV+MyriadPro-Bold"/>
          <w:color w:val="221E1F"/>
          <w:spacing w:val="4"/>
          <w:sz w:val="18"/>
        </w:rPr>
        <w:t xml:space="preserve"> </w:t>
      </w:r>
      <w:r>
        <w:rPr>
          <w:rFonts w:ascii="SWAOIV+MyriadPro-Bold"/>
          <w:color w:val="221E1F"/>
          <w:sz w:val="18"/>
        </w:rPr>
        <w:t>PCR8</w:t>
      </w:r>
      <w:r>
        <w:rPr>
          <w:rFonts w:ascii="SWAOIV+MyriadPro-Bold"/>
          <w:color w:val="221E1F"/>
          <w:spacing w:val="30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 xml:space="preserve">. . . . . . . . . . . . . . </w:t>
      </w:r>
      <w:r>
        <w:rPr>
          <w:rFonts w:ascii="RHIDOW+MyriadPro-Regular"/>
          <w:color w:val="221E1F"/>
          <w:sz w:val="18"/>
        </w:rPr>
        <w:t>. . . . . . . . . . . .</w:t>
      </w:r>
      <w:r>
        <w:rPr>
          <w:rFonts w:ascii="RHIDOW+MyriadPro-Regular"/>
          <w:color w:val="221E1F"/>
          <w:spacing w:val="21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30129560</w:t>
      </w:r>
    </w:p>
    <w:p w:rsidR="00C50F4F" w:rsidRDefault="00091A14">
      <w:pPr>
        <w:framePr w:w="1475" w:wrap="auto" w:hAnchor="text" w:x="500" w:y="9810"/>
        <w:widowControl w:val="0"/>
        <w:autoSpaceDE w:val="0"/>
        <w:autoSpaceDN w:val="0"/>
        <w:spacing w:before="0" w:after="0" w:line="297" w:lineRule="exact"/>
        <w:jc w:val="left"/>
        <w:rPr>
          <w:rFonts w:ascii="SWAOIV+MyriadPro-Bold"/>
          <w:color w:val="000000"/>
          <w:sz w:val="24"/>
        </w:rPr>
      </w:pPr>
      <w:r>
        <w:rPr>
          <w:rFonts w:ascii="SWAOIV+MyriadPro-Bold"/>
          <w:color w:val="221E1F"/>
          <w:spacing w:val="-2"/>
          <w:sz w:val="24"/>
        </w:rPr>
        <w:t>Accessories</w:t>
      </w:r>
    </w:p>
    <w:p w:rsidR="00C50F4F" w:rsidRDefault="00091A14">
      <w:pPr>
        <w:framePr w:w="5299" w:wrap="auto" w:hAnchor="text" w:x="500" w:y="10152"/>
        <w:widowControl w:val="0"/>
        <w:autoSpaceDE w:val="0"/>
        <w:autoSpaceDN w:val="0"/>
        <w:spacing w:before="0" w:after="0" w:line="223" w:lineRule="exact"/>
        <w:jc w:val="left"/>
        <w:rPr>
          <w:rFonts w:ascii="RHIDOW+MyriadPro-Regular"/>
          <w:color w:val="000000"/>
          <w:sz w:val="18"/>
        </w:rPr>
      </w:pPr>
      <w:r>
        <w:rPr>
          <w:rFonts w:ascii="SWAOIV+MyriadPro-Bold"/>
          <w:color w:val="221E1F"/>
          <w:sz w:val="18"/>
        </w:rPr>
        <w:t>Adapter</w:t>
      </w:r>
      <w:r>
        <w:rPr>
          <w:rFonts w:ascii="SWAOIV+MyriadPro-Bold"/>
          <w:color w:val="221E1F"/>
          <w:spacing w:val="4"/>
          <w:sz w:val="18"/>
        </w:rPr>
        <w:t xml:space="preserve"> </w:t>
      </w:r>
      <w:r>
        <w:rPr>
          <w:rFonts w:ascii="SWAOIV+MyriadPro-Bold"/>
          <w:color w:val="221E1F"/>
          <w:sz w:val="18"/>
        </w:rPr>
        <w:t>for</w:t>
      </w:r>
      <w:r>
        <w:rPr>
          <w:rFonts w:ascii="SWAOIV+MyriadPro-Bold"/>
          <w:color w:val="221E1F"/>
          <w:spacing w:val="4"/>
          <w:sz w:val="18"/>
        </w:rPr>
        <w:t xml:space="preserve"> </w:t>
      </w:r>
      <w:r>
        <w:rPr>
          <w:rFonts w:ascii="SWAOIV+MyriadPro-Bold"/>
          <w:color w:val="221E1F"/>
          <w:sz w:val="18"/>
        </w:rPr>
        <w:t>0.2</w:t>
      </w:r>
      <w:r>
        <w:rPr>
          <w:rFonts w:ascii="SWAOIV+MyriadPro-Bold"/>
          <w:color w:val="221E1F"/>
          <w:spacing w:val="4"/>
          <w:sz w:val="18"/>
        </w:rPr>
        <w:t xml:space="preserve"> </w:t>
      </w:r>
      <w:r>
        <w:rPr>
          <w:rFonts w:ascii="SWAOIV+MyriadPro-Bold"/>
          <w:color w:val="221E1F"/>
          <w:sz w:val="18"/>
        </w:rPr>
        <w:t>ml</w:t>
      </w:r>
      <w:r>
        <w:rPr>
          <w:rFonts w:ascii="SWAOIV+MyriadPro-Bold"/>
          <w:color w:val="221E1F"/>
          <w:spacing w:val="4"/>
          <w:sz w:val="18"/>
        </w:rPr>
        <w:t xml:space="preserve"> </w:t>
      </w:r>
      <w:r>
        <w:rPr>
          <w:rFonts w:ascii="SWAOIV+MyriadPro-Bold"/>
          <w:color w:val="221E1F"/>
          <w:sz w:val="18"/>
        </w:rPr>
        <w:t>Tube</w:t>
      </w:r>
      <w:r>
        <w:rPr>
          <w:rFonts w:ascii="SWAOIV+MyriadPro-Bold"/>
          <w:color w:val="221E1F"/>
          <w:spacing w:val="4"/>
          <w:sz w:val="18"/>
        </w:rPr>
        <w:t xml:space="preserve"> </w:t>
      </w:r>
      <w:r>
        <w:rPr>
          <w:rFonts w:ascii="SWAOIV+MyriadPro-Bold"/>
          <w:color w:val="221E1F"/>
          <w:sz w:val="18"/>
        </w:rPr>
        <w:t>(8PCS/Package)</w:t>
      </w:r>
      <w:r>
        <w:rPr>
          <w:rFonts w:ascii="SWAOIV+MyriadPro-Bold"/>
          <w:color w:val="221E1F"/>
          <w:spacing w:val="3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. . . . . . . . . . . . . .</w:t>
      </w:r>
      <w:r>
        <w:rPr>
          <w:rFonts w:ascii="RHIDOW+MyriadPro-Regular"/>
          <w:color w:val="221E1F"/>
          <w:spacing w:val="21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30129561</w:t>
      </w:r>
    </w:p>
    <w:p w:rsidR="00C50F4F" w:rsidRDefault="00091A14">
      <w:pPr>
        <w:framePr w:w="5299" w:wrap="auto" w:hAnchor="text" w:x="500" w:y="10152"/>
        <w:widowControl w:val="0"/>
        <w:autoSpaceDE w:val="0"/>
        <w:autoSpaceDN w:val="0"/>
        <w:spacing w:before="41" w:after="0" w:line="223" w:lineRule="exact"/>
        <w:jc w:val="left"/>
        <w:rPr>
          <w:rFonts w:ascii="RHIDOW+MyriadPro-Regular"/>
          <w:color w:val="000000"/>
          <w:sz w:val="18"/>
        </w:rPr>
      </w:pPr>
      <w:r>
        <w:rPr>
          <w:rFonts w:ascii="SWAOIV+MyriadPro-Bold"/>
          <w:color w:val="221E1F"/>
          <w:sz w:val="18"/>
        </w:rPr>
        <w:t>Adapter</w:t>
      </w:r>
      <w:r>
        <w:rPr>
          <w:rFonts w:ascii="SWAOIV+MyriadPro-Bold"/>
          <w:color w:val="221E1F"/>
          <w:spacing w:val="4"/>
          <w:sz w:val="18"/>
        </w:rPr>
        <w:t xml:space="preserve"> </w:t>
      </w:r>
      <w:r>
        <w:rPr>
          <w:rFonts w:ascii="SWAOIV+MyriadPro-Bold"/>
          <w:color w:val="221E1F"/>
          <w:sz w:val="18"/>
        </w:rPr>
        <w:t>for</w:t>
      </w:r>
      <w:r>
        <w:rPr>
          <w:rFonts w:ascii="SWAOIV+MyriadPro-Bold"/>
          <w:color w:val="221E1F"/>
          <w:spacing w:val="4"/>
          <w:sz w:val="18"/>
        </w:rPr>
        <w:t xml:space="preserve"> </w:t>
      </w:r>
      <w:r>
        <w:rPr>
          <w:rFonts w:ascii="SWAOIV+MyriadPro-Bold"/>
          <w:color w:val="221E1F"/>
          <w:sz w:val="18"/>
        </w:rPr>
        <w:t>0.5</w:t>
      </w:r>
      <w:r>
        <w:rPr>
          <w:rFonts w:ascii="SWAOIV+MyriadPro-Bold"/>
          <w:color w:val="221E1F"/>
          <w:spacing w:val="4"/>
          <w:sz w:val="18"/>
        </w:rPr>
        <w:t xml:space="preserve"> </w:t>
      </w:r>
      <w:r>
        <w:rPr>
          <w:rFonts w:ascii="SWAOIV+MyriadPro-Bold"/>
          <w:color w:val="221E1F"/>
          <w:sz w:val="18"/>
        </w:rPr>
        <w:t>ml</w:t>
      </w:r>
      <w:r>
        <w:rPr>
          <w:rFonts w:ascii="SWAOIV+MyriadPro-Bold"/>
          <w:color w:val="221E1F"/>
          <w:spacing w:val="4"/>
          <w:sz w:val="18"/>
        </w:rPr>
        <w:t xml:space="preserve"> </w:t>
      </w:r>
      <w:r>
        <w:rPr>
          <w:rFonts w:ascii="SWAOIV+MyriadPro-Bold"/>
          <w:color w:val="221E1F"/>
          <w:sz w:val="18"/>
        </w:rPr>
        <w:t>Tube</w:t>
      </w:r>
      <w:r>
        <w:rPr>
          <w:rFonts w:ascii="SWAOIV+MyriadPro-Bold"/>
          <w:color w:val="221E1F"/>
          <w:spacing w:val="4"/>
          <w:sz w:val="18"/>
        </w:rPr>
        <w:t xml:space="preserve"> </w:t>
      </w:r>
      <w:r>
        <w:rPr>
          <w:rFonts w:ascii="SWAOIV+MyriadPro-Bold"/>
          <w:color w:val="221E1F"/>
          <w:sz w:val="18"/>
        </w:rPr>
        <w:t>(8PCS/Package)</w:t>
      </w:r>
      <w:r>
        <w:rPr>
          <w:rFonts w:ascii="SWAOIV+MyriadPro-Bold"/>
          <w:color w:val="221E1F"/>
          <w:spacing w:val="3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. . . . . . . . . . . . . .</w:t>
      </w:r>
      <w:r>
        <w:rPr>
          <w:rFonts w:ascii="RHIDOW+MyriadPro-Regular"/>
          <w:color w:val="221E1F"/>
          <w:spacing w:val="21"/>
          <w:sz w:val="18"/>
        </w:rPr>
        <w:t xml:space="preserve"> </w:t>
      </w:r>
      <w:r>
        <w:rPr>
          <w:rFonts w:ascii="RHIDOW+MyriadPro-Regular"/>
          <w:color w:val="221E1F"/>
          <w:sz w:val="18"/>
        </w:rPr>
        <w:t>30129562</w:t>
      </w:r>
    </w:p>
    <w:p w:rsidR="00C50F4F" w:rsidRDefault="00091A14">
      <w:pPr>
        <w:framePr w:w="1872" w:wrap="auto" w:hAnchor="text" w:x="9425" w:y="10544"/>
        <w:widowControl w:val="0"/>
        <w:autoSpaceDE w:val="0"/>
        <w:autoSpaceDN w:val="0"/>
        <w:spacing w:before="0" w:after="0" w:line="198" w:lineRule="exact"/>
        <w:jc w:val="left"/>
        <w:rPr>
          <w:rFonts w:ascii="KTVMNR+MyriadPro-Bold"/>
          <w:color w:val="000000"/>
          <w:sz w:val="16"/>
        </w:rPr>
      </w:pPr>
      <w:r>
        <w:rPr>
          <w:rFonts w:ascii="KTVMNR+MyriadPro-Bold"/>
          <w:color w:val="221E1F"/>
          <w:sz w:val="16"/>
        </w:rPr>
        <w:t>OHAUS</w:t>
      </w:r>
      <w:r>
        <w:rPr>
          <w:rFonts w:ascii="KTVMNR+MyriadPro-Bold"/>
          <w:color w:val="221E1F"/>
          <w:spacing w:val="3"/>
          <w:sz w:val="16"/>
        </w:rPr>
        <w:t xml:space="preserve"> </w:t>
      </w:r>
      <w:r>
        <w:rPr>
          <w:rFonts w:ascii="KTVMNR+MyriadPro-Bold"/>
          <w:color w:val="221E1F"/>
          <w:sz w:val="16"/>
        </w:rPr>
        <w:t>CORPORATION</w:t>
      </w:r>
    </w:p>
    <w:p w:rsidR="00C50F4F" w:rsidRDefault="00091A14">
      <w:pPr>
        <w:framePr w:w="1872" w:wrap="auto" w:hAnchor="text" w:x="9425" w:y="10544"/>
        <w:widowControl w:val="0"/>
        <w:autoSpaceDE w:val="0"/>
        <w:autoSpaceDN w:val="0"/>
        <w:spacing w:before="0" w:after="0" w:line="180" w:lineRule="exact"/>
        <w:jc w:val="left"/>
        <w:rPr>
          <w:rFonts w:ascii="DHQCEN+MyriadPro-Regular"/>
          <w:color w:val="000000"/>
          <w:sz w:val="16"/>
        </w:rPr>
      </w:pPr>
      <w:r>
        <w:rPr>
          <w:rFonts w:ascii="DHQCEN+MyriadPro-Regular"/>
          <w:color w:val="221E1F"/>
          <w:sz w:val="16"/>
        </w:rPr>
        <w:t>7</w:t>
      </w:r>
      <w:r>
        <w:rPr>
          <w:rFonts w:ascii="DHQCEN+MyriadPro-Regular"/>
          <w:color w:val="221E1F"/>
          <w:spacing w:val="3"/>
          <w:sz w:val="16"/>
        </w:rPr>
        <w:t xml:space="preserve"> </w:t>
      </w:r>
      <w:r>
        <w:rPr>
          <w:rFonts w:ascii="DHQCEN+MyriadPro-Regular"/>
          <w:color w:val="221E1F"/>
          <w:sz w:val="16"/>
        </w:rPr>
        <w:t>Campus</w:t>
      </w:r>
      <w:r>
        <w:rPr>
          <w:rFonts w:ascii="DHQCEN+MyriadPro-Regular"/>
          <w:color w:val="221E1F"/>
          <w:spacing w:val="4"/>
          <w:sz w:val="16"/>
        </w:rPr>
        <w:t xml:space="preserve"> </w:t>
      </w:r>
      <w:r>
        <w:rPr>
          <w:rFonts w:ascii="DHQCEN+MyriadPro-Regular"/>
          <w:color w:val="221E1F"/>
          <w:sz w:val="16"/>
        </w:rPr>
        <w:t>Drive</w:t>
      </w:r>
    </w:p>
    <w:p w:rsidR="00C50F4F" w:rsidRDefault="00091A14">
      <w:pPr>
        <w:framePr w:w="306" w:wrap="auto" w:hAnchor="text" w:x="9335" w:y="10730"/>
        <w:widowControl w:val="0"/>
        <w:autoSpaceDE w:val="0"/>
        <w:autoSpaceDN w:val="0"/>
        <w:spacing w:before="0" w:after="0" w:line="192" w:lineRule="exact"/>
        <w:jc w:val="left"/>
        <w:rPr>
          <w:rFonts w:ascii="DHQCEN+MyriadPro-Regular"/>
          <w:color w:val="000000"/>
          <w:sz w:val="16"/>
        </w:rPr>
      </w:pPr>
      <w:r>
        <w:rPr>
          <w:rFonts w:ascii="DHQCEN+MyriadPro-Regular"/>
          <w:color w:val="221E1F"/>
          <w:sz w:val="16"/>
        </w:rPr>
        <w:t>*</w:t>
      </w:r>
    </w:p>
    <w:p w:rsidR="00C50F4F" w:rsidRDefault="00091A14">
      <w:pPr>
        <w:framePr w:w="1500" w:wrap="auto" w:hAnchor="text" w:x="500" w:y="10874"/>
        <w:widowControl w:val="0"/>
        <w:autoSpaceDE w:val="0"/>
        <w:autoSpaceDN w:val="0"/>
        <w:spacing w:before="0" w:after="0" w:line="297" w:lineRule="exact"/>
        <w:jc w:val="left"/>
        <w:rPr>
          <w:rFonts w:ascii="SWAOIV+MyriadPro-Bold"/>
          <w:color w:val="000000"/>
          <w:sz w:val="24"/>
        </w:rPr>
      </w:pPr>
      <w:r>
        <w:rPr>
          <w:rFonts w:ascii="SWAOIV+MyriadPro-Bold"/>
          <w:color w:val="221E1F"/>
          <w:spacing w:val="-2"/>
          <w:sz w:val="24"/>
        </w:rPr>
        <w:t>Dimensions</w:t>
      </w:r>
    </w:p>
    <w:p w:rsidR="00C50F4F" w:rsidRDefault="00091A14">
      <w:pPr>
        <w:framePr w:w="860" w:wrap="auto" w:hAnchor="text" w:x="9425" w:y="10910"/>
        <w:widowControl w:val="0"/>
        <w:autoSpaceDE w:val="0"/>
        <w:autoSpaceDN w:val="0"/>
        <w:spacing w:before="0" w:after="0" w:line="192" w:lineRule="exact"/>
        <w:jc w:val="left"/>
        <w:rPr>
          <w:rFonts w:ascii="DHQCEN+MyriadPro-Regular"/>
          <w:color w:val="000000"/>
          <w:sz w:val="16"/>
        </w:rPr>
      </w:pPr>
      <w:r>
        <w:rPr>
          <w:rFonts w:ascii="DHQCEN+MyriadPro-Regular"/>
          <w:color w:val="221E1F"/>
          <w:sz w:val="16"/>
        </w:rPr>
        <w:t>Suite</w:t>
      </w:r>
      <w:r>
        <w:rPr>
          <w:rFonts w:ascii="DHQCEN+MyriadPro-Regular"/>
          <w:color w:val="221E1F"/>
          <w:spacing w:val="4"/>
          <w:sz w:val="16"/>
        </w:rPr>
        <w:t xml:space="preserve"> </w:t>
      </w:r>
      <w:r>
        <w:rPr>
          <w:rFonts w:ascii="DHQCEN+MyriadPro-Regular"/>
          <w:color w:val="221E1F"/>
          <w:sz w:val="16"/>
        </w:rPr>
        <w:t>310</w:t>
      </w:r>
    </w:p>
    <w:p w:rsidR="00C50F4F" w:rsidRDefault="00091A14">
      <w:pPr>
        <w:framePr w:w="1966" w:wrap="auto" w:hAnchor="text" w:x="9425" w:y="11090"/>
        <w:widowControl w:val="0"/>
        <w:autoSpaceDE w:val="0"/>
        <w:autoSpaceDN w:val="0"/>
        <w:spacing w:before="0" w:after="0" w:line="192" w:lineRule="exact"/>
        <w:jc w:val="left"/>
        <w:rPr>
          <w:rFonts w:ascii="DHQCEN+MyriadPro-Regular"/>
          <w:color w:val="000000"/>
          <w:sz w:val="16"/>
        </w:rPr>
      </w:pPr>
      <w:r>
        <w:rPr>
          <w:rFonts w:ascii="DHQCEN+MyriadPro-Regular"/>
          <w:color w:val="221E1F"/>
          <w:spacing w:val="-1"/>
          <w:sz w:val="16"/>
        </w:rPr>
        <w:t>Parsippany,</w:t>
      </w:r>
      <w:r>
        <w:rPr>
          <w:rFonts w:ascii="DHQCEN+MyriadPro-Regular"/>
          <w:color w:val="221E1F"/>
          <w:spacing w:val="5"/>
          <w:sz w:val="16"/>
        </w:rPr>
        <w:t xml:space="preserve"> </w:t>
      </w:r>
      <w:r>
        <w:rPr>
          <w:rFonts w:ascii="DHQCEN+MyriadPro-Regular"/>
          <w:color w:val="221E1F"/>
          <w:sz w:val="16"/>
        </w:rPr>
        <w:t>NJ</w:t>
      </w:r>
      <w:r>
        <w:rPr>
          <w:rFonts w:ascii="DHQCEN+MyriadPro-Regular"/>
          <w:color w:val="221E1F"/>
          <w:spacing w:val="3"/>
          <w:sz w:val="16"/>
        </w:rPr>
        <w:t xml:space="preserve"> </w:t>
      </w:r>
      <w:r>
        <w:rPr>
          <w:rFonts w:ascii="DHQCEN+MyriadPro-Regular"/>
          <w:color w:val="221E1F"/>
          <w:sz w:val="16"/>
        </w:rPr>
        <w:t>07054</w:t>
      </w:r>
      <w:r>
        <w:rPr>
          <w:rFonts w:ascii="DHQCEN+MyriadPro-Regular"/>
          <w:color w:val="221E1F"/>
          <w:spacing w:val="3"/>
          <w:sz w:val="16"/>
        </w:rPr>
        <w:t xml:space="preserve"> </w:t>
      </w:r>
      <w:r>
        <w:rPr>
          <w:rFonts w:ascii="DHQCEN+MyriadPro-Regular"/>
          <w:color w:val="221E1F"/>
          <w:sz w:val="16"/>
        </w:rPr>
        <w:t>USA</w:t>
      </w:r>
    </w:p>
    <w:p w:rsidR="00C50F4F" w:rsidRDefault="00091A14">
      <w:pPr>
        <w:framePr w:w="1397" w:wrap="auto" w:hAnchor="text" w:x="9425" w:y="11360"/>
        <w:widowControl w:val="0"/>
        <w:autoSpaceDE w:val="0"/>
        <w:autoSpaceDN w:val="0"/>
        <w:spacing w:before="0" w:after="0" w:line="192" w:lineRule="exact"/>
        <w:jc w:val="left"/>
        <w:rPr>
          <w:rFonts w:ascii="DHQCEN+MyriadPro-Regular"/>
          <w:color w:val="000000"/>
          <w:sz w:val="16"/>
        </w:rPr>
      </w:pPr>
      <w:r>
        <w:rPr>
          <w:rFonts w:ascii="DHQCEN+MyriadPro-Regular"/>
          <w:color w:val="221E1F"/>
          <w:spacing w:val="-4"/>
          <w:sz w:val="16"/>
        </w:rPr>
        <w:t>Tel:</w:t>
      </w:r>
      <w:r>
        <w:rPr>
          <w:rFonts w:ascii="DHQCEN+MyriadPro-Regular"/>
          <w:color w:val="221E1F"/>
          <w:spacing w:val="21"/>
          <w:sz w:val="16"/>
        </w:rPr>
        <w:t xml:space="preserve"> </w:t>
      </w:r>
      <w:r>
        <w:rPr>
          <w:rFonts w:ascii="DHQCEN+MyriadPro-Regular"/>
          <w:color w:val="221E1F"/>
          <w:sz w:val="16"/>
        </w:rPr>
        <w:t>800.672.7722</w:t>
      </w:r>
    </w:p>
    <w:p w:rsidR="00C50F4F" w:rsidRDefault="00091A14">
      <w:pPr>
        <w:framePr w:w="322" w:wrap="auto" w:hAnchor="text" w:x="9695" w:y="11540"/>
        <w:widowControl w:val="0"/>
        <w:autoSpaceDE w:val="0"/>
        <w:autoSpaceDN w:val="0"/>
        <w:spacing w:before="0" w:after="0" w:line="192" w:lineRule="exact"/>
        <w:jc w:val="left"/>
        <w:rPr>
          <w:rFonts w:ascii="DHQCEN+MyriadPro-Regular"/>
          <w:color w:val="000000"/>
          <w:sz w:val="16"/>
        </w:rPr>
      </w:pPr>
      <w:r>
        <w:rPr>
          <w:rFonts w:ascii="DHQCEN+MyriadPro-Regular"/>
          <w:color w:val="221E1F"/>
          <w:sz w:val="16"/>
        </w:rPr>
        <w:t>9</w:t>
      </w:r>
    </w:p>
    <w:p w:rsidR="00C50F4F" w:rsidRDefault="00091A14">
      <w:pPr>
        <w:framePr w:w="1045" w:wrap="auto" w:hAnchor="text" w:x="9778" w:y="11540"/>
        <w:widowControl w:val="0"/>
        <w:autoSpaceDE w:val="0"/>
        <w:autoSpaceDN w:val="0"/>
        <w:spacing w:before="0" w:after="0" w:line="192" w:lineRule="exact"/>
        <w:jc w:val="left"/>
        <w:rPr>
          <w:rFonts w:ascii="DHQCEN+MyriadPro-Regular"/>
          <w:color w:val="000000"/>
          <w:sz w:val="16"/>
        </w:rPr>
      </w:pPr>
      <w:r>
        <w:rPr>
          <w:rFonts w:ascii="DHQCEN+MyriadPro-Regular"/>
          <w:color w:val="221E1F"/>
          <w:sz w:val="16"/>
        </w:rPr>
        <w:t>73.377.9000</w:t>
      </w:r>
    </w:p>
    <w:p w:rsidR="00C50F4F" w:rsidRDefault="00091A14">
      <w:pPr>
        <w:framePr w:w="1397" w:wrap="auto" w:hAnchor="text" w:x="9425" w:y="11720"/>
        <w:widowControl w:val="0"/>
        <w:autoSpaceDE w:val="0"/>
        <w:autoSpaceDN w:val="0"/>
        <w:spacing w:before="0" w:after="0" w:line="192" w:lineRule="exact"/>
        <w:jc w:val="left"/>
        <w:rPr>
          <w:rFonts w:ascii="DHQCEN+MyriadPro-Regular"/>
          <w:color w:val="000000"/>
          <w:sz w:val="16"/>
        </w:rPr>
      </w:pPr>
      <w:r>
        <w:rPr>
          <w:rFonts w:ascii="DHQCEN+MyriadPro-Regular"/>
          <w:color w:val="221E1F"/>
          <w:spacing w:val="1"/>
          <w:sz w:val="16"/>
        </w:rPr>
        <w:t>Fax:973.944.7177</w:t>
      </w:r>
    </w:p>
    <w:p w:rsidR="00C50F4F" w:rsidRDefault="00091A14">
      <w:pPr>
        <w:framePr w:w="1423" w:wrap="auto" w:hAnchor="text" w:x="9425" w:y="11984"/>
        <w:widowControl w:val="0"/>
        <w:autoSpaceDE w:val="0"/>
        <w:autoSpaceDN w:val="0"/>
        <w:spacing w:before="0" w:after="0" w:line="198" w:lineRule="exact"/>
        <w:jc w:val="left"/>
        <w:rPr>
          <w:rFonts w:ascii="KTVMNR+MyriadPro-Bold"/>
          <w:color w:val="000000"/>
          <w:sz w:val="16"/>
        </w:rPr>
      </w:pPr>
      <w:r>
        <w:rPr>
          <w:rFonts w:ascii="KTVMNR+MyriadPro-Bold"/>
          <w:color w:val="221E1F"/>
          <w:sz w:val="16"/>
        </w:rPr>
        <w:t>www.ohaus.com</w:t>
      </w:r>
    </w:p>
    <w:p w:rsidR="00C50F4F" w:rsidRDefault="00091A14">
      <w:pPr>
        <w:framePr w:w="1756" w:wrap="auto" w:hAnchor="text" w:x="9425" w:y="12259"/>
        <w:widowControl w:val="0"/>
        <w:autoSpaceDE w:val="0"/>
        <w:autoSpaceDN w:val="0"/>
        <w:spacing w:before="0" w:after="0" w:line="192" w:lineRule="exact"/>
        <w:jc w:val="left"/>
        <w:rPr>
          <w:rFonts w:ascii="EIKDAP+MyriadPro-It"/>
          <w:color w:val="000000"/>
          <w:sz w:val="16"/>
        </w:rPr>
      </w:pPr>
      <w:r>
        <w:rPr>
          <w:rFonts w:ascii="EIKDAP+MyriadPro-It"/>
          <w:color w:val="221E1F"/>
          <w:sz w:val="16"/>
        </w:rPr>
        <w:t>With</w:t>
      </w:r>
      <w:r>
        <w:rPr>
          <w:rFonts w:ascii="EIKDAP+MyriadPro-It"/>
          <w:color w:val="221E1F"/>
          <w:spacing w:val="3"/>
          <w:sz w:val="16"/>
        </w:rPr>
        <w:t xml:space="preserve"> </w:t>
      </w:r>
      <w:r>
        <w:rPr>
          <w:rFonts w:ascii="EIKDAP+MyriadPro-It"/>
          <w:color w:val="221E1F"/>
          <w:sz w:val="16"/>
        </w:rPr>
        <w:t>offices</w:t>
      </w:r>
      <w:r>
        <w:rPr>
          <w:rFonts w:ascii="EIKDAP+MyriadPro-It"/>
          <w:color w:val="221E1F"/>
          <w:spacing w:val="3"/>
          <w:sz w:val="16"/>
        </w:rPr>
        <w:t xml:space="preserve"> </w:t>
      </w:r>
      <w:r>
        <w:rPr>
          <w:rFonts w:ascii="EIKDAP+MyriadPro-It"/>
          <w:color w:val="221E1F"/>
          <w:sz w:val="16"/>
        </w:rPr>
        <w:t>throughout</w:t>
      </w:r>
    </w:p>
    <w:p w:rsidR="00C50F4F" w:rsidRDefault="00091A14">
      <w:pPr>
        <w:framePr w:w="1756" w:wrap="auto" w:hAnchor="text" w:x="9425" w:y="12259"/>
        <w:widowControl w:val="0"/>
        <w:autoSpaceDE w:val="0"/>
        <w:autoSpaceDN w:val="0"/>
        <w:spacing w:before="0" w:after="0" w:line="180" w:lineRule="exact"/>
        <w:jc w:val="left"/>
        <w:rPr>
          <w:rFonts w:ascii="EIKDAP+MyriadPro-It"/>
          <w:color w:val="000000"/>
          <w:sz w:val="16"/>
        </w:rPr>
      </w:pPr>
      <w:r>
        <w:rPr>
          <w:rFonts w:ascii="EIKDAP+MyriadPro-It"/>
          <w:color w:val="221E1F"/>
          <w:spacing w:val="-1"/>
          <w:sz w:val="16"/>
        </w:rPr>
        <w:t>Europe,</w:t>
      </w:r>
      <w:r>
        <w:rPr>
          <w:rFonts w:ascii="EIKDAP+MyriadPro-It"/>
          <w:color w:val="221E1F"/>
          <w:spacing w:val="3"/>
          <w:sz w:val="16"/>
        </w:rPr>
        <w:t xml:space="preserve"> </w:t>
      </w:r>
      <w:r>
        <w:rPr>
          <w:rFonts w:ascii="EIKDAP+MyriadPro-It"/>
          <w:color w:val="221E1F"/>
          <w:sz w:val="16"/>
        </w:rPr>
        <w:t>Asia,</w:t>
      </w:r>
      <w:r>
        <w:rPr>
          <w:rFonts w:ascii="EIKDAP+MyriadPro-It"/>
          <w:color w:val="221E1F"/>
          <w:spacing w:val="3"/>
          <w:sz w:val="16"/>
        </w:rPr>
        <w:t xml:space="preserve"> </w:t>
      </w:r>
      <w:r>
        <w:rPr>
          <w:rFonts w:ascii="EIKDAP+MyriadPro-It"/>
          <w:color w:val="221E1F"/>
          <w:sz w:val="16"/>
        </w:rPr>
        <w:t>and</w:t>
      </w:r>
    </w:p>
    <w:p w:rsidR="00C50F4F" w:rsidRDefault="00091A14">
      <w:pPr>
        <w:framePr w:w="1756" w:wrap="auto" w:hAnchor="text" w:x="9425" w:y="12259"/>
        <w:widowControl w:val="0"/>
        <w:autoSpaceDE w:val="0"/>
        <w:autoSpaceDN w:val="0"/>
        <w:spacing w:before="0" w:after="0" w:line="180" w:lineRule="exact"/>
        <w:jc w:val="left"/>
        <w:rPr>
          <w:rFonts w:ascii="EIKDAP+MyriadPro-It"/>
          <w:color w:val="000000"/>
          <w:sz w:val="16"/>
        </w:rPr>
      </w:pPr>
      <w:r>
        <w:rPr>
          <w:rFonts w:ascii="EIKDAP+MyriadPro-It"/>
          <w:color w:val="221E1F"/>
          <w:sz w:val="16"/>
        </w:rPr>
        <w:t>Latin</w:t>
      </w:r>
      <w:r>
        <w:rPr>
          <w:rFonts w:ascii="EIKDAP+MyriadPro-It"/>
          <w:color w:val="221E1F"/>
          <w:spacing w:val="3"/>
          <w:sz w:val="16"/>
        </w:rPr>
        <w:t xml:space="preserve"> </w:t>
      </w:r>
      <w:r>
        <w:rPr>
          <w:rFonts w:ascii="EIKDAP+MyriadPro-It"/>
          <w:color w:val="221E1F"/>
          <w:sz w:val="16"/>
        </w:rPr>
        <w:t>America</w:t>
      </w:r>
    </w:p>
    <w:p w:rsidR="00C50F4F" w:rsidRDefault="00091A14">
      <w:pPr>
        <w:framePr w:w="313" w:wrap="auto" w:hAnchor="text" w:x="9335" w:y="12884"/>
        <w:widowControl w:val="0"/>
        <w:autoSpaceDE w:val="0"/>
        <w:autoSpaceDN w:val="0"/>
        <w:spacing w:before="0" w:after="0" w:line="198" w:lineRule="exact"/>
        <w:jc w:val="left"/>
        <w:rPr>
          <w:rFonts w:ascii="KTVMNR+MyriadPro-Bold"/>
          <w:color w:val="000000"/>
          <w:sz w:val="16"/>
        </w:rPr>
      </w:pPr>
      <w:r>
        <w:rPr>
          <w:rFonts w:ascii="KTVMNR+MyriadPro-Bold"/>
          <w:color w:val="221E1F"/>
          <w:sz w:val="16"/>
        </w:rPr>
        <w:t>*</w:t>
      </w:r>
    </w:p>
    <w:p w:rsidR="00C50F4F" w:rsidRDefault="00091A14">
      <w:pPr>
        <w:framePr w:w="1672" w:wrap="auto" w:hAnchor="text" w:x="9408" w:y="12884"/>
        <w:widowControl w:val="0"/>
        <w:autoSpaceDE w:val="0"/>
        <w:autoSpaceDN w:val="0"/>
        <w:spacing w:before="0" w:after="0" w:line="198" w:lineRule="exact"/>
        <w:jc w:val="left"/>
        <w:rPr>
          <w:rFonts w:ascii="KTVMNR+MyriadPro-Bold"/>
          <w:color w:val="000000"/>
          <w:sz w:val="16"/>
        </w:rPr>
      </w:pPr>
      <w:r>
        <w:rPr>
          <w:rFonts w:ascii="KTVMNR+MyriadPro-Bold"/>
          <w:color w:val="221E1F"/>
          <w:sz w:val="16"/>
        </w:rPr>
        <w:t>ISO</w:t>
      </w:r>
      <w:r>
        <w:rPr>
          <w:rFonts w:ascii="KTVMNR+MyriadPro-Bold"/>
          <w:color w:val="221E1F"/>
          <w:spacing w:val="3"/>
          <w:sz w:val="16"/>
        </w:rPr>
        <w:t xml:space="preserve"> </w:t>
      </w:r>
      <w:r>
        <w:rPr>
          <w:rFonts w:ascii="KTVMNR+MyriadPro-Bold"/>
          <w:color w:val="221E1F"/>
          <w:sz w:val="16"/>
        </w:rPr>
        <w:t>9001:2008</w:t>
      </w:r>
    </w:p>
    <w:p w:rsidR="00C50F4F" w:rsidRDefault="00091A14">
      <w:pPr>
        <w:framePr w:w="1672" w:wrap="auto" w:hAnchor="text" w:x="9408" w:y="12884"/>
        <w:widowControl w:val="0"/>
        <w:autoSpaceDE w:val="0"/>
        <w:autoSpaceDN w:val="0"/>
        <w:spacing w:before="0" w:after="0" w:line="180" w:lineRule="exact"/>
        <w:jc w:val="left"/>
        <w:rPr>
          <w:rFonts w:ascii="DHQCEN+MyriadPro-Regular"/>
          <w:color w:val="000000"/>
          <w:sz w:val="16"/>
        </w:rPr>
      </w:pPr>
      <w:r>
        <w:rPr>
          <w:rFonts w:ascii="DHQCEN+MyriadPro-Regular"/>
          <w:color w:val="221E1F"/>
          <w:sz w:val="16"/>
        </w:rPr>
        <w:t>Registered</w:t>
      </w:r>
      <w:r>
        <w:rPr>
          <w:rFonts w:ascii="DHQCEN+MyriadPro-Regular"/>
          <w:color w:val="221E1F"/>
          <w:spacing w:val="4"/>
          <w:sz w:val="16"/>
        </w:rPr>
        <w:t xml:space="preserve"> </w:t>
      </w:r>
      <w:r>
        <w:rPr>
          <w:rFonts w:ascii="DHQCEN+MyriadPro-Regular"/>
          <w:color w:val="221E1F"/>
          <w:sz w:val="16"/>
        </w:rPr>
        <w:t>Quality</w:t>
      </w:r>
    </w:p>
    <w:p w:rsidR="00C50F4F" w:rsidRDefault="00091A14">
      <w:pPr>
        <w:framePr w:w="1672" w:wrap="auto" w:hAnchor="text" w:x="9408" w:y="12884"/>
        <w:widowControl w:val="0"/>
        <w:autoSpaceDE w:val="0"/>
        <w:autoSpaceDN w:val="0"/>
        <w:spacing w:before="0" w:after="0" w:line="180" w:lineRule="exact"/>
        <w:jc w:val="left"/>
        <w:rPr>
          <w:rFonts w:ascii="DHQCEN+MyriadPro-Regular"/>
          <w:color w:val="000000"/>
          <w:sz w:val="16"/>
        </w:rPr>
      </w:pPr>
      <w:r>
        <w:rPr>
          <w:rFonts w:ascii="DHQCEN+MyriadPro-Regular"/>
          <w:color w:val="221E1F"/>
          <w:sz w:val="16"/>
        </w:rPr>
        <w:t>Management</w:t>
      </w:r>
      <w:r>
        <w:rPr>
          <w:rFonts w:ascii="DHQCEN+MyriadPro-Regular"/>
          <w:color w:val="221E1F"/>
          <w:spacing w:val="3"/>
          <w:sz w:val="16"/>
        </w:rPr>
        <w:t xml:space="preserve"> </w:t>
      </w:r>
      <w:r>
        <w:rPr>
          <w:rFonts w:ascii="DHQCEN+MyriadPro-Regular"/>
          <w:color w:val="221E1F"/>
          <w:spacing w:val="-1"/>
          <w:sz w:val="16"/>
        </w:rPr>
        <w:t>System</w:t>
      </w:r>
    </w:p>
    <w:p w:rsidR="00C50F4F" w:rsidRDefault="00091A14">
      <w:pPr>
        <w:framePr w:w="354" w:wrap="auto" w:hAnchor="text" w:x="1570" w:y="13490"/>
        <w:widowControl w:val="0"/>
        <w:autoSpaceDE w:val="0"/>
        <w:autoSpaceDN w:val="0"/>
        <w:spacing w:before="0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5</w:t>
      </w:r>
    </w:p>
    <w:p w:rsidR="00C50F4F" w:rsidRDefault="00091A14">
      <w:pPr>
        <w:framePr w:w="354" w:wrap="auto" w:hAnchor="text" w:x="1570" w:y="13490"/>
        <w:widowControl w:val="0"/>
        <w:autoSpaceDE w:val="0"/>
        <w:autoSpaceDN w:val="0"/>
        <w:spacing w:before="41" w:after="0" w:line="204" w:lineRule="exact"/>
        <w:ind w:left="27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6</w:t>
      </w:r>
    </w:p>
    <w:p w:rsidR="00C50F4F" w:rsidRDefault="00091A14">
      <w:pPr>
        <w:framePr w:w="1287" w:wrap="auto" w:hAnchor="text" w:x="1657" w:y="13490"/>
        <w:widowControl w:val="0"/>
        <w:autoSpaceDE w:val="0"/>
        <w:autoSpaceDN w:val="0"/>
        <w:spacing w:before="0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.98 in/152 mm</w:t>
      </w:r>
    </w:p>
    <w:p w:rsidR="00C50F4F" w:rsidRDefault="00091A14">
      <w:pPr>
        <w:framePr w:w="1287" w:wrap="auto" w:hAnchor="text" w:x="1657" w:y="13490"/>
        <w:widowControl w:val="0"/>
        <w:autoSpaceDE w:val="0"/>
        <w:autoSpaceDN w:val="0"/>
        <w:spacing w:before="41" w:after="0" w:line="204" w:lineRule="exact"/>
        <w:ind w:left="27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.61 in/168 mm</w:t>
      </w:r>
    </w:p>
    <w:p w:rsidR="00C50F4F" w:rsidRDefault="00091A14">
      <w:pPr>
        <w:framePr w:w="327" w:wrap="auto" w:hAnchor="text" w:x="5330" w:y="13667"/>
        <w:widowControl w:val="0"/>
        <w:autoSpaceDE w:val="0"/>
        <w:autoSpaceDN w:val="0"/>
        <w:spacing w:before="0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5</w:t>
      </w:r>
    </w:p>
    <w:p w:rsidR="00C50F4F" w:rsidRDefault="00091A14">
      <w:pPr>
        <w:framePr w:w="1259" w:wrap="auto" w:hAnchor="text" w:x="5417" w:y="13667"/>
        <w:widowControl w:val="0"/>
        <w:autoSpaceDE w:val="0"/>
        <w:autoSpaceDN w:val="0"/>
        <w:spacing w:before="0" w:after="0" w:line="204" w:lineRule="exact"/>
        <w:jc w:val="left"/>
        <w:rPr>
          <w:rFonts w:ascii="RHIDOW+MyriadPro-Regular"/>
          <w:color w:val="000000"/>
          <w:sz w:val="17"/>
        </w:rPr>
      </w:pPr>
      <w:r>
        <w:rPr>
          <w:rFonts w:ascii="RHIDOW+MyriadPro-Regular"/>
          <w:color w:val="221E1F"/>
          <w:sz w:val="17"/>
        </w:rPr>
        <w:t>.91 in/150 mm</w:t>
      </w:r>
    </w:p>
    <w:p w:rsidR="00C50F4F" w:rsidRDefault="00091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0F4F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6699E6D-CC0C-48CF-9E24-3151A4FAA66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B6B92EC-5B94-457E-A5C6-0924A3EC967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2D37ACCD-E7A5-4724-95A9-E7AEDDE55ED9}"/>
  </w:font>
  <w:font w:name="MGFJHQ+MyriadPro-BoldIt">
    <w:charset w:val="01"/>
    <w:family w:val="auto"/>
    <w:pitch w:val="variable"/>
    <w:sig w:usb0="01010101" w:usb1="01010101" w:usb2="01010101" w:usb3="01010101" w:csb0="01010101" w:csb1="01010101"/>
    <w:embedRegular r:id="rId4" w:fontKey="{692E9E10-5F6D-48D6-995A-70B259B59266}"/>
  </w:font>
  <w:font w:name="RHIDOW+MyriadPro-Regular">
    <w:charset w:val="01"/>
    <w:family w:val="auto"/>
    <w:pitch w:val="variable"/>
    <w:sig w:usb0="01010101" w:usb1="01010101" w:usb2="01010101" w:usb3="01010101" w:csb0="01010101" w:csb1="01010101"/>
    <w:embedRegular r:id="rId5" w:fontKey="{D04AAF27-8605-4655-A816-F6A40B814A2A}"/>
  </w:font>
  <w:font w:name="RIJKAH+MyriadPro-SemiboldIt">
    <w:charset w:val="01"/>
    <w:family w:val="auto"/>
    <w:pitch w:val="variable"/>
    <w:sig w:usb0="01010101" w:usb1="01010101" w:usb2="01010101" w:usb3="01010101" w:csb0="01010101" w:csb1="01010101"/>
    <w:embedRegular r:id="rId6" w:fontKey="{AB7D88D8-7C18-49EC-BAC8-BA0E5ED9B10B}"/>
  </w:font>
  <w:font w:name="SWAOIV+MyriadPro-Bold">
    <w:charset w:val="01"/>
    <w:family w:val="auto"/>
    <w:pitch w:val="variable"/>
    <w:sig w:usb0="01010101" w:usb1="01010101" w:usb2="01010101" w:usb3="01010101" w:csb0="01010101" w:csb1="01010101"/>
    <w:embedRegular r:id="rId7" w:fontKey="{36486C5D-0DF9-4472-8CA0-9474CD5B7FF8}"/>
  </w:font>
  <w:font w:name="KTVMNR+MyriadPro-Bold">
    <w:charset w:val="01"/>
    <w:family w:val="auto"/>
    <w:pitch w:val="variable"/>
    <w:sig w:usb0="01010101" w:usb1="01010101" w:usb2="01010101" w:usb3="01010101" w:csb0="01010101" w:csb1="01010101"/>
    <w:embedRegular r:id="rId8" w:fontKey="{33F147A5-4B1F-47B4-8658-D74B4D90E078}"/>
  </w:font>
  <w:font w:name="DHQCEN+MyriadPro-Regular">
    <w:charset w:val="01"/>
    <w:family w:val="auto"/>
    <w:pitch w:val="variable"/>
    <w:sig w:usb0="01010101" w:usb1="01010101" w:usb2="01010101" w:usb3="01010101" w:csb0="01010101" w:csb1="01010101"/>
    <w:embedRegular r:id="rId9" w:fontKey="{43AAD454-BEF6-45FD-85A5-9706309BA031}"/>
  </w:font>
  <w:font w:name="EIKDAP+MyriadPro-It">
    <w:charset w:val="01"/>
    <w:family w:val="auto"/>
    <w:pitch w:val="variable"/>
    <w:sig w:usb0="01010101" w:usb1="01010101" w:usb2="01010101" w:usb3="01010101" w:csb0="01010101" w:csb1="01010101"/>
    <w:embedRegular r:id="rId10" w:fontKey="{B7F26966-0CD5-4FC9-84C6-B96B45A2707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A9702A77-04C5-4CFA-950D-1139374009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91A14"/>
    <w:rsid w:val="00B06B85"/>
    <w:rsid w:val="00BA5B2D"/>
    <w:rsid w:val="00C50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1F3DAE3-F24E-43E0-9481-A442F9820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513</Words>
  <Characters>3033</Characters>
  <Application>Microsoft Office Word</Application>
  <DocSecurity>0</DocSecurity>
  <Lines>25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jezkovas</cp:lastModifiedBy>
  <cp:revision>2</cp:revision>
  <dcterms:created xsi:type="dcterms:W3CDTF">2023-04-24T08:31:00Z</dcterms:created>
  <dcterms:modified xsi:type="dcterms:W3CDTF">2023-04-24T08:31:00Z</dcterms:modified>
</cp:coreProperties>
</file>