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540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646176</wp:posOffset>
            </wp:positionH>
            <wp:positionV relativeFrom="line">
              <wp:posOffset>-117525</wp:posOffset>
            </wp:positionV>
            <wp:extent cx="7822438" cy="398069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22438" cy="398069"/>
                    </a:xfrm>
                    <a:custGeom>
                      <a:rect l="l" t="t" r="r" b="b"/>
                      <a:pathLst>
                        <a:path w="7822438" h="398069">
                          <a:moveTo>
                            <a:pt x="0" y="398069"/>
                          </a:moveTo>
                          <a:lnTo>
                            <a:pt x="7822438" y="398069"/>
                          </a:lnTo>
                          <a:lnTo>
                            <a:pt x="7822438" y="0"/>
                          </a:lnTo>
                          <a:lnTo>
                            <a:pt x="0" y="0"/>
                          </a:lnTo>
                          <a:lnTo>
                            <a:pt x="0" y="398069"/>
                          </a:lnTo>
                          <a:close/>
                        </a:path>
                      </a:pathLst>
                    </a:custGeom>
                    <a:solidFill>
                      <a:srgbClr val="D9EAD3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GEMENT PL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 - CENOV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BÍDK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1. F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"/>
          <w:sz w:val="24"/>
          <w:szCs w:val="24"/>
        </w:rPr>
        <w:t>ZI PROJEKTU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  <w:tab w:val="left" w:pos="8562"/>
        </w:tabs>
        <w:spacing w:before="0" w:after="0" w:line="222" w:lineRule="exact"/>
        <w:ind w:left="578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počet mj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cena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mj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cena celkem be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DPH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1.F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Á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ZE: N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VENÍ PROCESU 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RTICIP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535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646176</wp:posOffset>
            </wp:positionH>
            <wp:positionV relativeFrom="line">
              <wp:posOffset>6779</wp:posOffset>
            </wp:positionV>
            <wp:extent cx="6520560" cy="1584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20560" cy="158496"/>
                    </a:xfrm>
                    <a:custGeom>
                      <a:rect l="l" t="t" r="r" b="b"/>
                      <a:pathLst>
                        <a:path w="6520560" h="158496">
                          <a:moveTo>
                            <a:pt x="0" y="158496"/>
                          </a:moveTo>
                          <a:lnTo>
                            <a:pt x="6520560" y="158496"/>
                          </a:lnTo>
                          <a:lnTo>
                            <a:pt x="6520560" y="0"/>
                          </a:lnTo>
                          <a:lnTo>
                            <a:pt x="0" y="0"/>
                          </a:lnTo>
                          <a:lnTo>
                            <a:pt x="0" y="158496"/>
                          </a:lnTo>
                          <a:close/>
                        </a:path>
                      </a:pathLst>
                    </a:custGeom>
                    <a:solidFill>
                      <a:srgbClr val="C9DA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Socionaut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76"/>
          <w:tab w:val="left" w:pos="8153"/>
          <w:tab w:val="left" w:pos="9663"/>
        </w:tabs>
        <w:spacing w:before="20" w:after="0" w:line="222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Studium podkladů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5 000,00 Kč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76"/>
          <w:tab w:val="left" w:pos="8153"/>
          <w:tab w:val="left" w:pos="9663"/>
        </w:tabs>
        <w:spacing w:before="20" w:after="0" w:line="222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Evidence aktérů, cílov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skupin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5 000,00 Kč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76"/>
          <w:tab w:val="left" w:pos="8153"/>
          <w:tab w:val="left" w:pos="9553"/>
        </w:tabs>
        <w:spacing w:before="20" w:after="0" w:line="222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Návrh procesu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32 000,00 Kč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76"/>
          <w:tab w:val="left" w:pos="8153"/>
          <w:tab w:val="left" w:pos="9553"/>
        </w:tabs>
        <w:spacing w:before="20" w:after="0" w:line="222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Koordinace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25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20 000,00 Kč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76"/>
          <w:tab w:val="left" w:pos="9531"/>
        </w:tabs>
        <w:spacing w:before="20" w:after="0" w:line="222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Celkem Socionaut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85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62 000,00 Kč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535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646176</wp:posOffset>
            </wp:positionH>
            <wp:positionV relativeFrom="line">
              <wp:posOffset>6779</wp:posOffset>
            </wp:positionV>
            <wp:extent cx="6520560" cy="15849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20560" cy="158496"/>
                    </a:xfrm>
                    <a:custGeom>
                      <a:rect l="l" t="t" r="r" b="b"/>
                      <a:pathLst>
                        <a:path w="6520560" h="158496">
                          <a:moveTo>
                            <a:pt x="0" y="158496"/>
                          </a:moveTo>
                          <a:lnTo>
                            <a:pt x="6520560" y="158496"/>
                          </a:lnTo>
                          <a:lnTo>
                            <a:pt x="6520560" y="0"/>
                          </a:lnTo>
                          <a:lnTo>
                            <a:pt x="0" y="0"/>
                          </a:lnTo>
                          <a:lnTo>
                            <a:pt x="0" y="158496"/>
                          </a:lnTo>
                          <a:close/>
                        </a:path>
                      </a:pathLst>
                    </a:custGeom>
                    <a:solidFill>
                      <a:srgbClr val="C9DA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RLA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76"/>
          <w:tab w:val="left" w:pos="8153"/>
          <w:tab w:val="left" w:pos="9553"/>
        </w:tabs>
        <w:spacing w:before="20" w:after="0" w:line="222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příprava projektu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15 000,00 Kč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76"/>
          <w:tab w:val="left" w:pos="8153"/>
          <w:tab w:val="left" w:pos="9553"/>
        </w:tabs>
        <w:spacing w:before="20" w:after="0" w:line="222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účast na jednání a koordinace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32 000,00 Kč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76"/>
          <w:tab w:val="left" w:pos="8153"/>
          <w:tab w:val="left" w:pos="9663"/>
        </w:tabs>
        <w:spacing w:before="20" w:after="0" w:line="222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pracování tabulk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cílů a opatření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5 000,00 Kč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76"/>
          <w:tab w:val="left" w:pos="8153"/>
          <w:tab w:val="left" w:pos="9553"/>
        </w:tabs>
        <w:spacing w:before="20" w:after="0" w:line="222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tah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podkladů ke KN - příprava 1. kapitol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MP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64 000,00 Kč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66"/>
          <w:tab w:val="left" w:pos="9421"/>
          <w:tab w:val="left" w:pos="12020"/>
        </w:tabs>
        <w:spacing w:before="20" w:after="0" w:line="222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Celkem RLA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160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116 000,00 Kč	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4"/>
          <w:sz w:val="20"/>
          <w:szCs w:val="20"/>
        </w:rPr>
        <w:t>vč. DPH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66"/>
          <w:tab w:val="left" w:pos="9421"/>
          <w:tab w:val="left" w:pos="11185"/>
        </w:tabs>
        <w:spacing w:before="20" w:after="0" w:line="267" w:lineRule="exact"/>
        <w:ind w:left="535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646176</wp:posOffset>
            </wp:positionH>
            <wp:positionV relativeFrom="line">
              <wp:posOffset>-3938</wp:posOffset>
            </wp:positionV>
            <wp:extent cx="6520560" cy="1219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20560" cy="12192"/>
                    </a:xfrm>
                    <a:custGeom>
                      <a:rect l="l" t="t" r="r" b="b"/>
                      <a:pathLst>
                        <a:path w="6520560" h="12192">
                          <a:moveTo>
                            <a:pt x="0" y="12192"/>
                          </a:moveTo>
                          <a:lnTo>
                            <a:pt x="6520560" y="12192"/>
                          </a:lnTo>
                          <a:lnTo>
                            <a:pt x="6520560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646937</wp:posOffset>
            </wp:positionH>
            <wp:positionV relativeFrom="line">
              <wp:posOffset>-3176</wp:posOffset>
            </wp:positionV>
            <wp:extent cx="6519038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9038" cy="180"/>
                    </a:xfrm>
                    <a:custGeom>
                      <a:rect l="l" t="t" r="r" b="b"/>
                      <a:pathLst>
                        <a:path w="6519038" h="180">
                          <a:moveTo>
                            <a:pt x="0" y="0"/>
                          </a:moveTo>
                          <a:lnTo>
                            <a:pt x="6519038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1" locked="0" layoutInCell="1" allowOverlap="1">
            <wp:simplePos x="0" y="0"/>
            <wp:positionH relativeFrom="page">
              <wp:posOffset>646176</wp:posOffset>
            </wp:positionH>
            <wp:positionV relativeFrom="line">
              <wp:posOffset>2158</wp:posOffset>
            </wp:positionV>
            <wp:extent cx="7822438" cy="195072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22438" cy="195072"/>
                    </a:xfrm>
                    <a:custGeom>
                      <a:rect l="l" t="t" r="r" b="b"/>
                      <a:pathLst>
                        <a:path w="7822438" h="195072">
                          <a:moveTo>
                            <a:pt x="0" y="195072"/>
                          </a:moveTo>
                          <a:lnTo>
                            <a:pt x="7822438" y="195072"/>
                          </a:lnTo>
                          <a:lnTo>
                            <a:pt x="7822438" y="0"/>
                          </a:lnTo>
                          <a:lnTo>
                            <a:pt x="0" y="0"/>
                          </a:lnTo>
                          <a:lnTo>
                            <a:pt x="0" y="195072"/>
                          </a:lnTo>
                          <a:close/>
                        </a:path>
                      </a:pathLst>
                    </a:custGeom>
                    <a:solidFill>
                      <a:srgbClr val="CDCD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Celkem za aktivitu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245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178 000,00 Kč	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215 380,00 Kč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8" w:h="11916"/>
          <w:pgMar w:top="343" w:right="500" w:bottom="275" w:left="500" w:header="708" w:footer="708" w:gutter="0"/>
          <w:docGrid w:linePitch="360"/>
        </w:sectPr>
        <w:tabs>
          <w:tab w:val="left" w:pos="11810"/>
        </w:tabs>
        <w:spacing w:before="80" w:after="0" w:line="222" w:lineRule="exact"/>
        <w:ind w:left="9355" w:right="3053" w:firstLine="0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Termín plnění:	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30.4.2023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2023-04-24T09:45:36Z</dcterms:created>
  <dcterms:modified xsi:type="dcterms:W3CDTF">2023-04-24T09:45:36Z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