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7FE97" w14:textId="77777777" w:rsidR="005257A6" w:rsidRPr="00983607" w:rsidRDefault="005257A6" w:rsidP="005257A6">
      <w:pPr>
        <w:spacing w:line="300" w:lineRule="exact"/>
        <w:jc w:val="center"/>
        <w:rPr>
          <w:rFonts w:ascii="Calibri" w:hAnsi="Calibri" w:cs="Calibri"/>
          <w:b/>
          <w:sz w:val="28"/>
          <w:szCs w:val="28"/>
        </w:rPr>
      </w:pPr>
      <w:r w:rsidRPr="00983607">
        <w:rPr>
          <w:rFonts w:ascii="Calibri" w:hAnsi="Calibri" w:cs="Calibri"/>
          <w:b/>
          <w:sz w:val="28"/>
          <w:szCs w:val="28"/>
        </w:rPr>
        <w:t xml:space="preserve">Kupní smlouva </w:t>
      </w:r>
    </w:p>
    <w:p w14:paraId="7A8075A4" w14:textId="2FF04DDA" w:rsidR="00DF4302" w:rsidRDefault="005257A6" w:rsidP="005257A6">
      <w:pPr>
        <w:spacing w:line="300" w:lineRule="exact"/>
        <w:jc w:val="center"/>
        <w:rPr>
          <w:rFonts w:ascii="Calibri" w:hAnsi="Calibri" w:cs="Calibri"/>
          <w:b/>
          <w:sz w:val="28"/>
          <w:szCs w:val="28"/>
        </w:rPr>
      </w:pPr>
      <w:r w:rsidRPr="00983607">
        <w:rPr>
          <w:rFonts w:ascii="Calibri" w:hAnsi="Calibri" w:cs="Calibri"/>
          <w:b/>
          <w:sz w:val="28"/>
          <w:szCs w:val="28"/>
        </w:rPr>
        <w:t xml:space="preserve">č. </w:t>
      </w:r>
      <w:r w:rsidR="00DF4302">
        <w:rPr>
          <w:rFonts w:ascii="Calibri" w:hAnsi="Calibri" w:cs="Calibri"/>
          <w:b/>
          <w:sz w:val="28"/>
          <w:szCs w:val="28"/>
        </w:rPr>
        <w:t>2900/0014</w:t>
      </w:r>
      <w:r w:rsidR="00A0500F">
        <w:rPr>
          <w:rFonts w:ascii="Calibri" w:hAnsi="Calibri" w:cs="Calibri"/>
          <w:b/>
          <w:sz w:val="28"/>
          <w:szCs w:val="28"/>
        </w:rPr>
        <w:t>5</w:t>
      </w:r>
    </w:p>
    <w:p w14:paraId="23F6180F" w14:textId="014977AA" w:rsidR="005257A6" w:rsidRPr="00DF4302" w:rsidRDefault="005257A6" w:rsidP="005257A6">
      <w:pPr>
        <w:spacing w:line="300" w:lineRule="exact"/>
        <w:jc w:val="center"/>
        <w:rPr>
          <w:rFonts w:ascii="Calibri" w:hAnsi="Calibri" w:cs="Calibri"/>
          <w:b/>
        </w:rPr>
      </w:pPr>
      <w:r w:rsidRPr="00DF4302">
        <w:rPr>
          <w:rFonts w:ascii="Calibri" w:hAnsi="Calibri" w:cs="Calibri"/>
          <w:b/>
        </w:rPr>
        <w:t xml:space="preserve">č. smlouvy prodávajícího </w:t>
      </w:r>
      <w:r w:rsidR="00910238" w:rsidRPr="00DF4302">
        <w:rPr>
          <w:rFonts w:ascii="Calibri" w:hAnsi="Calibri" w:cs="Calibri"/>
          <w:b/>
        </w:rPr>
        <w:t>–</w:t>
      </w:r>
      <w:r w:rsidRPr="00DF4302">
        <w:rPr>
          <w:rFonts w:ascii="Calibri" w:hAnsi="Calibri" w:cs="Calibri"/>
          <w:b/>
        </w:rPr>
        <w:t xml:space="preserve"> </w:t>
      </w:r>
      <w:r w:rsidR="009A2FDD" w:rsidRPr="00DF4302">
        <w:rPr>
          <w:rFonts w:ascii="Calibri" w:hAnsi="Calibri" w:cs="Calibri"/>
          <w:b/>
        </w:rPr>
        <w:t>20230021</w:t>
      </w:r>
      <w:r w:rsidR="00515007" w:rsidRPr="00DF4302">
        <w:rPr>
          <w:rFonts w:ascii="Calibri" w:hAnsi="Calibri" w:cs="Calibri"/>
          <w:b/>
        </w:rPr>
        <w:t>.</w:t>
      </w:r>
    </w:p>
    <w:p w14:paraId="3305B245" w14:textId="77777777" w:rsidR="005257A6" w:rsidRPr="00983607" w:rsidRDefault="005257A6" w:rsidP="005257A6">
      <w:pPr>
        <w:spacing w:line="300" w:lineRule="exact"/>
        <w:jc w:val="center"/>
        <w:rPr>
          <w:rFonts w:ascii="Calibri" w:hAnsi="Calibri" w:cs="Calibri"/>
          <w:b/>
          <w:u w:val="single"/>
        </w:rPr>
      </w:pPr>
      <w:r w:rsidRPr="00983607">
        <w:rPr>
          <w:rFonts w:ascii="Calibri" w:hAnsi="Calibri" w:cs="Calibri"/>
          <w:i/>
        </w:rPr>
        <w:t>uzavřená podle § 2079 a násl. zák. č. 89/2012 Sb., občanský zákoník</w:t>
      </w:r>
    </w:p>
    <w:p w14:paraId="7C94CB18" w14:textId="77777777" w:rsidR="005257A6" w:rsidRPr="00983607" w:rsidRDefault="005257A6" w:rsidP="005257A6">
      <w:pPr>
        <w:spacing w:line="300" w:lineRule="exact"/>
        <w:jc w:val="both"/>
        <w:rPr>
          <w:rFonts w:ascii="Calibri" w:hAnsi="Calibri" w:cs="Calibri"/>
          <w:b/>
          <w:u w:val="single"/>
        </w:rPr>
      </w:pPr>
    </w:p>
    <w:p w14:paraId="7340433D" w14:textId="77777777" w:rsidR="005257A6" w:rsidRPr="00983607" w:rsidRDefault="005257A6" w:rsidP="005257A6">
      <w:pPr>
        <w:spacing w:line="300" w:lineRule="exact"/>
        <w:jc w:val="both"/>
        <w:rPr>
          <w:rFonts w:ascii="Calibri" w:hAnsi="Calibri" w:cs="Calibri"/>
          <w:b/>
        </w:rPr>
      </w:pPr>
      <w:r w:rsidRPr="00983607">
        <w:rPr>
          <w:rFonts w:ascii="Calibri" w:hAnsi="Calibri" w:cs="Calibri"/>
          <w:b/>
        </w:rPr>
        <w:t>Smluvní strany:</w:t>
      </w:r>
    </w:p>
    <w:p w14:paraId="03606E2E" w14:textId="77777777" w:rsidR="005257A6" w:rsidRPr="00983607" w:rsidRDefault="005257A6" w:rsidP="005257A6">
      <w:pPr>
        <w:tabs>
          <w:tab w:val="num" w:pos="567"/>
        </w:tabs>
        <w:spacing w:line="300" w:lineRule="exact"/>
        <w:ind w:left="567" w:hanging="567"/>
        <w:jc w:val="both"/>
        <w:rPr>
          <w:rFonts w:ascii="Calibri" w:hAnsi="Calibri" w:cs="Calibri"/>
        </w:rPr>
      </w:pPr>
    </w:p>
    <w:p w14:paraId="256F874C" w14:textId="050B2080" w:rsidR="005257A6" w:rsidRDefault="005257A6" w:rsidP="005257A6">
      <w:pPr>
        <w:spacing w:line="300" w:lineRule="exact"/>
        <w:jc w:val="both"/>
        <w:rPr>
          <w:rFonts w:ascii="Calibri" w:hAnsi="Calibri" w:cs="Calibri"/>
          <w:b/>
        </w:rPr>
      </w:pPr>
      <w:r w:rsidRPr="00983607">
        <w:rPr>
          <w:rFonts w:ascii="Calibri" w:hAnsi="Calibri" w:cs="Calibri"/>
          <w:b/>
        </w:rPr>
        <w:t>Veterinární univerzita Brno (dále také "</w:t>
      </w:r>
      <w:r w:rsidR="005D444D">
        <w:rPr>
          <w:rFonts w:ascii="Calibri" w:hAnsi="Calibri" w:cs="Calibri"/>
          <w:b/>
        </w:rPr>
        <w:t>VETUNI“</w:t>
      </w:r>
      <w:r w:rsidRPr="00983607">
        <w:rPr>
          <w:rFonts w:ascii="Calibri" w:hAnsi="Calibri" w:cs="Calibri"/>
          <w:b/>
        </w:rPr>
        <w:t>)</w:t>
      </w:r>
    </w:p>
    <w:p w14:paraId="16EA7025" w14:textId="185E25CD" w:rsidR="007016BA" w:rsidRPr="00983607" w:rsidRDefault="007016BA" w:rsidP="005257A6">
      <w:pPr>
        <w:spacing w:line="300" w:lineRule="exact"/>
        <w:jc w:val="both"/>
        <w:rPr>
          <w:rFonts w:ascii="Calibri" w:hAnsi="Calibri" w:cs="Calibri"/>
          <w:b/>
        </w:rPr>
      </w:pPr>
      <w:r>
        <w:rPr>
          <w:rFonts w:ascii="Calibri" w:hAnsi="Calibri" w:cs="Calibri"/>
          <w:b/>
        </w:rPr>
        <w:t>Fakulta veterinární hygieny a ekologie</w:t>
      </w:r>
    </w:p>
    <w:p w14:paraId="42A62502" w14:textId="40DF09B2" w:rsidR="005257A6" w:rsidRPr="00983607" w:rsidRDefault="005257A6" w:rsidP="005257A6">
      <w:pPr>
        <w:tabs>
          <w:tab w:val="left" w:pos="3119"/>
        </w:tabs>
        <w:spacing w:line="300" w:lineRule="exact"/>
        <w:jc w:val="both"/>
        <w:rPr>
          <w:rFonts w:ascii="Calibri" w:hAnsi="Calibri" w:cs="Calibri"/>
        </w:rPr>
      </w:pPr>
      <w:r w:rsidRPr="00983607">
        <w:rPr>
          <w:rFonts w:ascii="Calibri" w:hAnsi="Calibri" w:cs="Calibri"/>
        </w:rPr>
        <w:t xml:space="preserve">se </w:t>
      </w:r>
      <w:r w:rsidR="00D63033" w:rsidRPr="00983607">
        <w:rPr>
          <w:rFonts w:ascii="Calibri" w:hAnsi="Calibri" w:cs="Calibri"/>
        </w:rPr>
        <w:t>sídlem: Palackého</w:t>
      </w:r>
      <w:r w:rsidRPr="00983607">
        <w:rPr>
          <w:rFonts w:ascii="Calibri" w:hAnsi="Calibri" w:cs="Calibri"/>
        </w:rPr>
        <w:t xml:space="preserve"> tř. 1946/1, 612 00 Brno</w:t>
      </w:r>
    </w:p>
    <w:p w14:paraId="7AE6929E" w14:textId="19775517" w:rsidR="005257A6" w:rsidRPr="00983607" w:rsidRDefault="005257A6" w:rsidP="005257A6">
      <w:pPr>
        <w:tabs>
          <w:tab w:val="left" w:pos="3119"/>
        </w:tabs>
        <w:spacing w:line="300" w:lineRule="exact"/>
        <w:jc w:val="both"/>
        <w:rPr>
          <w:rStyle w:val="Siln"/>
          <w:rFonts w:ascii="Calibri" w:hAnsi="Calibri" w:cs="Calibri"/>
        </w:rPr>
      </w:pPr>
      <w:r w:rsidRPr="00983607">
        <w:rPr>
          <w:rFonts w:ascii="Calibri" w:hAnsi="Calibri" w:cs="Calibri"/>
        </w:rPr>
        <w:t xml:space="preserve">zastoupena: </w:t>
      </w:r>
      <w:r w:rsidR="007016BA">
        <w:rPr>
          <w:rFonts w:ascii="Calibri" w:hAnsi="Calibri" w:cs="Calibri"/>
        </w:rPr>
        <w:t>doc. MVDr. Šárkou Bursovou, Ph.D., děkankou fakulty</w:t>
      </w:r>
    </w:p>
    <w:p w14:paraId="7A93AFE1" w14:textId="5AA1730E" w:rsidR="005257A6" w:rsidRPr="00983607" w:rsidRDefault="005257A6" w:rsidP="005257A6">
      <w:pPr>
        <w:spacing w:line="300" w:lineRule="exact"/>
        <w:jc w:val="both"/>
        <w:rPr>
          <w:rFonts w:ascii="Calibri" w:hAnsi="Calibri" w:cs="Calibri"/>
        </w:rPr>
      </w:pPr>
      <w:r w:rsidRPr="00983607">
        <w:rPr>
          <w:rFonts w:ascii="Calibri" w:hAnsi="Calibri" w:cs="Calibri"/>
        </w:rPr>
        <w:t>IČ: 621 57 124</w:t>
      </w:r>
    </w:p>
    <w:p w14:paraId="0ECF4DF1" w14:textId="77777777" w:rsidR="005257A6" w:rsidRPr="00983607" w:rsidRDefault="005257A6" w:rsidP="005257A6">
      <w:pPr>
        <w:spacing w:line="300" w:lineRule="exact"/>
        <w:jc w:val="both"/>
        <w:rPr>
          <w:rFonts w:ascii="Calibri" w:hAnsi="Calibri" w:cs="Calibri"/>
        </w:rPr>
      </w:pPr>
      <w:r w:rsidRPr="00983607">
        <w:rPr>
          <w:rFonts w:ascii="Calibri" w:hAnsi="Calibri" w:cs="Calibri"/>
        </w:rPr>
        <w:t>(dále jen „kupující“)</w:t>
      </w:r>
    </w:p>
    <w:p w14:paraId="41EDCC20" w14:textId="77777777" w:rsidR="005257A6" w:rsidRPr="00983607" w:rsidRDefault="005257A6" w:rsidP="005257A6">
      <w:pPr>
        <w:spacing w:line="300" w:lineRule="exact"/>
        <w:jc w:val="both"/>
        <w:rPr>
          <w:rFonts w:ascii="Calibri" w:hAnsi="Calibri" w:cs="Calibri"/>
        </w:rPr>
      </w:pPr>
    </w:p>
    <w:p w14:paraId="5ABCBC98" w14:textId="77777777" w:rsidR="005257A6" w:rsidRPr="00983607" w:rsidRDefault="005257A6" w:rsidP="005257A6">
      <w:pPr>
        <w:spacing w:line="300" w:lineRule="exact"/>
        <w:jc w:val="both"/>
        <w:rPr>
          <w:rFonts w:ascii="Calibri" w:hAnsi="Calibri" w:cs="Calibri"/>
        </w:rPr>
      </w:pPr>
      <w:r w:rsidRPr="00983607">
        <w:rPr>
          <w:rFonts w:ascii="Calibri" w:hAnsi="Calibri" w:cs="Calibri"/>
        </w:rPr>
        <w:t>a</w:t>
      </w:r>
    </w:p>
    <w:p w14:paraId="159BEC50" w14:textId="77777777" w:rsidR="005257A6" w:rsidRPr="00983607" w:rsidRDefault="005257A6" w:rsidP="005257A6">
      <w:pPr>
        <w:spacing w:line="300" w:lineRule="exact"/>
        <w:jc w:val="both"/>
        <w:rPr>
          <w:rFonts w:ascii="Calibri" w:hAnsi="Calibri" w:cs="Calibri"/>
          <w:b/>
          <w:u w:val="single"/>
        </w:rPr>
      </w:pPr>
    </w:p>
    <w:p w14:paraId="75FA1F9B" w14:textId="2B645596" w:rsidR="000F1CD2" w:rsidRPr="000F1CD2" w:rsidRDefault="007016BA" w:rsidP="000F1CD2">
      <w:pPr>
        <w:jc w:val="both"/>
        <w:textAlignment w:val="baseline"/>
        <w:rPr>
          <w:rFonts w:ascii="Segoe UI" w:hAnsi="Segoe UI" w:cs="Segoe UI"/>
          <w:sz w:val="18"/>
          <w:szCs w:val="18"/>
        </w:rPr>
      </w:pPr>
      <w:r>
        <w:rPr>
          <w:rFonts w:ascii="Calibri" w:hAnsi="Calibri" w:cs="Calibri"/>
          <w:b/>
          <w:bCs/>
        </w:rPr>
        <w:t>AUTO Pečinka, s.r.o.</w:t>
      </w:r>
    </w:p>
    <w:p w14:paraId="179B7A5E" w14:textId="1C84E245" w:rsidR="000F1CD2" w:rsidRPr="000F1CD2" w:rsidRDefault="000F1CD2" w:rsidP="000F1CD2">
      <w:pPr>
        <w:jc w:val="both"/>
        <w:textAlignment w:val="baseline"/>
        <w:rPr>
          <w:rFonts w:ascii="Segoe UI" w:hAnsi="Segoe UI" w:cs="Segoe UI"/>
          <w:sz w:val="18"/>
          <w:szCs w:val="18"/>
        </w:rPr>
      </w:pPr>
      <w:r w:rsidRPr="000F1CD2">
        <w:rPr>
          <w:rFonts w:ascii="Calibri" w:hAnsi="Calibri" w:cs="Calibri"/>
        </w:rPr>
        <w:t>Se sídlem: </w:t>
      </w:r>
      <w:r w:rsidR="007016BA">
        <w:rPr>
          <w:rFonts w:ascii="Calibri" w:hAnsi="Calibri" w:cs="Calibri"/>
        </w:rPr>
        <w:t>Novoměstská 37, 593 01 Bystřice nad Pernštejnem</w:t>
      </w:r>
    </w:p>
    <w:p w14:paraId="46C65031" w14:textId="3F8BC3EB" w:rsidR="000F1CD2" w:rsidRPr="000F1CD2" w:rsidRDefault="000F1CD2" w:rsidP="000F1CD2">
      <w:pPr>
        <w:jc w:val="both"/>
        <w:textAlignment w:val="baseline"/>
        <w:rPr>
          <w:rFonts w:ascii="Segoe UI" w:hAnsi="Segoe UI" w:cs="Segoe UI"/>
          <w:sz w:val="18"/>
          <w:szCs w:val="18"/>
        </w:rPr>
      </w:pPr>
      <w:r w:rsidRPr="000F1CD2">
        <w:rPr>
          <w:rFonts w:ascii="Calibri" w:hAnsi="Calibri" w:cs="Calibri"/>
        </w:rPr>
        <w:t>zastoupena: </w:t>
      </w:r>
      <w:r w:rsidR="007016BA">
        <w:rPr>
          <w:rFonts w:ascii="Calibri" w:hAnsi="Calibri" w:cs="Calibri"/>
        </w:rPr>
        <w:t xml:space="preserve">MgA. Miroslavou </w:t>
      </w:r>
      <w:proofErr w:type="spellStart"/>
      <w:r w:rsidR="007016BA">
        <w:rPr>
          <w:rFonts w:ascii="Calibri" w:hAnsi="Calibri" w:cs="Calibri"/>
        </w:rPr>
        <w:t>Melníkovou</w:t>
      </w:r>
      <w:proofErr w:type="spellEnd"/>
      <w:r w:rsidR="009A0C5B">
        <w:rPr>
          <w:rFonts w:ascii="Calibri" w:hAnsi="Calibri" w:cs="Calibri"/>
        </w:rPr>
        <w:t xml:space="preserve">, </w:t>
      </w:r>
      <w:r w:rsidR="009F2E04">
        <w:rPr>
          <w:rFonts w:ascii="Calibri" w:hAnsi="Calibri" w:cs="Calibri"/>
        </w:rPr>
        <w:t xml:space="preserve">jednatelkou </w:t>
      </w:r>
    </w:p>
    <w:p w14:paraId="40FF4889" w14:textId="61D8B95A" w:rsidR="000F1CD2" w:rsidRPr="007016BA" w:rsidRDefault="000F1CD2" w:rsidP="000F1CD2">
      <w:pPr>
        <w:jc w:val="both"/>
        <w:textAlignment w:val="baseline"/>
        <w:rPr>
          <w:rFonts w:ascii="Calibri" w:hAnsi="Calibri" w:cs="Calibri"/>
        </w:rPr>
      </w:pPr>
      <w:r w:rsidRPr="000F1CD2">
        <w:rPr>
          <w:rFonts w:ascii="Calibri" w:hAnsi="Calibri" w:cs="Calibri"/>
        </w:rPr>
        <w:t>IČ:</w:t>
      </w:r>
      <w:r w:rsidR="007016BA">
        <w:rPr>
          <w:rFonts w:ascii="Calibri" w:hAnsi="Calibri" w:cs="Calibri"/>
        </w:rPr>
        <w:t xml:space="preserve"> </w:t>
      </w:r>
      <w:r w:rsidR="007016BA" w:rsidRPr="007016BA">
        <w:rPr>
          <w:rFonts w:ascii="Calibri" w:hAnsi="Calibri" w:cs="Calibri"/>
        </w:rPr>
        <w:t>014 95 712</w:t>
      </w:r>
    </w:p>
    <w:p w14:paraId="205F3895" w14:textId="6D7E1287" w:rsidR="000F1CD2" w:rsidRPr="000F1CD2" w:rsidRDefault="000F1CD2" w:rsidP="000F1CD2">
      <w:pPr>
        <w:jc w:val="both"/>
        <w:textAlignment w:val="baseline"/>
        <w:rPr>
          <w:rFonts w:ascii="Segoe UI" w:hAnsi="Segoe UI" w:cs="Segoe UI"/>
          <w:sz w:val="18"/>
          <w:szCs w:val="18"/>
        </w:rPr>
      </w:pPr>
      <w:r w:rsidRPr="00A763DC">
        <w:rPr>
          <w:rFonts w:ascii="Calibri" w:hAnsi="Calibri" w:cs="Calibri"/>
        </w:rPr>
        <w:t>Bankovní spojení: </w:t>
      </w:r>
      <w:r w:rsidR="009F2E04" w:rsidRPr="00DD6912">
        <w:rPr>
          <w:rFonts w:ascii="Calibri" w:hAnsi="Calibri" w:cs="Calibri"/>
          <w:highlight w:val="black"/>
        </w:rPr>
        <w:t>ČS 3239329389/0800</w:t>
      </w:r>
    </w:p>
    <w:p w14:paraId="000A7676" w14:textId="77777777" w:rsidR="000F1CD2" w:rsidRPr="000F1CD2" w:rsidRDefault="000F1CD2" w:rsidP="000F1CD2">
      <w:pPr>
        <w:jc w:val="both"/>
        <w:textAlignment w:val="baseline"/>
        <w:rPr>
          <w:rFonts w:ascii="Segoe UI" w:hAnsi="Segoe UI" w:cs="Segoe UI"/>
          <w:sz w:val="18"/>
          <w:szCs w:val="18"/>
        </w:rPr>
      </w:pPr>
      <w:r w:rsidRPr="000F1CD2">
        <w:rPr>
          <w:rFonts w:ascii="Calibri" w:hAnsi="Calibri" w:cs="Calibri"/>
        </w:rPr>
        <w:t>(dále jen „prodávající“), </w:t>
      </w:r>
    </w:p>
    <w:p w14:paraId="5CB868C0" w14:textId="77777777" w:rsidR="005257A6" w:rsidRPr="00983607" w:rsidRDefault="005257A6" w:rsidP="005257A6">
      <w:pPr>
        <w:spacing w:line="300" w:lineRule="exact"/>
        <w:jc w:val="both"/>
        <w:rPr>
          <w:rFonts w:ascii="Calibri" w:hAnsi="Calibri" w:cs="Calibri"/>
        </w:rPr>
      </w:pPr>
    </w:p>
    <w:p w14:paraId="29976A23" w14:textId="77777777" w:rsidR="005257A6" w:rsidRPr="00983607" w:rsidRDefault="005257A6" w:rsidP="005257A6">
      <w:pPr>
        <w:spacing w:line="300" w:lineRule="exact"/>
        <w:jc w:val="both"/>
        <w:rPr>
          <w:rFonts w:ascii="Calibri" w:hAnsi="Calibri" w:cs="Calibri"/>
        </w:rPr>
      </w:pPr>
      <w:r w:rsidRPr="00983607">
        <w:rPr>
          <w:rFonts w:ascii="Calibri" w:hAnsi="Calibri" w:cs="Calibri"/>
        </w:rPr>
        <w:t xml:space="preserve">uzavírají níže uvedeného dne, měsíce a roku dle </w:t>
      </w:r>
      <w:proofErr w:type="spellStart"/>
      <w:r w:rsidRPr="00983607">
        <w:rPr>
          <w:rFonts w:ascii="Calibri" w:hAnsi="Calibri" w:cs="Calibri"/>
        </w:rPr>
        <w:t>ust</w:t>
      </w:r>
      <w:proofErr w:type="spellEnd"/>
      <w:r w:rsidRPr="00983607">
        <w:rPr>
          <w:rFonts w:ascii="Calibri" w:hAnsi="Calibri" w:cs="Calibri"/>
        </w:rPr>
        <w:t>. § 2079 a násl. zák. č. 89/2012 Sb., občanský zákoníku tuto Kupní smlouvu (dále jen "smlouva").</w:t>
      </w:r>
    </w:p>
    <w:p w14:paraId="30CF9922" w14:textId="68CB623D" w:rsidR="005257A6" w:rsidRDefault="005257A6" w:rsidP="005257A6">
      <w:pPr>
        <w:tabs>
          <w:tab w:val="num" w:pos="567"/>
        </w:tabs>
        <w:spacing w:line="300" w:lineRule="exact"/>
        <w:ind w:left="567" w:hanging="567"/>
        <w:jc w:val="both"/>
        <w:rPr>
          <w:rFonts w:ascii="Calibri" w:hAnsi="Calibri" w:cs="Calibri"/>
        </w:rPr>
      </w:pPr>
    </w:p>
    <w:p w14:paraId="5D84AB1B" w14:textId="77777777" w:rsidR="00247592" w:rsidRPr="00983607" w:rsidRDefault="00247592" w:rsidP="005257A6">
      <w:pPr>
        <w:tabs>
          <w:tab w:val="num" w:pos="567"/>
        </w:tabs>
        <w:spacing w:line="300" w:lineRule="exact"/>
        <w:ind w:left="567" w:hanging="567"/>
        <w:jc w:val="both"/>
        <w:rPr>
          <w:rFonts w:ascii="Calibri" w:hAnsi="Calibri" w:cs="Calibri"/>
        </w:rPr>
      </w:pPr>
    </w:p>
    <w:p w14:paraId="54A7E071" w14:textId="77777777" w:rsidR="005257A6" w:rsidRDefault="005257A6" w:rsidP="005257A6">
      <w:pPr>
        <w:numPr>
          <w:ilvl w:val="0"/>
          <w:numId w:val="4"/>
        </w:numPr>
        <w:spacing w:line="300" w:lineRule="exact"/>
        <w:ind w:left="567" w:hanging="567"/>
        <w:jc w:val="both"/>
        <w:rPr>
          <w:rFonts w:ascii="Calibri" w:hAnsi="Calibri" w:cs="Calibri"/>
          <w:b/>
          <w:color w:val="000000"/>
          <w:u w:val="single"/>
        </w:rPr>
      </w:pPr>
      <w:r w:rsidRPr="00983607">
        <w:rPr>
          <w:rFonts w:ascii="Calibri" w:hAnsi="Calibri" w:cs="Calibri"/>
          <w:b/>
          <w:color w:val="000000"/>
          <w:u w:val="single"/>
        </w:rPr>
        <w:t>Předmět smlouvy</w:t>
      </w:r>
    </w:p>
    <w:p w14:paraId="475A3C85" w14:textId="77777777" w:rsidR="005257A6" w:rsidRPr="00983607" w:rsidRDefault="005257A6" w:rsidP="005257A6">
      <w:pPr>
        <w:spacing w:line="300" w:lineRule="exact"/>
        <w:ind w:left="567"/>
        <w:jc w:val="both"/>
        <w:rPr>
          <w:rFonts w:ascii="Calibri" w:hAnsi="Calibri" w:cs="Calibri"/>
          <w:b/>
          <w:color w:val="000000"/>
          <w:u w:val="single"/>
        </w:rPr>
      </w:pPr>
    </w:p>
    <w:p w14:paraId="75DFB407" w14:textId="2ED981FD" w:rsidR="00CC03CB" w:rsidRPr="00CC03CB" w:rsidRDefault="005257A6" w:rsidP="00CC03CB">
      <w:pPr>
        <w:numPr>
          <w:ilvl w:val="1"/>
          <w:numId w:val="4"/>
        </w:numPr>
        <w:spacing w:line="300" w:lineRule="exact"/>
        <w:ind w:left="1134" w:hanging="573"/>
        <w:jc w:val="both"/>
        <w:rPr>
          <w:rFonts w:ascii="Calibri" w:hAnsi="Calibri" w:cs="Calibri"/>
          <w:b/>
        </w:rPr>
      </w:pPr>
      <w:r w:rsidRPr="00983607">
        <w:rPr>
          <w:rFonts w:ascii="Calibri" w:hAnsi="Calibri" w:cs="Calibri"/>
          <w:color w:val="000000"/>
        </w:rPr>
        <w:t>Předmětem této smlouvy</w:t>
      </w:r>
      <w:r w:rsidR="00515007">
        <w:rPr>
          <w:rFonts w:ascii="Calibri" w:hAnsi="Calibri" w:cs="Calibri"/>
          <w:color w:val="000000"/>
        </w:rPr>
        <w:t xml:space="preserve"> je</w:t>
      </w:r>
      <w:r w:rsidRPr="00983607">
        <w:rPr>
          <w:rFonts w:ascii="Calibri" w:hAnsi="Calibri" w:cs="Calibri"/>
          <w:color w:val="000000"/>
        </w:rPr>
        <w:t xml:space="preserve"> </w:t>
      </w:r>
      <w:r w:rsidR="00CC03CB">
        <w:rPr>
          <w:rFonts w:ascii="Calibri" w:hAnsi="Calibri" w:cs="Calibri"/>
        </w:rPr>
        <w:t xml:space="preserve">osobní automobil </w:t>
      </w:r>
    </w:p>
    <w:p w14:paraId="4F5E0E29" w14:textId="77777777" w:rsidR="00DA6D72" w:rsidRDefault="00CC03CB" w:rsidP="00CC03CB">
      <w:pPr>
        <w:spacing w:line="300" w:lineRule="exact"/>
        <w:ind w:left="786" w:firstLine="348"/>
        <w:jc w:val="both"/>
        <w:rPr>
          <w:rFonts w:ascii="Calibri" w:hAnsi="Calibri" w:cs="Calibri"/>
        </w:rPr>
      </w:pPr>
      <w:r w:rsidRPr="00CC03CB">
        <w:rPr>
          <w:rFonts w:ascii="Calibri" w:hAnsi="Calibri" w:cs="Calibri"/>
        </w:rPr>
        <w:t>Značka:</w:t>
      </w:r>
      <w:r w:rsidR="007016BA">
        <w:rPr>
          <w:rFonts w:ascii="Calibri" w:hAnsi="Calibri" w:cs="Calibri"/>
        </w:rPr>
        <w:t xml:space="preserve"> </w:t>
      </w:r>
      <w:r w:rsidR="007016BA" w:rsidRPr="009A0C5B">
        <w:rPr>
          <w:rFonts w:ascii="Calibri" w:hAnsi="Calibri" w:cs="Calibri"/>
          <w:b/>
          <w:bCs/>
        </w:rPr>
        <w:t>SUZUKI</w:t>
      </w:r>
      <w:r>
        <w:rPr>
          <w:rFonts w:ascii="Calibri" w:hAnsi="Calibri" w:cs="Calibri"/>
        </w:rPr>
        <w:tab/>
      </w:r>
    </w:p>
    <w:p w14:paraId="44D6D277" w14:textId="417282BC" w:rsidR="00CC03CB" w:rsidRPr="00CC03CB" w:rsidRDefault="00CC03CB" w:rsidP="00CC03CB">
      <w:pPr>
        <w:spacing w:line="300" w:lineRule="exact"/>
        <w:ind w:left="786" w:firstLine="348"/>
        <w:jc w:val="both"/>
        <w:rPr>
          <w:rFonts w:ascii="Calibri" w:hAnsi="Calibri" w:cs="Calibri"/>
          <w:b/>
        </w:rPr>
      </w:pPr>
      <w:r w:rsidRPr="00CC03CB">
        <w:rPr>
          <w:rFonts w:ascii="Calibri" w:hAnsi="Calibri" w:cs="Calibri"/>
        </w:rPr>
        <w:t>model, typ:</w:t>
      </w:r>
      <w:r w:rsidRPr="00CC03CB">
        <w:rPr>
          <w:rFonts w:ascii="Calibri" w:hAnsi="Calibri" w:cs="Calibri"/>
          <w:b/>
        </w:rPr>
        <w:t xml:space="preserve"> </w:t>
      </w:r>
      <w:r w:rsidR="00DA6D72" w:rsidRPr="00B835C6">
        <w:rPr>
          <w:rFonts w:ascii="Calibri" w:hAnsi="Calibri" w:cs="Calibri"/>
          <w:b/>
        </w:rPr>
        <w:t xml:space="preserve">VITARA 1,4 </w:t>
      </w:r>
      <w:proofErr w:type="spellStart"/>
      <w:r w:rsidR="00DA6D72" w:rsidRPr="00B835C6">
        <w:rPr>
          <w:rFonts w:ascii="Calibri" w:hAnsi="Calibri" w:cs="Calibri"/>
          <w:b/>
        </w:rPr>
        <w:t>BoosterJet</w:t>
      </w:r>
      <w:proofErr w:type="spellEnd"/>
      <w:r w:rsidR="00DA6D72" w:rsidRPr="00B835C6">
        <w:rPr>
          <w:rFonts w:ascii="Calibri" w:hAnsi="Calibri" w:cs="Calibri"/>
          <w:b/>
        </w:rPr>
        <w:t xml:space="preserve"> Premium Hybrid MY21 BSM, bílá nemetalická</w:t>
      </w:r>
    </w:p>
    <w:p w14:paraId="0054F926" w14:textId="3AF3D542" w:rsidR="00CC03CB" w:rsidRPr="00A763DC" w:rsidRDefault="00CC03CB" w:rsidP="00CC03CB">
      <w:pPr>
        <w:spacing w:line="300" w:lineRule="exact"/>
        <w:ind w:left="786" w:firstLine="348"/>
        <w:jc w:val="both"/>
        <w:rPr>
          <w:rFonts w:ascii="Calibri" w:hAnsi="Calibri" w:cs="Calibri"/>
          <w:b/>
        </w:rPr>
      </w:pPr>
      <w:r w:rsidRPr="00A763DC">
        <w:rPr>
          <w:rFonts w:ascii="Calibri" w:hAnsi="Calibri" w:cs="Calibri"/>
        </w:rPr>
        <w:t>VIN:</w:t>
      </w:r>
      <w:r w:rsidR="009F2E04" w:rsidRPr="00A763DC">
        <w:rPr>
          <w:rFonts w:ascii="Calibri" w:hAnsi="Calibri" w:cs="Calibri"/>
        </w:rPr>
        <w:t xml:space="preserve"> TSMLYDD1S00B51041</w:t>
      </w:r>
      <w:r w:rsidRPr="00A763DC">
        <w:rPr>
          <w:rFonts w:ascii="Calibri" w:hAnsi="Calibri" w:cs="Calibri"/>
        </w:rPr>
        <w:tab/>
        <w:t xml:space="preserve">rok výroby: </w:t>
      </w:r>
      <w:r w:rsidR="009A2FDD" w:rsidRPr="00A763DC">
        <w:rPr>
          <w:rFonts w:ascii="Calibri" w:hAnsi="Calibri" w:cs="Calibri"/>
        </w:rPr>
        <w:t>10/2022</w:t>
      </w:r>
    </w:p>
    <w:p w14:paraId="5F8E878A" w14:textId="07AFA050" w:rsidR="00CC03CB" w:rsidRPr="00A763DC" w:rsidRDefault="00CC03CB" w:rsidP="00CC03CB">
      <w:pPr>
        <w:spacing w:line="300" w:lineRule="exact"/>
        <w:ind w:left="426" w:firstLine="708"/>
        <w:jc w:val="both"/>
        <w:rPr>
          <w:rFonts w:ascii="Calibri" w:hAnsi="Calibri" w:cs="Calibri"/>
        </w:rPr>
      </w:pPr>
      <w:r w:rsidRPr="00A763DC">
        <w:rPr>
          <w:rFonts w:ascii="Calibri" w:hAnsi="Calibri" w:cs="Calibri"/>
        </w:rPr>
        <w:t>(dále jen „předmět plnění“).</w:t>
      </w:r>
    </w:p>
    <w:p w14:paraId="5878FF87" w14:textId="5989815E" w:rsidR="00CC03CB" w:rsidRPr="001F5E93" w:rsidRDefault="00CC03CB" w:rsidP="00B835C6">
      <w:pPr>
        <w:spacing w:line="300" w:lineRule="exact"/>
        <w:ind w:left="426" w:firstLine="708"/>
        <w:jc w:val="both"/>
        <w:rPr>
          <w:rFonts w:ascii="Calibri" w:hAnsi="Calibri" w:cs="Calibri"/>
        </w:rPr>
      </w:pPr>
      <w:bookmarkStart w:id="0" w:name="_Hlk132277450"/>
      <w:r w:rsidRPr="00A763DC">
        <w:rPr>
          <w:rFonts w:ascii="Calibri" w:hAnsi="Calibri" w:cs="Calibri"/>
        </w:rPr>
        <w:t xml:space="preserve">Další podrobnosti o předmětu plnění (výbava, příslušenství, jiné </w:t>
      </w:r>
      <w:r w:rsidR="0034019F" w:rsidRPr="00A763DC">
        <w:rPr>
          <w:rFonts w:ascii="Calibri" w:hAnsi="Calibri" w:cs="Calibri"/>
        </w:rPr>
        <w:t>parametry, …</w:t>
      </w:r>
      <w:r w:rsidRPr="00A763DC">
        <w:rPr>
          <w:rFonts w:ascii="Calibri" w:hAnsi="Calibri" w:cs="Calibri"/>
        </w:rPr>
        <w:t>)</w:t>
      </w:r>
      <w:r w:rsidR="001F5E93" w:rsidRPr="00A763DC">
        <w:rPr>
          <w:rFonts w:ascii="Calibri" w:hAnsi="Calibri" w:cs="Calibri"/>
        </w:rPr>
        <w:tab/>
        <w:t xml:space="preserve">    </w:t>
      </w:r>
      <w:r w:rsidR="000F53A9" w:rsidRPr="00A763DC">
        <w:rPr>
          <w:rFonts w:ascii="Calibri" w:hAnsi="Calibri" w:cs="Calibri"/>
        </w:rPr>
        <w:t xml:space="preserve"> </w:t>
      </w:r>
      <w:r w:rsidR="001F5E93" w:rsidRPr="00A763DC">
        <w:rPr>
          <w:rFonts w:ascii="Calibri" w:hAnsi="Calibri" w:cs="Calibri"/>
        </w:rPr>
        <w:t xml:space="preserve">   </w:t>
      </w:r>
      <w:r w:rsidR="000F53A9" w:rsidRPr="00A763DC">
        <w:rPr>
          <w:rFonts w:ascii="Calibri" w:hAnsi="Calibri" w:cs="Calibri"/>
        </w:rPr>
        <w:t>j</w:t>
      </w:r>
      <w:r w:rsidR="001F5E93" w:rsidRPr="00A763DC">
        <w:rPr>
          <w:rFonts w:ascii="Calibri" w:hAnsi="Calibri" w:cs="Calibri"/>
        </w:rPr>
        <w:t xml:space="preserve">sou uvedeny v Příloze č. </w:t>
      </w:r>
      <w:r w:rsidR="00B835C6">
        <w:rPr>
          <w:rFonts w:ascii="Calibri" w:hAnsi="Calibri" w:cs="Calibri"/>
        </w:rPr>
        <w:t>1.</w:t>
      </w:r>
    </w:p>
    <w:bookmarkEnd w:id="0"/>
    <w:p w14:paraId="64BB6F0C" w14:textId="0CA69EC2" w:rsidR="00CC03CB" w:rsidRPr="00373F55" w:rsidRDefault="00CC03CB" w:rsidP="005257A6">
      <w:pPr>
        <w:numPr>
          <w:ilvl w:val="1"/>
          <w:numId w:val="4"/>
        </w:numPr>
        <w:spacing w:line="300" w:lineRule="exact"/>
        <w:ind w:left="1134" w:hanging="573"/>
        <w:jc w:val="both"/>
        <w:rPr>
          <w:rFonts w:ascii="Calibri" w:hAnsi="Calibri" w:cs="Calibri"/>
          <w:color w:val="000000"/>
        </w:rPr>
      </w:pPr>
      <w:r w:rsidRPr="00A763DC">
        <w:rPr>
          <w:rFonts w:ascii="Calibri" w:hAnsi="Calibri" w:cs="Calibri"/>
          <w:iCs/>
        </w:rPr>
        <w:t xml:space="preserve">Počet najetých kilometrů uvedených na tachometru: </w:t>
      </w:r>
      <w:r w:rsidR="009F2E04" w:rsidRPr="00A763DC">
        <w:rPr>
          <w:rFonts w:ascii="Calibri" w:hAnsi="Calibri" w:cs="Calibri"/>
          <w:iCs/>
        </w:rPr>
        <w:t>4 km</w:t>
      </w:r>
      <w:r w:rsidRPr="00A763DC">
        <w:rPr>
          <w:rFonts w:ascii="Calibri" w:hAnsi="Calibri" w:cs="Calibri"/>
          <w:iCs/>
        </w:rPr>
        <w:t>, odpovídá</w:t>
      </w:r>
      <w:r w:rsidRPr="00CC03CB">
        <w:rPr>
          <w:rFonts w:ascii="Calibri" w:hAnsi="Calibri" w:cs="Calibri"/>
          <w:iCs/>
        </w:rPr>
        <w:t xml:space="preserve"> skutečnému počtu najetých kilometrů</w:t>
      </w:r>
      <w:r>
        <w:rPr>
          <w:rFonts w:ascii="Calibri" w:hAnsi="Calibri" w:cs="Calibri"/>
          <w:iCs/>
        </w:rPr>
        <w:t>.</w:t>
      </w:r>
    </w:p>
    <w:p w14:paraId="1FA3AB7E" w14:textId="22419B5E" w:rsidR="00373F55" w:rsidRPr="00373F55" w:rsidRDefault="00373F55" w:rsidP="005257A6">
      <w:pPr>
        <w:numPr>
          <w:ilvl w:val="1"/>
          <w:numId w:val="4"/>
        </w:numPr>
        <w:spacing w:line="300" w:lineRule="exact"/>
        <w:ind w:left="1134" w:hanging="573"/>
        <w:jc w:val="both"/>
        <w:rPr>
          <w:rFonts w:ascii="Calibri" w:hAnsi="Calibri" w:cs="Calibri"/>
          <w:color w:val="000000"/>
        </w:rPr>
      </w:pPr>
      <w:r>
        <w:rPr>
          <w:rFonts w:ascii="Calibri" w:hAnsi="Calibri" w:cs="Calibri"/>
          <w:iCs/>
        </w:rPr>
        <w:t>Prodávající ručí za pravdivost údajů uvedených výše.</w:t>
      </w:r>
    </w:p>
    <w:p w14:paraId="322C891D" w14:textId="185A9C0F" w:rsidR="005257A6" w:rsidRDefault="005257A6" w:rsidP="00CC03CB">
      <w:pPr>
        <w:numPr>
          <w:ilvl w:val="1"/>
          <w:numId w:val="4"/>
        </w:numPr>
        <w:spacing w:line="300" w:lineRule="exact"/>
        <w:ind w:left="1134" w:hanging="573"/>
        <w:jc w:val="both"/>
        <w:rPr>
          <w:rFonts w:ascii="Calibri" w:hAnsi="Calibri" w:cs="Calibri"/>
        </w:rPr>
      </w:pPr>
      <w:r w:rsidRPr="00CA4FFE">
        <w:rPr>
          <w:rFonts w:ascii="Calibri" w:hAnsi="Calibri" w:cs="Calibri"/>
        </w:rPr>
        <w:t>Předmět smlouvy</w:t>
      </w:r>
      <w:r w:rsidRPr="00983607">
        <w:rPr>
          <w:rFonts w:ascii="Calibri" w:hAnsi="Calibri" w:cs="Calibri"/>
        </w:rPr>
        <w:t xml:space="preserve"> bud</w:t>
      </w:r>
      <w:r w:rsidRPr="00531EE0">
        <w:rPr>
          <w:rFonts w:ascii="Calibri" w:hAnsi="Calibri" w:cs="Calibri"/>
        </w:rPr>
        <w:t>e prodávajícím kupujícímu dodán</w:t>
      </w:r>
      <w:r w:rsidRPr="00983607">
        <w:rPr>
          <w:rFonts w:ascii="Calibri" w:hAnsi="Calibri" w:cs="Calibri"/>
        </w:rPr>
        <w:t xml:space="preserve"> jako celek</w:t>
      </w:r>
      <w:r w:rsidR="00CC03CB">
        <w:rPr>
          <w:rFonts w:ascii="Calibri" w:hAnsi="Calibri" w:cs="Calibri"/>
        </w:rPr>
        <w:t>, včetně</w:t>
      </w:r>
      <w:r w:rsidRPr="00983607">
        <w:rPr>
          <w:rFonts w:ascii="Calibri" w:hAnsi="Calibri" w:cs="Calibri"/>
        </w:rPr>
        <w:t xml:space="preserve"> vešker</w:t>
      </w:r>
      <w:r w:rsidR="00373F55">
        <w:rPr>
          <w:rFonts w:ascii="Calibri" w:hAnsi="Calibri" w:cs="Calibri"/>
        </w:rPr>
        <w:t>ých specifikovaných součástí a</w:t>
      </w:r>
      <w:r w:rsidR="00CC03CB">
        <w:rPr>
          <w:rFonts w:ascii="Calibri" w:hAnsi="Calibri" w:cs="Calibri"/>
        </w:rPr>
        <w:t xml:space="preserve"> příslušenství</w:t>
      </w:r>
      <w:r w:rsidR="00373F55">
        <w:rPr>
          <w:rFonts w:ascii="Calibri" w:hAnsi="Calibri" w:cs="Calibri"/>
        </w:rPr>
        <w:t>, a rovněž</w:t>
      </w:r>
      <w:r w:rsidRPr="00983607">
        <w:rPr>
          <w:rFonts w:ascii="Calibri" w:hAnsi="Calibri" w:cs="Calibri"/>
        </w:rPr>
        <w:t xml:space="preserve"> </w:t>
      </w:r>
      <w:r w:rsidR="00373F55">
        <w:rPr>
          <w:rFonts w:ascii="Calibri" w:hAnsi="Calibri" w:cs="Calibri"/>
        </w:rPr>
        <w:t xml:space="preserve">vší </w:t>
      </w:r>
      <w:r w:rsidRPr="00983607">
        <w:rPr>
          <w:rFonts w:ascii="Calibri" w:hAnsi="Calibri" w:cs="Calibri"/>
        </w:rPr>
        <w:t>dokumentace</w:t>
      </w:r>
      <w:r w:rsidR="00373F55">
        <w:rPr>
          <w:rFonts w:ascii="Calibri" w:hAnsi="Calibri" w:cs="Calibri"/>
        </w:rPr>
        <w:t>, zejména malého a velkého technického průkazu a servisní knihy</w:t>
      </w:r>
      <w:r w:rsidR="00CC03CB">
        <w:rPr>
          <w:rFonts w:ascii="Calibri" w:hAnsi="Calibri" w:cs="Calibri"/>
        </w:rPr>
        <w:t>.</w:t>
      </w:r>
    </w:p>
    <w:p w14:paraId="79815F73" w14:textId="4178FA14" w:rsidR="005257A6" w:rsidRDefault="005257A6" w:rsidP="005257A6">
      <w:pPr>
        <w:numPr>
          <w:ilvl w:val="1"/>
          <w:numId w:val="4"/>
        </w:numPr>
        <w:spacing w:line="300" w:lineRule="exact"/>
        <w:ind w:left="1134" w:hanging="573"/>
        <w:jc w:val="both"/>
        <w:rPr>
          <w:rFonts w:ascii="Calibri" w:hAnsi="Calibri" w:cs="Calibri"/>
          <w:color w:val="000000"/>
        </w:rPr>
      </w:pPr>
      <w:r w:rsidRPr="00983607">
        <w:rPr>
          <w:rFonts w:ascii="Calibri" w:hAnsi="Calibri" w:cs="Calibri"/>
          <w:color w:val="000000"/>
        </w:rPr>
        <w:lastRenderedPageBreak/>
        <w:t xml:space="preserve">Touto smlouvou se prodávající zavazuje, že kupujícímu dodá </w:t>
      </w:r>
      <w:r w:rsidRPr="00CA4FFE">
        <w:rPr>
          <w:rFonts w:ascii="Calibri" w:hAnsi="Calibri" w:cs="Calibri"/>
          <w:color w:val="000000"/>
        </w:rPr>
        <w:t>předmět smlouvy</w:t>
      </w:r>
      <w:r w:rsidR="00373F55">
        <w:rPr>
          <w:rFonts w:ascii="Calibri" w:hAnsi="Calibri" w:cs="Calibri"/>
          <w:color w:val="000000"/>
        </w:rPr>
        <w:t xml:space="preserve">, </w:t>
      </w:r>
      <w:r w:rsidRPr="00983607">
        <w:rPr>
          <w:rFonts w:ascii="Calibri" w:hAnsi="Calibri" w:cs="Calibri"/>
          <w:color w:val="000000"/>
        </w:rPr>
        <w:t xml:space="preserve">jak je blíže specifikováno v čl. </w:t>
      </w:r>
      <w:r w:rsidR="00373F55">
        <w:rPr>
          <w:rFonts w:ascii="Calibri" w:hAnsi="Calibri" w:cs="Calibri"/>
          <w:color w:val="000000"/>
        </w:rPr>
        <w:t>1</w:t>
      </w:r>
      <w:r w:rsidRPr="00983607">
        <w:rPr>
          <w:rFonts w:ascii="Calibri" w:hAnsi="Calibri" w:cs="Calibri"/>
          <w:color w:val="000000"/>
        </w:rPr>
        <w:t>. a umožní mu k němu nabýt vlastnické právo a kupující se zavazuje, že předmět smlouvy převezme a zaplatí prodávajícímu kupní cenu.</w:t>
      </w:r>
    </w:p>
    <w:p w14:paraId="7337C6C5" w14:textId="77777777" w:rsidR="005257A6" w:rsidRPr="00983607" w:rsidRDefault="005257A6" w:rsidP="005257A6">
      <w:pPr>
        <w:spacing w:line="300" w:lineRule="exact"/>
        <w:ind w:left="1134"/>
        <w:jc w:val="both"/>
        <w:rPr>
          <w:rFonts w:ascii="Calibri" w:hAnsi="Calibri" w:cs="Calibri"/>
          <w:color w:val="000000"/>
        </w:rPr>
      </w:pPr>
    </w:p>
    <w:p w14:paraId="3DD1677B" w14:textId="591E9C31" w:rsidR="005257A6" w:rsidRPr="00983607" w:rsidRDefault="005257A6" w:rsidP="005257A6">
      <w:pPr>
        <w:numPr>
          <w:ilvl w:val="1"/>
          <w:numId w:val="4"/>
        </w:numPr>
        <w:spacing w:line="300" w:lineRule="exact"/>
        <w:ind w:left="1134" w:hanging="573"/>
        <w:jc w:val="both"/>
        <w:rPr>
          <w:rFonts w:ascii="Calibri" w:hAnsi="Calibri" w:cs="Calibri"/>
          <w:color w:val="000000"/>
        </w:rPr>
      </w:pPr>
      <w:r w:rsidRPr="00983607">
        <w:rPr>
          <w:rFonts w:ascii="Calibri" w:hAnsi="Calibri" w:cs="Calibri"/>
        </w:rPr>
        <w:t>Vlastnické právo k předmětu</w:t>
      </w:r>
      <w:r>
        <w:rPr>
          <w:rFonts w:ascii="Calibri" w:hAnsi="Calibri" w:cs="Calibri"/>
        </w:rPr>
        <w:t xml:space="preserve"> smlouvy</w:t>
      </w:r>
      <w:r w:rsidRPr="00983607">
        <w:rPr>
          <w:rFonts w:ascii="Calibri" w:hAnsi="Calibri" w:cs="Calibri"/>
        </w:rPr>
        <w:t xml:space="preserve"> přechází na kupujícího okamžikem podpisu předávacího protokolu oběma stranami smlouvy. Tímto okamžikem přechází na kupujícího rovněž nebezpečí škody na věci</w:t>
      </w:r>
      <w:r w:rsidR="00373F55">
        <w:rPr>
          <w:rFonts w:ascii="Calibri" w:hAnsi="Calibri" w:cs="Calibri"/>
        </w:rPr>
        <w:t>.</w:t>
      </w:r>
    </w:p>
    <w:p w14:paraId="257BB386" w14:textId="77777777" w:rsidR="005257A6" w:rsidRDefault="005257A6" w:rsidP="005257A6">
      <w:pPr>
        <w:pStyle w:val="Odstavecseseznamem"/>
        <w:rPr>
          <w:rFonts w:ascii="Calibri" w:hAnsi="Calibri" w:cs="Calibri"/>
          <w:color w:val="000000"/>
        </w:rPr>
      </w:pPr>
    </w:p>
    <w:p w14:paraId="754A6D37" w14:textId="3B392879" w:rsidR="005257A6" w:rsidRPr="00373F55" w:rsidRDefault="005257A6" w:rsidP="005257A6">
      <w:pPr>
        <w:numPr>
          <w:ilvl w:val="1"/>
          <w:numId w:val="4"/>
        </w:numPr>
        <w:spacing w:line="300" w:lineRule="exact"/>
        <w:ind w:left="1134" w:hanging="573"/>
        <w:jc w:val="both"/>
        <w:rPr>
          <w:rFonts w:ascii="Calibri" w:hAnsi="Calibri" w:cs="Calibri"/>
          <w:b/>
          <w:i/>
          <w:color w:val="000000"/>
        </w:rPr>
      </w:pPr>
      <w:r w:rsidRPr="00983607">
        <w:rPr>
          <w:rFonts w:ascii="Calibri" w:hAnsi="Calibri" w:cs="Calibri"/>
        </w:rPr>
        <w:t xml:space="preserve">Prodávající prohlašuje, že předmět smlouvy je </w:t>
      </w:r>
      <w:r w:rsidR="00373F55">
        <w:rPr>
          <w:rFonts w:ascii="Calibri" w:hAnsi="Calibri" w:cs="Calibri"/>
        </w:rPr>
        <w:t>v kondici odpovídající jeho stáří</w:t>
      </w:r>
      <w:r w:rsidRPr="00983607">
        <w:rPr>
          <w:rFonts w:ascii="Calibri" w:hAnsi="Calibri" w:cs="Calibri"/>
        </w:rPr>
        <w:t>, nemá žádné vady faktické ani právní,</w:t>
      </w:r>
      <w:r w:rsidR="00373F55">
        <w:rPr>
          <w:rFonts w:ascii="Calibri" w:hAnsi="Calibri" w:cs="Calibri"/>
        </w:rPr>
        <w:t xml:space="preserve"> které nejsou výslovně uvedeny v této smlouvě,</w:t>
      </w:r>
      <w:r w:rsidRPr="00983607">
        <w:rPr>
          <w:rFonts w:ascii="Calibri" w:hAnsi="Calibri" w:cs="Calibri"/>
        </w:rPr>
        <w:t xml:space="preserve"> neváznou na něm zástavy ani žádná jiná práva třetích osob.</w:t>
      </w:r>
    </w:p>
    <w:p w14:paraId="1ACEC6FF" w14:textId="77777777" w:rsidR="00373F55" w:rsidRDefault="00373F55" w:rsidP="00373F55">
      <w:pPr>
        <w:pStyle w:val="Odstavecseseznamem"/>
        <w:rPr>
          <w:rFonts w:ascii="Calibri" w:hAnsi="Calibri" w:cs="Calibri"/>
          <w:b/>
          <w:i/>
          <w:color w:val="000000"/>
        </w:rPr>
      </w:pPr>
    </w:p>
    <w:p w14:paraId="1AD28F43" w14:textId="3160A8D5" w:rsidR="00373F55" w:rsidRPr="00A763DC" w:rsidRDefault="00373F55" w:rsidP="005257A6">
      <w:pPr>
        <w:numPr>
          <w:ilvl w:val="1"/>
          <w:numId w:val="4"/>
        </w:numPr>
        <w:spacing w:line="300" w:lineRule="exact"/>
        <w:ind w:left="1134" w:hanging="573"/>
        <w:jc w:val="both"/>
        <w:rPr>
          <w:rFonts w:ascii="Calibri" w:hAnsi="Calibri" w:cs="Calibri"/>
          <w:bCs/>
          <w:iCs/>
          <w:color w:val="000000"/>
        </w:rPr>
      </w:pPr>
      <w:r w:rsidRPr="00A763DC">
        <w:rPr>
          <w:rFonts w:ascii="Calibri" w:hAnsi="Calibri" w:cs="Calibri"/>
          <w:bCs/>
          <w:iCs/>
          <w:color w:val="000000"/>
        </w:rPr>
        <w:t>Závady na předmětu plnění:</w:t>
      </w:r>
    </w:p>
    <w:p w14:paraId="7BEAF8EA" w14:textId="4591F6B3" w:rsidR="00A763DC" w:rsidRPr="00A763DC" w:rsidRDefault="00A763DC" w:rsidP="00A763DC">
      <w:pPr>
        <w:pStyle w:val="Odstavecseseznamem"/>
        <w:numPr>
          <w:ilvl w:val="0"/>
          <w:numId w:val="7"/>
        </w:numPr>
        <w:spacing w:line="300" w:lineRule="exact"/>
        <w:jc w:val="both"/>
        <w:rPr>
          <w:rFonts w:ascii="Calibri" w:hAnsi="Calibri" w:cs="Calibri"/>
          <w:bCs/>
          <w:iCs/>
          <w:color w:val="000000"/>
        </w:rPr>
      </w:pPr>
      <w:r w:rsidRPr="00A763DC">
        <w:rPr>
          <w:rFonts w:ascii="Calibri" w:hAnsi="Calibri" w:cs="Calibri"/>
          <w:bCs/>
          <w:iCs/>
          <w:color w:val="000000"/>
        </w:rPr>
        <w:t>N</w:t>
      </w:r>
      <w:r w:rsidR="009A2FDD" w:rsidRPr="00A763DC">
        <w:rPr>
          <w:rFonts w:ascii="Calibri" w:hAnsi="Calibri" w:cs="Calibri"/>
          <w:bCs/>
          <w:iCs/>
          <w:color w:val="000000"/>
        </w:rPr>
        <w:t>ejsou</w:t>
      </w:r>
      <w:r>
        <w:rPr>
          <w:rFonts w:ascii="Calibri" w:hAnsi="Calibri" w:cs="Calibri"/>
          <w:bCs/>
          <w:iCs/>
          <w:color w:val="000000"/>
        </w:rPr>
        <w:t>.</w:t>
      </w:r>
    </w:p>
    <w:p w14:paraId="434CC919" w14:textId="77777777" w:rsidR="005257A6" w:rsidRDefault="005257A6" w:rsidP="005257A6">
      <w:pPr>
        <w:pStyle w:val="Odstavecseseznamem"/>
        <w:rPr>
          <w:rFonts w:ascii="Calibri" w:hAnsi="Calibri" w:cs="Calibri"/>
          <w:b/>
          <w:i/>
          <w:color w:val="000000"/>
        </w:rPr>
      </w:pPr>
    </w:p>
    <w:p w14:paraId="73CB9022" w14:textId="065AF638" w:rsidR="005257A6" w:rsidRPr="00983607" w:rsidRDefault="005257A6" w:rsidP="005257A6">
      <w:pPr>
        <w:numPr>
          <w:ilvl w:val="1"/>
          <w:numId w:val="4"/>
        </w:numPr>
        <w:spacing w:line="300" w:lineRule="exact"/>
        <w:ind w:left="1134" w:hanging="573"/>
        <w:jc w:val="both"/>
        <w:rPr>
          <w:rFonts w:ascii="Calibri" w:hAnsi="Calibri" w:cs="Calibri"/>
          <w:color w:val="000000"/>
        </w:rPr>
      </w:pPr>
      <w:r w:rsidRPr="00983607">
        <w:rPr>
          <w:rFonts w:ascii="Calibri" w:hAnsi="Calibri" w:cs="Calibri"/>
        </w:rPr>
        <w:t>Prodávající prohlašuje, že je oprávněný k přijetí všech závazků vyplývajících z této smlouvy.</w:t>
      </w:r>
    </w:p>
    <w:p w14:paraId="5C25B222" w14:textId="45A508B2" w:rsidR="00B7743E" w:rsidRDefault="00B7743E" w:rsidP="005257A6">
      <w:pPr>
        <w:spacing w:line="300" w:lineRule="exact"/>
        <w:jc w:val="both"/>
        <w:rPr>
          <w:rFonts w:ascii="Calibri" w:hAnsi="Calibri" w:cs="Calibri"/>
        </w:rPr>
      </w:pPr>
    </w:p>
    <w:p w14:paraId="674B5EFE" w14:textId="77777777" w:rsidR="00247592" w:rsidRPr="00983607" w:rsidRDefault="00247592" w:rsidP="005257A6">
      <w:pPr>
        <w:spacing w:line="300" w:lineRule="exact"/>
        <w:jc w:val="both"/>
        <w:rPr>
          <w:rFonts w:ascii="Calibri" w:hAnsi="Calibri" w:cs="Calibri"/>
        </w:rPr>
      </w:pPr>
    </w:p>
    <w:p w14:paraId="40C2AB70" w14:textId="77777777" w:rsidR="005257A6" w:rsidRPr="00983607" w:rsidRDefault="005257A6" w:rsidP="005257A6">
      <w:pPr>
        <w:numPr>
          <w:ilvl w:val="0"/>
          <w:numId w:val="4"/>
        </w:numPr>
        <w:spacing w:line="300" w:lineRule="exact"/>
        <w:ind w:left="567" w:hanging="567"/>
        <w:jc w:val="both"/>
        <w:rPr>
          <w:rFonts w:ascii="Calibri" w:hAnsi="Calibri" w:cs="Calibri"/>
          <w:color w:val="000000"/>
        </w:rPr>
      </w:pPr>
      <w:r w:rsidRPr="00983607">
        <w:rPr>
          <w:rFonts w:ascii="Calibri" w:hAnsi="Calibri" w:cs="Calibri"/>
          <w:b/>
          <w:bCs/>
          <w:color w:val="000000"/>
          <w:u w:val="single"/>
        </w:rPr>
        <w:t>Lhůty a místo plnění</w:t>
      </w:r>
    </w:p>
    <w:p w14:paraId="0737CBA5" w14:textId="77777777" w:rsidR="005257A6" w:rsidRPr="00983607" w:rsidRDefault="005257A6" w:rsidP="005257A6">
      <w:pPr>
        <w:spacing w:line="300" w:lineRule="exact"/>
        <w:ind w:left="567"/>
        <w:jc w:val="both"/>
        <w:rPr>
          <w:rFonts w:ascii="Calibri" w:hAnsi="Calibri" w:cs="Calibri"/>
          <w:color w:val="000000"/>
        </w:rPr>
      </w:pPr>
    </w:p>
    <w:p w14:paraId="028C3843" w14:textId="11CB75E7" w:rsidR="005257A6" w:rsidRDefault="005257A6" w:rsidP="005257A6">
      <w:pPr>
        <w:pStyle w:val="Normlnweb"/>
        <w:numPr>
          <w:ilvl w:val="1"/>
          <w:numId w:val="4"/>
        </w:numPr>
        <w:spacing w:before="0" w:beforeAutospacing="0" w:after="0" w:afterAutospacing="0" w:line="300" w:lineRule="exact"/>
        <w:ind w:left="1134" w:hanging="567"/>
        <w:jc w:val="both"/>
        <w:rPr>
          <w:rFonts w:ascii="Calibri" w:hAnsi="Calibri" w:cs="Calibri"/>
        </w:rPr>
      </w:pPr>
      <w:r w:rsidRPr="00983607">
        <w:rPr>
          <w:rFonts w:ascii="Calibri" w:hAnsi="Calibri" w:cs="Calibri"/>
          <w:color w:val="000000"/>
        </w:rPr>
        <w:t xml:space="preserve">Prodávající se zavazuje </w:t>
      </w:r>
      <w:r w:rsidR="00213D6C">
        <w:rPr>
          <w:rFonts w:ascii="Calibri" w:hAnsi="Calibri" w:cs="Calibri"/>
        </w:rPr>
        <w:t>předat</w:t>
      </w:r>
      <w:r w:rsidRPr="00983607">
        <w:rPr>
          <w:rFonts w:ascii="Calibri" w:hAnsi="Calibri" w:cs="Calibri"/>
        </w:rPr>
        <w:t xml:space="preserve"> kupujícímu </w:t>
      </w:r>
      <w:r w:rsidRPr="00CA4FFE">
        <w:rPr>
          <w:rFonts w:ascii="Calibri" w:hAnsi="Calibri" w:cs="Calibri"/>
        </w:rPr>
        <w:t>předmět smlouvy</w:t>
      </w:r>
      <w:r w:rsidRPr="00983607">
        <w:rPr>
          <w:rFonts w:ascii="Calibri" w:hAnsi="Calibri" w:cs="Calibri"/>
        </w:rPr>
        <w:t xml:space="preserve"> uvedené v čl. 1 odst. 1. této smlouvy </w:t>
      </w:r>
      <w:r w:rsidR="00213D6C">
        <w:rPr>
          <w:rFonts w:ascii="Calibri" w:hAnsi="Calibri" w:cs="Calibri"/>
        </w:rPr>
        <w:t xml:space="preserve">v </w:t>
      </w:r>
      <w:r w:rsidRPr="00983607">
        <w:rPr>
          <w:rFonts w:ascii="Calibri" w:hAnsi="Calibri" w:cs="Calibri"/>
        </w:rPr>
        <w:t>míst</w:t>
      </w:r>
      <w:r w:rsidR="00213D6C">
        <w:rPr>
          <w:rFonts w:ascii="Calibri" w:hAnsi="Calibri" w:cs="Calibri"/>
        </w:rPr>
        <w:t>ě</w:t>
      </w:r>
      <w:r w:rsidRPr="00983607">
        <w:rPr>
          <w:rFonts w:ascii="Calibri" w:hAnsi="Calibri" w:cs="Calibri"/>
        </w:rPr>
        <w:t xml:space="preserve"> plnění uvedeného v čl. 2 odst. 2.2. této </w:t>
      </w:r>
      <w:r w:rsidRPr="00CA4FFE">
        <w:rPr>
          <w:rFonts w:ascii="Calibri" w:hAnsi="Calibri" w:cs="Calibri"/>
        </w:rPr>
        <w:t>s</w:t>
      </w:r>
      <w:r w:rsidRPr="00983607">
        <w:rPr>
          <w:rFonts w:ascii="Calibri" w:hAnsi="Calibri" w:cs="Calibri"/>
        </w:rPr>
        <w:t xml:space="preserve">mlouvy jako celek, a to do </w:t>
      </w:r>
      <w:r w:rsidR="00373F55">
        <w:rPr>
          <w:rFonts w:ascii="Calibri" w:hAnsi="Calibri" w:cs="Calibri"/>
        </w:rPr>
        <w:t>3</w:t>
      </w:r>
      <w:r w:rsidR="00F86B5D">
        <w:rPr>
          <w:rFonts w:ascii="Calibri" w:hAnsi="Calibri" w:cs="Calibri"/>
        </w:rPr>
        <w:t>0</w:t>
      </w:r>
      <w:r w:rsidRPr="00983607">
        <w:rPr>
          <w:rFonts w:ascii="Calibri" w:hAnsi="Calibri" w:cs="Calibri"/>
        </w:rPr>
        <w:t xml:space="preserve"> dnů od podpisu této smlouvy.</w:t>
      </w:r>
    </w:p>
    <w:p w14:paraId="5857021C" w14:textId="77777777" w:rsidR="005257A6" w:rsidRPr="00983607" w:rsidRDefault="005257A6" w:rsidP="005257A6">
      <w:pPr>
        <w:pStyle w:val="Normlnweb"/>
        <w:spacing w:before="0" w:beforeAutospacing="0" w:after="0" w:afterAutospacing="0" w:line="300" w:lineRule="exact"/>
        <w:ind w:left="1134"/>
        <w:jc w:val="both"/>
        <w:rPr>
          <w:rFonts w:ascii="Calibri" w:hAnsi="Calibri" w:cs="Calibri"/>
        </w:rPr>
      </w:pPr>
    </w:p>
    <w:p w14:paraId="204C871B" w14:textId="4DD457AA" w:rsidR="005257A6" w:rsidRDefault="005257A6" w:rsidP="000D1060">
      <w:pPr>
        <w:pStyle w:val="Normlnweb"/>
        <w:numPr>
          <w:ilvl w:val="1"/>
          <w:numId w:val="4"/>
        </w:numPr>
        <w:spacing w:before="0" w:beforeAutospacing="0" w:after="0" w:afterAutospacing="0" w:line="300" w:lineRule="exact"/>
        <w:ind w:left="1134" w:hanging="567"/>
        <w:jc w:val="both"/>
        <w:rPr>
          <w:rFonts w:ascii="Calibri" w:hAnsi="Calibri" w:cs="Calibri"/>
        </w:rPr>
      </w:pPr>
      <w:r w:rsidRPr="005F2F4F">
        <w:rPr>
          <w:rFonts w:ascii="Calibri" w:hAnsi="Calibri" w:cs="Calibri"/>
        </w:rPr>
        <w:t>Smluvní strany se dohodly, že místem plnění je:</w:t>
      </w:r>
      <w:r w:rsidR="00373F55" w:rsidRPr="005F2F4F">
        <w:rPr>
          <w:rFonts w:ascii="Calibri" w:hAnsi="Calibri" w:cs="Calibri"/>
        </w:rPr>
        <w:t xml:space="preserve"> </w:t>
      </w:r>
      <w:r w:rsidR="005F2F4F" w:rsidRPr="005F2F4F">
        <w:rPr>
          <w:rFonts w:ascii="Calibri" w:hAnsi="Calibri" w:cs="Calibri"/>
        </w:rPr>
        <w:t>Novoměstská 37, Bystřice nad Pernštejnem</w:t>
      </w:r>
      <w:r w:rsidR="005F2F4F">
        <w:rPr>
          <w:rFonts w:ascii="Calibri" w:hAnsi="Calibri" w:cs="Calibri"/>
        </w:rPr>
        <w:t xml:space="preserve">. </w:t>
      </w:r>
    </w:p>
    <w:p w14:paraId="6634048C" w14:textId="77777777" w:rsidR="005F2F4F" w:rsidRPr="005F2F4F" w:rsidRDefault="005F2F4F" w:rsidP="005F2F4F">
      <w:pPr>
        <w:pStyle w:val="Normlnweb"/>
        <w:spacing w:before="0" w:beforeAutospacing="0" w:after="0" w:afterAutospacing="0" w:line="300" w:lineRule="exact"/>
        <w:jc w:val="both"/>
        <w:rPr>
          <w:rFonts w:ascii="Calibri" w:hAnsi="Calibri" w:cs="Calibri"/>
        </w:rPr>
      </w:pPr>
    </w:p>
    <w:p w14:paraId="32E7EB5E" w14:textId="77777777" w:rsidR="005257A6" w:rsidRPr="00983607" w:rsidRDefault="005257A6" w:rsidP="005257A6">
      <w:pPr>
        <w:pStyle w:val="Normlnweb"/>
        <w:numPr>
          <w:ilvl w:val="1"/>
          <w:numId w:val="4"/>
        </w:numPr>
        <w:spacing w:before="0" w:beforeAutospacing="0" w:after="0" w:afterAutospacing="0" w:line="300" w:lineRule="exact"/>
        <w:ind w:left="1134" w:hanging="567"/>
        <w:jc w:val="both"/>
        <w:rPr>
          <w:rFonts w:ascii="Calibri" w:hAnsi="Calibri" w:cs="Calibri"/>
        </w:rPr>
      </w:pPr>
      <w:r w:rsidRPr="00983607">
        <w:rPr>
          <w:rFonts w:ascii="Calibri" w:hAnsi="Calibri" w:cs="Calibri"/>
        </w:rPr>
        <w:t xml:space="preserve">Smluvní strany si sjednávají, že o předání předmětu </w:t>
      </w:r>
      <w:r>
        <w:rPr>
          <w:rFonts w:ascii="Calibri" w:hAnsi="Calibri" w:cs="Calibri"/>
        </w:rPr>
        <w:t>smlouvy</w:t>
      </w:r>
      <w:r w:rsidRPr="00983607">
        <w:rPr>
          <w:rFonts w:ascii="Calibri" w:hAnsi="Calibri" w:cs="Calibri"/>
        </w:rPr>
        <w:t xml:space="preserve"> sepíší předávací protokol.</w:t>
      </w:r>
    </w:p>
    <w:p w14:paraId="063D3B19" w14:textId="1914A112" w:rsidR="005257A6" w:rsidRDefault="005257A6" w:rsidP="005257A6">
      <w:pPr>
        <w:pStyle w:val="Normlnweb"/>
        <w:spacing w:before="0" w:beforeAutospacing="0" w:after="0" w:afterAutospacing="0" w:line="300" w:lineRule="exact"/>
        <w:jc w:val="both"/>
        <w:rPr>
          <w:rFonts w:ascii="Calibri" w:hAnsi="Calibri" w:cs="Calibri"/>
          <w:color w:val="000000"/>
        </w:rPr>
      </w:pPr>
    </w:p>
    <w:p w14:paraId="4773FAEB" w14:textId="5188174E" w:rsidR="00B7743E" w:rsidRDefault="00B7743E" w:rsidP="005257A6">
      <w:pPr>
        <w:pStyle w:val="Normlnweb"/>
        <w:spacing w:before="0" w:beforeAutospacing="0" w:after="0" w:afterAutospacing="0" w:line="300" w:lineRule="exact"/>
        <w:jc w:val="both"/>
        <w:rPr>
          <w:rFonts w:ascii="Calibri" w:hAnsi="Calibri" w:cs="Calibri"/>
          <w:color w:val="000000"/>
        </w:rPr>
      </w:pPr>
    </w:p>
    <w:p w14:paraId="7610E3EA" w14:textId="77777777" w:rsidR="005257A6" w:rsidRPr="00983607" w:rsidRDefault="005257A6" w:rsidP="005257A6">
      <w:pPr>
        <w:pStyle w:val="Normlnweb"/>
        <w:numPr>
          <w:ilvl w:val="0"/>
          <w:numId w:val="4"/>
        </w:numPr>
        <w:spacing w:before="0" w:beforeAutospacing="0" w:after="0" w:afterAutospacing="0" w:line="300" w:lineRule="exact"/>
        <w:ind w:left="567" w:hanging="567"/>
        <w:jc w:val="both"/>
        <w:rPr>
          <w:rFonts w:ascii="Calibri" w:hAnsi="Calibri" w:cs="Calibri"/>
          <w:color w:val="000000"/>
        </w:rPr>
      </w:pPr>
      <w:r w:rsidRPr="00983607">
        <w:rPr>
          <w:rFonts w:ascii="Calibri" w:hAnsi="Calibri" w:cs="Calibri"/>
          <w:b/>
          <w:bCs/>
          <w:color w:val="000000"/>
          <w:u w:val="single"/>
        </w:rPr>
        <w:t>Kupní cena</w:t>
      </w:r>
    </w:p>
    <w:p w14:paraId="0104888D" w14:textId="77777777" w:rsidR="005257A6" w:rsidRPr="00983607" w:rsidRDefault="005257A6" w:rsidP="005257A6">
      <w:pPr>
        <w:pStyle w:val="Normlnweb"/>
        <w:spacing w:before="0" w:beforeAutospacing="0" w:after="0" w:afterAutospacing="0" w:line="300" w:lineRule="exact"/>
        <w:ind w:left="567"/>
        <w:jc w:val="both"/>
        <w:rPr>
          <w:rFonts w:ascii="Calibri" w:hAnsi="Calibri" w:cs="Calibri"/>
          <w:color w:val="000000"/>
        </w:rPr>
      </w:pPr>
    </w:p>
    <w:p w14:paraId="25F740BF" w14:textId="3B79FFF3" w:rsidR="005257A6" w:rsidRDefault="3B8E92EE" w:rsidP="005257A6">
      <w:pPr>
        <w:numPr>
          <w:ilvl w:val="1"/>
          <w:numId w:val="4"/>
        </w:numPr>
        <w:tabs>
          <w:tab w:val="left" w:pos="1134"/>
          <w:tab w:val="left" w:pos="7088"/>
          <w:tab w:val="left" w:pos="8222"/>
        </w:tabs>
        <w:spacing w:line="300" w:lineRule="exact"/>
        <w:ind w:left="1134" w:hanging="567"/>
        <w:jc w:val="both"/>
        <w:rPr>
          <w:rFonts w:ascii="Calibri" w:hAnsi="Calibri" w:cs="Calibri"/>
        </w:rPr>
      </w:pPr>
      <w:r w:rsidRPr="3B8E92EE">
        <w:rPr>
          <w:rFonts w:ascii="Calibri" w:hAnsi="Calibri" w:cs="Calibri"/>
        </w:rPr>
        <w:t xml:space="preserve">Kupní cena se sjednává v celkové výši: </w:t>
      </w:r>
      <w:r w:rsidR="005F2F4F">
        <w:rPr>
          <w:rFonts w:ascii="Calibri" w:hAnsi="Calibri" w:cs="Calibri"/>
        </w:rPr>
        <w:t>444.545,50</w:t>
      </w:r>
      <w:r w:rsidRPr="3B8E92EE">
        <w:rPr>
          <w:rFonts w:ascii="Calibri" w:hAnsi="Calibri" w:cs="Calibri"/>
        </w:rPr>
        <w:t xml:space="preserve"> CZK (slovy: </w:t>
      </w:r>
      <w:r w:rsidR="005F2F4F">
        <w:rPr>
          <w:rFonts w:ascii="Calibri" w:hAnsi="Calibri" w:cs="Calibri"/>
        </w:rPr>
        <w:t xml:space="preserve">čtyři sta čtyřicet čtyři </w:t>
      </w:r>
      <w:r w:rsidR="009A0C5B">
        <w:rPr>
          <w:rFonts w:ascii="Calibri" w:hAnsi="Calibri" w:cs="Calibri"/>
        </w:rPr>
        <w:t xml:space="preserve">tisíc </w:t>
      </w:r>
      <w:r w:rsidR="005F2F4F">
        <w:rPr>
          <w:rFonts w:ascii="Calibri" w:hAnsi="Calibri" w:cs="Calibri"/>
        </w:rPr>
        <w:t>pět set čtyřicet pět korun českých, padesát haléřů</w:t>
      </w:r>
      <w:r w:rsidRPr="3B8E92EE">
        <w:rPr>
          <w:rFonts w:ascii="Calibri" w:hAnsi="Calibri" w:cs="Calibri"/>
        </w:rPr>
        <w:t>) bez DPH.</w:t>
      </w:r>
    </w:p>
    <w:p w14:paraId="197BA9B8" w14:textId="77777777" w:rsidR="005257A6" w:rsidRPr="00983607" w:rsidRDefault="005257A6" w:rsidP="005257A6">
      <w:pPr>
        <w:tabs>
          <w:tab w:val="left" w:pos="1134"/>
          <w:tab w:val="left" w:pos="7088"/>
          <w:tab w:val="left" w:pos="8222"/>
        </w:tabs>
        <w:spacing w:line="300" w:lineRule="exact"/>
        <w:ind w:left="1134"/>
        <w:jc w:val="both"/>
        <w:rPr>
          <w:rFonts w:ascii="Calibri" w:hAnsi="Calibri" w:cs="Calibri"/>
        </w:rPr>
      </w:pPr>
    </w:p>
    <w:p w14:paraId="382ABE04" w14:textId="2685034F" w:rsidR="005257A6" w:rsidRDefault="005257A6" w:rsidP="005257A6">
      <w:pPr>
        <w:numPr>
          <w:ilvl w:val="1"/>
          <w:numId w:val="4"/>
        </w:numPr>
        <w:tabs>
          <w:tab w:val="left" w:pos="1134"/>
          <w:tab w:val="left" w:pos="8222"/>
        </w:tabs>
        <w:spacing w:line="300" w:lineRule="exact"/>
        <w:ind w:left="1134" w:hanging="567"/>
        <w:jc w:val="both"/>
        <w:rPr>
          <w:rFonts w:ascii="Calibri" w:hAnsi="Calibri" w:cs="Calibri"/>
        </w:rPr>
      </w:pPr>
      <w:r w:rsidRPr="00983607">
        <w:rPr>
          <w:rFonts w:ascii="Calibri" w:hAnsi="Calibri" w:cs="Calibri"/>
        </w:rPr>
        <w:t xml:space="preserve">V takto stanovené kupní ceně jsou zahrnuty veškeré náklady prodávajícího související s dodáním </w:t>
      </w:r>
      <w:r w:rsidRPr="00CA4FFE">
        <w:rPr>
          <w:rFonts w:ascii="Calibri" w:hAnsi="Calibri" w:cs="Calibri"/>
        </w:rPr>
        <w:t xml:space="preserve">předmětu </w:t>
      </w:r>
      <w:r>
        <w:rPr>
          <w:rFonts w:ascii="Calibri" w:hAnsi="Calibri" w:cs="Calibri"/>
        </w:rPr>
        <w:t>smlouvy</w:t>
      </w:r>
      <w:r w:rsidRPr="00983607">
        <w:rPr>
          <w:rFonts w:ascii="Calibri" w:hAnsi="Calibri" w:cs="Calibri"/>
        </w:rPr>
        <w:t xml:space="preserve"> (např. výrobní a pořizovací náklady, proškolení obsluhy kupujícího,</w:t>
      </w:r>
      <w:r w:rsidR="009F2E04">
        <w:rPr>
          <w:rFonts w:ascii="Calibri" w:hAnsi="Calibri" w:cs="Calibri"/>
        </w:rPr>
        <w:t xml:space="preserve"> </w:t>
      </w:r>
      <w:r w:rsidR="00D63033" w:rsidRPr="00983607">
        <w:rPr>
          <w:rFonts w:ascii="Calibri" w:hAnsi="Calibri" w:cs="Calibri"/>
        </w:rPr>
        <w:t>clo</w:t>
      </w:r>
      <w:r w:rsidR="00213D6C">
        <w:rPr>
          <w:rFonts w:ascii="Calibri" w:hAnsi="Calibri" w:cs="Calibri"/>
        </w:rPr>
        <w:t>,</w:t>
      </w:r>
      <w:r w:rsidR="009F2E04">
        <w:rPr>
          <w:rFonts w:ascii="Calibri" w:hAnsi="Calibri" w:cs="Calibri"/>
        </w:rPr>
        <w:t xml:space="preserve"> </w:t>
      </w:r>
      <w:r w:rsidRPr="00983607">
        <w:rPr>
          <w:rFonts w:ascii="Calibri" w:hAnsi="Calibri" w:cs="Calibri"/>
        </w:rPr>
        <w:t>apod.). Kupní cena nebude měněna v souvislosti s inflací, změnou hodnoty kurzu české koruny vůči zahraničním měnám či jinými faktory s vlivem na měnový kurz a stabilitu měny.</w:t>
      </w:r>
    </w:p>
    <w:p w14:paraId="27F6DC44" w14:textId="77777777" w:rsidR="005257A6" w:rsidRPr="00983607" w:rsidRDefault="005257A6" w:rsidP="005257A6">
      <w:pPr>
        <w:numPr>
          <w:ilvl w:val="1"/>
          <w:numId w:val="4"/>
        </w:numPr>
        <w:tabs>
          <w:tab w:val="left" w:pos="1134"/>
          <w:tab w:val="left" w:pos="8222"/>
        </w:tabs>
        <w:spacing w:line="300" w:lineRule="exact"/>
        <w:ind w:left="1134" w:hanging="567"/>
        <w:jc w:val="both"/>
        <w:rPr>
          <w:rFonts w:ascii="Calibri" w:hAnsi="Calibri" w:cs="Calibri"/>
        </w:rPr>
      </w:pPr>
      <w:r w:rsidRPr="00983607">
        <w:rPr>
          <w:rFonts w:ascii="Calibri" w:hAnsi="Calibri" w:cs="Calibri"/>
          <w:color w:val="000000"/>
        </w:rPr>
        <w:lastRenderedPageBreak/>
        <w:t xml:space="preserve">Úhrada kupní ceny bude provedena bezhotovostní formou </w:t>
      </w:r>
      <w:r w:rsidRPr="00983607">
        <w:rPr>
          <w:rFonts w:ascii="Calibri" w:hAnsi="Calibri" w:cs="Calibri"/>
        </w:rPr>
        <w:t xml:space="preserve">po převzetí </w:t>
      </w:r>
      <w:r w:rsidRPr="00983607">
        <w:rPr>
          <w:rFonts w:ascii="Calibri" w:hAnsi="Calibri" w:cs="Calibri"/>
          <w:color w:val="000000"/>
        </w:rPr>
        <w:t>předmětu smlouvy</w:t>
      </w:r>
      <w:r w:rsidRPr="00983607">
        <w:rPr>
          <w:rFonts w:ascii="Calibri" w:hAnsi="Calibri" w:cs="Calibri"/>
        </w:rPr>
        <w:t xml:space="preserve"> na základě </w:t>
      </w:r>
      <w:r w:rsidRPr="00983607">
        <w:rPr>
          <w:rFonts w:ascii="Calibri" w:hAnsi="Calibri" w:cs="Calibri"/>
          <w:color w:val="000000"/>
        </w:rPr>
        <w:t>vystaveného daňového dokladu (faktury) prodávajícím, a to na bankovní účet uvedený na tomto daňovém dokladu (faktuře</w:t>
      </w:r>
      <w:r w:rsidRPr="00983607">
        <w:rPr>
          <w:rFonts w:ascii="Calibri" w:hAnsi="Calibri" w:cs="Calibri"/>
        </w:rPr>
        <w:t>).</w:t>
      </w:r>
    </w:p>
    <w:p w14:paraId="446CD4F9" w14:textId="77777777" w:rsidR="005257A6" w:rsidRPr="00983607" w:rsidRDefault="005257A6" w:rsidP="005257A6">
      <w:pPr>
        <w:pStyle w:val="Odstavecseseznamem"/>
        <w:tabs>
          <w:tab w:val="left" w:pos="1134"/>
        </w:tabs>
        <w:spacing w:line="300" w:lineRule="exact"/>
        <w:ind w:left="1134" w:hanging="567"/>
        <w:rPr>
          <w:rFonts w:ascii="Calibri" w:hAnsi="Calibri" w:cs="Calibri"/>
        </w:rPr>
      </w:pPr>
    </w:p>
    <w:p w14:paraId="1E333E1C" w14:textId="77777777" w:rsidR="005257A6" w:rsidRPr="00B7743E" w:rsidRDefault="005257A6" w:rsidP="005257A6">
      <w:pPr>
        <w:numPr>
          <w:ilvl w:val="1"/>
          <w:numId w:val="4"/>
        </w:numPr>
        <w:tabs>
          <w:tab w:val="left" w:pos="1134"/>
          <w:tab w:val="left" w:pos="8222"/>
        </w:tabs>
        <w:spacing w:line="300" w:lineRule="exact"/>
        <w:ind w:left="1134" w:hanging="567"/>
        <w:jc w:val="both"/>
        <w:rPr>
          <w:rFonts w:ascii="Calibri" w:hAnsi="Calibri" w:cs="Calibri"/>
        </w:rPr>
      </w:pPr>
      <w:r w:rsidRPr="00983607">
        <w:rPr>
          <w:rFonts w:ascii="Calibri" w:hAnsi="Calibri" w:cs="Calibri"/>
          <w:color w:val="000000"/>
        </w:rPr>
        <w:t xml:space="preserve">Daňový doklad (faktura) musí obsahovat zákonné náležitosti tak, aby kupující mohl provést bezhotovostní platbu. V případě, že bude daňový doklad obsahovat vady, pro které nebude možné platbu provést, zavazuje se kupující tyto vady prodávajícímu bez zbytečného odkladu po zjištění vytknout, a prodávající je povinen neprodleně tuto opravit. Do doby, než bude faktura řádně vystavena, není </w:t>
      </w:r>
      <w:r w:rsidRPr="00B7743E">
        <w:rPr>
          <w:rFonts w:ascii="Calibri" w:hAnsi="Calibri" w:cs="Calibri"/>
          <w:color w:val="000000"/>
        </w:rPr>
        <w:t>kupující povinen provést úhradu a nebudou mu tak vznikat žádné penále.</w:t>
      </w:r>
    </w:p>
    <w:p w14:paraId="2EE26FFF" w14:textId="4B7B6DA6" w:rsidR="005257A6" w:rsidRDefault="00CB6E75" w:rsidP="00CB6E75">
      <w:pPr>
        <w:pStyle w:val="Odstavecseseznamem"/>
        <w:spacing w:line="300" w:lineRule="exact"/>
        <w:ind w:left="1134" w:firstLine="6"/>
        <w:rPr>
          <w:rFonts w:ascii="Calibri" w:hAnsi="Calibri" w:cs="Calibri"/>
        </w:rPr>
      </w:pPr>
      <w:r w:rsidRPr="00B7743E">
        <w:rPr>
          <w:rFonts w:ascii="Calibri" w:hAnsi="Calibri" w:cs="Calibri"/>
        </w:rPr>
        <w:t xml:space="preserve">Daňový doklad faktura má </w:t>
      </w:r>
      <w:r w:rsidRPr="00A0500F">
        <w:rPr>
          <w:rFonts w:ascii="Calibri" w:hAnsi="Calibri" w:cs="Calibri"/>
        </w:rPr>
        <w:t xml:space="preserve">splatnost </w:t>
      </w:r>
      <w:r w:rsidR="005F2F4F" w:rsidRPr="00A0500F">
        <w:rPr>
          <w:rFonts w:ascii="Calibri" w:hAnsi="Calibri" w:cs="Calibri"/>
        </w:rPr>
        <w:t>30</w:t>
      </w:r>
      <w:r w:rsidRPr="00A0500F">
        <w:rPr>
          <w:rFonts w:ascii="Calibri" w:hAnsi="Calibri" w:cs="Calibri"/>
        </w:rPr>
        <w:t xml:space="preserve"> dní </w:t>
      </w:r>
      <w:r w:rsidRPr="00B7743E">
        <w:rPr>
          <w:rFonts w:ascii="Calibri" w:hAnsi="Calibri" w:cs="Calibri"/>
        </w:rPr>
        <w:t>od data vystavení dle standardních       platebních podmínek.</w:t>
      </w:r>
    </w:p>
    <w:p w14:paraId="06878C0E" w14:textId="3E995226" w:rsidR="00B7743E" w:rsidRDefault="00B7743E" w:rsidP="00CB6E75">
      <w:pPr>
        <w:pStyle w:val="Odstavecseseznamem"/>
        <w:spacing w:line="300" w:lineRule="exact"/>
        <w:ind w:left="1134" w:firstLine="6"/>
        <w:rPr>
          <w:rFonts w:ascii="Calibri" w:hAnsi="Calibri" w:cs="Calibri"/>
        </w:rPr>
      </w:pPr>
    </w:p>
    <w:p w14:paraId="1AF147B6" w14:textId="77777777" w:rsidR="00247592" w:rsidRPr="00983607" w:rsidRDefault="00247592" w:rsidP="00CB6E75">
      <w:pPr>
        <w:pStyle w:val="Odstavecseseznamem"/>
        <w:spacing w:line="300" w:lineRule="exact"/>
        <w:ind w:left="1134" w:firstLine="6"/>
        <w:rPr>
          <w:rFonts w:ascii="Calibri" w:hAnsi="Calibri" w:cs="Calibri"/>
        </w:rPr>
      </w:pPr>
    </w:p>
    <w:p w14:paraId="3FEF497A" w14:textId="77777777" w:rsidR="005257A6" w:rsidRDefault="005257A6" w:rsidP="005257A6">
      <w:pPr>
        <w:numPr>
          <w:ilvl w:val="0"/>
          <w:numId w:val="4"/>
        </w:numPr>
        <w:tabs>
          <w:tab w:val="left" w:pos="567"/>
          <w:tab w:val="left" w:pos="8222"/>
        </w:tabs>
        <w:spacing w:line="300" w:lineRule="exact"/>
        <w:ind w:left="567" w:hanging="567"/>
        <w:jc w:val="both"/>
        <w:rPr>
          <w:rFonts w:ascii="Calibri" w:hAnsi="Calibri" w:cs="Calibri"/>
          <w:b/>
          <w:u w:val="single"/>
        </w:rPr>
      </w:pPr>
      <w:r w:rsidRPr="00983607">
        <w:rPr>
          <w:rFonts w:ascii="Calibri" w:hAnsi="Calibri" w:cs="Calibri"/>
          <w:b/>
          <w:u w:val="single"/>
        </w:rPr>
        <w:t>Práva a povinnosti smluvních stran</w:t>
      </w:r>
    </w:p>
    <w:p w14:paraId="59E29DDE" w14:textId="77777777" w:rsidR="005257A6" w:rsidRPr="00983607" w:rsidRDefault="005257A6" w:rsidP="005257A6">
      <w:pPr>
        <w:tabs>
          <w:tab w:val="left" w:pos="567"/>
          <w:tab w:val="left" w:pos="8222"/>
        </w:tabs>
        <w:spacing w:line="300" w:lineRule="exact"/>
        <w:ind w:left="567"/>
        <w:jc w:val="both"/>
        <w:rPr>
          <w:rFonts w:ascii="Calibri" w:hAnsi="Calibri" w:cs="Calibri"/>
          <w:b/>
          <w:u w:val="single"/>
        </w:rPr>
      </w:pPr>
    </w:p>
    <w:p w14:paraId="65CF319A" w14:textId="0EC7F1E2" w:rsidR="005257A6" w:rsidRPr="00373F55" w:rsidRDefault="005257A6" w:rsidP="005257A6">
      <w:pPr>
        <w:numPr>
          <w:ilvl w:val="1"/>
          <w:numId w:val="5"/>
        </w:numPr>
        <w:tabs>
          <w:tab w:val="clear" w:pos="360"/>
          <w:tab w:val="num" w:pos="1134"/>
          <w:tab w:val="left" w:pos="8222"/>
        </w:tabs>
        <w:spacing w:line="300" w:lineRule="exact"/>
        <w:ind w:left="1134" w:hanging="567"/>
        <w:jc w:val="both"/>
        <w:rPr>
          <w:rFonts w:ascii="Calibri" w:hAnsi="Calibri" w:cs="Calibri"/>
        </w:rPr>
      </w:pPr>
      <w:r w:rsidRPr="00531EE0">
        <w:rPr>
          <w:rFonts w:ascii="Calibri" w:hAnsi="Calibri" w:cs="Calibri"/>
          <w:color w:val="000000"/>
        </w:rPr>
        <w:t>Prodá</w:t>
      </w:r>
      <w:r w:rsidRPr="00983607">
        <w:rPr>
          <w:rFonts w:ascii="Calibri" w:hAnsi="Calibri" w:cs="Calibri"/>
          <w:color w:val="000000"/>
        </w:rPr>
        <w:t xml:space="preserve">vající je povinen předmět smlouvy předat kupujícímu jako celek, a to včetně dokladů a dokumentů. Dodávka bude provedena v souladu touto smlouvou. Kupující není povinen převzít částečné plnění nebo </w:t>
      </w:r>
      <w:r w:rsidRPr="00CA4FFE">
        <w:rPr>
          <w:rFonts w:ascii="Calibri" w:hAnsi="Calibri" w:cs="Calibri"/>
          <w:color w:val="000000"/>
        </w:rPr>
        <w:t>předmět smlouvy</w:t>
      </w:r>
      <w:r w:rsidRPr="00983607">
        <w:rPr>
          <w:rFonts w:ascii="Calibri" w:hAnsi="Calibri" w:cs="Calibri"/>
          <w:color w:val="000000"/>
        </w:rPr>
        <w:t>, ke kterému prodávající nedodá příslušné doklady a dokumenty.</w:t>
      </w:r>
    </w:p>
    <w:p w14:paraId="2797297B" w14:textId="77777777" w:rsidR="00373F55" w:rsidRPr="00373F55" w:rsidRDefault="00373F55" w:rsidP="00373F55">
      <w:pPr>
        <w:tabs>
          <w:tab w:val="left" w:pos="8222"/>
        </w:tabs>
        <w:spacing w:line="300" w:lineRule="exact"/>
        <w:ind w:left="1134"/>
        <w:jc w:val="both"/>
        <w:rPr>
          <w:rFonts w:ascii="Calibri" w:hAnsi="Calibri" w:cs="Calibri"/>
        </w:rPr>
      </w:pPr>
    </w:p>
    <w:p w14:paraId="144468F3" w14:textId="456B510D" w:rsidR="00373F55" w:rsidRPr="00373F55" w:rsidRDefault="00373F55" w:rsidP="005257A6">
      <w:pPr>
        <w:numPr>
          <w:ilvl w:val="1"/>
          <w:numId w:val="5"/>
        </w:numPr>
        <w:tabs>
          <w:tab w:val="clear" w:pos="360"/>
          <w:tab w:val="num" w:pos="1134"/>
          <w:tab w:val="left" w:pos="8222"/>
        </w:tabs>
        <w:spacing w:line="300" w:lineRule="exact"/>
        <w:ind w:left="1134" w:hanging="567"/>
        <w:jc w:val="both"/>
        <w:rPr>
          <w:rFonts w:ascii="Calibri" w:hAnsi="Calibri" w:cs="Calibri"/>
        </w:rPr>
      </w:pPr>
      <w:r>
        <w:rPr>
          <w:rFonts w:ascii="Calibri" w:hAnsi="Calibri" w:cs="Calibri"/>
          <w:color w:val="000000"/>
        </w:rPr>
        <w:t xml:space="preserve">Prodávající má právo </w:t>
      </w:r>
      <w:r w:rsidRPr="00373F55">
        <w:rPr>
          <w:rFonts w:ascii="Calibri" w:hAnsi="Calibri" w:cs="Calibri"/>
          <w:color w:val="000000"/>
        </w:rPr>
        <w:t>bezprostředně po podpisu smlouvy zruš</w:t>
      </w:r>
      <w:r>
        <w:rPr>
          <w:rFonts w:ascii="Calibri" w:hAnsi="Calibri" w:cs="Calibri"/>
          <w:color w:val="000000"/>
        </w:rPr>
        <w:t>it</w:t>
      </w:r>
      <w:r w:rsidRPr="00373F55">
        <w:rPr>
          <w:rFonts w:ascii="Calibri" w:hAnsi="Calibri" w:cs="Calibri"/>
          <w:color w:val="000000"/>
        </w:rPr>
        <w:t xml:space="preserve"> pojištění odpovědnosti za škodu způsobenou provozem motorového vozidla</w:t>
      </w:r>
      <w:r>
        <w:rPr>
          <w:rFonts w:ascii="Calibri" w:hAnsi="Calibri" w:cs="Calibri"/>
          <w:color w:val="000000"/>
        </w:rPr>
        <w:t xml:space="preserve">. Pokud toto právo využije nebo využít hodlá, je povinen o tomto kupujícího výslovně </w:t>
      </w:r>
      <w:r w:rsidR="0034019F">
        <w:rPr>
          <w:rFonts w:ascii="Calibri" w:hAnsi="Calibri" w:cs="Calibri"/>
          <w:color w:val="000000"/>
        </w:rPr>
        <w:t>vyrozumět</w:t>
      </w:r>
      <w:r>
        <w:rPr>
          <w:rFonts w:ascii="Calibri" w:hAnsi="Calibri" w:cs="Calibri"/>
          <w:color w:val="000000"/>
        </w:rPr>
        <w:t>.</w:t>
      </w:r>
      <w:r w:rsidRPr="00373F55">
        <w:rPr>
          <w:rFonts w:ascii="Calibri" w:hAnsi="Calibri" w:cs="Calibri"/>
          <w:color w:val="000000"/>
        </w:rPr>
        <w:t xml:space="preserve"> </w:t>
      </w:r>
      <w:r>
        <w:rPr>
          <w:rFonts w:ascii="Calibri" w:hAnsi="Calibri" w:cs="Calibri"/>
          <w:color w:val="000000"/>
        </w:rPr>
        <w:t>K</w:t>
      </w:r>
      <w:r w:rsidRPr="00373F55">
        <w:rPr>
          <w:rFonts w:ascii="Calibri" w:hAnsi="Calibri" w:cs="Calibri"/>
          <w:color w:val="000000"/>
        </w:rPr>
        <w:t xml:space="preserve">upující je </w:t>
      </w:r>
      <w:r>
        <w:rPr>
          <w:rFonts w:ascii="Calibri" w:hAnsi="Calibri" w:cs="Calibri"/>
          <w:color w:val="000000"/>
        </w:rPr>
        <w:t xml:space="preserve">za takové situace </w:t>
      </w:r>
      <w:r w:rsidRPr="00373F55">
        <w:rPr>
          <w:rFonts w:ascii="Calibri" w:hAnsi="Calibri" w:cs="Calibri"/>
          <w:color w:val="000000"/>
        </w:rPr>
        <w:t>povinen bezodkladně vozidlo pojistit,</w:t>
      </w:r>
      <w:r w:rsidRPr="00373F55">
        <w:rPr>
          <w:rFonts w:ascii="Calibri" w:hAnsi="Calibri" w:cs="Calibri"/>
          <w:i/>
          <w:iCs/>
          <w:color w:val="000000"/>
        </w:rPr>
        <w:t xml:space="preserve"> </w:t>
      </w:r>
      <w:r w:rsidRPr="00373F55">
        <w:rPr>
          <w:rFonts w:ascii="Calibri" w:hAnsi="Calibri" w:cs="Calibri"/>
          <w:iCs/>
          <w:color w:val="000000"/>
        </w:rPr>
        <w:t>nejpozději do pěti pracovních dnů.</w:t>
      </w:r>
    </w:p>
    <w:p w14:paraId="6FE00A1A" w14:textId="77777777" w:rsidR="00373F55" w:rsidRDefault="00373F55" w:rsidP="00373F55">
      <w:pPr>
        <w:pStyle w:val="Odstavecseseznamem"/>
        <w:rPr>
          <w:rFonts w:ascii="Calibri" w:hAnsi="Calibri" w:cs="Calibri"/>
        </w:rPr>
      </w:pPr>
    </w:p>
    <w:p w14:paraId="5E80022B" w14:textId="31ED8C57" w:rsidR="00373F55" w:rsidRPr="00983607" w:rsidRDefault="00373F55" w:rsidP="005257A6">
      <w:pPr>
        <w:numPr>
          <w:ilvl w:val="1"/>
          <w:numId w:val="5"/>
        </w:numPr>
        <w:tabs>
          <w:tab w:val="clear" w:pos="360"/>
          <w:tab w:val="num" w:pos="1134"/>
          <w:tab w:val="left" w:pos="8222"/>
        </w:tabs>
        <w:spacing w:line="300" w:lineRule="exact"/>
        <w:ind w:left="1134" w:hanging="567"/>
        <w:jc w:val="both"/>
        <w:rPr>
          <w:rFonts w:ascii="Calibri" w:hAnsi="Calibri" w:cs="Calibri"/>
        </w:rPr>
      </w:pPr>
      <w:r>
        <w:rPr>
          <w:rFonts w:ascii="Calibri" w:hAnsi="Calibri" w:cs="Calibri"/>
        </w:rPr>
        <w:t>Kupující má povinnost n</w:t>
      </w:r>
      <w:r w:rsidRPr="00373F55">
        <w:rPr>
          <w:rFonts w:ascii="Calibri" w:hAnsi="Calibri" w:cs="Calibri"/>
        </w:rPr>
        <w:t>ahlá</w:t>
      </w:r>
      <w:r>
        <w:rPr>
          <w:rFonts w:ascii="Calibri" w:hAnsi="Calibri" w:cs="Calibri"/>
        </w:rPr>
        <w:t>sit</w:t>
      </w:r>
      <w:r w:rsidRPr="00373F55">
        <w:rPr>
          <w:rFonts w:ascii="Calibri" w:hAnsi="Calibri" w:cs="Calibri"/>
        </w:rPr>
        <w:t xml:space="preserve"> změn</w:t>
      </w:r>
      <w:r>
        <w:rPr>
          <w:rFonts w:ascii="Calibri" w:hAnsi="Calibri" w:cs="Calibri"/>
        </w:rPr>
        <w:t>u</w:t>
      </w:r>
      <w:r w:rsidRPr="00373F55">
        <w:rPr>
          <w:rFonts w:ascii="Calibri" w:hAnsi="Calibri" w:cs="Calibri"/>
        </w:rPr>
        <w:t xml:space="preserve"> v evidenci držitelů motorových vozidel</w:t>
      </w:r>
      <w:r>
        <w:rPr>
          <w:rFonts w:ascii="Calibri" w:hAnsi="Calibri" w:cs="Calibri"/>
        </w:rPr>
        <w:t xml:space="preserve"> vyplývající z této smlouvy,</w:t>
      </w:r>
      <w:r w:rsidRPr="00373F55">
        <w:rPr>
          <w:rFonts w:ascii="Calibri" w:hAnsi="Calibri" w:cs="Calibri"/>
        </w:rPr>
        <w:t xml:space="preserve"> a to na sv</w:t>
      </w:r>
      <w:r>
        <w:rPr>
          <w:rFonts w:ascii="Calibri" w:hAnsi="Calibri" w:cs="Calibri"/>
        </w:rPr>
        <w:t>é</w:t>
      </w:r>
      <w:r w:rsidRPr="00373F55">
        <w:rPr>
          <w:rFonts w:ascii="Calibri" w:hAnsi="Calibri" w:cs="Calibri"/>
        </w:rPr>
        <w:t xml:space="preserve"> náklad</w:t>
      </w:r>
      <w:r>
        <w:rPr>
          <w:rFonts w:ascii="Calibri" w:hAnsi="Calibri" w:cs="Calibri"/>
        </w:rPr>
        <w:t xml:space="preserve">y. K tomu mu </w:t>
      </w:r>
      <w:r w:rsidRPr="00373F55">
        <w:rPr>
          <w:rFonts w:ascii="Calibri" w:hAnsi="Calibri" w:cs="Calibri"/>
        </w:rPr>
        <w:t xml:space="preserve">prodávající </w:t>
      </w:r>
      <w:r>
        <w:rPr>
          <w:rFonts w:ascii="Calibri" w:hAnsi="Calibri" w:cs="Calibri"/>
        </w:rPr>
        <w:t xml:space="preserve">touto smlouvou </w:t>
      </w:r>
      <w:r w:rsidRPr="00373F55">
        <w:rPr>
          <w:rFonts w:ascii="Calibri" w:hAnsi="Calibri" w:cs="Calibri"/>
        </w:rPr>
        <w:t>uděluje plnou moc</w:t>
      </w:r>
      <w:r>
        <w:rPr>
          <w:rFonts w:ascii="Calibri" w:hAnsi="Calibri" w:cs="Calibri"/>
        </w:rPr>
        <w:t>.</w:t>
      </w:r>
    </w:p>
    <w:p w14:paraId="58AEC69F" w14:textId="77777777" w:rsidR="005257A6" w:rsidRPr="00983607" w:rsidRDefault="005257A6" w:rsidP="005257A6">
      <w:pPr>
        <w:tabs>
          <w:tab w:val="left" w:pos="8222"/>
        </w:tabs>
        <w:spacing w:line="300" w:lineRule="exact"/>
        <w:ind w:left="1134"/>
        <w:jc w:val="both"/>
        <w:rPr>
          <w:rFonts w:ascii="Calibri" w:hAnsi="Calibri" w:cs="Calibri"/>
        </w:rPr>
      </w:pPr>
    </w:p>
    <w:p w14:paraId="4406AE42" w14:textId="77777777" w:rsidR="005257A6" w:rsidRPr="00983607" w:rsidRDefault="005257A6" w:rsidP="005257A6">
      <w:pPr>
        <w:numPr>
          <w:ilvl w:val="1"/>
          <w:numId w:val="5"/>
        </w:numPr>
        <w:tabs>
          <w:tab w:val="clear" w:pos="360"/>
          <w:tab w:val="num" w:pos="1134"/>
          <w:tab w:val="left" w:pos="8222"/>
        </w:tabs>
        <w:spacing w:line="300" w:lineRule="exact"/>
        <w:ind w:left="1134" w:hanging="567"/>
        <w:jc w:val="both"/>
        <w:rPr>
          <w:rFonts w:ascii="Calibri" w:hAnsi="Calibri" w:cs="Calibri"/>
        </w:rPr>
      </w:pPr>
      <w:r w:rsidRPr="00983607">
        <w:rPr>
          <w:rFonts w:ascii="Calibri" w:hAnsi="Calibri" w:cs="Calibri"/>
          <w:color w:val="000000"/>
        </w:rPr>
        <w:t xml:space="preserve">Při předání </w:t>
      </w:r>
      <w:r w:rsidRPr="00CA4FFE">
        <w:rPr>
          <w:rFonts w:ascii="Calibri" w:hAnsi="Calibri" w:cs="Calibri"/>
          <w:color w:val="000000"/>
        </w:rPr>
        <w:t>předmět</w:t>
      </w:r>
      <w:r>
        <w:rPr>
          <w:rFonts w:ascii="Calibri" w:hAnsi="Calibri" w:cs="Calibri"/>
          <w:color w:val="000000"/>
        </w:rPr>
        <w:t>u</w:t>
      </w:r>
      <w:r w:rsidRPr="00CA4FFE">
        <w:rPr>
          <w:rFonts w:ascii="Calibri" w:hAnsi="Calibri" w:cs="Calibri"/>
          <w:color w:val="000000"/>
        </w:rPr>
        <w:t xml:space="preserve"> smlouvy</w:t>
      </w:r>
      <w:r w:rsidRPr="00983607">
        <w:rPr>
          <w:rFonts w:ascii="Calibri" w:hAnsi="Calibri" w:cs="Calibri"/>
          <w:color w:val="000000"/>
        </w:rPr>
        <w:t xml:space="preserve"> bude za účasti obou smluvních stran provedena v místě plnění jeho prohlídka jejíž součástí bude zejména kontrola úplnosti a stavu všech položek </w:t>
      </w:r>
      <w:r w:rsidRPr="00531EE0">
        <w:rPr>
          <w:rFonts w:ascii="Calibri" w:hAnsi="Calibri" w:cs="Calibri"/>
          <w:color w:val="000000"/>
        </w:rPr>
        <w:t>předmětu</w:t>
      </w:r>
      <w:r w:rsidRPr="00051404">
        <w:rPr>
          <w:rFonts w:ascii="Calibri" w:hAnsi="Calibri" w:cs="Calibri"/>
          <w:color w:val="000000"/>
        </w:rPr>
        <w:t xml:space="preserve"> smlouvy</w:t>
      </w:r>
      <w:r w:rsidRPr="00983607">
        <w:rPr>
          <w:rFonts w:ascii="Calibri" w:hAnsi="Calibri" w:cs="Calibri"/>
          <w:color w:val="000000"/>
        </w:rPr>
        <w:t xml:space="preserve"> uvedených čl. </w:t>
      </w:r>
      <w:r>
        <w:rPr>
          <w:rFonts w:ascii="Calibri" w:hAnsi="Calibri" w:cs="Calibri"/>
          <w:color w:val="000000"/>
        </w:rPr>
        <w:t xml:space="preserve">1 odst. 1.1. </w:t>
      </w:r>
      <w:r w:rsidRPr="00983607">
        <w:rPr>
          <w:rFonts w:ascii="Calibri" w:hAnsi="Calibri" w:cs="Calibri"/>
          <w:color w:val="000000"/>
        </w:rPr>
        <w:t xml:space="preserve">této smlouvy. Prohlídku </w:t>
      </w:r>
      <w:r w:rsidRPr="00531EE0">
        <w:rPr>
          <w:rFonts w:ascii="Calibri" w:hAnsi="Calibri" w:cs="Calibri"/>
          <w:color w:val="000000"/>
        </w:rPr>
        <w:t>předmět</w:t>
      </w:r>
      <w:r>
        <w:rPr>
          <w:rFonts w:ascii="Calibri" w:hAnsi="Calibri" w:cs="Calibri"/>
          <w:color w:val="000000"/>
        </w:rPr>
        <w:t>u</w:t>
      </w:r>
      <w:r w:rsidRPr="00531EE0">
        <w:rPr>
          <w:rFonts w:ascii="Calibri" w:hAnsi="Calibri" w:cs="Calibri"/>
          <w:color w:val="000000"/>
        </w:rPr>
        <w:t xml:space="preserve"> smlouvy</w:t>
      </w:r>
      <w:r w:rsidRPr="00983607">
        <w:rPr>
          <w:rFonts w:ascii="Calibri" w:hAnsi="Calibri" w:cs="Calibri"/>
          <w:color w:val="000000"/>
        </w:rPr>
        <w:t xml:space="preserve"> za kupujícího provede zástupce kupujícího oprávněný zastupovat ve věcech technických. Po provedené prohlídce</w:t>
      </w:r>
      <w:r w:rsidRPr="00CA4FFE">
        <w:rPr>
          <w:rFonts w:ascii="Calibri" w:hAnsi="Calibri" w:cs="Calibri"/>
          <w:color w:val="000000"/>
        </w:rPr>
        <w:t>:</w:t>
      </w:r>
    </w:p>
    <w:p w14:paraId="4F57F46A" w14:textId="77777777" w:rsidR="005257A6" w:rsidRDefault="005257A6" w:rsidP="005257A6">
      <w:pPr>
        <w:pStyle w:val="Odstavecseseznamem"/>
        <w:rPr>
          <w:rFonts w:ascii="Calibri" w:hAnsi="Calibri" w:cs="Calibri"/>
        </w:rPr>
      </w:pPr>
    </w:p>
    <w:p w14:paraId="7C48698F" w14:textId="77777777" w:rsidR="005257A6" w:rsidRPr="00983607" w:rsidRDefault="005257A6" w:rsidP="005257A6">
      <w:pPr>
        <w:numPr>
          <w:ilvl w:val="2"/>
          <w:numId w:val="5"/>
        </w:numPr>
        <w:tabs>
          <w:tab w:val="left" w:pos="1843"/>
          <w:tab w:val="num" w:pos="2410"/>
          <w:tab w:val="left" w:pos="7088"/>
          <w:tab w:val="left" w:pos="8222"/>
        </w:tabs>
        <w:spacing w:line="300" w:lineRule="exact"/>
        <w:ind w:left="1843" w:hanging="709"/>
        <w:jc w:val="both"/>
        <w:rPr>
          <w:rFonts w:ascii="Calibri" w:hAnsi="Calibri" w:cs="Calibri"/>
          <w:color w:val="000000"/>
        </w:rPr>
      </w:pPr>
      <w:r w:rsidRPr="00983607">
        <w:rPr>
          <w:rFonts w:ascii="Calibri" w:hAnsi="Calibri" w:cs="Calibri"/>
        </w:rPr>
        <w:t xml:space="preserve">kupující </w:t>
      </w:r>
      <w:r w:rsidRPr="00531EE0">
        <w:rPr>
          <w:rFonts w:ascii="Calibri" w:hAnsi="Calibri" w:cs="Calibri"/>
        </w:rPr>
        <w:t>předmět smlouvy</w:t>
      </w:r>
      <w:r w:rsidRPr="00983607">
        <w:rPr>
          <w:rFonts w:ascii="Calibri" w:hAnsi="Calibri" w:cs="Calibri"/>
        </w:rPr>
        <w:t xml:space="preserve"> převezme, nevykazuje-li předmět smlouvy žádné vady. Za kupujícího převezme </w:t>
      </w:r>
      <w:r w:rsidRPr="00531EE0">
        <w:rPr>
          <w:rFonts w:ascii="Calibri" w:hAnsi="Calibri" w:cs="Calibri"/>
        </w:rPr>
        <w:t>předmět smlouvy</w:t>
      </w:r>
      <w:r w:rsidRPr="00983607">
        <w:rPr>
          <w:rFonts w:ascii="Calibri" w:hAnsi="Calibri" w:cs="Calibri"/>
        </w:rPr>
        <w:t xml:space="preserve"> zástupce kupujícího oprávněný zastupovat ve věcech technických, který při převzetí </w:t>
      </w:r>
      <w:r w:rsidRPr="00531EE0">
        <w:rPr>
          <w:rFonts w:ascii="Calibri" w:hAnsi="Calibri" w:cs="Calibri"/>
        </w:rPr>
        <w:t>předmět smlouvy</w:t>
      </w:r>
      <w:r w:rsidRPr="00983607">
        <w:rPr>
          <w:rFonts w:ascii="Calibri" w:hAnsi="Calibri" w:cs="Calibri"/>
        </w:rPr>
        <w:t xml:space="preserve"> doplní na všechny výtisky dodacího listu předložené prodávajícím datum, připojí svůj podpis a ponechá si jeden výtisk dodacího listu. </w:t>
      </w:r>
      <w:r w:rsidRPr="00983607">
        <w:rPr>
          <w:rFonts w:ascii="Calibri" w:hAnsi="Calibri" w:cs="Calibri"/>
        </w:rPr>
        <w:lastRenderedPageBreak/>
        <w:t xml:space="preserve">Prodávající je povinen předat kupujícímu doklady, jež jsou nutné k užívání </w:t>
      </w:r>
      <w:r w:rsidRPr="00531EE0">
        <w:rPr>
          <w:rFonts w:ascii="Calibri" w:hAnsi="Calibri" w:cs="Calibri"/>
        </w:rPr>
        <w:t>předmětu</w:t>
      </w:r>
      <w:r w:rsidRPr="00051404">
        <w:rPr>
          <w:rFonts w:ascii="Calibri" w:hAnsi="Calibri" w:cs="Calibri"/>
        </w:rPr>
        <w:t xml:space="preserve"> smlouvy</w:t>
      </w:r>
      <w:r w:rsidRPr="00983607">
        <w:rPr>
          <w:rFonts w:ascii="Calibri" w:hAnsi="Calibri" w:cs="Calibri"/>
        </w:rPr>
        <w:t>; nebo</w:t>
      </w:r>
    </w:p>
    <w:p w14:paraId="0106981A" w14:textId="77777777" w:rsidR="005257A6" w:rsidRPr="00983607" w:rsidRDefault="005257A6" w:rsidP="005257A6">
      <w:pPr>
        <w:numPr>
          <w:ilvl w:val="2"/>
          <w:numId w:val="5"/>
        </w:numPr>
        <w:tabs>
          <w:tab w:val="left" w:pos="1843"/>
          <w:tab w:val="num" w:pos="2410"/>
          <w:tab w:val="left" w:pos="7088"/>
          <w:tab w:val="left" w:pos="8222"/>
        </w:tabs>
        <w:spacing w:line="300" w:lineRule="exact"/>
        <w:ind w:left="1843" w:hanging="709"/>
        <w:jc w:val="both"/>
        <w:rPr>
          <w:rFonts w:ascii="Calibri" w:hAnsi="Calibri" w:cs="Calibri"/>
          <w:color w:val="000000"/>
        </w:rPr>
      </w:pPr>
      <w:r w:rsidRPr="00983607">
        <w:rPr>
          <w:rFonts w:ascii="Calibri" w:hAnsi="Calibri" w:cs="Calibri"/>
          <w:color w:val="000000"/>
        </w:rPr>
        <w:t xml:space="preserve">kupující </w:t>
      </w:r>
      <w:r w:rsidRPr="00531EE0">
        <w:rPr>
          <w:rFonts w:ascii="Calibri" w:hAnsi="Calibri" w:cs="Calibri"/>
          <w:color w:val="000000"/>
        </w:rPr>
        <w:t>předmět smlouvy</w:t>
      </w:r>
      <w:r w:rsidRPr="00983607">
        <w:rPr>
          <w:rFonts w:ascii="Calibri" w:hAnsi="Calibri" w:cs="Calibri"/>
          <w:color w:val="000000"/>
        </w:rPr>
        <w:t xml:space="preserve"> nepřevezme, pokud </w:t>
      </w:r>
      <w:r w:rsidRPr="00531EE0">
        <w:rPr>
          <w:rFonts w:ascii="Calibri" w:hAnsi="Calibri" w:cs="Calibri"/>
          <w:color w:val="000000"/>
        </w:rPr>
        <w:t>předmět smlouvy nebude dodán</w:t>
      </w:r>
      <w:r w:rsidRPr="00983607">
        <w:rPr>
          <w:rFonts w:ascii="Calibri" w:hAnsi="Calibri" w:cs="Calibri"/>
          <w:color w:val="000000"/>
        </w:rPr>
        <w:t xml:space="preserve"> v požadovaném množství, jakosti, druh</w:t>
      </w:r>
      <w:r w:rsidRPr="00531EE0">
        <w:rPr>
          <w:rFonts w:ascii="Calibri" w:hAnsi="Calibri" w:cs="Calibri"/>
          <w:color w:val="000000"/>
        </w:rPr>
        <w:t>u a provedení, jež určuje tato s</w:t>
      </w:r>
      <w:r w:rsidRPr="00983607">
        <w:rPr>
          <w:rFonts w:ascii="Calibri" w:hAnsi="Calibri" w:cs="Calibri"/>
          <w:color w:val="000000"/>
        </w:rPr>
        <w:t>mlouva, nebo prodávající nepředá kupujícímu doklady a dokumenty</w:t>
      </w:r>
      <w:r w:rsidRPr="00531EE0">
        <w:rPr>
          <w:rFonts w:ascii="Calibri" w:hAnsi="Calibri" w:cs="Calibri"/>
          <w:color w:val="000000"/>
        </w:rPr>
        <w:t>, které jsou součásti předmětu smlouvy</w:t>
      </w:r>
      <w:r w:rsidRPr="00983607">
        <w:rPr>
          <w:rFonts w:ascii="Calibri" w:hAnsi="Calibri" w:cs="Calibri"/>
          <w:color w:val="000000"/>
        </w:rPr>
        <w:t xml:space="preserve">. O odmítnutí bude sepsán oběma stranami zápis. </w:t>
      </w:r>
    </w:p>
    <w:p w14:paraId="5EF14534" w14:textId="3558C4AB" w:rsidR="00B7743E" w:rsidRDefault="00B7743E" w:rsidP="005257A6">
      <w:pPr>
        <w:tabs>
          <w:tab w:val="left" w:pos="993"/>
          <w:tab w:val="left" w:pos="8222"/>
        </w:tabs>
        <w:spacing w:line="300" w:lineRule="exact"/>
        <w:jc w:val="both"/>
        <w:rPr>
          <w:rFonts w:ascii="Calibri" w:hAnsi="Calibri" w:cs="Calibri"/>
        </w:rPr>
      </w:pPr>
    </w:p>
    <w:p w14:paraId="297DACC3" w14:textId="77777777" w:rsidR="00247592" w:rsidRPr="00983607" w:rsidRDefault="00247592" w:rsidP="005257A6">
      <w:pPr>
        <w:tabs>
          <w:tab w:val="left" w:pos="993"/>
          <w:tab w:val="left" w:pos="8222"/>
        </w:tabs>
        <w:spacing w:line="300" w:lineRule="exact"/>
        <w:jc w:val="both"/>
        <w:rPr>
          <w:rFonts w:ascii="Calibri" w:hAnsi="Calibri" w:cs="Calibri"/>
        </w:rPr>
      </w:pPr>
    </w:p>
    <w:p w14:paraId="79E50E26" w14:textId="77777777" w:rsidR="005257A6" w:rsidRDefault="005257A6" w:rsidP="005257A6">
      <w:pPr>
        <w:pStyle w:val="Nadpislnku"/>
        <w:numPr>
          <w:ilvl w:val="0"/>
          <w:numId w:val="5"/>
        </w:numPr>
        <w:tabs>
          <w:tab w:val="clear" w:pos="360"/>
          <w:tab w:val="num" w:pos="567"/>
        </w:tabs>
        <w:spacing w:line="300" w:lineRule="exact"/>
        <w:ind w:left="567" w:hanging="567"/>
        <w:rPr>
          <w:rFonts w:ascii="Calibri" w:hAnsi="Calibri" w:cs="Calibri"/>
          <w:color w:val="000000"/>
          <w:szCs w:val="24"/>
        </w:rPr>
      </w:pPr>
      <w:r w:rsidRPr="00983607">
        <w:rPr>
          <w:rFonts w:ascii="Calibri" w:hAnsi="Calibri" w:cs="Calibri"/>
          <w:color w:val="000000"/>
          <w:szCs w:val="24"/>
        </w:rPr>
        <w:t xml:space="preserve">Odpovědnost za vady </w:t>
      </w:r>
      <w:r w:rsidRPr="00CA4FFE">
        <w:rPr>
          <w:rFonts w:ascii="Calibri" w:hAnsi="Calibri" w:cs="Calibri"/>
          <w:color w:val="000000"/>
          <w:szCs w:val="24"/>
        </w:rPr>
        <w:t>předmět</w:t>
      </w:r>
      <w:r>
        <w:rPr>
          <w:rFonts w:ascii="Calibri" w:hAnsi="Calibri" w:cs="Calibri"/>
          <w:color w:val="000000"/>
          <w:szCs w:val="24"/>
        </w:rPr>
        <w:t>u</w:t>
      </w:r>
      <w:r w:rsidRPr="00CA4FFE">
        <w:rPr>
          <w:rFonts w:ascii="Calibri" w:hAnsi="Calibri" w:cs="Calibri"/>
          <w:color w:val="000000"/>
          <w:szCs w:val="24"/>
        </w:rPr>
        <w:t xml:space="preserve"> smlouvy</w:t>
      </w:r>
    </w:p>
    <w:p w14:paraId="635CB62C" w14:textId="77777777" w:rsidR="005257A6" w:rsidRPr="00983607" w:rsidRDefault="005257A6" w:rsidP="005257A6">
      <w:pPr>
        <w:pStyle w:val="Nadpislnku"/>
        <w:spacing w:line="300" w:lineRule="exact"/>
        <w:ind w:left="567"/>
        <w:rPr>
          <w:rFonts w:ascii="Calibri" w:hAnsi="Calibri" w:cs="Calibri"/>
          <w:color w:val="000000"/>
          <w:szCs w:val="24"/>
        </w:rPr>
      </w:pPr>
    </w:p>
    <w:p w14:paraId="17617E57" w14:textId="3F851A03" w:rsidR="005257A6" w:rsidRPr="00A763DC" w:rsidRDefault="005257A6" w:rsidP="005257A6">
      <w:pPr>
        <w:numPr>
          <w:ilvl w:val="1"/>
          <w:numId w:val="5"/>
        </w:numPr>
        <w:tabs>
          <w:tab w:val="clear" w:pos="360"/>
          <w:tab w:val="num" w:pos="1134"/>
        </w:tabs>
        <w:spacing w:line="300" w:lineRule="exact"/>
        <w:ind w:left="1134" w:hanging="567"/>
        <w:jc w:val="both"/>
        <w:rPr>
          <w:rFonts w:ascii="Calibri" w:hAnsi="Calibri" w:cs="Calibri"/>
          <w:color w:val="000000"/>
        </w:rPr>
      </w:pPr>
      <w:r w:rsidRPr="00A763DC">
        <w:rPr>
          <w:rFonts w:ascii="Calibri" w:hAnsi="Calibri" w:cs="Calibri"/>
          <w:color w:val="000000"/>
        </w:rPr>
        <w:t xml:space="preserve">Záruční doba na předmět smlouvy se sjednává na dobu </w:t>
      </w:r>
      <w:r w:rsidR="009F2E04" w:rsidRPr="00A763DC">
        <w:rPr>
          <w:rFonts w:ascii="Calibri" w:hAnsi="Calibri" w:cs="Calibri"/>
          <w:color w:val="000000"/>
        </w:rPr>
        <w:t>5</w:t>
      </w:r>
      <w:r w:rsidR="00FB6A5E" w:rsidRPr="00A763DC">
        <w:rPr>
          <w:rFonts w:ascii="Calibri" w:hAnsi="Calibri" w:cs="Calibri"/>
          <w:color w:val="000000"/>
        </w:rPr>
        <w:t xml:space="preserve"> let</w:t>
      </w:r>
      <w:r w:rsidR="009F2E04" w:rsidRPr="00A763DC">
        <w:rPr>
          <w:rFonts w:ascii="Calibri" w:hAnsi="Calibri" w:cs="Calibri"/>
          <w:color w:val="000000"/>
        </w:rPr>
        <w:t xml:space="preserve"> nebo 150 000 km</w:t>
      </w:r>
      <w:r w:rsidR="00DE7A4A" w:rsidRPr="00A763DC">
        <w:rPr>
          <w:rFonts w:ascii="Calibri" w:hAnsi="Calibri" w:cs="Calibri"/>
          <w:color w:val="000000"/>
        </w:rPr>
        <w:t xml:space="preserve">, podle toho, která z těchto skutečností nastane dříve, </w:t>
      </w:r>
      <w:r w:rsidRPr="00A763DC">
        <w:rPr>
          <w:rFonts w:ascii="Calibri" w:hAnsi="Calibri" w:cs="Calibri"/>
          <w:color w:val="000000"/>
        </w:rPr>
        <w:t>od převzetí předmětu smlouvy kupujícím.</w:t>
      </w:r>
    </w:p>
    <w:p w14:paraId="280D3A7E" w14:textId="77777777" w:rsidR="005257A6" w:rsidRPr="00983607" w:rsidRDefault="005257A6" w:rsidP="005257A6">
      <w:pPr>
        <w:tabs>
          <w:tab w:val="num" w:pos="1843"/>
        </w:tabs>
        <w:spacing w:line="300" w:lineRule="exact"/>
        <w:ind w:left="1843"/>
        <w:jc w:val="both"/>
        <w:rPr>
          <w:rFonts w:ascii="Calibri" w:hAnsi="Calibri" w:cs="Calibri"/>
          <w:color w:val="000000"/>
        </w:rPr>
      </w:pPr>
    </w:p>
    <w:p w14:paraId="1E89CE97" w14:textId="77777777" w:rsidR="005257A6" w:rsidRDefault="005257A6" w:rsidP="005257A6">
      <w:pPr>
        <w:pStyle w:val="Normlnern"/>
        <w:numPr>
          <w:ilvl w:val="1"/>
          <w:numId w:val="5"/>
        </w:numPr>
        <w:tabs>
          <w:tab w:val="clear" w:pos="360"/>
          <w:tab w:val="num" w:pos="1134"/>
        </w:tabs>
        <w:spacing w:before="0" w:line="300" w:lineRule="exact"/>
        <w:ind w:left="1134" w:hanging="567"/>
        <w:rPr>
          <w:rFonts w:ascii="Calibri" w:hAnsi="Calibri" w:cs="Calibri"/>
        </w:rPr>
      </w:pPr>
      <w:r w:rsidRPr="00983607">
        <w:rPr>
          <w:rFonts w:ascii="Calibri" w:hAnsi="Calibri" w:cs="Calibri"/>
        </w:rPr>
        <w:t>Kupující uplatní právo z odpovědnosti prodávajícího za vady na předmětu smlouvy a ze záruky za jakost písemným ohlášením na e-mailové adrese prodávajícího nebo na adrese prodávajícího pro doručování uvedené v označení smluvních stran.</w:t>
      </w:r>
    </w:p>
    <w:p w14:paraId="27C73007" w14:textId="77777777" w:rsidR="005257A6" w:rsidRPr="00983607" w:rsidRDefault="005257A6" w:rsidP="005257A6">
      <w:pPr>
        <w:pStyle w:val="Normlnern"/>
        <w:numPr>
          <w:ilvl w:val="0"/>
          <w:numId w:val="0"/>
        </w:numPr>
        <w:spacing w:before="0" w:line="300" w:lineRule="exact"/>
        <w:ind w:left="1134"/>
        <w:rPr>
          <w:rFonts w:ascii="Calibri" w:hAnsi="Calibri" w:cs="Calibri"/>
        </w:rPr>
      </w:pPr>
    </w:p>
    <w:p w14:paraId="1F8A46B9" w14:textId="38CDE977" w:rsidR="005257A6" w:rsidRPr="00983607" w:rsidRDefault="005257A6" w:rsidP="005257A6">
      <w:pPr>
        <w:pStyle w:val="Normlnern"/>
        <w:numPr>
          <w:ilvl w:val="1"/>
          <w:numId w:val="5"/>
        </w:numPr>
        <w:tabs>
          <w:tab w:val="clear" w:pos="360"/>
          <w:tab w:val="num" w:pos="1134"/>
        </w:tabs>
        <w:spacing w:before="0" w:line="300" w:lineRule="exact"/>
        <w:ind w:left="1134" w:hanging="567"/>
        <w:rPr>
          <w:rFonts w:ascii="Calibri" w:hAnsi="Calibri" w:cs="Calibri"/>
        </w:rPr>
      </w:pPr>
      <w:r w:rsidRPr="00983607">
        <w:rPr>
          <w:rFonts w:ascii="Calibri" w:hAnsi="Calibri" w:cs="Calibri"/>
        </w:rPr>
        <w:t>V případě vadného plnění je kupující povinen sdělit prodávajícímu, jaké nápravy</w:t>
      </w:r>
      <w:r>
        <w:rPr>
          <w:rFonts w:ascii="Calibri" w:hAnsi="Calibri" w:cs="Calibri"/>
        </w:rPr>
        <w:t xml:space="preserve"> se</w:t>
      </w:r>
      <w:r w:rsidRPr="00983607">
        <w:rPr>
          <w:rFonts w:ascii="Calibri" w:hAnsi="Calibri" w:cs="Calibri"/>
        </w:rPr>
        <w:t xml:space="preserve"> v souladu s </w:t>
      </w:r>
      <w:proofErr w:type="spellStart"/>
      <w:r w:rsidRPr="00983607">
        <w:rPr>
          <w:rFonts w:ascii="Calibri" w:hAnsi="Calibri" w:cs="Calibri"/>
        </w:rPr>
        <w:t>ust</w:t>
      </w:r>
      <w:proofErr w:type="spellEnd"/>
      <w:r w:rsidRPr="00983607">
        <w:rPr>
          <w:rFonts w:ascii="Calibri" w:hAnsi="Calibri" w:cs="Calibri"/>
        </w:rPr>
        <w:t xml:space="preserve">. čl. 5 odst. 5.4. domáhá. Na ohlášení vad na předmětu smlouvy je prodávající povinen odpovědět do </w:t>
      </w:r>
      <w:r w:rsidR="00213D6C" w:rsidRPr="00983607">
        <w:rPr>
          <w:rFonts w:ascii="Calibri" w:hAnsi="Calibri" w:cs="Calibri"/>
        </w:rPr>
        <w:t>5</w:t>
      </w:r>
      <w:r w:rsidRPr="00983607">
        <w:rPr>
          <w:rFonts w:ascii="Calibri" w:hAnsi="Calibri" w:cs="Calibri"/>
        </w:rPr>
        <w:t xml:space="preserve"> dnů ode dne doručení tohoto ohlášení a v případě potřeby je povinen se dostavit do sídla kupujícího.</w:t>
      </w:r>
    </w:p>
    <w:p w14:paraId="16C7FA4E" w14:textId="77777777" w:rsidR="005257A6" w:rsidRPr="00983607" w:rsidRDefault="005257A6" w:rsidP="005257A6">
      <w:pPr>
        <w:pStyle w:val="Normlnern"/>
        <w:numPr>
          <w:ilvl w:val="0"/>
          <w:numId w:val="0"/>
        </w:numPr>
        <w:spacing w:before="0" w:line="300" w:lineRule="exact"/>
        <w:ind w:left="709"/>
        <w:rPr>
          <w:rFonts w:ascii="Calibri" w:hAnsi="Calibri" w:cs="Calibri"/>
        </w:rPr>
      </w:pPr>
    </w:p>
    <w:p w14:paraId="10DA46AC" w14:textId="77777777" w:rsidR="005257A6" w:rsidRPr="00983607" w:rsidRDefault="005257A6" w:rsidP="005257A6">
      <w:pPr>
        <w:pStyle w:val="Normlnern"/>
        <w:numPr>
          <w:ilvl w:val="1"/>
          <w:numId w:val="5"/>
        </w:numPr>
        <w:tabs>
          <w:tab w:val="clear" w:pos="360"/>
          <w:tab w:val="num" w:pos="1134"/>
        </w:tabs>
        <w:spacing w:before="0" w:line="300" w:lineRule="exact"/>
        <w:ind w:left="1134" w:hanging="567"/>
        <w:rPr>
          <w:rFonts w:ascii="Calibri" w:hAnsi="Calibri" w:cs="Calibri"/>
        </w:rPr>
      </w:pPr>
      <w:r w:rsidRPr="00983607">
        <w:rPr>
          <w:rFonts w:ascii="Calibri" w:hAnsi="Calibri" w:cs="Calibri"/>
        </w:rPr>
        <w:t>V případě vad, může kupující požadovat:</w:t>
      </w:r>
    </w:p>
    <w:p w14:paraId="20D60123" w14:textId="77777777" w:rsidR="005257A6" w:rsidRPr="00983607" w:rsidRDefault="005257A6" w:rsidP="005257A6">
      <w:pPr>
        <w:widowControl w:val="0"/>
        <w:numPr>
          <w:ilvl w:val="0"/>
          <w:numId w:val="3"/>
        </w:numPr>
        <w:tabs>
          <w:tab w:val="num" w:pos="1843"/>
        </w:tabs>
        <w:autoSpaceDE w:val="0"/>
        <w:autoSpaceDN w:val="0"/>
        <w:adjustRightInd w:val="0"/>
        <w:spacing w:line="300" w:lineRule="exact"/>
        <w:ind w:left="1843" w:hanging="709"/>
        <w:jc w:val="both"/>
        <w:rPr>
          <w:rFonts w:ascii="Calibri" w:hAnsi="Calibri" w:cs="Calibri"/>
        </w:rPr>
      </w:pPr>
      <w:r w:rsidRPr="00983607">
        <w:rPr>
          <w:rFonts w:ascii="Calibri" w:hAnsi="Calibri" w:cs="Calibri"/>
        </w:rPr>
        <w:t xml:space="preserve">odstranění vady dodáním nového předmětu smlouvy bez vady nebo dodáním chybějící části, </w:t>
      </w:r>
    </w:p>
    <w:p w14:paraId="4CF66E96" w14:textId="77777777" w:rsidR="005257A6" w:rsidRPr="00983607" w:rsidRDefault="005257A6" w:rsidP="005257A6">
      <w:pPr>
        <w:widowControl w:val="0"/>
        <w:numPr>
          <w:ilvl w:val="0"/>
          <w:numId w:val="3"/>
        </w:numPr>
        <w:tabs>
          <w:tab w:val="num" w:pos="1843"/>
        </w:tabs>
        <w:autoSpaceDE w:val="0"/>
        <w:autoSpaceDN w:val="0"/>
        <w:adjustRightInd w:val="0"/>
        <w:spacing w:line="300" w:lineRule="exact"/>
        <w:ind w:left="1843" w:hanging="709"/>
        <w:jc w:val="both"/>
        <w:rPr>
          <w:rFonts w:ascii="Calibri" w:hAnsi="Calibri" w:cs="Calibri"/>
        </w:rPr>
      </w:pPr>
      <w:r w:rsidRPr="00983607">
        <w:rPr>
          <w:rFonts w:ascii="Calibri" w:hAnsi="Calibri" w:cs="Calibri"/>
        </w:rPr>
        <w:t xml:space="preserve">odstranění vady opravou, </w:t>
      </w:r>
    </w:p>
    <w:p w14:paraId="24FD4649" w14:textId="77777777" w:rsidR="005257A6" w:rsidRPr="00983607" w:rsidRDefault="005257A6" w:rsidP="005257A6">
      <w:pPr>
        <w:widowControl w:val="0"/>
        <w:numPr>
          <w:ilvl w:val="0"/>
          <w:numId w:val="3"/>
        </w:numPr>
        <w:tabs>
          <w:tab w:val="num" w:pos="1843"/>
        </w:tabs>
        <w:autoSpaceDE w:val="0"/>
        <w:autoSpaceDN w:val="0"/>
        <w:adjustRightInd w:val="0"/>
        <w:spacing w:line="300" w:lineRule="exact"/>
        <w:ind w:left="1843" w:hanging="709"/>
        <w:jc w:val="both"/>
        <w:rPr>
          <w:rFonts w:ascii="Calibri" w:hAnsi="Calibri" w:cs="Calibri"/>
        </w:rPr>
      </w:pPr>
      <w:r w:rsidRPr="00983607">
        <w:rPr>
          <w:rFonts w:ascii="Calibri" w:hAnsi="Calibri" w:cs="Calibri"/>
        </w:rPr>
        <w:t xml:space="preserve">přiměřenou slevu z kupní ceny, nebo </w:t>
      </w:r>
    </w:p>
    <w:p w14:paraId="237E3789" w14:textId="77777777" w:rsidR="005257A6" w:rsidRPr="00983607" w:rsidRDefault="005257A6" w:rsidP="005257A6">
      <w:pPr>
        <w:widowControl w:val="0"/>
        <w:numPr>
          <w:ilvl w:val="0"/>
          <w:numId w:val="3"/>
        </w:numPr>
        <w:tabs>
          <w:tab w:val="num" w:pos="1843"/>
        </w:tabs>
        <w:autoSpaceDE w:val="0"/>
        <w:autoSpaceDN w:val="0"/>
        <w:adjustRightInd w:val="0"/>
        <w:spacing w:line="300" w:lineRule="exact"/>
        <w:ind w:left="1843" w:hanging="709"/>
        <w:jc w:val="both"/>
        <w:rPr>
          <w:rFonts w:ascii="Calibri" w:hAnsi="Calibri" w:cs="Calibri"/>
        </w:rPr>
      </w:pPr>
      <w:r w:rsidRPr="00983607">
        <w:rPr>
          <w:rFonts w:ascii="Calibri" w:hAnsi="Calibri" w:cs="Calibri"/>
        </w:rPr>
        <w:t xml:space="preserve">odstoupit od smlouvy. </w:t>
      </w:r>
    </w:p>
    <w:p w14:paraId="3C255484" w14:textId="77777777" w:rsidR="005257A6" w:rsidRPr="00983607" w:rsidRDefault="005257A6" w:rsidP="005257A6">
      <w:pPr>
        <w:pStyle w:val="Normlnern"/>
        <w:numPr>
          <w:ilvl w:val="0"/>
          <w:numId w:val="0"/>
        </w:numPr>
        <w:tabs>
          <w:tab w:val="left" w:pos="708"/>
        </w:tabs>
        <w:spacing w:before="0" w:line="300" w:lineRule="exact"/>
        <w:rPr>
          <w:rFonts w:ascii="Calibri" w:hAnsi="Calibri" w:cs="Calibri"/>
        </w:rPr>
      </w:pPr>
    </w:p>
    <w:p w14:paraId="7F282C4F" w14:textId="47DF310E" w:rsidR="005257A6" w:rsidRPr="00B7743E" w:rsidRDefault="005257A6" w:rsidP="005257A6">
      <w:pPr>
        <w:numPr>
          <w:ilvl w:val="1"/>
          <w:numId w:val="5"/>
        </w:numPr>
        <w:tabs>
          <w:tab w:val="clear" w:pos="360"/>
          <w:tab w:val="num" w:pos="1134"/>
        </w:tabs>
        <w:spacing w:line="300" w:lineRule="exact"/>
        <w:ind w:left="1134" w:hanging="567"/>
        <w:jc w:val="both"/>
        <w:rPr>
          <w:rFonts w:ascii="Calibri" w:hAnsi="Calibri" w:cs="Calibri"/>
        </w:rPr>
      </w:pPr>
      <w:r w:rsidRPr="00B7743E">
        <w:rPr>
          <w:rFonts w:ascii="Calibri" w:hAnsi="Calibri" w:cs="Calibri"/>
        </w:rPr>
        <w:t>Prodávající je povinen odstranit vady nejpozději do 30 dnů ode dne ohlášení kupujícího dle čl. 5 odst. 5.2. této smlouvy</w:t>
      </w:r>
      <w:r w:rsidR="00506A4F" w:rsidRPr="00B7743E">
        <w:rPr>
          <w:rFonts w:ascii="Calibri" w:hAnsi="Calibri" w:cs="Calibri"/>
        </w:rPr>
        <w:t>, pokud nebude dohodou stanoveno jinak</w:t>
      </w:r>
      <w:r w:rsidR="002149CF" w:rsidRPr="00B7743E">
        <w:rPr>
          <w:rFonts w:ascii="Calibri" w:hAnsi="Calibri" w:cs="Calibri"/>
        </w:rPr>
        <w:t>.</w:t>
      </w:r>
    </w:p>
    <w:p w14:paraId="4338C32B" w14:textId="77777777" w:rsidR="005257A6" w:rsidRPr="00983607" w:rsidRDefault="005257A6" w:rsidP="005257A6">
      <w:pPr>
        <w:spacing w:line="300" w:lineRule="exact"/>
        <w:ind w:left="1134"/>
        <w:jc w:val="both"/>
        <w:rPr>
          <w:rFonts w:ascii="Calibri" w:hAnsi="Calibri" w:cs="Calibri"/>
          <w:color w:val="000000"/>
        </w:rPr>
      </w:pPr>
      <w:r w:rsidRPr="00983607">
        <w:rPr>
          <w:rFonts w:ascii="Calibri" w:hAnsi="Calibri" w:cs="Calibri"/>
          <w:color w:val="000000"/>
        </w:rPr>
        <w:t xml:space="preserve">Doba od uplatnění práva z odpovědnosti prodávajícího za vady </w:t>
      </w:r>
      <w:r w:rsidRPr="00CA4FFE">
        <w:rPr>
          <w:rFonts w:ascii="Calibri" w:hAnsi="Calibri" w:cs="Calibri"/>
          <w:color w:val="000000"/>
        </w:rPr>
        <w:t>předmět</w:t>
      </w:r>
      <w:r>
        <w:rPr>
          <w:rFonts w:ascii="Calibri" w:hAnsi="Calibri" w:cs="Calibri"/>
          <w:color w:val="000000"/>
        </w:rPr>
        <w:t>u</w:t>
      </w:r>
      <w:r w:rsidRPr="00CA4FFE">
        <w:rPr>
          <w:rFonts w:ascii="Calibri" w:hAnsi="Calibri" w:cs="Calibri"/>
          <w:color w:val="000000"/>
        </w:rPr>
        <w:t xml:space="preserve"> smlouvy</w:t>
      </w:r>
      <w:r w:rsidRPr="00983607">
        <w:rPr>
          <w:rFonts w:ascii="Calibri" w:hAnsi="Calibri" w:cs="Calibri"/>
          <w:color w:val="000000"/>
        </w:rPr>
        <w:t xml:space="preserve"> a ze záruky za jakost </w:t>
      </w:r>
      <w:r w:rsidRPr="00CA4FFE">
        <w:rPr>
          <w:rFonts w:ascii="Calibri" w:hAnsi="Calibri" w:cs="Calibri"/>
          <w:color w:val="000000"/>
        </w:rPr>
        <w:t>předmět</w:t>
      </w:r>
      <w:r>
        <w:rPr>
          <w:rFonts w:ascii="Calibri" w:hAnsi="Calibri" w:cs="Calibri"/>
          <w:color w:val="000000"/>
        </w:rPr>
        <w:t>u</w:t>
      </w:r>
      <w:r w:rsidRPr="00CA4FFE">
        <w:rPr>
          <w:rFonts w:ascii="Calibri" w:hAnsi="Calibri" w:cs="Calibri"/>
          <w:color w:val="000000"/>
        </w:rPr>
        <w:t xml:space="preserve"> smlouvy</w:t>
      </w:r>
      <w:r w:rsidRPr="00983607">
        <w:rPr>
          <w:rFonts w:ascii="Calibri" w:hAnsi="Calibri" w:cs="Calibri"/>
          <w:color w:val="000000"/>
        </w:rPr>
        <w:t>, se až do vyřešení situace vzniklé porušením smlouvy do záruční doby nepočítá.</w:t>
      </w:r>
    </w:p>
    <w:p w14:paraId="78BFB213" w14:textId="77777777" w:rsidR="005257A6" w:rsidRDefault="005257A6" w:rsidP="005257A6">
      <w:pPr>
        <w:numPr>
          <w:ilvl w:val="1"/>
          <w:numId w:val="5"/>
        </w:numPr>
        <w:tabs>
          <w:tab w:val="clear" w:pos="360"/>
          <w:tab w:val="num" w:pos="1134"/>
        </w:tabs>
        <w:spacing w:line="300" w:lineRule="exact"/>
        <w:ind w:left="1134" w:hanging="567"/>
        <w:jc w:val="both"/>
        <w:rPr>
          <w:rFonts w:ascii="Calibri" w:hAnsi="Calibri" w:cs="Calibri"/>
          <w:color w:val="000000"/>
        </w:rPr>
      </w:pPr>
      <w:r w:rsidRPr="00983607">
        <w:rPr>
          <w:rFonts w:ascii="Calibri" w:hAnsi="Calibri" w:cs="Calibri"/>
          <w:color w:val="000000"/>
        </w:rPr>
        <w:t xml:space="preserve">V případě, že prodávající neodstraní vady ve lhůtě stanovené v čl. 5 odst. 5.5. a to ani po výzvě zaslané kupujícím, má právo kupující odstranit vady </w:t>
      </w:r>
      <w:r>
        <w:rPr>
          <w:rFonts w:ascii="Calibri" w:hAnsi="Calibri" w:cs="Calibri"/>
          <w:color w:val="000000"/>
        </w:rPr>
        <w:t>a náhradu takto vzniklých výdajů pak požadovat po prodávajícím</w:t>
      </w:r>
      <w:r w:rsidRPr="00983607">
        <w:rPr>
          <w:rFonts w:ascii="Calibri" w:hAnsi="Calibri" w:cs="Calibri"/>
          <w:color w:val="000000"/>
        </w:rPr>
        <w:t xml:space="preserve">. </w:t>
      </w:r>
    </w:p>
    <w:p w14:paraId="6D1F716B" w14:textId="77777777" w:rsidR="005257A6" w:rsidRPr="00983607" w:rsidRDefault="005257A6" w:rsidP="005257A6">
      <w:pPr>
        <w:spacing w:line="300" w:lineRule="exact"/>
        <w:ind w:left="1134"/>
        <w:jc w:val="both"/>
        <w:rPr>
          <w:rFonts w:ascii="Calibri" w:hAnsi="Calibri" w:cs="Calibri"/>
          <w:color w:val="000000"/>
        </w:rPr>
      </w:pPr>
      <w:r w:rsidRPr="00983607">
        <w:rPr>
          <w:rFonts w:ascii="Calibri" w:hAnsi="Calibri" w:cs="Calibri"/>
          <w:color w:val="000000"/>
        </w:rPr>
        <w:t xml:space="preserve">  </w:t>
      </w:r>
    </w:p>
    <w:p w14:paraId="6A4F1313" w14:textId="77777777" w:rsidR="005257A6" w:rsidRDefault="005257A6" w:rsidP="005257A6">
      <w:pPr>
        <w:numPr>
          <w:ilvl w:val="1"/>
          <w:numId w:val="5"/>
        </w:numPr>
        <w:tabs>
          <w:tab w:val="clear" w:pos="360"/>
          <w:tab w:val="num" w:pos="1134"/>
        </w:tabs>
        <w:spacing w:line="300" w:lineRule="exact"/>
        <w:ind w:left="1134" w:hanging="567"/>
        <w:jc w:val="both"/>
        <w:rPr>
          <w:rFonts w:ascii="Calibri" w:hAnsi="Calibri" w:cs="Calibri"/>
          <w:color w:val="000000"/>
        </w:rPr>
      </w:pPr>
      <w:r w:rsidRPr="00983607">
        <w:rPr>
          <w:rFonts w:ascii="Calibri" w:hAnsi="Calibri" w:cs="Calibri"/>
          <w:color w:val="000000"/>
        </w:rPr>
        <w:lastRenderedPageBreak/>
        <w:t xml:space="preserve">Kupující má právo na úhradu nutných nákladů, které mu vznikly v souvislosti s uplatněním práv z odpovědnosti prodávajícího za vady </w:t>
      </w:r>
      <w:r w:rsidRPr="00CA4FFE">
        <w:rPr>
          <w:rFonts w:ascii="Calibri" w:hAnsi="Calibri" w:cs="Calibri"/>
          <w:color w:val="000000"/>
        </w:rPr>
        <w:t>předmět</w:t>
      </w:r>
      <w:r>
        <w:rPr>
          <w:rFonts w:ascii="Calibri" w:hAnsi="Calibri" w:cs="Calibri"/>
          <w:color w:val="000000"/>
        </w:rPr>
        <w:t>u</w:t>
      </w:r>
      <w:r w:rsidRPr="00CA4FFE">
        <w:rPr>
          <w:rFonts w:ascii="Calibri" w:hAnsi="Calibri" w:cs="Calibri"/>
          <w:color w:val="000000"/>
        </w:rPr>
        <w:t xml:space="preserve"> smlouvy</w:t>
      </w:r>
      <w:r w:rsidRPr="00983607">
        <w:rPr>
          <w:rFonts w:ascii="Calibri" w:hAnsi="Calibri" w:cs="Calibri"/>
          <w:color w:val="000000"/>
        </w:rPr>
        <w:t xml:space="preserve"> a ze záruky za jakost </w:t>
      </w:r>
      <w:r w:rsidRPr="00CA4FFE">
        <w:rPr>
          <w:rFonts w:ascii="Calibri" w:hAnsi="Calibri" w:cs="Calibri"/>
          <w:color w:val="000000"/>
        </w:rPr>
        <w:t>předmět</w:t>
      </w:r>
      <w:r>
        <w:rPr>
          <w:rFonts w:ascii="Calibri" w:hAnsi="Calibri" w:cs="Calibri"/>
          <w:color w:val="000000"/>
        </w:rPr>
        <w:t>u</w:t>
      </w:r>
      <w:r w:rsidRPr="00CA4FFE">
        <w:rPr>
          <w:rFonts w:ascii="Calibri" w:hAnsi="Calibri" w:cs="Calibri"/>
          <w:color w:val="000000"/>
        </w:rPr>
        <w:t xml:space="preserve"> smlouvy</w:t>
      </w:r>
      <w:r w:rsidRPr="00983607">
        <w:rPr>
          <w:rFonts w:ascii="Calibri" w:hAnsi="Calibri" w:cs="Calibri"/>
          <w:color w:val="000000"/>
        </w:rPr>
        <w:t>. Kupující uplatní svůj nárok na úhradu těchto nákladů písemnou výzvou na adresu prodávajícího pro doručování. Prodávající je povinen provést úhradu dle</w:t>
      </w:r>
      <w:r>
        <w:rPr>
          <w:rFonts w:ascii="Calibri" w:hAnsi="Calibri" w:cs="Calibri"/>
          <w:color w:val="000000"/>
        </w:rPr>
        <w:t xml:space="preserve"> </w:t>
      </w:r>
      <w:r w:rsidRPr="00983607">
        <w:rPr>
          <w:rFonts w:ascii="Calibri" w:hAnsi="Calibri" w:cs="Calibri"/>
          <w:color w:val="000000"/>
        </w:rPr>
        <w:t>lhůty uvedené ve výzvě</w:t>
      </w:r>
      <w:r>
        <w:rPr>
          <w:rFonts w:ascii="Calibri" w:hAnsi="Calibri" w:cs="Calibri"/>
          <w:color w:val="000000"/>
        </w:rPr>
        <w:t>.</w:t>
      </w:r>
    </w:p>
    <w:p w14:paraId="769BADD2" w14:textId="77777777" w:rsidR="005257A6" w:rsidRPr="00983607" w:rsidRDefault="005257A6" w:rsidP="005257A6">
      <w:pPr>
        <w:spacing w:line="300" w:lineRule="exact"/>
        <w:ind w:left="1134"/>
        <w:jc w:val="both"/>
        <w:rPr>
          <w:rFonts w:ascii="Calibri" w:hAnsi="Calibri" w:cs="Calibri"/>
          <w:color w:val="000000"/>
        </w:rPr>
      </w:pPr>
    </w:p>
    <w:p w14:paraId="32FA63E7" w14:textId="1C7B38B3" w:rsidR="005257A6" w:rsidRPr="00B7743E" w:rsidRDefault="005257A6" w:rsidP="005257A6">
      <w:pPr>
        <w:numPr>
          <w:ilvl w:val="1"/>
          <w:numId w:val="5"/>
        </w:numPr>
        <w:tabs>
          <w:tab w:val="clear" w:pos="360"/>
          <w:tab w:val="num" w:pos="1134"/>
        </w:tabs>
        <w:spacing w:line="300" w:lineRule="exact"/>
        <w:ind w:left="1134" w:hanging="567"/>
        <w:jc w:val="both"/>
        <w:rPr>
          <w:rFonts w:ascii="Calibri" w:hAnsi="Calibri" w:cs="Calibri"/>
          <w:color w:val="000000"/>
        </w:rPr>
      </w:pPr>
      <w:r w:rsidRPr="00B7743E">
        <w:rPr>
          <w:rFonts w:ascii="Calibri" w:hAnsi="Calibri" w:cs="Calibri"/>
          <w:color w:val="000000"/>
        </w:rPr>
        <w:t>Prodávající se touto smlouvou zavazuje k poskytování záručního servisu po dobu trvání záruční doby</w:t>
      </w:r>
      <w:r w:rsidR="00CB6E75" w:rsidRPr="00B7743E">
        <w:rPr>
          <w:rFonts w:ascii="Calibri" w:hAnsi="Calibri" w:cs="Calibri"/>
          <w:color w:val="000000"/>
        </w:rPr>
        <w:t xml:space="preserve"> na základě vystavěné objednávky kupujícím</w:t>
      </w:r>
      <w:r w:rsidRPr="00B7743E">
        <w:rPr>
          <w:rFonts w:ascii="Calibri" w:hAnsi="Calibri" w:cs="Calibri"/>
          <w:color w:val="000000"/>
        </w:rPr>
        <w:t xml:space="preserve">. </w:t>
      </w:r>
      <w:r w:rsidRPr="00B7743E">
        <w:rPr>
          <w:rFonts w:ascii="Calibri" w:hAnsi="Calibri" w:cs="Calibri"/>
        </w:rPr>
        <w:t xml:space="preserve">Prodávající je povinen v průběhu záruční doby rovněž provádět bezplatně veškeré servisní úkony, </w:t>
      </w:r>
      <w:r w:rsidR="00CB6E75" w:rsidRPr="00B7743E">
        <w:rPr>
          <w:rFonts w:ascii="Calibri" w:hAnsi="Calibri" w:cs="Calibri"/>
        </w:rPr>
        <w:t xml:space="preserve">nutné </w:t>
      </w:r>
      <w:r w:rsidR="00A1004D" w:rsidRPr="00B7743E">
        <w:rPr>
          <w:rFonts w:ascii="Calibri" w:hAnsi="Calibri" w:cs="Calibri"/>
        </w:rPr>
        <w:t>pro vyřízení</w:t>
      </w:r>
      <w:r w:rsidR="00CB6E75" w:rsidRPr="00B7743E">
        <w:rPr>
          <w:rFonts w:ascii="Calibri" w:hAnsi="Calibri" w:cs="Calibri"/>
        </w:rPr>
        <w:t xml:space="preserve"> oprávněné reklamace</w:t>
      </w:r>
      <w:r w:rsidR="00723EB6" w:rsidRPr="00B7743E">
        <w:rPr>
          <w:rFonts w:ascii="Calibri" w:hAnsi="Calibri" w:cs="Calibri"/>
        </w:rPr>
        <w:t>.</w:t>
      </w:r>
    </w:p>
    <w:p w14:paraId="671422C5" w14:textId="77777777" w:rsidR="00247592" w:rsidRDefault="00247592" w:rsidP="005257A6">
      <w:pPr>
        <w:spacing w:line="300" w:lineRule="exact"/>
        <w:jc w:val="both"/>
        <w:rPr>
          <w:rFonts w:ascii="Calibri" w:hAnsi="Calibri" w:cs="Calibri"/>
          <w:color w:val="000000"/>
        </w:rPr>
      </w:pPr>
    </w:p>
    <w:p w14:paraId="254E920E" w14:textId="77777777" w:rsidR="00B7743E" w:rsidRPr="00983607" w:rsidRDefault="00B7743E" w:rsidP="005257A6">
      <w:pPr>
        <w:spacing w:line="300" w:lineRule="exact"/>
        <w:jc w:val="both"/>
        <w:rPr>
          <w:rFonts w:ascii="Calibri" w:hAnsi="Calibri" w:cs="Calibri"/>
          <w:color w:val="000000"/>
        </w:rPr>
      </w:pPr>
    </w:p>
    <w:p w14:paraId="43E68F7D" w14:textId="77777777" w:rsidR="005257A6" w:rsidRDefault="005257A6" w:rsidP="005257A6">
      <w:pPr>
        <w:pStyle w:val="Nadpislnku"/>
        <w:numPr>
          <w:ilvl w:val="0"/>
          <w:numId w:val="5"/>
        </w:numPr>
        <w:tabs>
          <w:tab w:val="clear" w:pos="360"/>
          <w:tab w:val="num" w:pos="567"/>
        </w:tabs>
        <w:spacing w:line="300" w:lineRule="exact"/>
        <w:ind w:left="567" w:hanging="567"/>
        <w:rPr>
          <w:rFonts w:ascii="Calibri" w:hAnsi="Calibri" w:cs="Calibri"/>
          <w:color w:val="000000"/>
          <w:szCs w:val="24"/>
        </w:rPr>
      </w:pPr>
      <w:r w:rsidRPr="00983607">
        <w:rPr>
          <w:rFonts w:ascii="Calibri" w:hAnsi="Calibri" w:cs="Calibri"/>
          <w:color w:val="000000"/>
          <w:szCs w:val="24"/>
        </w:rPr>
        <w:t>Smluvní pokuty</w:t>
      </w:r>
    </w:p>
    <w:p w14:paraId="7F1B7D3B" w14:textId="77777777" w:rsidR="005257A6" w:rsidRPr="00983607" w:rsidRDefault="005257A6" w:rsidP="005257A6">
      <w:pPr>
        <w:pStyle w:val="Nadpislnku"/>
        <w:spacing w:line="300" w:lineRule="exact"/>
        <w:ind w:left="567"/>
        <w:rPr>
          <w:rFonts w:ascii="Calibri" w:hAnsi="Calibri" w:cs="Calibri"/>
          <w:color w:val="000000"/>
          <w:szCs w:val="24"/>
        </w:rPr>
      </w:pPr>
    </w:p>
    <w:p w14:paraId="5CA043EE" w14:textId="77777777" w:rsidR="005257A6" w:rsidRDefault="005257A6" w:rsidP="005257A6">
      <w:pPr>
        <w:numPr>
          <w:ilvl w:val="1"/>
          <w:numId w:val="5"/>
        </w:numPr>
        <w:tabs>
          <w:tab w:val="clear" w:pos="360"/>
          <w:tab w:val="num" w:pos="1134"/>
        </w:tabs>
        <w:spacing w:line="300" w:lineRule="exact"/>
        <w:ind w:left="1134" w:hanging="567"/>
        <w:jc w:val="both"/>
        <w:rPr>
          <w:rFonts w:ascii="Calibri" w:hAnsi="Calibri" w:cs="Calibri"/>
          <w:color w:val="000000"/>
        </w:rPr>
      </w:pPr>
      <w:r w:rsidRPr="00983607">
        <w:rPr>
          <w:rFonts w:ascii="Calibri" w:hAnsi="Calibri" w:cs="Calibri"/>
          <w:color w:val="000000"/>
        </w:rPr>
        <w:t>Za nesplnění závazku z této smlouvy se sjednávají následující smluvní pokuty:</w:t>
      </w:r>
    </w:p>
    <w:p w14:paraId="0B5AF946" w14:textId="2D5A1F0E" w:rsidR="005257A6" w:rsidRPr="00983607" w:rsidRDefault="005257A6" w:rsidP="005257A6">
      <w:pPr>
        <w:numPr>
          <w:ilvl w:val="2"/>
          <w:numId w:val="5"/>
        </w:numPr>
        <w:tabs>
          <w:tab w:val="num" w:pos="1843"/>
        </w:tabs>
        <w:spacing w:line="300" w:lineRule="exact"/>
        <w:ind w:left="1843" w:hanging="709"/>
        <w:jc w:val="both"/>
        <w:rPr>
          <w:rFonts w:ascii="Calibri" w:hAnsi="Calibri" w:cs="Calibri"/>
          <w:color w:val="000000"/>
        </w:rPr>
      </w:pPr>
      <w:r w:rsidRPr="00983607">
        <w:rPr>
          <w:rFonts w:ascii="Calibri" w:hAnsi="Calibri" w:cs="Calibri"/>
          <w:color w:val="000000"/>
        </w:rPr>
        <w:t xml:space="preserve">za prodlení se splněním povinnosti prodávajícího </w:t>
      </w:r>
      <w:r w:rsidR="00213D6C" w:rsidRPr="00213D6C">
        <w:rPr>
          <w:rFonts w:ascii="Calibri" w:hAnsi="Calibri" w:cs="Calibri"/>
          <w:color w:val="000000" w:themeColor="text1"/>
        </w:rPr>
        <w:t>předat</w:t>
      </w:r>
      <w:r w:rsidRPr="00213D6C">
        <w:rPr>
          <w:rFonts w:ascii="Calibri" w:hAnsi="Calibri" w:cs="Calibri"/>
          <w:color w:val="000000" w:themeColor="text1"/>
        </w:rPr>
        <w:t xml:space="preserve"> předmět smlouvy ve lhůtě stanovené v čl. 2 odst. 2.1. této smlouvy </w:t>
      </w:r>
      <w:r w:rsidRPr="00983607">
        <w:rPr>
          <w:rFonts w:ascii="Calibri" w:hAnsi="Calibri" w:cs="Calibri"/>
          <w:color w:val="000000"/>
        </w:rPr>
        <w:t>je prodávající povinen zaplatit kupujícímu za každý započatý den prodlení smluvní pokutu ve výši 0,5 % z hodnoty </w:t>
      </w:r>
      <w:r w:rsidRPr="00983607">
        <w:rPr>
          <w:rFonts w:ascii="Calibri" w:hAnsi="Calibri" w:cs="Calibri"/>
        </w:rPr>
        <w:t xml:space="preserve">částky kupní ceny uvedené v čl. </w:t>
      </w:r>
      <w:r>
        <w:rPr>
          <w:rFonts w:ascii="Calibri" w:hAnsi="Calibri" w:cs="Calibri"/>
        </w:rPr>
        <w:t>3 odst. 3.1</w:t>
      </w:r>
      <w:r w:rsidRPr="00983607">
        <w:rPr>
          <w:rFonts w:ascii="Calibri" w:hAnsi="Calibri" w:cs="Calibri"/>
        </w:rPr>
        <w:t xml:space="preserve">. této </w:t>
      </w:r>
      <w:r>
        <w:rPr>
          <w:rFonts w:ascii="Calibri" w:hAnsi="Calibri" w:cs="Calibri"/>
        </w:rPr>
        <w:t>s</w:t>
      </w:r>
      <w:r w:rsidRPr="00983607">
        <w:rPr>
          <w:rFonts w:ascii="Calibri" w:hAnsi="Calibri" w:cs="Calibri"/>
        </w:rPr>
        <w:t>mlouvy;</w:t>
      </w:r>
    </w:p>
    <w:p w14:paraId="3C19B6EA" w14:textId="77777777" w:rsidR="005257A6" w:rsidRPr="00983607" w:rsidRDefault="005257A6" w:rsidP="005257A6">
      <w:pPr>
        <w:numPr>
          <w:ilvl w:val="2"/>
          <w:numId w:val="5"/>
        </w:numPr>
        <w:tabs>
          <w:tab w:val="num" w:pos="1843"/>
        </w:tabs>
        <w:spacing w:line="300" w:lineRule="exact"/>
        <w:ind w:left="1843" w:hanging="709"/>
        <w:jc w:val="both"/>
        <w:rPr>
          <w:rFonts w:ascii="Calibri" w:hAnsi="Calibri" w:cs="Calibri"/>
          <w:color w:val="000000"/>
        </w:rPr>
      </w:pPr>
      <w:r w:rsidRPr="00983607">
        <w:rPr>
          <w:rFonts w:ascii="Calibri" w:hAnsi="Calibri" w:cs="Calibri"/>
          <w:color w:val="000000"/>
        </w:rPr>
        <w:t xml:space="preserve">za prodlení s odstraněním vad v termínu stanovených ve smyslu čl. </w:t>
      </w:r>
      <w:r>
        <w:rPr>
          <w:rFonts w:ascii="Calibri" w:hAnsi="Calibri" w:cs="Calibri"/>
          <w:color w:val="000000"/>
        </w:rPr>
        <w:t>5. odst. 5</w:t>
      </w:r>
      <w:r w:rsidRPr="00983607">
        <w:rPr>
          <w:rFonts w:ascii="Calibri" w:hAnsi="Calibri" w:cs="Calibri"/>
          <w:color w:val="000000"/>
        </w:rPr>
        <w:t xml:space="preserve">.5. této </w:t>
      </w:r>
      <w:r>
        <w:rPr>
          <w:rFonts w:ascii="Calibri" w:hAnsi="Calibri" w:cs="Calibri"/>
          <w:color w:val="000000"/>
        </w:rPr>
        <w:t>s</w:t>
      </w:r>
      <w:r w:rsidRPr="00983607">
        <w:rPr>
          <w:rFonts w:ascii="Calibri" w:hAnsi="Calibri" w:cs="Calibri"/>
          <w:color w:val="000000"/>
        </w:rPr>
        <w:t>mlouvy je prodávající povinen zaplatit kupujícímu za každý započatý den prodlení smluvní pokutu ve výši 0,5 % z hodnoty </w:t>
      </w:r>
      <w:r w:rsidRPr="00983607">
        <w:rPr>
          <w:rFonts w:ascii="Calibri" w:hAnsi="Calibri" w:cs="Calibri"/>
        </w:rPr>
        <w:t xml:space="preserve">částky kupní ceny uvedené v čl. </w:t>
      </w:r>
      <w:r>
        <w:rPr>
          <w:rFonts w:ascii="Calibri" w:hAnsi="Calibri" w:cs="Calibri"/>
        </w:rPr>
        <w:t>3 odst. 3.1.</w:t>
      </w:r>
      <w:r w:rsidRPr="00983607">
        <w:rPr>
          <w:rFonts w:ascii="Calibri" w:hAnsi="Calibri" w:cs="Calibri"/>
        </w:rPr>
        <w:t xml:space="preserve"> této </w:t>
      </w:r>
      <w:r>
        <w:rPr>
          <w:rFonts w:ascii="Calibri" w:hAnsi="Calibri" w:cs="Calibri"/>
        </w:rPr>
        <w:t>s</w:t>
      </w:r>
      <w:r w:rsidRPr="00983607">
        <w:rPr>
          <w:rFonts w:ascii="Calibri" w:hAnsi="Calibri" w:cs="Calibri"/>
        </w:rPr>
        <w:t>mlouvy.</w:t>
      </w:r>
    </w:p>
    <w:p w14:paraId="418B0999" w14:textId="77777777" w:rsidR="005257A6" w:rsidRPr="00983607" w:rsidRDefault="005257A6" w:rsidP="005257A6">
      <w:pPr>
        <w:tabs>
          <w:tab w:val="num" w:pos="1843"/>
        </w:tabs>
        <w:spacing w:line="300" w:lineRule="exact"/>
        <w:ind w:left="1843"/>
        <w:jc w:val="both"/>
        <w:rPr>
          <w:rFonts w:ascii="Calibri" w:hAnsi="Calibri" w:cs="Calibri"/>
          <w:color w:val="000000"/>
        </w:rPr>
      </w:pPr>
    </w:p>
    <w:p w14:paraId="0DFBFD37" w14:textId="77777777" w:rsidR="005257A6" w:rsidRDefault="005257A6" w:rsidP="005257A6">
      <w:pPr>
        <w:numPr>
          <w:ilvl w:val="1"/>
          <w:numId w:val="5"/>
        </w:numPr>
        <w:tabs>
          <w:tab w:val="clear" w:pos="360"/>
          <w:tab w:val="left" w:pos="1134"/>
        </w:tabs>
        <w:spacing w:line="300" w:lineRule="exact"/>
        <w:ind w:left="1134" w:hanging="567"/>
        <w:jc w:val="both"/>
        <w:rPr>
          <w:rFonts w:ascii="Calibri" w:hAnsi="Calibri" w:cs="Calibri"/>
          <w:color w:val="000000"/>
        </w:rPr>
      </w:pPr>
      <w:r w:rsidRPr="00983607">
        <w:rPr>
          <w:rFonts w:ascii="Calibri" w:hAnsi="Calibri" w:cs="Calibri"/>
          <w:color w:val="000000"/>
        </w:rPr>
        <w:t>Kupující uplatní nárok na smluvní pokutu a její výši písemnou výzvou u prodávajícího na jeho adrese pro doručování. Prodávající je povinen zaplatit uplatněnou smluvní pokutu do přiměřené lhůty uvedené ve výzvě.</w:t>
      </w:r>
    </w:p>
    <w:p w14:paraId="172DD72A" w14:textId="77777777" w:rsidR="005257A6" w:rsidRPr="00983607" w:rsidRDefault="005257A6" w:rsidP="005257A6">
      <w:pPr>
        <w:tabs>
          <w:tab w:val="left" w:pos="1134"/>
        </w:tabs>
        <w:spacing w:line="300" w:lineRule="exact"/>
        <w:ind w:left="1134"/>
        <w:jc w:val="both"/>
        <w:rPr>
          <w:rFonts w:ascii="Calibri" w:hAnsi="Calibri" w:cs="Calibri"/>
          <w:color w:val="000000"/>
        </w:rPr>
      </w:pPr>
    </w:p>
    <w:p w14:paraId="54A411DD" w14:textId="77777777" w:rsidR="005257A6" w:rsidRDefault="005257A6" w:rsidP="005257A6">
      <w:pPr>
        <w:numPr>
          <w:ilvl w:val="1"/>
          <w:numId w:val="5"/>
        </w:numPr>
        <w:tabs>
          <w:tab w:val="clear" w:pos="360"/>
          <w:tab w:val="left" w:pos="1134"/>
        </w:tabs>
        <w:spacing w:line="300" w:lineRule="exact"/>
        <w:ind w:left="1134" w:hanging="567"/>
        <w:jc w:val="both"/>
        <w:rPr>
          <w:rFonts w:ascii="Calibri" w:hAnsi="Calibri" w:cs="Calibri"/>
          <w:color w:val="000000"/>
        </w:rPr>
      </w:pPr>
      <w:r w:rsidRPr="00983607">
        <w:rPr>
          <w:rFonts w:ascii="Calibri" w:hAnsi="Calibri" w:cs="Calibri"/>
          <w:color w:val="000000"/>
        </w:rPr>
        <w:t xml:space="preserve">Kupující má právo požadovat smluvní pokutu bez zřetele k tomu, zda mu porušením povinnosti prodávajícího vznikla škoda. </w:t>
      </w:r>
    </w:p>
    <w:p w14:paraId="354E408D" w14:textId="77777777" w:rsidR="005257A6" w:rsidRPr="00983607" w:rsidRDefault="005257A6" w:rsidP="005257A6">
      <w:pPr>
        <w:tabs>
          <w:tab w:val="left" w:pos="1134"/>
        </w:tabs>
        <w:spacing w:line="300" w:lineRule="exact"/>
        <w:jc w:val="both"/>
        <w:rPr>
          <w:rFonts w:ascii="Calibri" w:hAnsi="Calibri" w:cs="Calibri"/>
          <w:color w:val="000000"/>
        </w:rPr>
      </w:pPr>
    </w:p>
    <w:p w14:paraId="160F1EF7" w14:textId="77777777" w:rsidR="005257A6" w:rsidRPr="00983607" w:rsidRDefault="005257A6" w:rsidP="005257A6">
      <w:pPr>
        <w:numPr>
          <w:ilvl w:val="1"/>
          <w:numId w:val="5"/>
        </w:numPr>
        <w:tabs>
          <w:tab w:val="clear" w:pos="360"/>
          <w:tab w:val="left" w:pos="1134"/>
        </w:tabs>
        <w:spacing w:line="300" w:lineRule="exact"/>
        <w:ind w:left="1134" w:hanging="567"/>
        <w:jc w:val="both"/>
        <w:rPr>
          <w:rFonts w:ascii="Calibri" w:hAnsi="Calibri" w:cs="Calibri"/>
          <w:color w:val="000000"/>
        </w:rPr>
      </w:pPr>
      <w:r w:rsidRPr="00983607">
        <w:rPr>
          <w:rFonts w:ascii="Calibri" w:hAnsi="Calibri" w:cs="Calibri"/>
          <w:color w:val="000000"/>
        </w:rPr>
        <w:t>Tímto ustanovením není dotčen nárok kupujícího na náhradu škody.</w:t>
      </w:r>
    </w:p>
    <w:p w14:paraId="3E2F9F70" w14:textId="2A0FC69C" w:rsidR="005D444D" w:rsidRDefault="005D444D" w:rsidP="005257A6">
      <w:pPr>
        <w:spacing w:line="300" w:lineRule="exact"/>
        <w:ind w:left="709"/>
        <w:jc w:val="both"/>
        <w:rPr>
          <w:rFonts w:ascii="Calibri" w:hAnsi="Calibri" w:cs="Calibri"/>
          <w:color w:val="000000"/>
        </w:rPr>
      </w:pPr>
    </w:p>
    <w:p w14:paraId="2CFCE8CB" w14:textId="77777777" w:rsidR="00F86B5D" w:rsidRPr="00983607" w:rsidRDefault="00F86B5D" w:rsidP="005257A6">
      <w:pPr>
        <w:spacing w:line="300" w:lineRule="exact"/>
        <w:ind w:left="709"/>
        <w:jc w:val="both"/>
        <w:rPr>
          <w:rFonts w:ascii="Calibri" w:hAnsi="Calibri" w:cs="Calibri"/>
          <w:color w:val="000000"/>
        </w:rPr>
      </w:pPr>
    </w:p>
    <w:p w14:paraId="440466E0" w14:textId="77777777" w:rsidR="005257A6" w:rsidRPr="00983607" w:rsidRDefault="005257A6" w:rsidP="005257A6">
      <w:pPr>
        <w:pStyle w:val="text-zd"/>
        <w:numPr>
          <w:ilvl w:val="0"/>
          <w:numId w:val="5"/>
        </w:numPr>
        <w:tabs>
          <w:tab w:val="clear" w:pos="360"/>
          <w:tab w:val="num" w:pos="567"/>
        </w:tabs>
        <w:spacing w:before="0" w:beforeAutospacing="0" w:after="0" w:afterAutospacing="0" w:line="300" w:lineRule="exact"/>
        <w:ind w:left="567" w:hanging="567"/>
        <w:rPr>
          <w:rFonts w:ascii="Calibri" w:hAnsi="Calibri" w:cs="Calibri"/>
          <w:b/>
          <w:color w:val="000000"/>
        </w:rPr>
      </w:pPr>
      <w:r w:rsidRPr="00983607">
        <w:rPr>
          <w:rFonts w:ascii="Calibri" w:hAnsi="Calibri" w:cs="Calibri"/>
          <w:b/>
          <w:bCs/>
          <w:color w:val="000000"/>
          <w:u w:val="single"/>
        </w:rPr>
        <w:t xml:space="preserve">Ukončení smlouvy </w:t>
      </w:r>
    </w:p>
    <w:p w14:paraId="77EB7B62" w14:textId="77777777" w:rsidR="005257A6" w:rsidRPr="00983607" w:rsidRDefault="005257A6" w:rsidP="005257A6">
      <w:pPr>
        <w:pStyle w:val="text-zd"/>
        <w:spacing w:before="0" w:beforeAutospacing="0" w:after="0" w:afterAutospacing="0" w:line="300" w:lineRule="exact"/>
        <w:ind w:left="567"/>
        <w:rPr>
          <w:rFonts w:ascii="Calibri" w:hAnsi="Calibri" w:cs="Calibri"/>
          <w:b/>
          <w:color w:val="000000"/>
        </w:rPr>
      </w:pPr>
    </w:p>
    <w:p w14:paraId="1FE960E7" w14:textId="77777777" w:rsidR="005257A6" w:rsidRPr="00983607" w:rsidRDefault="005257A6" w:rsidP="005257A6">
      <w:pPr>
        <w:pStyle w:val="Text-Zd0"/>
        <w:numPr>
          <w:ilvl w:val="1"/>
          <w:numId w:val="5"/>
        </w:numPr>
        <w:tabs>
          <w:tab w:val="clear" w:pos="360"/>
          <w:tab w:val="num" w:pos="1134"/>
        </w:tabs>
        <w:spacing w:line="300" w:lineRule="exact"/>
        <w:ind w:left="1134" w:hanging="567"/>
        <w:rPr>
          <w:rFonts w:ascii="Calibri" w:hAnsi="Calibri" w:cs="Calibri"/>
          <w:color w:val="000000"/>
          <w:szCs w:val="24"/>
        </w:rPr>
      </w:pPr>
      <w:r w:rsidRPr="00983607">
        <w:rPr>
          <w:rFonts w:ascii="Calibri" w:hAnsi="Calibri" w:cs="Calibri"/>
          <w:color w:val="000000"/>
          <w:szCs w:val="24"/>
        </w:rPr>
        <w:t xml:space="preserve">Smluvní strany se dohodly na tom, že tato </w:t>
      </w:r>
      <w:r>
        <w:rPr>
          <w:rFonts w:ascii="Calibri" w:hAnsi="Calibri" w:cs="Calibri"/>
          <w:color w:val="000000"/>
          <w:szCs w:val="24"/>
        </w:rPr>
        <w:t>s</w:t>
      </w:r>
      <w:r w:rsidRPr="00983607">
        <w:rPr>
          <w:rFonts w:ascii="Calibri" w:hAnsi="Calibri" w:cs="Calibri"/>
          <w:color w:val="000000"/>
          <w:szCs w:val="24"/>
        </w:rPr>
        <w:t xml:space="preserve">mlouva zaniká vedle případů stanovených zákonem č. </w:t>
      </w:r>
      <w:r w:rsidRPr="00983607">
        <w:rPr>
          <w:rFonts w:ascii="Calibri" w:hAnsi="Calibri" w:cs="Calibri"/>
          <w:snapToGrid w:val="0"/>
          <w:szCs w:val="24"/>
        </w:rPr>
        <w:t>89/2012 Sb</w:t>
      </w:r>
      <w:r w:rsidRPr="00983607">
        <w:rPr>
          <w:rFonts w:ascii="Calibri" w:hAnsi="Calibri" w:cs="Calibri"/>
          <w:color w:val="000000"/>
          <w:szCs w:val="24"/>
        </w:rPr>
        <w:t>., občanský zákoník také:</w:t>
      </w:r>
    </w:p>
    <w:p w14:paraId="573752F6" w14:textId="77777777" w:rsidR="005257A6" w:rsidRPr="00983607" w:rsidRDefault="005257A6" w:rsidP="005257A6">
      <w:pPr>
        <w:pStyle w:val="Text-Zd0"/>
        <w:numPr>
          <w:ilvl w:val="2"/>
          <w:numId w:val="5"/>
        </w:numPr>
        <w:tabs>
          <w:tab w:val="num" w:pos="1843"/>
        </w:tabs>
        <w:spacing w:line="300" w:lineRule="exact"/>
        <w:ind w:left="1843" w:hanging="709"/>
        <w:rPr>
          <w:rFonts w:ascii="Calibri" w:hAnsi="Calibri" w:cs="Calibri"/>
          <w:color w:val="000000"/>
          <w:szCs w:val="24"/>
        </w:rPr>
      </w:pPr>
      <w:r w:rsidRPr="00983607">
        <w:rPr>
          <w:rFonts w:ascii="Calibri" w:hAnsi="Calibri" w:cs="Calibri"/>
          <w:color w:val="000000"/>
          <w:szCs w:val="24"/>
        </w:rPr>
        <w:t>dohodou smluvních stran spojenou se vzájemným vyrovnáním účelně vynaložených nákladů.</w:t>
      </w:r>
    </w:p>
    <w:p w14:paraId="0076876E" w14:textId="77777777" w:rsidR="005257A6" w:rsidRPr="00983607" w:rsidRDefault="005257A6" w:rsidP="005257A6">
      <w:pPr>
        <w:pStyle w:val="Text-Zd0"/>
        <w:numPr>
          <w:ilvl w:val="2"/>
          <w:numId w:val="5"/>
        </w:numPr>
        <w:tabs>
          <w:tab w:val="num" w:pos="1843"/>
        </w:tabs>
        <w:spacing w:line="300" w:lineRule="exact"/>
        <w:ind w:left="1843" w:hanging="709"/>
        <w:rPr>
          <w:rFonts w:ascii="Calibri" w:hAnsi="Calibri" w:cs="Calibri"/>
          <w:color w:val="000000"/>
          <w:szCs w:val="24"/>
        </w:rPr>
      </w:pPr>
      <w:r w:rsidRPr="00983607">
        <w:rPr>
          <w:rFonts w:ascii="Calibri" w:hAnsi="Calibri" w:cs="Calibri"/>
          <w:color w:val="000000"/>
          <w:szCs w:val="24"/>
        </w:rPr>
        <w:t xml:space="preserve">jednostranným odstoupením od </w:t>
      </w:r>
      <w:r>
        <w:rPr>
          <w:rFonts w:ascii="Calibri" w:hAnsi="Calibri" w:cs="Calibri"/>
          <w:color w:val="000000"/>
          <w:szCs w:val="24"/>
        </w:rPr>
        <w:t>s</w:t>
      </w:r>
      <w:r w:rsidRPr="00983607">
        <w:rPr>
          <w:rFonts w:ascii="Calibri" w:hAnsi="Calibri" w:cs="Calibri"/>
          <w:color w:val="000000"/>
          <w:szCs w:val="24"/>
        </w:rPr>
        <w:t>mlouvy ze strany kupujícího pro její podstatné porušení prodávajícím, kterým se rozumí:</w:t>
      </w:r>
    </w:p>
    <w:p w14:paraId="5E363531" w14:textId="77777777" w:rsidR="005257A6" w:rsidRPr="00983607" w:rsidRDefault="005257A6" w:rsidP="005257A6">
      <w:pPr>
        <w:pStyle w:val="Text-Zd0"/>
        <w:numPr>
          <w:ilvl w:val="3"/>
          <w:numId w:val="5"/>
        </w:numPr>
        <w:tabs>
          <w:tab w:val="clear" w:pos="720"/>
          <w:tab w:val="num" w:pos="2268"/>
        </w:tabs>
        <w:spacing w:line="300" w:lineRule="exact"/>
        <w:ind w:left="2694" w:hanging="851"/>
        <w:rPr>
          <w:rFonts w:ascii="Calibri" w:hAnsi="Calibri" w:cs="Calibri"/>
          <w:color w:val="000000"/>
          <w:szCs w:val="24"/>
        </w:rPr>
      </w:pPr>
      <w:r w:rsidRPr="00983607">
        <w:rPr>
          <w:rFonts w:ascii="Calibri" w:hAnsi="Calibri" w:cs="Calibri"/>
          <w:color w:val="000000"/>
          <w:szCs w:val="24"/>
        </w:rPr>
        <w:lastRenderedPageBreak/>
        <w:t xml:space="preserve">prodlení prodávajícího s dodáním jakéhokoliv kusu </w:t>
      </w:r>
      <w:r w:rsidRPr="00CA4FFE">
        <w:rPr>
          <w:rFonts w:ascii="Calibri" w:hAnsi="Calibri" w:cs="Calibri"/>
          <w:color w:val="000000"/>
          <w:szCs w:val="24"/>
        </w:rPr>
        <w:t>předmět</w:t>
      </w:r>
      <w:r>
        <w:rPr>
          <w:rFonts w:ascii="Calibri" w:hAnsi="Calibri" w:cs="Calibri"/>
          <w:color w:val="000000"/>
          <w:szCs w:val="24"/>
        </w:rPr>
        <w:t>u</w:t>
      </w:r>
      <w:r w:rsidRPr="00CA4FFE">
        <w:rPr>
          <w:rFonts w:ascii="Calibri" w:hAnsi="Calibri" w:cs="Calibri"/>
          <w:color w:val="000000"/>
          <w:szCs w:val="24"/>
        </w:rPr>
        <w:t xml:space="preserve"> smlouvy</w:t>
      </w:r>
      <w:r w:rsidRPr="00983607">
        <w:rPr>
          <w:rFonts w:ascii="Calibri" w:hAnsi="Calibri" w:cs="Calibri"/>
          <w:color w:val="000000"/>
          <w:szCs w:val="24"/>
        </w:rPr>
        <w:t>, delší než 10 dnů,</w:t>
      </w:r>
    </w:p>
    <w:p w14:paraId="60A37569" w14:textId="77777777" w:rsidR="005257A6" w:rsidRPr="00983607" w:rsidRDefault="005257A6" w:rsidP="005257A6">
      <w:pPr>
        <w:pStyle w:val="Text-Zd0"/>
        <w:numPr>
          <w:ilvl w:val="3"/>
          <w:numId w:val="5"/>
        </w:numPr>
        <w:tabs>
          <w:tab w:val="clear" w:pos="720"/>
          <w:tab w:val="num" w:pos="2268"/>
        </w:tabs>
        <w:spacing w:line="300" w:lineRule="exact"/>
        <w:ind w:left="2694" w:hanging="851"/>
        <w:rPr>
          <w:rFonts w:ascii="Calibri" w:hAnsi="Calibri" w:cs="Calibri"/>
          <w:b/>
          <w:i/>
          <w:color w:val="000000"/>
          <w:szCs w:val="24"/>
        </w:rPr>
      </w:pPr>
      <w:r w:rsidRPr="00983607">
        <w:rPr>
          <w:rFonts w:ascii="Calibri" w:hAnsi="Calibri" w:cs="Calibri"/>
          <w:color w:val="000000"/>
          <w:szCs w:val="24"/>
        </w:rPr>
        <w:t>opakované porušení povinností prodávajícího vyplývající z této smlouvy, přičemž opakovaným porušením se rozumí nejméně třetí porušení jakékoliv povinnosti.</w:t>
      </w:r>
    </w:p>
    <w:p w14:paraId="79DC35ED" w14:textId="77777777" w:rsidR="005257A6" w:rsidRPr="00983607" w:rsidRDefault="005257A6" w:rsidP="005257A6">
      <w:pPr>
        <w:pStyle w:val="Text-Zd0"/>
        <w:numPr>
          <w:ilvl w:val="2"/>
          <w:numId w:val="5"/>
        </w:numPr>
        <w:tabs>
          <w:tab w:val="num" w:pos="1843"/>
        </w:tabs>
        <w:spacing w:line="300" w:lineRule="exact"/>
        <w:ind w:left="1843" w:hanging="709"/>
        <w:rPr>
          <w:rFonts w:ascii="Calibri" w:hAnsi="Calibri" w:cs="Calibri"/>
          <w:szCs w:val="24"/>
        </w:rPr>
      </w:pPr>
      <w:r w:rsidRPr="00983607">
        <w:rPr>
          <w:rFonts w:ascii="Calibri" w:hAnsi="Calibri" w:cs="Calibri"/>
          <w:szCs w:val="24"/>
        </w:rPr>
        <w:t xml:space="preserve">jednostranným odstoupením od </w:t>
      </w:r>
      <w:r>
        <w:rPr>
          <w:rFonts w:ascii="Calibri" w:hAnsi="Calibri" w:cs="Calibri"/>
          <w:szCs w:val="24"/>
        </w:rPr>
        <w:t>s</w:t>
      </w:r>
      <w:r w:rsidRPr="00983607">
        <w:rPr>
          <w:rFonts w:ascii="Calibri" w:hAnsi="Calibri" w:cs="Calibri"/>
          <w:szCs w:val="24"/>
        </w:rPr>
        <w:t>mlouvy ze strany kupujícího, kdy</w:t>
      </w:r>
      <w:r w:rsidRPr="00983607">
        <w:rPr>
          <w:rFonts w:ascii="Calibri" w:hAnsi="Calibri" w:cs="Calibri"/>
          <w:snapToGrid w:val="0"/>
          <w:szCs w:val="24"/>
        </w:rPr>
        <w:t xml:space="preserve"> kupující si vyhrazuje právo </w:t>
      </w:r>
      <w:r w:rsidRPr="00983607">
        <w:rPr>
          <w:rFonts w:ascii="Calibri" w:hAnsi="Calibri" w:cs="Calibri"/>
          <w:szCs w:val="24"/>
        </w:rPr>
        <w:t xml:space="preserve">bez sankcí a náhrady vzniklé škody od této </w:t>
      </w:r>
      <w:r>
        <w:rPr>
          <w:rFonts w:ascii="Calibri" w:hAnsi="Calibri" w:cs="Calibri"/>
          <w:szCs w:val="24"/>
        </w:rPr>
        <w:t>s</w:t>
      </w:r>
      <w:r w:rsidRPr="00983607">
        <w:rPr>
          <w:rFonts w:ascii="Calibri" w:hAnsi="Calibri" w:cs="Calibri"/>
          <w:szCs w:val="24"/>
        </w:rPr>
        <w:t xml:space="preserve">mlouvy odstoupit </w:t>
      </w:r>
      <w:r w:rsidRPr="00983607">
        <w:rPr>
          <w:rFonts w:ascii="Calibri" w:hAnsi="Calibri" w:cs="Calibri"/>
          <w:snapToGrid w:val="0"/>
          <w:szCs w:val="24"/>
        </w:rPr>
        <w:t xml:space="preserve">a nerealizovat předmět </w:t>
      </w:r>
      <w:r>
        <w:rPr>
          <w:rFonts w:ascii="Calibri" w:hAnsi="Calibri" w:cs="Calibri"/>
          <w:snapToGrid w:val="0"/>
          <w:szCs w:val="24"/>
        </w:rPr>
        <w:t>smlouvy</w:t>
      </w:r>
      <w:r w:rsidRPr="00983607">
        <w:rPr>
          <w:rFonts w:ascii="Calibri" w:hAnsi="Calibri" w:cs="Calibri"/>
          <w:snapToGrid w:val="0"/>
          <w:szCs w:val="24"/>
        </w:rPr>
        <w:t xml:space="preserve"> dle této </w:t>
      </w:r>
      <w:r>
        <w:rPr>
          <w:rFonts w:ascii="Calibri" w:hAnsi="Calibri" w:cs="Calibri"/>
          <w:snapToGrid w:val="0"/>
          <w:szCs w:val="24"/>
        </w:rPr>
        <w:t>s</w:t>
      </w:r>
      <w:r w:rsidRPr="00983607">
        <w:rPr>
          <w:rFonts w:ascii="Calibri" w:hAnsi="Calibri" w:cs="Calibri"/>
          <w:snapToGrid w:val="0"/>
          <w:szCs w:val="24"/>
        </w:rPr>
        <w:t>mlouvy</w:t>
      </w:r>
      <w:r w:rsidRPr="00983607">
        <w:rPr>
          <w:rFonts w:ascii="Calibri" w:hAnsi="Calibri" w:cs="Calibri"/>
          <w:szCs w:val="24"/>
        </w:rPr>
        <w:t xml:space="preserve"> v případě, že bude pozastaveno, případně ukončeno poskytování finančních prostředků určených ke krytí výdajů plynoucích z realizace, případně tyto výdaje budou kontrolním subjektem označeny za nezpůsobilé, nebo nebudou schváleny finanční prostředky určené ke krytí výdajů na předmět </w:t>
      </w:r>
      <w:r>
        <w:rPr>
          <w:rFonts w:ascii="Calibri" w:hAnsi="Calibri" w:cs="Calibri"/>
          <w:szCs w:val="24"/>
        </w:rPr>
        <w:t>smlouvy</w:t>
      </w:r>
      <w:r w:rsidRPr="00983607">
        <w:rPr>
          <w:rFonts w:ascii="Calibri" w:hAnsi="Calibri" w:cs="Calibri"/>
          <w:szCs w:val="24"/>
        </w:rPr>
        <w:t xml:space="preserve">. V souvislosti s výše uvedeným důvodem odstoupení kupujícího od této </w:t>
      </w:r>
      <w:r>
        <w:rPr>
          <w:rFonts w:ascii="Calibri" w:hAnsi="Calibri" w:cs="Calibri"/>
          <w:szCs w:val="24"/>
        </w:rPr>
        <w:t>s</w:t>
      </w:r>
      <w:r w:rsidRPr="00983607">
        <w:rPr>
          <w:rFonts w:ascii="Calibri" w:hAnsi="Calibri" w:cs="Calibri"/>
          <w:szCs w:val="24"/>
        </w:rPr>
        <w:t xml:space="preserve">mlouvy </w:t>
      </w:r>
      <w:r w:rsidRPr="00983607">
        <w:rPr>
          <w:rFonts w:ascii="Calibri" w:hAnsi="Calibri" w:cs="Calibri"/>
          <w:snapToGrid w:val="0"/>
          <w:szCs w:val="24"/>
        </w:rPr>
        <w:t xml:space="preserve">a nerealizováním předmětu </w:t>
      </w:r>
      <w:r>
        <w:rPr>
          <w:rFonts w:ascii="Calibri" w:hAnsi="Calibri" w:cs="Calibri"/>
          <w:snapToGrid w:val="0"/>
          <w:szCs w:val="24"/>
        </w:rPr>
        <w:t>smlouvy</w:t>
      </w:r>
      <w:r w:rsidRPr="00983607">
        <w:rPr>
          <w:rFonts w:ascii="Calibri" w:hAnsi="Calibri" w:cs="Calibri"/>
          <w:snapToGrid w:val="0"/>
          <w:szCs w:val="24"/>
        </w:rPr>
        <w:t xml:space="preserve"> dle této </w:t>
      </w:r>
      <w:r>
        <w:rPr>
          <w:rFonts w:ascii="Calibri" w:hAnsi="Calibri" w:cs="Calibri"/>
          <w:snapToGrid w:val="0"/>
          <w:szCs w:val="24"/>
        </w:rPr>
        <w:t>s</w:t>
      </w:r>
      <w:r w:rsidRPr="00983607">
        <w:rPr>
          <w:rFonts w:ascii="Calibri" w:hAnsi="Calibri" w:cs="Calibri"/>
          <w:snapToGrid w:val="0"/>
          <w:szCs w:val="24"/>
        </w:rPr>
        <w:t xml:space="preserve">mlouvy, nemá prodávající právo vymáhat realizaci předmětu </w:t>
      </w:r>
      <w:r>
        <w:rPr>
          <w:rFonts w:ascii="Calibri" w:hAnsi="Calibri" w:cs="Calibri"/>
          <w:snapToGrid w:val="0"/>
          <w:szCs w:val="24"/>
        </w:rPr>
        <w:t>smlouvy</w:t>
      </w:r>
      <w:r w:rsidRPr="00983607">
        <w:rPr>
          <w:rFonts w:ascii="Calibri" w:hAnsi="Calibri" w:cs="Calibri"/>
          <w:snapToGrid w:val="0"/>
          <w:szCs w:val="24"/>
        </w:rPr>
        <w:t xml:space="preserve"> dle této </w:t>
      </w:r>
      <w:r>
        <w:rPr>
          <w:rFonts w:ascii="Calibri" w:hAnsi="Calibri" w:cs="Calibri"/>
          <w:snapToGrid w:val="0"/>
          <w:szCs w:val="24"/>
        </w:rPr>
        <w:t>s</w:t>
      </w:r>
      <w:r w:rsidRPr="00983607">
        <w:rPr>
          <w:rFonts w:ascii="Calibri" w:hAnsi="Calibri" w:cs="Calibri"/>
          <w:snapToGrid w:val="0"/>
          <w:szCs w:val="24"/>
        </w:rPr>
        <w:t>mlouvy a nevznikají mu práva účtovat vůči kupujícímu sankce a náhrady škody s tím spojené.</w:t>
      </w:r>
      <w:r w:rsidRPr="00CA4FFE">
        <w:rPr>
          <w:rFonts w:ascii="Calibri" w:hAnsi="Calibri" w:cs="Calibri"/>
          <w:szCs w:val="24"/>
        </w:rPr>
        <w:t xml:space="preserve"> </w:t>
      </w:r>
      <w:r w:rsidRPr="00983607">
        <w:rPr>
          <w:rFonts w:ascii="Calibri" w:hAnsi="Calibri" w:cs="Calibri"/>
          <w:szCs w:val="24"/>
        </w:rPr>
        <w:t>Odstoupením kupujícího od dílčího plnění tato smlouva nezaniká.</w:t>
      </w:r>
    </w:p>
    <w:p w14:paraId="100DBDCF" w14:textId="2969A882" w:rsidR="005257A6" w:rsidRDefault="005257A6" w:rsidP="005257A6">
      <w:pPr>
        <w:pStyle w:val="Text-Zd0"/>
        <w:spacing w:line="300" w:lineRule="exact"/>
        <w:ind w:firstLine="0"/>
        <w:rPr>
          <w:rFonts w:ascii="Calibri" w:hAnsi="Calibri" w:cs="Calibri"/>
          <w:color w:val="000000"/>
          <w:szCs w:val="24"/>
        </w:rPr>
      </w:pPr>
    </w:p>
    <w:p w14:paraId="557256EC" w14:textId="77777777" w:rsidR="00247592" w:rsidRDefault="00247592" w:rsidP="005257A6">
      <w:pPr>
        <w:pStyle w:val="Text-Zd0"/>
        <w:spacing w:line="300" w:lineRule="exact"/>
        <w:ind w:firstLine="0"/>
        <w:rPr>
          <w:rFonts w:ascii="Calibri" w:hAnsi="Calibri" w:cs="Calibri"/>
          <w:color w:val="000000"/>
          <w:szCs w:val="24"/>
        </w:rPr>
      </w:pPr>
    </w:p>
    <w:p w14:paraId="3D42D223" w14:textId="77777777" w:rsidR="005257A6" w:rsidRDefault="005257A6" w:rsidP="005257A6">
      <w:pPr>
        <w:pStyle w:val="Text-Zd0"/>
        <w:numPr>
          <w:ilvl w:val="0"/>
          <w:numId w:val="5"/>
        </w:numPr>
        <w:tabs>
          <w:tab w:val="clear" w:pos="360"/>
          <w:tab w:val="num" w:pos="567"/>
        </w:tabs>
        <w:spacing w:line="300" w:lineRule="exact"/>
        <w:ind w:left="567" w:hanging="567"/>
        <w:rPr>
          <w:rFonts w:ascii="Calibri" w:hAnsi="Calibri" w:cs="Calibri"/>
          <w:b/>
          <w:color w:val="000000"/>
          <w:szCs w:val="24"/>
          <w:u w:val="single"/>
        </w:rPr>
      </w:pPr>
      <w:r w:rsidRPr="00983607">
        <w:rPr>
          <w:rFonts w:ascii="Calibri" w:hAnsi="Calibri" w:cs="Calibri"/>
          <w:b/>
          <w:color w:val="000000"/>
          <w:szCs w:val="24"/>
          <w:u w:val="single"/>
        </w:rPr>
        <w:t>Vyšší moc</w:t>
      </w:r>
    </w:p>
    <w:p w14:paraId="478453DE" w14:textId="77777777" w:rsidR="005257A6" w:rsidRPr="00983607" w:rsidRDefault="005257A6" w:rsidP="005257A6">
      <w:pPr>
        <w:pStyle w:val="Text-Zd0"/>
        <w:spacing w:line="300" w:lineRule="exact"/>
        <w:ind w:left="567" w:firstLine="0"/>
        <w:rPr>
          <w:rFonts w:ascii="Calibri" w:hAnsi="Calibri" w:cs="Calibri"/>
          <w:b/>
          <w:color w:val="000000"/>
          <w:szCs w:val="24"/>
          <w:u w:val="single"/>
        </w:rPr>
      </w:pPr>
    </w:p>
    <w:p w14:paraId="3A924C9B" w14:textId="77777777" w:rsidR="005257A6" w:rsidRDefault="005257A6" w:rsidP="005257A6">
      <w:pPr>
        <w:numPr>
          <w:ilvl w:val="1"/>
          <w:numId w:val="5"/>
        </w:numPr>
        <w:tabs>
          <w:tab w:val="clear" w:pos="360"/>
          <w:tab w:val="num" w:pos="1134"/>
        </w:tabs>
        <w:spacing w:line="300" w:lineRule="exact"/>
        <w:ind w:left="1134" w:hanging="567"/>
        <w:jc w:val="both"/>
        <w:rPr>
          <w:rFonts w:ascii="Calibri" w:hAnsi="Calibri" w:cs="Calibri"/>
          <w:color w:val="000000"/>
        </w:rPr>
      </w:pPr>
      <w:r w:rsidRPr="00983607">
        <w:rPr>
          <w:rFonts w:ascii="Calibri" w:hAnsi="Calibri" w:cs="Calibri"/>
          <w:color w:val="000000"/>
        </w:rPr>
        <w:t xml:space="preserve">Za okolnosti vylučující odpovědnost smluvních stran za prodlení s plněním smluvních závazků dle této </w:t>
      </w:r>
      <w:r>
        <w:rPr>
          <w:rFonts w:ascii="Calibri" w:hAnsi="Calibri" w:cs="Calibri"/>
          <w:color w:val="000000"/>
        </w:rPr>
        <w:t>s</w:t>
      </w:r>
      <w:r w:rsidRPr="00983607">
        <w:rPr>
          <w:rFonts w:ascii="Calibri" w:hAnsi="Calibri" w:cs="Calibri"/>
          <w:color w:val="000000"/>
        </w:rPr>
        <w:t xml:space="preserve">mlouvy (vyšší moc) jsou považovány takové překážky, které nastanou nezávisle na vůli povinné smluvní strany a brání jí ve splnění její povinnosti z této </w:t>
      </w:r>
      <w:r>
        <w:rPr>
          <w:rFonts w:ascii="Calibri" w:hAnsi="Calibri" w:cs="Calibri"/>
          <w:color w:val="000000"/>
        </w:rPr>
        <w:t>s</w:t>
      </w:r>
      <w:r w:rsidRPr="00983607">
        <w:rPr>
          <w:rFonts w:ascii="Calibri" w:hAnsi="Calibri" w:cs="Calibri"/>
          <w:color w:val="000000"/>
        </w:rPr>
        <w:t xml:space="preserve">mlouvy, jestliže nelze rozumně předpokládat, že by povinná smluvní strana takovou překážku nebo její následky odvrátila nebo překonala, a dále, že by v době vzniku smluvních závazků z této </w:t>
      </w:r>
      <w:r>
        <w:rPr>
          <w:rFonts w:ascii="Calibri" w:hAnsi="Calibri" w:cs="Calibri"/>
          <w:color w:val="000000"/>
        </w:rPr>
        <w:t>s</w:t>
      </w:r>
      <w:r w:rsidRPr="00983607">
        <w:rPr>
          <w:rFonts w:ascii="Calibri" w:hAnsi="Calibri" w:cs="Calibri"/>
          <w:color w:val="000000"/>
        </w:rPr>
        <w:t>mlouvy vznik nebo existenci těchto překážek předpokládala.</w:t>
      </w:r>
    </w:p>
    <w:p w14:paraId="1991B1CC" w14:textId="77777777" w:rsidR="005257A6" w:rsidRPr="00983607" w:rsidRDefault="005257A6" w:rsidP="005257A6">
      <w:pPr>
        <w:spacing w:line="300" w:lineRule="exact"/>
        <w:ind w:left="1134"/>
        <w:jc w:val="both"/>
        <w:rPr>
          <w:rFonts w:ascii="Calibri" w:hAnsi="Calibri" w:cs="Calibri"/>
          <w:color w:val="000000"/>
        </w:rPr>
      </w:pPr>
    </w:p>
    <w:p w14:paraId="055EB0A3" w14:textId="77777777" w:rsidR="005257A6" w:rsidRDefault="005257A6" w:rsidP="005257A6">
      <w:pPr>
        <w:numPr>
          <w:ilvl w:val="1"/>
          <w:numId w:val="5"/>
        </w:numPr>
        <w:tabs>
          <w:tab w:val="clear" w:pos="360"/>
          <w:tab w:val="num" w:pos="1134"/>
        </w:tabs>
        <w:spacing w:line="300" w:lineRule="exact"/>
        <w:ind w:left="1134" w:hanging="567"/>
        <w:jc w:val="both"/>
        <w:rPr>
          <w:rFonts w:ascii="Calibri" w:hAnsi="Calibri" w:cs="Calibri"/>
          <w:color w:val="000000"/>
        </w:rPr>
      </w:pPr>
      <w:r w:rsidRPr="00983607">
        <w:rPr>
          <w:rFonts w:ascii="Calibri" w:hAnsi="Calibri" w:cs="Calibri"/>
          <w:color w:val="000000"/>
        </w:rPr>
        <w:t xml:space="preserve">Za překážky dle </w:t>
      </w:r>
      <w:r>
        <w:rPr>
          <w:rFonts w:ascii="Calibri" w:hAnsi="Calibri" w:cs="Calibri"/>
          <w:color w:val="000000"/>
        </w:rPr>
        <w:t>čl. 8 odst. 8</w:t>
      </w:r>
      <w:r w:rsidRPr="00983607">
        <w:rPr>
          <w:rFonts w:ascii="Calibri" w:hAnsi="Calibri" w:cs="Calibri"/>
          <w:color w:val="000000"/>
        </w:rPr>
        <w:t xml:space="preserve">.1. této </w:t>
      </w:r>
      <w:r>
        <w:rPr>
          <w:rFonts w:ascii="Calibri" w:hAnsi="Calibri" w:cs="Calibri"/>
          <w:color w:val="000000"/>
        </w:rPr>
        <w:t>s</w:t>
      </w:r>
      <w:r w:rsidRPr="00983607">
        <w:rPr>
          <w:rFonts w:ascii="Calibri" w:hAnsi="Calibri" w:cs="Calibri"/>
          <w:color w:val="000000"/>
        </w:rPr>
        <w:t>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prodávajícího se výslovně nepovažuje jakýkoliv problém prodávajícího s plněním jeho subdodavatelů.</w:t>
      </w:r>
    </w:p>
    <w:p w14:paraId="1CAB024F" w14:textId="77777777" w:rsidR="005257A6" w:rsidRDefault="005257A6" w:rsidP="005257A6">
      <w:pPr>
        <w:pStyle w:val="Odstavecseseznamem"/>
        <w:rPr>
          <w:rFonts w:ascii="Calibri" w:hAnsi="Calibri" w:cs="Calibri"/>
          <w:color w:val="000000"/>
        </w:rPr>
      </w:pPr>
    </w:p>
    <w:p w14:paraId="678440CD" w14:textId="5589D411" w:rsidR="005257A6" w:rsidRDefault="005257A6" w:rsidP="005257A6">
      <w:pPr>
        <w:numPr>
          <w:ilvl w:val="1"/>
          <w:numId w:val="5"/>
        </w:numPr>
        <w:tabs>
          <w:tab w:val="clear" w:pos="360"/>
          <w:tab w:val="num" w:pos="1134"/>
        </w:tabs>
        <w:spacing w:line="300" w:lineRule="exact"/>
        <w:ind w:left="1134" w:hanging="567"/>
        <w:jc w:val="both"/>
        <w:rPr>
          <w:rFonts w:ascii="Calibri" w:hAnsi="Calibri" w:cs="Calibri"/>
          <w:color w:val="000000"/>
        </w:rPr>
      </w:pPr>
      <w:r w:rsidRPr="00983607">
        <w:rPr>
          <w:rFonts w:ascii="Calibri" w:hAnsi="Calibri" w:cs="Calibri"/>
          <w:color w:val="000000"/>
        </w:rPr>
        <w:t xml:space="preserve">Nastanou-li okolnosti vylučující odpovědnost jedné ze smluvních stran, které způsobí či mohou způsobit podstatné zpoždění jakéhokoliv termínu podle této </w:t>
      </w:r>
      <w:r>
        <w:rPr>
          <w:rFonts w:ascii="Calibri" w:hAnsi="Calibri" w:cs="Calibri"/>
          <w:color w:val="000000"/>
        </w:rPr>
        <w:t>s</w:t>
      </w:r>
      <w:r w:rsidRPr="00983607">
        <w:rPr>
          <w:rFonts w:ascii="Calibri" w:hAnsi="Calibri" w:cs="Calibri"/>
          <w:color w:val="000000"/>
        </w:rPr>
        <w:t xml:space="preserve">mlouvy, či zánik nebo zrušení závazků podle této </w:t>
      </w:r>
      <w:r>
        <w:rPr>
          <w:rFonts w:ascii="Calibri" w:hAnsi="Calibri" w:cs="Calibri"/>
          <w:color w:val="000000"/>
        </w:rPr>
        <w:t>s</w:t>
      </w:r>
      <w:r w:rsidRPr="00983607">
        <w:rPr>
          <w:rFonts w:ascii="Calibri" w:hAnsi="Calibri" w:cs="Calibri"/>
          <w:color w:val="000000"/>
        </w:rPr>
        <w:t xml:space="preserve">mlouvy, jsou smluvní strany povinny se neprodleně o těchto okolnostech vylučujících odpovědnost informovat a vstoupit do jednání ohledně řešení vzniklé situace. Prodávající ani kupující nejsou </w:t>
      </w:r>
      <w:r w:rsidRPr="00983607">
        <w:rPr>
          <w:rFonts w:ascii="Calibri" w:hAnsi="Calibri" w:cs="Calibri"/>
          <w:color w:val="000000"/>
        </w:rPr>
        <w:lastRenderedPageBreak/>
        <w:t xml:space="preserve">oprávněni takto vzniklé </w:t>
      </w:r>
      <w:r w:rsidR="00D63033" w:rsidRPr="00983607">
        <w:rPr>
          <w:rFonts w:ascii="Calibri" w:hAnsi="Calibri" w:cs="Calibri"/>
          <w:color w:val="000000"/>
        </w:rPr>
        <w:t>situace,</w:t>
      </w:r>
      <w:r w:rsidRPr="00983607">
        <w:rPr>
          <w:rFonts w:ascii="Calibri" w:hAnsi="Calibri" w:cs="Calibri"/>
          <w:color w:val="000000"/>
        </w:rPr>
        <w:t xml:space="preserve"> jakkoliv zneužít ve svůj prospěch a jsou povinni v</w:t>
      </w:r>
      <w:r w:rsidR="00D63033">
        <w:rPr>
          <w:rFonts w:ascii="Calibri" w:hAnsi="Calibri" w:cs="Calibri"/>
          <w:color w:val="000000"/>
        </w:rPr>
        <w:t> </w:t>
      </w:r>
      <w:r w:rsidRPr="00983607">
        <w:rPr>
          <w:rFonts w:ascii="Calibri" w:hAnsi="Calibri" w:cs="Calibri"/>
          <w:color w:val="000000"/>
        </w:rPr>
        <w:t xml:space="preserve">dobré víře usilovat o dosažení přijatelného řešení pro obě smluvní strany v co nejkratší době. V případě porušení této povinnosti spolupracovat kteroukoliv smluvní stranou, je tato smluvní strana v prodlení s plněním svých povinností dle této </w:t>
      </w:r>
      <w:r>
        <w:rPr>
          <w:rFonts w:ascii="Calibri" w:hAnsi="Calibri" w:cs="Calibri"/>
          <w:color w:val="000000"/>
        </w:rPr>
        <w:t>s</w:t>
      </w:r>
      <w:r w:rsidRPr="00983607">
        <w:rPr>
          <w:rFonts w:ascii="Calibri" w:hAnsi="Calibri" w:cs="Calibri"/>
          <w:color w:val="000000"/>
        </w:rPr>
        <w:t>mlouvy.</w:t>
      </w:r>
    </w:p>
    <w:p w14:paraId="57B6E9D7" w14:textId="77777777" w:rsidR="005257A6" w:rsidRPr="00983607" w:rsidRDefault="005257A6" w:rsidP="005257A6">
      <w:pPr>
        <w:spacing w:line="300" w:lineRule="exact"/>
        <w:ind w:left="1134"/>
        <w:jc w:val="both"/>
        <w:rPr>
          <w:rFonts w:ascii="Calibri" w:hAnsi="Calibri" w:cs="Calibri"/>
          <w:color w:val="000000"/>
        </w:rPr>
      </w:pPr>
    </w:p>
    <w:p w14:paraId="1F35B021" w14:textId="77777777" w:rsidR="005257A6" w:rsidRDefault="005257A6" w:rsidP="005257A6">
      <w:pPr>
        <w:numPr>
          <w:ilvl w:val="1"/>
          <w:numId w:val="5"/>
        </w:numPr>
        <w:tabs>
          <w:tab w:val="clear" w:pos="360"/>
          <w:tab w:val="num" w:pos="1134"/>
        </w:tabs>
        <w:spacing w:line="300" w:lineRule="exact"/>
        <w:ind w:left="1134" w:hanging="567"/>
        <w:jc w:val="both"/>
        <w:rPr>
          <w:rFonts w:ascii="Calibri" w:hAnsi="Calibri" w:cs="Calibri"/>
          <w:color w:val="000000"/>
        </w:rPr>
      </w:pPr>
      <w:r w:rsidRPr="00983607">
        <w:rPr>
          <w:rFonts w:ascii="Calibri" w:hAnsi="Calibri" w:cs="Calibri"/>
          <w:color w:val="000000"/>
        </w:rPr>
        <w:t xml:space="preserve">V případě, že nedojde k dohodě smluvních stran, termíny plnění jednotlivých povinností podle této </w:t>
      </w:r>
      <w:r>
        <w:rPr>
          <w:rFonts w:ascii="Calibri" w:hAnsi="Calibri" w:cs="Calibri"/>
          <w:color w:val="000000"/>
        </w:rPr>
        <w:t>s</w:t>
      </w:r>
      <w:r w:rsidRPr="00983607">
        <w:rPr>
          <w:rFonts w:ascii="Calibri" w:hAnsi="Calibri" w:cs="Calibri"/>
          <w:color w:val="000000"/>
        </w:rPr>
        <w:t>mlouvy dotčené okolností vylučující odpovědnost se prodlužují o dobu, po kterou okolnost vylučující odpovědnost trvala.</w:t>
      </w:r>
    </w:p>
    <w:p w14:paraId="69B29F5A" w14:textId="77777777" w:rsidR="005257A6" w:rsidRDefault="005257A6" w:rsidP="005257A6">
      <w:pPr>
        <w:pStyle w:val="Odstavecseseznamem"/>
        <w:rPr>
          <w:rFonts w:ascii="Calibri" w:hAnsi="Calibri" w:cs="Calibri"/>
          <w:color w:val="000000"/>
        </w:rPr>
      </w:pPr>
    </w:p>
    <w:p w14:paraId="049836D6" w14:textId="77777777" w:rsidR="005257A6" w:rsidRDefault="005257A6" w:rsidP="005257A6">
      <w:pPr>
        <w:numPr>
          <w:ilvl w:val="1"/>
          <w:numId w:val="5"/>
        </w:numPr>
        <w:tabs>
          <w:tab w:val="clear" w:pos="360"/>
          <w:tab w:val="num" w:pos="1134"/>
        </w:tabs>
        <w:spacing w:line="300" w:lineRule="exact"/>
        <w:ind w:left="1134" w:hanging="567"/>
        <w:jc w:val="both"/>
        <w:rPr>
          <w:rFonts w:ascii="Calibri" w:hAnsi="Calibri" w:cs="Calibri"/>
          <w:color w:val="000000"/>
        </w:rPr>
      </w:pPr>
      <w:r w:rsidRPr="00983607">
        <w:rPr>
          <w:rFonts w:ascii="Calibri" w:hAnsi="Calibri" w:cs="Calibri"/>
          <w:color w:val="000000"/>
        </w:rPr>
        <w:t>Odpovědnost nevylučuje překážka, která vznikla teprve v době, kdy povinná strana byla v prodlení s plněním své povinnosti, či vznikla z jejích hospodářských poměrů.</w:t>
      </w:r>
    </w:p>
    <w:p w14:paraId="5E7C5BE0" w14:textId="77777777" w:rsidR="005257A6" w:rsidRPr="00983607" w:rsidRDefault="005257A6" w:rsidP="005257A6">
      <w:pPr>
        <w:spacing w:line="300" w:lineRule="exact"/>
        <w:ind w:left="1134"/>
        <w:jc w:val="both"/>
        <w:rPr>
          <w:rFonts w:ascii="Calibri" w:hAnsi="Calibri" w:cs="Calibri"/>
          <w:color w:val="000000"/>
        </w:rPr>
      </w:pPr>
    </w:p>
    <w:p w14:paraId="63DD79B0" w14:textId="77777777" w:rsidR="005257A6" w:rsidRPr="00983607" w:rsidRDefault="005257A6" w:rsidP="005257A6">
      <w:pPr>
        <w:numPr>
          <w:ilvl w:val="1"/>
          <w:numId w:val="5"/>
        </w:numPr>
        <w:tabs>
          <w:tab w:val="clear" w:pos="360"/>
          <w:tab w:val="num" w:pos="1134"/>
        </w:tabs>
        <w:spacing w:line="300" w:lineRule="exact"/>
        <w:ind w:left="1134" w:hanging="567"/>
        <w:jc w:val="both"/>
        <w:rPr>
          <w:rFonts w:ascii="Calibri" w:hAnsi="Calibri" w:cs="Calibri"/>
          <w:color w:val="000000"/>
        </w:rPr>
      </w:pPr>
      <w:r w:rsidRPr="00983607">
        <w:rPr>
          <w:rFonts w:ascii="Calibri" w:hAnsi="Calibri" w:cs="Calibri"/>
          <w:color w:val="000000"/>
        </w:rPr>
        <w:t>Účinky okolnosti vylučující odpovědnost jsou omezeny pouze na dobu, dokud trvá příslušná překážka, s níž jsou tyto účinky spojeny.</w:t>
      </w:r>
    </w:p>
    <w:p w14:paraId="001037D4" w14:textId="6ABABAB5" w:rsidR="005D444D" w:rsidRDefault="005D444D" w:rsidP="005257A6">
      <w:pPr>
        <w:spacing w:line="300" w:lineRule="exact"/>
        <w:jc w:val="both"/>
        <w:rPr>
          <w:rFonts w:ascii="Calibri" w:hAnsi="Calibri" w:cs="Calibri"/>
          <w:color w:val="000000"/>
        </w:rPr>
      </w:pPr>
    </w:p>
    <w:p w14:paraId="27F2D1DC" w14:textId="77777777" w:rsidR="00247592" w:rsidRDefault="00247592" w:rsidP="005257A6">
      <w:pPr>
        <w:spacing w:line="300" w:lineRule="exact"/>
        <w:jc w:val="both"/>
        <w:rPr>
          <w:rFonts w:ascii="Calibri" w:hAnsi="Calibri" w:cs="Calibri"/>
          <w:color w:val="000000"/>
        </w:rPr>
      </w:pPr>
    </w:p>
    <w:p w14:paraId="093A6542" w14:textId="77777777" w:rsidR="005257A6" w:rsidRDefault="005257A6" w:rsidP="005257A6">
      <w:pPr>
        <w:pStyle w:val="Text-Zd0"/>
        <w:numPr>
          <w:ilvl w:val="0"/>
          <w:numId w:val="5"/>
        </w:numPr>
        <w:tabs>
          <w:tab w:val="clear" w:pos="360"/>
          <w:tab w:val="num" w:pos="567"/>
        </w:tabs>
        <w:spacing w:line="300" w:lineRule="exact"/>
        <w:ind w:left="567" w:hanging="567"/>
        <w:rPr>
          <w:rFonts w:ascii="Calibri" w:hAnsi="Calibri" w:cs="Calibri"/>
          <w:b/>
          <w:color w:val="000000"/>
          <w:szCs w:val="24"/>
          <w:u w:val="single"/>
        </w:rPr>
      </w:pPr>
      <w:r w:rsidRPr="00983607">
        <w:rPr>
          <w:rFonts w:ascii="Calibri" w:hAnsi="Calibri" w:cs="Calibri"/>
          <w:b/>
          <w:color w:val="000000"/>
          <w:szCs w:val="24"/>
          <w:u w:val="single"/>
        </w:rPr>
        <w:t>Závěrečná ujednání</w:t>
      </w:r>
    </w:p>
    <w:p w14:paraId="204B5305" w14:textId="77777777" w:rsidR="005257A6" w:rsidRPr="00983607" w:rsidRDefault="005257A6" w:rsidP="005257A6">
      <w:pPr>
        <w:pStyle w:val="Text-Zd0"/>
        <w:spacing w:line="300" w:lineRule="exact"/>
        <w:ind w:left="567" w:firstLine="0"/>
        <w:rPr>
          <w:rFonts w:ascii="Calibri" w:hAnsi="Calibri" w:cs="Calibri"/>
          <w:b/>
          <w:color w:val="000000"/>
          <w:szCs w:val="24"/>
          <w:u w:val="single"/>
        </w:rPr>
      </w:pPr>
    </w:p>
    <w:p w14:paraId="04BCB73D" w14:textId="77777777" w:rsidR="005257A6" w:rsidRDefault="005257A6" w:rsidP="005257A6">
      <w:pPr>
        <w:pStyle w:val="Text-Zd0"/>
        <w:numPr>
          <w:ilvl w:val="1"/>
          <w:numId w:val="5"/>
        </w:numPr>
        <w:tabs>
          <w:tab w:val="clear" w:pos="360"/>
          <w:tab w:val="num" w:pos="1134"/>
        </w:tabs>
        <w:spacing w:line="300" w:lineRule="exact"/>
        <w:ind w:left="1134" w:hanging="567"/>
        <w:rPr>
          <w:rFonts w:ascii="Calibri" w:hAnsi="Calibri" w:cs="Calibri"/>
          <w:color w:val="000000"/>
          <w:szCs w:val="24"/>
        </w:rPr>
      </w:pPr>
      <w:r w:rsidRPr="00983607">
        <w:rPr>
          <w:rFonts w:ascii="Calibri" w:hAnsi="Calibri" w:cs="Calibri"/>
          <w:color w:val="000000"/>
          <w:szCs w:val="24"/>
        </w:rPr>
        <w:t xml:space="preserve">Všechny právní vztahy, které vzniknou při realizaci závazků vyplývajících z této smlouvy, se řídí právním řádem České republiky. </w:t>
      </w:r>
    </w:p>
    <w:p w14:paraId="56CE46F2" w14:textId="77777777" w:rsidR="005257A6" w:rsidRPr="00983607" w:rsidRDefault="005257A6" w:rsidP="005257A6">
      <w:pPr>
        <w:pStyle w:val="Text-Zd0"/>
        <w:spacing w:line="300" w:lineRule="exact"/>
        <w:ind w:left="1134" w:firstLine="0"/>
        <w:rPr>
          <w:rFonts w:ascii="Calibri" w:hAnsi="Calibri" w:cs="Calibri"/>
          <w:color w:val="000000"/>
          <w:szCs w:val="24"/>
        </w:rPr>
      </w:pPr>
    </w:p>
    <w:p w14:paraId="42849D10" w14:textId="77777777" w:rsidR="005257A6" w:rsidRDefault="005257A6" w:rsidP="005257A6">
      <w:pPr>
        <w:numPr>
          <w:ilvl w:val="1"/>
          <w:numId w:val="5"/>
        </w:numPr>
        <w:tabs>
          <w:tab w:val="clear" w:pos="360"/>
          <w:tab w:val="num" w:pos="1134"/>
        </w:tabs>
        <w:spacing w:line="300" w:lineRule="exact"/>
        <w:ind w:left="1134" w:hanging="567"/>
        <w:jc w:val="both"/>
        <w:rPr>
          <w:rFonts w:ascii="Calibri" w:hAnsi="Calibri" w:cs="Calibri"/>
          <w:color w:val="000000"/>
        </w:rPr>
      </w:pPr>
      <w:r w:rsidRPr="00983607">
        <w:rPr>
          <w:rFonts w:ascii="Calibri" w:hAnsi="Calibri" w:cs="Calibri"/>
          <w:color w:val="000000"/>
        </w:rPr>
        <w:t xml:space="preserve">Tuto smlouvu lze měnit pouze písemným i a číslovanými dodatky, podepsanými oběma smluvními stranami. </w:t>
      </w:r>
    </w:p>
    <w:p w14:paraId="748A3EE8" w14:textId="77777777" w:rsidR="005257A6" w:rsidRDefault="005257A6" w:rsidP="005257A6">
      <w:pPr>
        <w:pStyle w:val="Odstavecseseznamem"/>
        <w:rPr>
          <w:rFonts w:ascii="Calibri" w:hAnsi="Calibri" w:cs="Calibri"/>
          <w:color w:val="000000"/>
        </w:rPr>
      </w:pPr>
    </w:p>
    <w:p w14:paraId="769C5126" w14:textId="77777777" w:rsidR="005257A6" w:rsidRPr="00983607" w:rsidRDefault="005257A6" w:rsidP="005257A6">
      <w:pPr>
        <w:numPr>
          <w:ilvl w:val="1"/>
          <w:numId w:val="5"/>
        </w:numPr>
        <w:tabs>
          <w:tab w:val="clear" w:pos="360"/>
          <w:tab w:val="num" w:pos="1134"/>
        </w:tabs>
        <w:spacing w:line="300" w:lineRule="exact"/>
        <w:ind w:left="1134" w:hanging="567"/>
        <w:jc w:val="both"/>
        <w:rPr>
          <w:rFonts w:ascii="Calibri" w:hAnsi="Calibri" w:cs="Calibri"/>
          <w:color w:val="000000"/>
        </w:rPr>
      </w:pPr>
      <w:r w:rsidRPr="00983607">
        <w:rPr>
          <w:rFonts w:ascii="Calibri" w:hAnsi="Calibri" w:cs="Calibri"/>
          <w:color w:val="000000"/>
        </w:rPr>
        <w:t>Zástupce ve věcech technických jsou:</w:t>
      </w:r>
    </w:p>
    <w:p w14:paraId="65E21D35" w14:textId="6E7041DD" w:rsidR="005257A6" w:rsidRPr="00983607" w:rsidRDefault="005257A6" w:rsidP="005257A6">
      <w:pPr>
        <w:numPr>
          <w:ilvl w:val="2"/>
          <w:numId w:val="5"/>
        </w:numPr>
        <w:tabs>
          <w:tab w:val="num" w:pos="1843"/>
        </w:tabs>
        <w:spacing w:line="300" w:lineRule="exact"/>
        <w:ind w:left="1843" w:hanging="709"/>
        <w:jc w:val="both"/>
        <w:rPr>
          <w:rFonts w:ascii="Calibri" w:hAnsi="Calibri" w:cs="Calibri"/>
          <w:color w:val="000000"/>
        </w:rPr>
      </w:pPr>
      <w:r w:rsidRPr="00983607">
        <w:rPr>
          <w:rFonts w:ascii="Calibri" w:hAnsi="Calibri" w:cs="Calibri"/>
          <w:color w:val="000000"/>
        </w:rPr>
        <w:t xml:space="preserve">za kupujícího: </w:t>
      </w:r>
      <w:r w:rsidR="00A763DC" w:rsidRPr="00DD6912">
        <w:rPr>
          <w:rFonts w:ascii="Calibri" w:hAnsi="Calibri" w:cs="Calibri"/>
          <w:color w:val="000000"/>
          <w:highlight w:val="black"/>
        </w:rPr>
        <w:t>Zdeněk Trnečka, tel.: 602 116 968, trneckaz@vfu.cz</w:t>
      </w:r>
      <w:r w:rsidR="00A763DC">
        <w:rPr>
          <w:rFonts w:ascii="Calibri" w:hAnsi="Calibri" w:cs="Calibri"/>
          <w:color w:val="000000"/>
        </w:rPr>
        <w:t>;</w:t>
      </w:r>
    </w:p>
    <w:p w14:paraId="2E876494" w14:textId="4A1E73AD" w:rsidR="005257A6" w:rsidRPr="00A763DC" w:rsidRDefault="005257A6" w:rsidP="000F1CD2">
      <w:pPr>
        <w:numPr>
          <w:ilvl w:val="2"/>
          <w:numId w:val="5"/>
        </w:numPr>
        <w:tabs>
          <w:tab w:val="num" w:pos="1843"/>
        </w:tabs>
        <w:spacing w:line="300" w:lineRule="exact"/>
        <w:ind w:left="1843" w:hanging="709"/>
        <w:rPr>
          <w:rStyle w:val="Hypertextovodkaz"/>
          <w:rFonts w:ascii="Calibri" w:hAnsi="Calibri" w:cs="Calibri"/>
          <w:color w:val="000000"/>
        </w:rPr>
      </w:pPr>
      <w:r w:rsidRPr="00A763DC">
        <w:rPr>
          <w:rFonts w:ascii="Calibri" w:hAnsi="Calibri" w:cs="Calibri"/>
          <w:color w:val="000000"/>
        </w:rPr>
        <w:t xml:space="preserve">za prodávajícího: </w:t>
      </w:r>
      <w:r w:rsidR="009F2E04" w:rsidRPr="00DD6912">
        <w:rPr>
          <w:rFonts w:ascii="Calibri" w:hAnsi="Calibri" w:cs="Calibri"/>
          <w:color w:val="000000"/>
          <w:highlight w:val="black"/>
        </w:rPr>
        <w:t>Ing. Jiří Dufek, tel.: 778 168 497, dufek@autopecinka.cz</w:t>
      </w:r>
      <w:bookmarkStart w:id="1" w:name="_GoBack"/>
      <w:bookmarkEnd w:id="1"/>
    </w:p>
    <w:p w14:paraId="1B2A51F1" w14:textId="77777777" w:rsidR="005257A6" w:rsidRPr="00983607" w:rsidRDefault="005257A6" w:rsidP="005257A6">
      <w:pPr>
        <w:spacing w:line="300" w:lineRule="exact"/>
        <w:ind w:left="1843"/>
        <w:jc w:val="both"/>
        <w:rPr>
          <w:rFonts w:ascii="Calibri" w:hAnsi="Calibri" w:cs="Calibri"/>
          <w:color w:val="000000"/>
        </w:rPr>
      </w:pPr>
    </w:p>
    <w:p w14:paraId="41964BAA" w14:textId="77777777" w:rsidR="005257A6" w:rsidRDefault="005257A6" w:rsidP="005257A6">
      <w:pPr>
        <w:numPr>
          <w:ilvl w:val="1"/>
          <w:numId w:val="5"/>
        </w:numPr>
        <w:tabs>
          <w:tab w:val="clear" w:pos="360"/>
          <w:tab w:val="num" w:pos="1134"/>
        </w:tabs>
        <w:spacing w:line="300" w:lineRule="exact"/>
        <w:ind w:left="1134" w:hanging="567"/>
        <w:jc w:val="both"/>
        <w:rPr>
          <w:rFonts w:ascii="Calibri" w:hAnsi="Calibri" w:cs="Calibri"/>
          <w:color w:val="000000"/>
        </w:rPr>
      </w:pPr>
      <w:r w:rsidRPr="00983607">
        <w:rPr>
          <w:rFonts w:ascii="Calibri" w:hAnsi="Calibri" w:cs="Calibri"/>
          <w:color w:val="000000"/>
        </w:rPr>
        <w:t xml:space="preserve">V případě změny zástupce kupujícího nebo prodávajícího oprávněného zastupovat ve věcech technických nebude vyhotoven dodatek ke </w:t>
      </w:r>
      <w:r>
        <w:rPr>
          <w:rFonts w:ascii="Calibri" w:hAnsi="Calibri" w:cs="Calibri"/>
          <w:color w:val="000000"/>
        </w:rPr>
        <w:t>s</w:t>
      </w:r>
      <w:r w:rsidRPr="00983607">
        <w:rPr>
          <w:rFonts w:ascii="Calibri" w:hAnsi="Calibri" w:cs="Calibri"/>
          <w:color w:val="000000"/>
        </w:rPr>
        <w:t>mlouvě; smluvní strana, u které ke změně zástupce došlo, je povinna tuto změnu oznámit druhé smluvní straně. Účinnost změny nastává okamžikem doručení oznámení příslušné smluvní straně.</w:t>
      </w:r>
    </w:p>
    <w:p w14:paraId="3DE18CAE" w14:textId="77777777" w:rsidR="005257A6" w:rsidRDefault="005257A6" w:rsidP="005257A6">
      <w:pPr>
        <w:pStyle w:val="Odstavecseseznamem"/>
        <w:ind w:left="0"/>
        <w:rPr>
          <w:rFonts w:ascii="Calibri" w:hAnsi="Calibri" w:cs="Calibri"/>
          <w:color w:val="000000"/>
        </w:rPr>
      </w:pPr>
    </w:p>
    <w:p w14:paraId="10DEB379" w14:textId="14C15FE6" w:rsidR="005257A6" w:rsidRDefault="005257A6" w:rsidP="005257A6">
      <w:pPr>
        <w:numPr>
          <w:ilvl w:val="1"/>
          <w:numId w:val="5"/>
        </w:numPr>
        <w:tabs>
          <w:tab w:val="clear" w:pos="360"/>
          <w:tab w:val="num" w:pos="1134"/>
        </w:tabs>
        <w:spacing w:line="300" w:lineRule="exact"/>
        <w:ind w:left="1134" w:hanging="567"/>
        <w:jc w:val="both"/>
        <w:rPr>
          <w:rFonts w:ascii="Calibri" w:hAnsi="Calibri" w:cs="Calibri"/>
          <w:color w:val="000000"/>
        </w:rPr>
      </w:pPr>
      <w:r w:rsidRPr="00983607">
        <w:rPr>
          <w:rFonts w:ascii="Calibri" w:hAnsi="Calibri" w:cs="Calibri"/>
        </w:rPr>
        <w:t xml:space="preserve">Smluvní strany sjednaly, že doručování se provádí na doručovací adresy uvedené </w:t>
      </w:r>
      <w:r w:rsidRPr="00983607">
        <w:rPr>
          <w:rFonts w:ascii="Calibri" w:hAnsi="Calibri" w:cs="Calibri"/>
        </w:rPr>
        <w:br/>
        <w:t>v označení smluvních stran</w:t>
      </w:r>
      <w:r w:rsidRPr="00983607">
        <w:rPr>
          <w:rFonts w:ascii="Calibri" w:hAnsi="Calibri" w:cs="Calibri"/>
          <w:color w:val="000000"/>
        </w:rPr>
        <w:t>.</w:t>
      </w:r>
    </w:p>
    <w:p w14:paraId="5988B572" w14:textId="77777777" w:rsidR="0034736A" w:rsidRDefault="0034736A" w:rsidP="0034736A">
      <w:pPr>
        <w:spacing w:line="300" w:lineRule="exact"/>
        <w:jc w:val="both"/>
        <w:rPr>
          <w:rFonts w:ascii="Calibri" w:hAnsi="Calibri" w:cs="Calibri"/>
          <w:color w:val="000000"/>
        </w:rPr>
      </w:pPr>
    </w:p>
    <w:p w14:paraId="41AAE092" w14:textId="2FD40C55" w:rsidR="005257A6" w:rsidRDefault="005257A6" w:rsidP="005257A6">
      <w:pPr>
        <w:numPr>
          <w:ilvl w:val="1"/>
          <w:numId w:val="5"/>
        </w:numPr>
        <w:tabs>
          <w:tab w:val="clear" w:pos="360"/>
          <w:tab w:val="num" w:pos="1134"/>
        </w:tabs>
        <w:spacing w:line="300" w:lineRule="exact"/>
        <w:ind w:left="1134" w:hanging="567"/>
        <w:jc w:val="both"/>
        <w:rPr>
          <w:rFonts w:ascii="Calibri" w:hAnsi="Calibri" w:cs="Calibri"/>
          <w:color w:val="000000"/>
        </w:rPr>
      </w:pPr>
      <w:r w:rsidRPr="00983607">
        <w:rPr>
          <w:rFonts w:ascii="Calibri" w:hAnsi="Calibri" w:cs="Calibri"/>
          <w:color w:val="000000"/>
        </w:rPr>
        <w:t xml:space="preserve">V případě zániku prodávajícího je tento povinen ihned sdělit kupujícímu tuto skutečnost event. sdělit svého právního nástupce. V případě změny sídla, místa podnikání, nebo doručovací adresy prodávajícího je prodávající povinen </w:t>
      </w:r>
      <w:r w:rsidRPr="00983607">
        <w:rPr>
          <w:rFonts w:ascii="Calibri" w:hAnsi="Calibri" w:cs="Calibri"/>
          <w:color w:val="000000"/>
        </w:rPr>
        <w:lastRenderedPageBreak/>
        <w:t>neprodleně tuto skutečnost oznámit kupujícímu. Pokud prodávající tuto povinnost nesplní, platí pro doručování adresa uvedená v této smlouvě.</w:t>
      </w:r>
    </w:p>
    <w:p w14:paraId="74E9E5D4" w14:textId="77777777" w:rsidR="0034736A" w:rsidRDefault="0034736A" w:rsidP="0034736A">
      <w:pPr>
        <w:spacing w:line="300" w:lineRule="exact"/>
        <w:jc w:val="both"/>
        <w:rPr>
          <w:rFonts w:ascii="Calibri" w:hAnsi="Calibri" w:cs="Calibri"/>
          <w:color w:val="000000"/>
        </w:rPr>
      </w:pPr>
    </w:p>
    <w:p w14:paraId="7448630A" w14:textId="77777777" w:rsidR="005257A6" w:rsidRDefault="005257A6" w:rsidP="005257A6">
      <w:pPr>
        <w:numPr>
          <w:ilvl w:val="1"/>
          <w:numId w:val="5"/>
        </w:numPr>
        <w:tabs>
          <w:tab w:val="clear" w:pos="360"/>
          <w:tab w:val="num" w:pos="1134"/>
        </w:tabs>
        <w:spacing w:line="300" w:lineRule="exact"/>
        <w:ind w:left="1134" w:hanging="567"/>
        <w:jc w:val="both"/>
        <w:rPr>
          <w:rFonts w:ascii="Calibri" w:hAnsi="Calibri" w:cs="Calibri"/>
          <w:color w:val="000000"/>
        </w:rPr>
      </w:pPr>
      <w:r w:rsidRPr="00CA4FFE">
        <w:rPr>
          <w:rFonts w:ascii="Calibri" w:hAnsi="Calibri" w:cs="Calibri"/>
          <w:color w:val="000000"/>
        </w:rPr>
        <w:t>Prodávající prohlašuje, že touto smlouvou bude váz</w:t>
      </w:r>
      <w:r>
        <w:rPr>
          <w:rFonts w:ascii="Calibri" w:hAnsi="Calibri" w:cs="Calibri"/>
          <w:color w:val="000000"/>
        </w:rPr>
        <w:t>án i v případě, že po uzavření s</w:t>
      </w:r>
      <w:r w:rsidRPr="00CA4FFE">
        <w:rPr>
          <w:rFonts w:ascii="Calibri" w:hAnsi="Calibri" w:cs="Calibri"/>
          <w:color w:val="000000"/>
        </w:rPr>
        <w:t>mlouvy dojde k podstatné změně okolností, způsobující jeho znevýhodnění při plnění smluvních ujednání, a přebírá na sebe nebezpečí změny těchto okolností dle §1765 zákona č. 89/2012 Sb</w:t>
      </w:r>
      <w:r>
        <w:rPr>
          <w:rFonts w:ascii="Calibri" w:hAnsi="Calibri" w:cs="Calibri"/>
          <w:color w:val="000000"/>
        </w:rPr>
        <w:t>.</w:t>
      </w:r>
    </w:p>
    <w:p w14:paraId="180C5CFD" w14:textId="77777777" w:rsidR="005257A6" w:rsidRPr="00531EE0" w:rsidRDefault="005257A6" w:rsidP="005257A6">
      <w:pPr>
        <w:spacing w:line="300" w:lineRule="exact"/>
        <w:jc w:val="both"/>
        <w:rPr>
          <w:rFonts w:ascii="Calibri" w:hAnsi="Calibri" w:cs="Calibri"/>
          <w:color w:val="000000"/>
        </w:rPr>
      </w:pPr>
    </w:p>
    <w:p w14:paraId="2D580E2F" w14:textId="77777777" w:rsidR="005257A6" w:rsidRPr="00983607" w:rsidRDefault="005257A6" w:rsidP="005257A6">
      <w:pPr>
        <w:numPr>
          <w:ilvl w:val="1"/>
          <w:numId w:val="5"/>
        </w:numPr>
        <w:tabs>
          <w:tab w:val="clear" w:pos="360"/>
          <w:tab w:val="num" w:pos="1134"/>
        </w:tabs>
        <w:spacing w:line="300" w:lineRule="exact"/>
        <w:ind w:left="1134" w:hanging="567"/>
        <w:jc w:val="both"/>
        <w:rPr>
          <w:rFonts w:ascii="Calibri" w:hAnsi="Calibri" w:cs="Calibri"/>
          <w:color w:val="000000"/>
        </w:rPr>
      </w:pPr>
      <w:r w:rsidRPr="00CA4FFE">
        <w:rPr>
          <w:rFonts w:ascii="Calibri" w:hAnsi="Calibri" w:cs="Calibri"/>
        </w:rPr>
        <w:t>Prodávající souhlasí se zveřejněním celého obsahu této smlouvy v případě naplnění podmínek stanovených platnými právními předpisy, a to zejm. v souladu se zák. č. 106/1999 Sb., o poskytování informací, a zák. č. 340/2015 Sb., o registru smluv. Smluvní strany prohlašují, že se dohodly, že žádná z informací, které jsou obsaženy v této smlouvě, není obchodním tajemstvím či citlivou informací, které by bylo třeba před zveřejněním smlouvy v registru smluv znečitelnit. Uveřejnění prostřednictvím registru smluv zajistí kupující</w:t>
      </w:r>
      <w:r>
        <w:rPr>
          <w:rFonts w:ascii="Calibri" w:hAnsi="Calibri" w:cs="Calibri"/>
        </w:rPr>
        <w:t>.</w:t>
      </w:r>
    </w:p>
    <w:p w14:paraId="2624E45D" w14:textId="77777777" w:rsidR="005257A6" w:rsidRPr="00983607" w:rsidRDefault="005257A6" w:rsidP="005257A6">
      <w:pPr>
        <w:spacing w:line="300" w:lineRule="exact"/>
        <w:jc w:val="both"/>
        <w:rPr>
          <w:rFonts w:ascii="Calibri" w:hAnsi="Calibri" w:cs="Calibri"/>
          <w:color w:val="000000"/>
        </w:rPr>
      </w:pPr>
    </w:p>
    <w:p w14:paraId="70597B9B" w14:textId="77777777" w:rsidR="005257A6" w:rsidRDefault="005257A6" w:rsidP="005257A6">
      <w:pPr>
        <w:numPr>
          <w:ilvl w:val="1"/>
          <w:numId w:val="5"/>
        </w:numPr>
        <w:tabs>
          <w:tab w:val="clear" w:pos="360"/>
          <w:tab w:val="num" w:pos="1134"/>
        </w:tabs>
        <w:spacing w:line="300" w:lineRule="exact"/>
        <w:ind w:left="1134" w:hanging="567"/>
        <w:jc w:val="both"/>
        <w:rPr>
          <w:rFonts w:ascii="Calibri" w:hAnsi="Calibri" w:cs="Calibri"/>
          <w:color w:val="000000"/>
        </w:rPr>
      </w:pPr>
      <w:r w:rsidRPr="00CA4FFE">
        <w:rPr>
          <w:rFonts w:ascii="Calibri" w:hAnsi="Calibri" w:cs="Calibri"/>
          <w:color w:val="000000"/>
        </w:rPr>
        <w:t xml:space="preserve">Tato </w:t>
      </w:r>
      <w:r w:rsidRPr="00CA4FFE">
        <w:rPr>
          <w:rFonts w:ascii="Calibri" w:hAnsi="Calibri" w:cs="Calibri"/>
        </w:rPr>
        <w:t>smlouva nabývá platnosti dnem jejího podpisu oběma smluvními stranami. Tato smlouva nabývá účinnosti zveřejněním v registru smluv</w:t>
      </w:r>
      <w:r w:rsidRPr="00531EE0">
        <w:rPr>
          <w:rFonts w:ascii="Calibri" w:hAnsi="Calibri" w:cs="Calibri"/>
          <w:color w:val="000000"/>
        </w:rPr>
        <w:t>.</w:t>
      </w:r>
    </w:p>
    <w:p w14:paraId="33E7CF83" w14:textId="77777777" w:rsidR="005257A6" w:rsidRPr="00531EE0" w:rsidRDefault="005257A6" w:rsidP="005257A6">
      <w:pPr>
        <w:spacing w:line="300" w:lineRule="exact"/>
        <w:jc w:val="both"/>
        <w:rPr>
          <w:rFonts w:ascii="Calibri" w:hAnsi="Calibri" w:cs="Calibri"/>
          <w:color w:val="000000"/>
        </w:rPr>
      </w:pPr>
    </w:p>
    <w:p w14:paraId="332599D6" w14:textId="448B7019" w:rsidR="00D63033" w:rsidRDefault="00D63033" w:rsidP="00D63033">
      <w:pPr>
        <w:numPr>
          <w:ilvl w:val="1"/>
          <w:numId w:val="5"/>
        </w:numPr>
        <w:tabs>
          <w:tab w:val="clear" w:pos="360"/>
          <w:tab w:val="num" w:pos="1134"/>
        </w:tabs>
        <w:spacing w:line="300" w:lineRule="exact"/>
        <w:ind w:left="1134" w:hanging="567"/>
        <w:jc w:val="both"/>
        <w:rPr>
          <w:rFonts w:ascii="Calibri" w:hAnsi="Calibri" w:cs="Calibri"/>
          <w:color w:val="000000"/>
        </w:rPr>
      </w:pPr>
      <w:r w:rsidRPr="00CA4FFE">
        <w:rPr>
          <w:rFonts w:ascii="Calibri" w:hAnsi="Calibri" w:cs="Calibri"/>
          <w:color w:val="000000"/>
        </w:rPr>
        <w:t>Smlouva je vyhotovena ve dvou vyhotoveních, kdy každá ze smluvních stran obdrží po jednom</w:t>
      </w:r>
      <w:r w:rsidRPr="009438EE">
        <w:t xml:space="preserve"> </w:t>
      </w:r>
      <w:r w:rsidRPr="009438EE">
        <w:rPr>
          <w:rFonts w:ascii="Calibri" w:hAnsi="Calibri" w:cs="Calibri"/>
          <w:color w:val="000000"/>
        </w:rPr>
        <w:t>nebo v elektronickém originálu podepsaném elektronickými podpisy obou Smluvních stran</w:t>
      </w:r>
    </w:p>
    <w:p w14:paraId="1C9C13AC" w14:textId="77777777" w:rsidR="005257A6" w:rsidRPr="00531EE0" w:rsidRDefault="005257A6" w:rsidP="005257A6">
      <w:pPr>
        <w:spacing w:line="300" w:lineRule="exact"/>
        <w:jc w:val="both"/>
        <w:rPr>
          <w:rFonts w:ascii="Calibri" w:hAnsi="Calibri" w:cs="Calibri"/>
          <w:color w:val="000000"/>
        </w:rPr>
      </w:pPr>
    </w:p>
    <w:p w14:paraId="2AAB6CCD" w14:textId="0425B5DF" w:rsidR="005257A6" w:rsidRPr="00213D6C" w:rsidRDefault="005257A6" w:rsidP="005257A6">
      <w:pPr>
        <w:numPr>
          <w:ilvl w:val="1"/>
          <w:numId w:val="5"/>
        </w:numPr>
        <w:tabs>
          <w:tab w:val="clear" w:pos="360"/>
          <w:tab w:val="num" w:pos="1134"/>
        </w:tabs>
        <w:spacing w:line="300" w:lineRule="exact"/>
        <w:ind w:left="1134" w:hanging="567"/>
        <w:jc w:val="both"/>
        <w:rPr>
          <w:rFonts w:ascii="Calibri" w:hAnsi="Calibri" w:cs="Calibri"/>
          <w:color w:val="000000"/>
        </w:rPr>
      </w:pPr>
      <w:r w:rsidRPr="00CA4FFE">
        <w:rPr>
          <w:rFonts w:ascii="Calibri" w:hAnsi="Calibri" w:cs="Calibri"/>
        </w:rPr>
        <w:t>Smluvní</w:t>
      </w:r>
      <w:r>
        <w:rPr>
          <w:rFonts w:ascii="Calibri" w:hAnsi="Calibri" w:cs="Calibri"/>
        </w:rPr>
        <w:t xml:space="preserve"> strany prohlašují, že si tuto s</w:t>
      </w:r>
      <w:r w:rsidRPr="00CA4FFE">
        <w:rPr>
          <w:rFonts w:ascii="Calibri" w:hAnsi="Calibri" w:cs="Calibri"/>
        </w:rPr>
        <w:t>mlouvu před jejím podpisem přečetly, že byla uzavřena po vzájemném projednání podle jejich pravé a svobodné vůle, že nebyla uzavřena v tísni nebo za nápadně nevýhodných podmínek, což stvrzují svými podpisy. Smlu</w:t>
      </w:r>
      <w:r>
        <w:rPr>
          <w:rFonts w:ascii="Calibri" w:hAnsi="Calibri" w:cs="Calibri"/>
        </w:rPr>
        <w:t>vní strany dále prohlašují, že s</w:t>
      </w:r>
      <w:r w:rsidRPr="00CA4FFE">
        <w:rPr>
          <w:rFonts w:ascii="Calibri" w:hAnsi="Calibri" w:cs="Calibri"/>
        </w:rPr>
        <w:t>mlouva je podepisována osobami oprávněnými jednat za smluvní strany</w:t>
      </w:r>
      <w:r>
        <w:rPr>
          <w:rFonts w:ascii="Calibri" w:hAnsi="Calibri" w:cs="Calibri"/>
        </w:rPr>
        <w:t>.</w:t>
      </w:r>
    </w:p>
    <w:p w14:paraId="35BEE9E7" w14:textId="77777777" w:rsidR="00213D6C" w:rsidRPr="00983607" w:rsidRDefault="00213D6C" w:rsidP="00213D6C">
      <w:pPr>
        <w:spacing w:line="300" w:lineRule="exact"/>
        <w:jc w:val="both"/>
        <w:rPr>
          <w:rFonts w:ascii="Calibri" w:hAnsi="Calibri" w:cs="Calibri"/>
          <w:color w:val="000000"/>
        </w:rPr>
      </w:pPr>
    </w:p>
    <w:p w14:paraId="7197C56F" w14:textId="5FB68F80" w:rsidR="005D444D" w:rsidRDefault="005D444D" w:rsidP="005257A6">
      <w:pPr>
        <w:spacing w:line="300" w:lineRule="exact"/>
        <w:ind w:left="709"/>
        <w:jc w:val="both"/>
        <w:rPr>
          <w:rFonts w:ascii="Calibri" w:hAnsi="Calibri" w:cs="Calibri"/>
          <w:color w:val="000000"/>
        </w:rPr>
      </w:pPr>
    </w:p>
    <w:tbl>
      <w:tblPr>
        <w:tblW w:w="0" w:type="auto"/>
        <w:tblLook w:val="04A0" w:firstRow="1" w:lastRow="0" w:firstColumn="1" w:lastColumn="0" w:noHBand="0" w:noVBand="1"/>
      </w:tblPr>
      <w:tblGrid>
        <w:gridCol w:w="4522"/>
        <w:gridCol w:w="4540"/>
      </w:tblGrid>
      <w:tr w:rsidR="005257A6" w:rsidRPr="00983607" w14:paraId="5E7FDCEB" w14:textId="77777777" w:rsidTr="00213D6C">
        <w:trPr>
          <w:trHeight w:val="383"/>
        </w:trPr>
        <w:tc>
          <w:tcPr>
            <w:tcW w:w="4522" w:type="dxa"/>
            <w:shd w:val="clear" w:color="auto" w:fill="auto"/>
          </w:tcPr>
          <w:p w14:paraId="000AE1FA" w14:textId="5183E8D3" w:rsidR="005257A6" w:rsidRPr="00531EE0" w:rsidRDefault="005257A6" w:rsidP="0017312B">
            <w:pPr>
              <w:spacing w:line="300" w:lineRule="exact"/>
              <w:jc w:val="both"/>
              <w:rPr>
                <w:rFonts w:ascii="Calibri" w:hAnsi="Calibri" w:cs="Calibri"/>
                <w:color w:val="000000"/>
              </w:rPr>
            </w:pPr>
            <w:r w:rsidRPr="00531EE0">
              <w:rPr>
                <w:rFonts w:ascii="Calibri" w:hAnsi="Calibri" w:cs="Calibri"/>
                <w:color w:val="000000"/>
              </w:rPr>
              <w:t xml:space="preserve">V Brně </w:t>
            </w:r>
            <w:r w:rsidR="007C6E6D">
              <w:rPr>
                <w:rFonts w:ascii="Calibri" w:hAnsi="Calibri" w:cs="Calibri"/>
                <w:color w:val="000000"/>
              </w:rPr>
              <w:t>dne ……</w:t>
            </w:r>
            <w:r w:rsidR="00A052E8">
              <w:rPr>
                <w:rFonts w:ascii="Calibri" w:hAnsi="Calibri" w:cs="Calibri"/>
                <w:color w:val="000000"/>
              </w:rPr>
              <w:t>……………</w:t>
            </w:r>
            <w:r w:rsidR="00213D6C">
              <w:rPr>
                <w:rFonts w:ascii="Calibri" w:hAnsi="Calibri" w:cs="Calibri"/>
                <w:color w:val="000000"/>
              </w:rPr>
              <w:t>……….</w:t>
            </w:r>
          </w:p>
        </w:tc>
        <w:tc>
          <w:tcPr>
            <w:tcW w:w="4540" w:type="dxa"/>
            <w:shd w:val="clear" w:color="auto" w:fill="auto"/>
          </w:tcPr>
          <w:p w14:paraId="3C8BE93F" w14:textId="50167659" w:rsidR="005257A6" w:rsidRPr="00051404" w:rsidRDefault="005257A6" w:rsidP="0017312B">
            <w:pPr>
              <w:spacing w:line="300" w:lineRule="exact"/>
              <w:jc w:val="both"/>
              <w:rPr>
                <w:rFonts w:ascii="Calibri" w:hAnsi="Calibri" w:cs="Calibri"/>
                <w:color w:val="000000"/>
              </w:rPr>
            </w:pPr>
            <w:r w:rsidRPr="00051404">
              <w:rPr>
                <w:rFonts w:ascii="Calibri" w:hAnsi="Calibri" w:cs="Calibri"/>
                <w:color w:val="000000"/>
              </w:rPr>
              <w:t xml:space="preserve">V </w:t>
            </w:r>
            <w:r w:rsidR="007C6E6D">
              <w:rPr>
                <w:rFonts w:ascii="Calibri" w:hAnsi="Calibri" w:cs="Calibri"/>
                <w:color w:val="000000"/>
              </w:rPr>
              <w:t>Bystřici nad Pernštejnem dne</w:t>
            </w:r>
            <w:proofErr w:type="gramStart"/>
            <w:r w:rsidR="007C6E6D">
              <w:rPr>
                <w:rFonts w:ascii="Calibri" w:hAnsi="Calibri" w:cs="Calibri"/>
                <w:color w:val="000000"/>
              </w:rPr>
              <w:t xml:space="preserve"> ….</w:t>
            </w:r>
            <w:proofErr w:type="gramEnd"/>
            <w:r w:rsidR="007C6E6D">
              <w:rPr>
                <w:rFonts w:ascii="Calibri" w:hAnsi="Calibri" w:cs="Calibri"/>
                <w:color w:val="000000"/>
              </w:rPr>
              <w:t>.</w:t>
            </w:r>
            <w:r w:rsidR="00896D5F">
              <w:rPr>
                <w:rFonts w:ascii="Calibri" w:hAnsi="Calibri" w:cs="Calibri"/>
                <w:color w:val="000000"/>
              </w:rPr>
              <w:t>…</w:t>
            </w:r>
            <w:r w:rsidR="00A052E8">
              <w:rPr>
                <w:rFonts w:ascii="Calibri" w:hAnsi="Calibri" w:cs="Calibri"/>
                <w:color w:val="000000"/>
              </w:rPr>
              <w:t>………</w:t>
            </w:r>
            <w:r w:rsidR="00896D5F">
              <w:rPr>
                <w:rFonts w:ascii="Calibri" w:hAnsi="Calibri" w:cs="Calibri"/>
                <w:color w:val="000000"/>
              </w:rPr>
              <w:t>.</w:t>
            </w:r>
            <w:r w:rsidRPr="00051404">
              <w:rPr>
                <w:rFonts w:ascii="Calibri" w:hAnsi="Calibri" w:cs="Calibri"/>
                <w:color w:val="000000"/>
              </w:rPr>
              <w:t xml:space="preserve"> </w:t>
            </w:r>
          </w:p>
        </w:tc>
      </w:tr>
      <w:tr w:rsidR="005257A6" w:rsidRPr="00983607" w14:paraId="1A80DF71" w14:textId="77777777" w:rsidTr="00213D6C">
        <w:trPr>
          <w:trHeight w:val="382"/>
        </w:trPr>
        <w:tc>
          <w:tcPr>
            <w:tcW w:w="4522" w:type="dxa"/>
            <w:shd w:val="clear" w:color="auto" w:fill="auto"/>
          </w:tcPr>
          <w:p w14:paraId="6A4B1256" w14:textId="77777777" w:rsidR="005257A6" w:rsidRPr="00983607" w:rsidRDefault="005257A6" w:rsidP="0017312B">
            <w:pPr>
              <w:spacing w:line="300" w:lineRule="exact"/>
              <w:jc w:val="both"/>
              <w:rPr>
                <w:rFonts w:ascii="Calibri" w:hAnsi="Calibri" w:cs="Calibri"/>
                <w:color w:val="000000"/>
              </w:rPr>
            </w:pPr>
            <w:r w:rsidRPr="00983607">
              <w:rPr>
                <w:rFonts w:ascii="Calibri" w:hAnsi="Calibri" w:cs="Calibri"/>
                <w:color w:val="000000"/>
              </w:rPr>
              <w:t>za kupujícího:</w:t>
            </w:r>
          </w:p>
        </w:tc>
        <w:tc>
          <w:tcPr>
            <w:tcW w:w="4540" w:type="dxa"/>
            <w:shd w:val="clear" w:color="auto" w:fill="auto"/>
          </w:tcPr>
          <w:p w14:paraId="5D0B6DD1" w14:textId="3562FEDB" w:rsidR="00EE7246" w:rsidRPr="00983607" w:rsidRDefault="005257A6" w:rsidP="00213D6C">
            <w:pPr>
              <w:spacing w:line="300" w:lineRule="exact"/>
              <w:jc w:val="both"/>
              <w:rPr>
                <w:rFonts w:ascii="Calibri" w:hAnsi="Calibri" w:cs="Calibri"/>
                <w:color w:val="000000"/>
              </w:rPr>
            </w:pPr>
            <w:r w:rsidRPr="00983607">
              <w:rPr>
                <w:rFonts w:ascii="Calibri" w:hAnsi="Calibri" w:cs="Calibri"/>
                <w:color w:val="000000"/>
              </w:rPr>
              <w:t>za prodávajícího</w:t>
            </w:r>
            <w:r w:rsidR="00A052E8">
              <w:rPr>
                <w:rFonts w:ascii="Calibri" w:hAnsi="Calibri" w:cs="Calibri"/>
                <w:color w:val="000000"/>
              </w:rPr>
              <w:t>:</w:t>
            </w:r>
            <w:r w:rsidRPr="00983607">
              <w:rPr>
                <w:rFonts w:ascii="Calibri" w:hAnsi="Calibri" w:cs="Calibri"/>
                <w:color w:val="000000"/>
              </w:rPr>
              <w:t xml:space="preserve"> </w:t>
            </w:r>
          </w:p>
        </w:tc>
      </w:tr>
      <w:tr w:rsidR="00723EB6" w:rsidRPr="00983607" w14:paraId="51120E84" w14:textId="77777777" w:rsidTr="00213D6C">
        <w:trPr>
          <w:trHeight w:val="1230"/>
        </w:trPr>
        <w:tc>
          <w:tcPr>
            <w:tcW w:w="4522" w:type="dxa"/>
            <w:shd w:val="clear" w:color="auto" w:fill="auto"/>
          </w:tcPr>
          <w:p w14:paraId="5D08B6D5" w14:textId="5883139E" w:rsidR="00723EB6" w:rsidRDefault="00723EB6" w:rsidP="00723EB6">
            <w:pPr>
              <w:spacing w:line="300" w:lineRule="exact"/>
              <w:jc w:val="both"/>
              <w:rPr>
                <w:rFonts w:ascii="Calibri" w:hAnsi="Calibri" w:cs="Calibri"/>
                <w:color w:val="000000"/>
              </w:rPr>
            </w:pPr>
          </w:p>
          <w:p w14:paraId="6815BB9C" w14:textId="134775F6" w:rsidR="00723EB6" w:rsidRPr="00983607" w:rsidRDefault="00723EB6" w:rsidP="00723EB6">
            <w:pPr>
              <w:spacing w:line="300" w:lineRule="exact"/>
              <w:jc w:val="both"/>
              <w:rPr>
                <w:rFonts w:ascii="Calibri" w:hAnsi="Calibri" w:cs="Calibri"/>
                <w:color w:val="000000"/>
              </w:rPr>
            </w:pPr>
            <w:r w:rsidRPr="00983607">
              <w:rPr>
                <w:rFonts w:ascii="Calibri" w:hAnsi="Calibri" w:cs="Calibri"/>
                <w:color w:val="000000"/>
              </w:rPr>
              <w:t>______________________________</w:t>
            </w:r>
          </w:p>
          <w:p w14:paraId="3114B535" w14:textId="77777777" w:rsidR="007C6E6D" w:rsidRDefault="007C6E6D" w:rsidP="00723EB6">
            <w:pPr>
              <w:spacing w:line="300" w:lineRule="exact"/>
              <w:jc w:val="both"/>
              <w:rPr>
                <w:rFonts w:ascii="Calibri" w:hAnsi="Calibri" w:cs="Calibri"/>
                <w:b/>
                <w:color w:val="000000"/>
              </w:rPr>
            </w:pPr>
          </w:p>
          <w:p w14:paraId="24CB4E14" w14:textId="5FCF5F73" w:rsidR="00723EB6" w:rsidRPr="00983607" w:rsidRDefault="007C6E6D" w:rsidP="00723EB6">
            <w:pPr>
              <w:spacing w:line="300" w:lineRule="exact"/>
              <w:jc w:val="both"/>
              <w:rPr>
                <w:rFonts w:ascii="Calibri" w:hAnsi="Calibri" w:cs="Calibri"/>
                <w:b/>
                <w:color w:val="000000"/>
              </w:rPr>
            </w:pPr>
            <w:r>
              <w:rPr>
                <w:rFonts w:ascii="Calibri" w:hAnsi="Calibri" w:cs="Calibri"/>
                <w:b/>
                <w:color w:val="000000"/>
              </w:rPr>
              <w:t>doc. MVDr. Šárka Bursová</w:t>
            </w:r>
            <w:r w:rsidR="00213D6C">
              <w:rPr>
                <w:rFonts w:ascii="Calibri" w:hAnsi="Calibri" w:cs="Calibri"/>
                <w:b/>
                <w:color w:val="000000"/>
              </w:rPr>
              <w:t>, Ph.D.</w:t>
            </w:r>
          </w:p>
          <w:p w14:paraId="267F1927" w14:textId="4339E57B" w:rsidR="00723EB6" w:rsidRPr="00983607" w:rsidRDefault="007C6E6D" w:rsidP="00723EB6">
            <w:pPr>
              <w:spacing w:line="300" w:lineRule="exact"/>
              <w:jc w:val="both"/>
              <w:rPr>
                <w:rFonts w:ascii="Calibri" w:hAnsi="Calibri" w:cs="Calibri"/>
                <w:color w:val="000000"/>
              </w:rPr>
            </w:pPr>
            <w:r>
              <w:rPr>
                <w:rFonts w:ascii="Calibri" w:hAnsi="Calibri" w:cs="Calibri"/>
                <w:color w:val="000000"/>
              </w:rPr>
              <w:t>děkanka FVHE VETUNI</w:t>
            </w:r>
          </w:p>
        </w:tc>
        <w:tc>
          <w:tcPr>
            <w:tcW w:w="4540" w:type="dxa"/>
            <w:shd w:val="clear" w:color="auto" w:fill="auto"/>
          </w:tcPr>
          <w:p w14:paraId="7BEBB60F" w14:textId="77777777" w:rsidR="00EE7246" w:rsidRDefault="00EE7246" w:rsidP="002149CF">
            <w:pPr>
              <w:spacing w:line="300" w:lineRule="exact"/>
              <w:jc w:val="both"/>
              <w:rPr>
                <w:rFonts w:ascii="Calibri" w:hAnsi="Calibri" w:cs="Calibri"/>
                <w:color w:val="000000"/>
              </w:rPr>
            </w:pPr>
          </w:p>
          <w:p w14:paraId="7F717704" w14:textId="04C1050F" w:rsidR="002149CF" w:rsidRPr="00983607" w:rsidRDefault="002149CF" w:rsidP="002149CF">
            <w:pPr>
              <w:spacing w:line="300" w:lineRule="exact"/>
              <w:jc w:val="both"/>
              <w:rPr>
                <w:rFonts w:ascii="Calibri" w:hAnsi="Calibri" w:cs="Calibri"/>
                <w:color w:val="000000"/>
              </w:rPr>
            </w:pPr>
            <w:r w:rsidRPr="00983607">
              <w:rPr>
                <w:rFonts w:ascii="Calibri" w:hAnsi="Calibri" w:cs="Calibri"/>
                <w:color w:val="000000"/>
              </w:rPr>
              <w:t>_________________________________</w:t>
            </w:r>
          </w:p>
          <w:p w14:paraId="70F30F55" w14:textId="77777777" w:rsidR="007C6E6D" w:rsidRDefault="007C6E6D" w:rsidP="002149CF">
            <w:pPr>
              <w:spacing w:line="300" w:lineRule="exact"/>
              <w:jc w:val="both"/>
              <w:rPr>
                <w:rFonts w:ascii="Calibri" w:hAnsi="Calibri" w:cs="Calibri"/>
                <w:b/>
              </w:rPr>
            </w:pPr>
          </w:p>
          <w:p w14:paraId="555F9F90" w14:textId="37064944" w:rsidR="000F1CD2" w:rsidRPr="007A5023" w:rsidRDefault="007C6E6D" w:rsidP="002149CF">
            <w:pPr>
              <w:spacing w:line="300" w:lineRule="exact"/>
              <w:jc w:val="both"/>
              <w:rPr>
                <w:rFonts w:ascii="Calibri" w:hAnsi="Calibri" w:cs="Calibri"/>
                <w:b/>
              </w:rPr>
            </w:pPr>
            <w:r>
              <w:rPr>
                <w:rFonts w:ascii="Calibri" w:hAnsi="Calibri" w:cs="Calibri"/>
                <w:b/>
              </w:rPr>
              <w:t>MgA. Miroslava Melníková</w:t>
            </w:r>
          </w:p>
          <w:p w14:paraId="6A04B148" w14:textId="526140EE" w:rsidR="00723EB6" w:rsidRPr="00983607" w:rsidRDefault="009F2E04" w:rsidP="00213D6C">
            <w:pPr>
              <w:spacing w:line="300" w:lineRule="exact"/>
              <w:jc w:val="both"/>
              <w:rPr>
                <w:rFonts w:ascii="Calibri" w:hAnsi="Calibri" w:cs="Calibri"/>
              </w:rPr>
            </w:pPr>
            <w:r>
              <w:rPr>
                <w:rFonts w:ascii="Calibri" w:hAnsi="Calibri" w:cs="Calibri"/>
              </w:rPr>
              <w:t>jednatelka</w:t>
            </w:r>
          </w:p>
        </w:tc>
      </w:tr>
    </w:tbl>
    <w:p w14:paraId="3163CE47" w14:textId="6165E6C0" w:rsidR="00D63033" w:rsidRDefault="00213D6C" w:rsidP="00213D6C">
      <w:pPr>
        <w:spacing w:line="300" w:lineRule="exact"/>
        <w:jc w:val="both"/>
        <w:rPr>
          <w:rFonts w:ascii="Calibri" w:hAnsi="Calibri" w:cs="Calibri"/>
          <w:color w:val="000000"/>
        </w:rPr>
      </w:pPr>
      <w:r>
        <w:rPr>
          <w:rFonts w:ascii="Calibri" w:hAnsi="Calibri" w:cs="Calibri"/>
          <w:color w:val="000000"/>
        </w:rPr>
        <w:t xml:space="preserve"> </w:t>
      </w:r>
    </w:p>
    <w:p w14:paraId="1D52310A" w14:textId="75300593" w:rsidR="00AD5BA5" w:rsidRDefault="00AD5BA5" w:rsidP="00213D6C">
      <w:pPr>
        <w:spacing w:line="300" w:lineRule="exact"/>
        <w:jc w:val="both"/>
        <w:rPr>
          <w:rFonts w:ascii="Calibri" w:hAnsi="Calibri" w:cs="Calibri"/>
          <w:color w:val="000000"/>
        </w:rPr>
      </w:pPr>
    </w:p>
    <w:p w14:paraId="4E52DA67" w14:textId="5B9180F3" w:rsidR="00AD5BA5" w:rsidRDefault="00AD5BA5" w:rsidP="00213D6C">
      <w:pPr>
        <w:spacing w:line="300" w:lineRule="exact"/>
        <w:jc w:val="both"/>
        <w:rPr>
          <w:rFonts w:ascii="Calibri" w:hAnsi="Calibri" w:cs="Calibri"/>
          <w:color w:val="000000"/>
        </w:rPr>
      </w:pPr>
    </w:p>
    <w:p w14:paraId="780CDAD1" w14:textId="20337D63" w:rsidR="00AD5BA5" w:rsidRDefault="00AD5BA5" w:rsidP="00213D6C">
      <w:pPr>
        <w:spacing w:line="300" w:lineRule="exact"/>
        <w:jc w:val="both"/>
        <w:rPr>
          <w:rFonts w:ascii="Calibri" w:hAnsi="Calibri" w:cs="Calibri"/>
          <w:color w:val="000000"/>
        </w:rPr>
      </w:pPr>
    </w:p>
    <w:p w14:paraId="725E035F" w14:textId="1BB44D7F" w:rsidR="00AD5BA5" w:rsidRDefault="00AD5BA5" w:rsidP="00213D6C">
      <w:pPr>
        <w:spacing w:line="300" w:lineRule="exact"/>
        <w:jc w:val="both"/>
        <w:rPr>
          <w:rFonts w:ascii="Calibri" w:hAnsi="Calibri" w:cs="Calibri"/>
          <w:color w:val="000000"/>
        </w:rPr>
      </w:pPr>
    </w:p>
    <w:p w14:paraId="3EB0EB53" w14:textId="77777777" w:rsidR="00AD5BA5" w:rsidRPr="00AD5BA5" w:rsidRDefault="00AD5BA5" w:rsidP="00AD5BA5">
      <w:pPr>
        <w:jc w:val="center"/>
        <w:rPr>
          <w:rFonts w:asciiTheme="minorHAnsi" w:hAnsiTheme="minorHAnsi" w:cstheme="minorHAnsi"/>
          <w:b/>
          <w:bCs/>
        </w:rPr>
      </w:pPr>
      <w:r w:rsidRPr="00AD5BA5">
        <w:rPr>
          <w:rFonts w:asciiTheme="minorHAnsi" w:hAnsiTheme="minorHAnsi" w:cstheme="minorHAnsi"/>
          <w:b/>
          <w:bCs/>
        </w:rPr>
        <w:lastRenderedPageBreak/>
        <w:t>Příloha č. 1</w:t>
      </w:r>
    </w:p>
    <w:p w14:paraId="20083A43" w14:textId="77777777" w:rsidR="00AD5BA5" w:rsidRDefault="00AD5BA5" w:rsidP="00AD5BA5">
      <w:pPr>
        <w:rPr>
          <w:rFonts w:asciiTheme="minorHAnsi" w:hAnsiTheme="minorHAnsi" w:cstheme="minorHAnsi"/>
          <w:b/>
          <w:bCs/>
          <w:sz w:val="28"/>
          <w:szCs w:val="28"/>
        </w:rPr>
      </w:pPr>
    </w:p>
    <w:p w14:paraId="56D6CDDE" w14:textId="76AFDEA6" w:rsidR="00AD5BA5" w:rsidRPr="00AD5BA5" w:rsidRDefault="00AD5BA5" w:rsidP="00AD5BA5">
      <w:pPr>
        <w:rPr>
          <w:rFonts w:asciiTheme="minorHAnsi" w:hAnsiTheme="minorHAnsi" w:cstheme="minorHAnsi"/>
          <w:b/>
          <w:bCs/>
          <w:sz w:val="28"/>
          <w:szCs w:val="28"/>
        </w:rPr>
      </w:pPr>
      <w:r w:rsidRPr="00AD5BA5">
        <w:rPr>
          <w:rFonts w:asciiTheme="minorHAnsi" w:hAnsiTheme="minorHAnsi" w:cstheme="minorHAnsi"/>
          <w:b/>
          <w:bCs/>
          <w:sz w:val="28"/>
          <w:szCs w:val="28"/>
        </w:rPr>
        <w:t>VITARA 1,4 Premium Hybrid MY21, barva bílá nemetalická</w:t>
      </w:r>
    </w:p>
    <w:p w14:paraId="09A49D8F" w14:textId="77777777" w:rsidR="00AD5BA5" w:rsidRPr="00AD5BA5" w:rsidRDefault="00AD5BA5" w:rsidP="00AD5BA5">
      <w:pPr>
        <w:rPr>
          <w:rFonts w:asciiTheme="minorHAnsi" w:hAnsiTheme="minorHAnsi" w:cstheme="minorHAnsi"/>
        </w:rPr>
      </w:pPr>
      <w:r w:rsidRPr="00AD5BA5">
        <w:rPr>
          <w:rFonts w:asciiTheme="minorHAnsi" w:hAnsiTheme="minorHAnsi" w:cstheme="minorHAnsi"/>
        </w:rPr>
        <w:t xml:space="preserve">Výbava: </w:t>
      </w:r>
    </w:p>
    <w:p w14:paraId="0B3D3D9C" w14:textId="77777777" w:rsidR="00AD5BA5" w:rsidRPr="00AD5BA5" w:rsidRDefault="00AD5BA5" w:rsidP="00AD5BA5">
      <w:pPr>
        <w:rPr>
          <w:rFonts w:asciiTheme="minorHAnsi" w:hAnsiTheme="minorHAnsi" w:cstheme="minorHAnsi"/>
        </w:rPr>
      </w:pPr>
      <w:r w:rsidRPr="00AD5BA5">
        <w:rPr>
          <w:rFonts w:asciiTheme="minorHAnsi" w:hAnsiTheme="minorHAnsi" w:cstheme="minorHAnsi"/>
        </w:rPr>
        <w:t>BEZPEČNOST</w:t>
      </w:r>
    </w:p>
    <w:p w14:paraId="47714829" w14:textId="77777777" w:rsidR="00AD5BA5" w:rsidRPr="00AD5BA5" w:rsidRDefault="00AD5BA5" w:rsidP="00AD5BA5">
      <w:pPr>
        <w:rPr>
          <w:rFonts w:asciiTheme="minorHAnsi" w:hAnsiTheme="minorHAnsi" w:cstheme="minorHAnsi"/>
        </w:rPr>
      </w:pPr>
      <w:r w:rsidRPr="00AD5BA5">
        <w:rPr>
          <w:rFonts w:asciiTheme="minorHAnsi" w:hAnsiTheme="minorHAnsi" w:cstheme="minorHAnsi"/>
        </w:rPr>
        <w:t xml:space="preserve">* Přední airbag řidiče a spolujezdce * Vypínatelný airbag spolujezdce * Boční airbag řidiče a spolujezdce vpředu* Hlavové airbagy vpředu a vzadu * Kolenní airbag řidiče * </w:t>
      </w:r>
    </w:p>
    <w:p w14:paraId="5FEA3977" w14:textId="77777777" w:rsidR="00AD5BA5" w:rsidRPr="00AD5BA5" w:rsidRDefault="00AD5BA5" w:rsidP="00AD5BA5">
      <w:pPr>
        <w:rPr>
          <w:rFonts w:asciiTheme="minorHAnsi" w:hAnsiTheme="minorHAnsi" w:cstheme="minorHAnsi"/>
        </w:rPr>
      </w:pPr>
      <w:r w:rsidRPr="00AD5BA5">
        <w:rPr>
          <w:rFonts w:asciiTheme="minorHAnsi" w:hAnsiTheme="minorHAnsi" w:cstheme="minorHAnsi"/>
        </w:rPr>
        <w:t xml:space="preserve">Výškově nastavitelné bezpečnostní pásy s předpínači vpředu * 3 × tříbodové bezpečnostní pásy vzadu s předpínači u krajních sedadel * ISOFIX (systém uchycení dětské sedačky) * TopTether (systém uchycení dětské sedačky) * Dětské pojistky zámků dveří vzadu * Boční výztuhy ve dveřích * </w:t>
      </w:r>
    </w:p>
    <w:p w14:paraId="37AB6BA3" w14:textId="77777777" w:rsidR="00AD5BA5" w:rsidRPr="00AD5BA5" w:rsidRDefault="00AD5BA5" w:rsidP="00AD5BA5">
      <w:pPr>
        <w:rPr>
          <w:rFonts w:asciiTheme="minorHAnsi" w:hAnsiTheme="minorHAnsi" w:cstheme="minorHAnsi"/>
        </w:rPr>
      </w:pPr>
      <w:r w:rsidRPr="00AD5BA5">
        <w:rPr>
          <w:rFonts w:asciiTheme="minorHAnsi" w:hAnsiTheme="minorHAnsi" w:cstheme="minorHAnsi"/>
        </w:rPr>
        <w:t xml:space="preserve">ABS + EBD * ESP® (stabilizační program) * HHC – </w:t>
      </w:r>
      <w:proofErr w:type="spellStart"/>
      <w:r w:rsidRPr="00AD5BA5">
        <w:rPr>
          <w:rFonts w:asciiTheme="minorHAnsi" w:hAnsiTheme="minorHAnsi" w:cstheme="minorHAnsi"/>
        </w:rPr>
        <w:t>Hill</w:t>
      </w:r>
      <w:proofErr w:type="spellEnd"/>
      <w:r w:rsidRPr="00AD5BA5">
        <w:rPr>
          <w:rFonts w:asciiTheme="minorHAnsi" w:hAnsiTheme="minorHAnsi" w:cstheme="minorHAnsi"/>
        </w:rPr>
        <w:t xml:space="preserve"> Hold </w:t>
      </w:r>
      <w:proofErr w:type="spellStart"/>
      <w:r w:rsidRPr="00AD5BA5">
        <w:rPr>
          <w:rFonts w:asciiTheme="minorHAnsi" w:hAnsiTheme="minorHAnsi" w:cstheme="minorHAnsi"/>
        </w:rPr>
        <w:t>Control</w:t>
      </w:r>
      <w:proofErr w:type="spellEnd"/>
      <w:r w:rsidRPr="00AD5BA5">
        <w:rPr>
          <w:rFonts w:asciiTheme="minorHAnsi" w:hAnsiTheme="minorHAnsi" w:cstheme="minorHAnsi"/>
        </w:rPr>
        <w:t xml:space="preserve"> (asistent rozjezdu do kopce) *TPMS (systém sledování tlaku v pneumatikách) * Brzdový asistent * Imobilizér * Systém nouzového brždění*Upozornění na opuštění jízdního pruhu* Hlídání jízdních pruhů* čtení dopravních značek * Denní svícení LED</w:t>
      </w:r>
    </w:p>
    <w:p w14:paraId="464D2B26" w14:textId="77777777" w:rsidR="00AD5BA5" w:rsidRPr="00AD5BA5" w:rsidRDefault="00AD5BA5" w:rsidP="00AD5BA5">
      <w:pPr>
        <w:rPr>
          <w:rFonts w:asciiTheme="minorHAnsi" w:hAnsiTheme="minorHAnsi" w:cstheme="minorHAnsi"/>
        </w:rPr>
      </w:pPr>
    </w:p>
    <w:p w14:paraId="197D2FF7" w14:textId="77777777" w:rsidR="00AD5BA5" w:rsidRPr="00AD5BA5" w:rsidRDefault="00AD5BA5" w:rsidP="00AD5BA5">
      <w:pPr>
        <w:rPr>
          <w:rFonts w:asciiTheme="minorHAnsi" w:hAnsiTheme="minorHAnsi" w:cstheme="minorHAnsi"/>
        </w:rPr>
      </w:pPr>
      <w:r w:rsidRPr="00AD5BA5">
        <w:rPr>
          <w:rFonts w:asciiTheme="minorHAnsi" w:hAnsiTheme="minorHAnsi" w:cstheme="minorHAnsi"/>
        </w:rPr>
        <w:t>INTERIÉR A KOMFORT</w:t>
      </w:r>
    </w:p>
    <w:p w14:paraId="72A5E46E" w14:textId="77777777" w:rsidR="00AD5BA5" w:rsidRPr="00AD5BA5" w:rsidRDefault="00AD5BA5" w:rsidP="00AD5BA5">
      <w:pPr>
        <w:rPr>
          <w:rFonts w:asciiTheme="minorHAnsi" w:hAnsiTheme="minorHAnsi" w:cstheme="minorHAnsi"/>
        </w:rPr>
      </w:pPr>
      <w:r w:rsidRPr="00AD5BA5">
        <w:rPr>
          <w:rFonts w:asciiTheme="minorHAnsi" w:hAnsiTheme="minorHAnsi" w:cstheme="minorHAnsi"/>
        </w:rPr>
        <w:t>* Elektrické ovládání předních + zadních oken * Centrální uzamčení dveří (z místa řidiče) * Centrální zámek s dálkovým ovladačem a optickou odezvou směrovými ukazateli * Výškově nastavitelné sedadlo řidiče a spolujezdce * Úložná kapsa na zadní straně opěradla spolujezdce * Zadní sedadla dělená v poměru 60:40 a jednotlivě sklopná * Výplně dveří látkové</w:t>
      </w:r>
    </w:p>
    <w:p w14:paraId="613937A9" w14:textId="77777777" w:rsidR="00AD5BA5" w:rsidRPr="00AD5BA5" w:rsidRDefault="00AD5BA5" w:rsidP="00AD5BA5">
      <w:pPr>
        <w:rPr>
          <w:rFonts w:asciiTheme="minorHAnsi" w:hAnsiTheme="minorHAnsi" w:cstheme="minorHAnsi"/>
        </w:rPr>
      </w:pPr>
      <w:r w:rsidRPr="00AD5BA5">
        <w:rPr>
          <w:rFonts w:asciiTheme="minorHAnsi" w:hAnsiTheme="minorHAnsi" w:cstheme="minorHAnsi"/>
        </w:rPr>
        <w:t xml:space="preserve">* Loketní opěrka ve dveřích látková * Sedadla látková * Čtecí lampička vpředu 2polohová * Osvětlení kabiny uprostřed 3polohové * Sluneční clony se zrcátky a držáky dokladů * Stropní madlo u spolujezdce a 2 × vzadu * Držák nápojů 2× vpředu uprostřed * Držák lahví ve dveřích 2 × vpředu a 2 × vzadu * USB zásuvka v přihrádce vpředu * 12V zásuvka v přihrádce vpředu * Opěrka pro nohu řidiče * Rámečky výdechů ventilace černé * Kryt zavazadlového prostoru *Háček na nákupní tašku 1× v zavazadlovém prostoru * Kotevní oko 6 × v zavazadlovém prostoru *  </w:t>
      </w:r>
    </w:p>
    <w:p w14:paraId="6B193738" w14:textId="77777777" w:rsidR="00AD5BA5" w:rsidRPr="00AD5BA5" w:rsidRDefault="00AD5BA5" w:rsidP="00AD5BA5">
      <w:pPr>
        <w:rPr>
          <w:rFonts w:asciiTheme="minorHAnsi" w:hAnsiTheme="minorHAnsi" w:cstheme="minorHAnsi"/>
        </w:rPr>
      </w:pPr>
      <w:r w:rsidRPr="00AD5BA5">
        <w:rPr>
          <w:rFonts w:asciiTheme="minorHAnsi" w:hAnsiTheme="minorHAnsi" w:cstheme="minorHAnsi"/>
        </w:rPr>
        <w:t>Automatická klimatizace * Suzuki Smartphone audio - MirrorLink™, zadní parkovací kamera + DAB * Vyhřívání předních sedadel 2polohové * Sedadla látková se stříbrným prošitím * Vnitřní kliky dveří chromované * Osvětlení palubní schránky u spolujezdce * Osvětlení prostoru pro nohy řidiče a spolujezdce * Osvětlení přihrádky v přední středové konzole * Sluneční clony s osvětlením * Rámečky výdechů ventilace chromované * Lišta na středovém panelu stříbrná * Mezipodlaha v zavazadlovém prostoru * 12V zásuvka v zavazadlovém prostoru * Osvětlení zavazadlového prostoru</w:t>
      </w:r>
    </w:p>
    <w:p w14:paraId="41683D9B" w14:textId="77777777" w:rsidR="00AD5BA5" w:rsidRPr="00AD5BA5" w:rsidRDefault="00AD5BA5" w:rsidP="00AD5BA5">
      <w:pPr>
        <w:rPr>
          <w:rFonts w:asciiTheme="minorHAnsi" w:hAnsiTheme="minorHAnsi" w:cstheme="minorHAnsi"/>
        </w:rPr>
      </w:pPr>
    </w:p>
    <w:p w14:paraId="57102A44" w14:textId="77777777" w:rsidR="00AD5BA5" w:rsidRPr="00AD5BA5" w:rsidRDefault="00AD5BA5" w:rsidP="00AD5BA5">
      <w:pPr>
        <w:rPr>
          <w:rFonts w:asciiTheme="minorHAnsi" w:hAnsiTheme="minorHAnsi" w:cstheme="minorHAnsi"/>
        </w:rPr>
      </w:pPr>
      <w:r w:rsidRPr="00AD5BA5">
        <w:rPr>
          <w:rFonts w:asciiTheme="minorHAnsi" w:hAnsiTheme="minorHAnsi" w:cstheme="minorHAnsi"/>
        </w:rPr>
        <w:t>EXTERIÉR</w:t>
      </w:r>
    </w:p>
    <w:p w14:paraId="22324D12" w14:textId="77777777" w:rsidR="00AD5BA5" w:rsidRPr="00AD5BA5" w:rsidRDefault="00AD5BA5" w:rsidP="00AD5BA5">
      <w:pPr>
        <w:rPr>
          <w:rFonts w:asciiTheme="minorHAnsi" w:hAnsiTheme="minorHAnsi" w:cstheme="minorHAnsi"/>
        </w:rPr>
      </w:pPr>
      <w:r w:rsidRPr="00AD5BA5">
        <w:rPr>
          <w:rFonts w:asciiTheme="minorHAnsi" w:hAnsiTheme="minorHAnsi" w:cstheme="minorHAnsi"/>
        </w:rPr>
        <w:t xml:space="preserve">*Překrytí předního a zadního nárazníku ve stříbrné barvě * Elektromagnetické otevírání zavazadlového prostoru* Mřížka blatníku černá * Mřížka chladiče černá * Světlomety LED * </w:t>
      </w:r>
      <w:proofErr w:type="spellStart"/>
      <w:r w:rsidRPr="00AD5BA5">
        <w:rPr>
          <w:rFonts w:asciiTheme="minorHAnsi" w:hAnsiTheme="minorHAnsi" w:cstheme="minorHAnsi"/>
        </w:rPr>
        <w:t>zatmavená</w:t>
      </w:r>
      <w:proofErr w:type="spellEnd"/>
      <w:r w:rsidRPr="00AD5BA5">
        <w:rPr>
          <w:rFonts w:asciiTheme="minorHAnsi" w:hAnsiTheme="minorHAnsi" w:cstheme="minorHAnsi"/>
        </w:rPr>
        <w:t xml:space="preserve"> zadní skla* Přední dvourychlostní stěrače s proměnným cyklovačem + dešťový senzor * Zadní stěrač s cyklovačem a ostřikovačem * Vyhřívané sklo pátých dveří * Vnější zpětná zrcátka elektricky nastavitelná * Střešní ližiny ve stříbrné barvě * Vnější zpětná </w:t>
      </w:r>
      <w:r w:rsidRPr="00AD5BA5">
        <w:rPr>
          <w:rFonts w:asciiTheme="minorHAnsi" w:hAnsiTheme="minorHAnsi" w:cstheme="minorHAnsi"/>
        </w:rPr>
        <w:lastRenderedPageBreak/>
        <w:t xml:space="preserve">zrcátka a kliky dveří v barvě vozu * Přední mlhové světlomety * </w:t>
      </w:r>
      <w:proofErr w:type="spellStart"/>
      <w:r w:rsidRPr="00AD5BA5">
        <w:rPr>
          <w:rFonts w:asciiTheme="minorHAnsi" w:hAnsiTheme="minorHAnsi" w:cstheme="minorHAnsi"/>
        </w:rPr>
        <w:t>Zatmavená</w:t>
      </w:r>
      <w:proofErr w:type="spellEnd"/>
      <w:r w:rsidRPr="00AD5BA5">
        <w:rPr>
          <w:rFonts w:asciiTheme="minorHAnsi" w:hAnsiTheme="minorHAnsi" w:cstheme="minorHAnsi"/>
        </w:rPr>
        <w:t xml:space="preserve"> zadní boční skla a sklo pátých dveří * Vnější zpětná zrcátka vyhřívaná</w:t>
      </w:r>
    </w:p>
    <w:p w14:paraId="7EC36142" w14:textId="77777777" w:rsidR="00AD5BA5" w:rsidRPr="00AD5BA5" w:rsidRDefault="00AD5BA5" w:rsidP="00AD5BA5">
      <w:pPr>
        <w:rPr>
          <w:rFonts w:asciiTheme="minorHAnsi" w:hAnsiTheme="minorHAnsi" w:cstheme="minorHAnsi"/>
        </w:rPr>
      </w:pPr>
    </w:p>
    <w:p w14:paraId="28772A3F" w14:textId="77777777" w:rsidR="00AD5BA5" w:rsidRPr="00AD5BA5" w:rsidRDefault="00AD5BA5" w:rsidP="00AD5BA5">
      <w:pPr>
        <w:rPr>
          <w:rFonts w:asciiTheme="minorHAnsi" w:hAnsiTheme="minorHAnsi" w:cstheme="minorHAnsi"/>
        </w:rPr>
      </w:pPr>
      <w:r w:rsidRPr="00AD5BA5">
        <w:rPr>
          <w:rFonts w:asciiTheme="minorHAnsi" w:hAnsiTheme="minorHAnsi" w:cstheme="minorHAnsi"/>
        </w:rPr>
        <w:t>ŘÍZENÍ A PŘÍSTROJOVÁ DESKA</w:t>
      </w:r>
    </w:p>
    <w:p w14:paraId="7E9C83BB" w14:textId="77777777" w:rsidR="00AD5BA5" w:rsidRPr="00AD5BA5" w:rsidRDefault="00AD5BA5" w:rsidP="00AD5BA5">
      <w:pPr>
        <w:rPr>
          <w:rFonts w:asciiTheme="minorHAnsi" w:hAnsiTheme="minorHAnsi" w:cstheme="minorHAnsi"/>
        </w:rPr>
      </w:pPr>
      <w:r w:rsidRPr="00AD5BA5">
        <w:rPr>
          <w:rFonts w:asciiTheme="minorHAnsi" w:hAnsiTheme="minorHAnsi" w:cstheme="minorHAnsi"/>
        </w:rPr>
        <w:t xml:space="preserve">*Výškově a podélně nastavitelný tříramenný volant s ovládáním audia a </w:t>
      </w:r>
      <w:proofErr w:type="spellStart"/>
      <w:r w:rsidRPr="00AD5BA5">
        <w:rPr>
          <w:rFonts w:asciiTheme="minorHAnsi" w:hAnsiTheme="minorHAnsi" w:cstheme="minorHAnsi"/>
        </w:rPr>
        <w:t>hands</w:t>
      </w:r>
      <w:proofErr w:type="spellEnd"/>
      <w:r w:rsidRPr="00AD5BA5">
        <w:rPr>
          <w:rFonts w:asciiTheme="minorHAnsi" w:hAnsiTheme="minorHAnsi" w:cstheme="minorHAnsi"/>
        </w:rPr>
        <w:t xml:space="preserve">-free * Elektrický posilovač řízení *Otáčkoměr * Auto Stop Start systém * Akustické upozornění na klíč v zapalování a zapnuté světlomety * Informační displej: hodiny, venkovní teplota, spotřeba paliva okamžitá/průměrná), průměrná rychlost, dojezdová vzdálenost, ukazatel nápovědy pro řazení rychlostních stupňů, ukazatel tlaku v pneumatikách,  upozornění na nezapnuté bezpečnostní pásy vpředu a vzadu, upozornění na nedovřené dveře, upozornění na nízkou zásobu paliva, upozornění  na výměnu oleje * Volant obšitý kůží s ovládáním tempomatu a omezovače rychlosti *  Tempomat s omezovačem rychlosti * Adaptivní tempomat s omezovačem rychlosti </w:t>
      </w:r>
    </w:p>
    <w:p w14:paraId="55769CC3" w14:textId="77777777" w:rsidR="00AD5BA5" w:rsidRPr="00AD5BA5" w:rsidRDefault="00AD5BA5" w:rsidP="00AD5BA5">
      <w:pPr>
        <w:rPr>
          <w:rFonts w:asciiTheme="minorHAnsi" w:hAnsiTheme="minorHAnsi" w:cstheme="minorHAnsi"/>
        </w:rPr>
      </w:pPr>
      <w:r w:rsidRPr="00AD5BA5">
        <w:rPr>
          <w:rFonts w:asciiTheme="minorHAnsi" w:hAnsiTheme="minorHAnsi" w:cstheme="minorHAnsi"/>
        </w:rPr>
        <w:t>KOLA / PNEUMATIKY ● 215/55 R17 + disky z lehké slitiny ● Opravná sada pneumatik (bez rezervního kola)</w:t>
      </w:r>
    </w:p>
    <w:p w14:paraId="4268BA2F" w14:textId="77777777" w:rsidR="00AD5BA5" w:rsidRPr="00AD5BA5" w:rsidRDefault="00AD5BA5" w:rsidP="00AD5BA5">
      <w:pPr>
        <w:rPr>
          <w:rFonts w:asciiTheme="minorHAnsi" w:hAnsiTheme="minorHAnsi" w:cstheme="minorHAnsi"/>
        </w:rPr>
      </w:pPr>
    </w:p>
    <w:p w14:paraId="46BB72A4" w14:textId="77777777" w:rsidR="00AD5BA5" w:rsidRPr="00AD5BA5" w:rsidRDefault="00AD5BA5" w:rsidP="00AD5BA5">
      <w:pPr>
        <w:rPr>
          <w:rFonts w:asciiTheme="minorHAnsi" w:hAnsiTheme="minorHAnsi" w:cstheme="minorHAnsi"/>
        </w:rPr>
      </w:pPr>
      <w:r w:rsidRPr="00AD5BA5">
        <w:rPr>
          <w:rFonts w:asciiTheme="minorHAnsi" w:hAnsiTheme="minorHAnsi" w:cstheme="minorHAnsi"/>
        </w:rPr>
        <w:t>Další výbava:</w:t>
      </w:r>
    </w:p>
    <w:p w14:paraId="2029E80E" w14:textId="77777777" w:rsidR="00AD5BA5" w:rsidRPr="00AD5BA5" w:rsidRDefault="00AD5BA5" w:rsidP="00AD5BA5">
      <w:pPr>
        <w:rPr>
          <w:rFonts w:asciiTheme="minorHAnsi" w:hAnsiTheme="minorHAnsi" w:cstheme="minorHAnsi"/>
        </w:rPr>
      </w:pPr>
      <w:r w:rsidRPr="00AD5BA5">
        <w:rPr>
          <w:rFonts w:asciiTheme="minorHAnsi" w:hAnsiTheme="minorHAnsi" w:cstheme="minorHAnsi"/>
        </w:rPr>
        <w:t xml:space="preserve">● Koberce pryž ● Sada zimních kol na ALU diskách ● Povinná výbava ●Prodloužená záruka 24 </w:t>
      </w:r>
      <w:proofErr w:type="spellStart"/>
      <w:r w:rsidRPr="00AD5BA5">
        <w:rPr>
          <w:rFonts w:asciiTheme="minorHAnsi" w:hAnsiTheme="minorHAnsi" w:cstheme="minorHAnsi"/>
        </w:rPr>
        <w:t>měs</w:t>
      </w:r>
      <w:proofErr w:type="spellEnd"/>
      <w:r w:rsidRPr="00AD5BA5">
        <w:rPr>
          <w:rFonts w:asciiTheme="minorHAnsi" w:hAnsiTheme="minorHAnsi" w:cstheme="minorHAnsi"/>
        </w:rPr>
        <w:t>./150000 km ● Návod k obsluze a údržbě + SUZUKI ASSISTANCE● Servisní knížka ● Technický průkaz + COC list</w:t>
      </w:r>
    </w:p>
    <w:p w14:paraId="7263581E" w14:textId="77777777" w:rsidR="00AD5BA5" w:rsidRDefault="00AD5BA5" w:rsidP="00213D6C">
      <w:pPr>
        <w:spacing w:line="300" w:lineRule="exact"/>
        <w:jc w:val="both"/>
        <w:rPr>
          <w:rFonts w:ascii="Calibri" w:hAnsi="Calibri" w:cs="Calibri"/>
          <w:b/>
          <w:color w:val="000000"/>
        </w:rPr>
      </w:pPr>
    </w:p>
    <w:sectPr w:rsidR="00AD5BA5" w:rsidSect="00213D6C">
      <w:headerReference w:type="default" r:id="rId7"/>
      <w:footerReference w:type="default" r:id="rId8"/>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7B84F" w14:textId="77777777" w:rsidR="00690C1E" w:rsidRDefault="00690C1E">
      <w:r>
        <w:separator/>
      </w:r>
    </w:p>
  </w:endnote>
  <w:endnote w:type="continuationSeparator" w:id="0">
    <w:p w14:paraId="5BD1FFC5" w14:textId="77777777" w:rsidR="00690C1E" w:rsidRDefault="0069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NimbusSans">
    <w:altName w:val="Arial"/>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ED177" w14:textId="77777777" w:rsidR="00D65121" w:rsidRDefault="00D65121" w:rsidP="00D65121">
    <w:pPr>
      <w:pStyle w:val="Zpat"/>
      <w:jc w:val="center"/>
      <w:rPr>
        <w:rFonts w:ascii="Calibri" w:hAnsi="Calibri"/>
        <w:color w:val="235183"/>
        <w:sz w:val="20"/>
        <w:szCs w:val="20"/>
      </w:rPr>
    </w:pPr>
  </w:p>
  <w:p w14:paraId="46C6722F" w14:textId="3BCF24BE" w:rsidR="005F194A" w:rsidRPr="00B41A1F" w:rsidRDefault="00D65121" w:rsidP="00D65121">
    <w:pPr>
      <w:pStyle w:val="Zpat"/>
      <w:jc w:val="center"/>
      <w:rPr>
        <w:rFonts w:ascii="Calibri" w:hAnsi="Calibri"/>
        <w:color w:val="235183"/>
        <w:sz w:val="18"/>
        <w:szCs w:val="18"/>
      </w:rPr>
    </w:pPr>
    <w:bookmarkStart w:id="4" w:name="_Hlk66794570"/>
    <w:bookmarkStart w:id="5" w:name="_Hlk66794571"/>
    <w:r w:rsidRPr="00B41A1F">
      <w:rPr>
        <w:rFonts w:ascii="Calibri" w:hAnsi="Calibri"/>
        <w:color w:val="235183"/>
        <w:sz w:val="18"/>
        <w:szCs w:val="18"/>
      </w:rPr>
      <w:t xml:space="preserve">Palackého tř.1946/1 </w:t>
    </w:r>
    <w:r w:rsidRPr="00B41A1F">
      <w:rPr>
        <w:rFonts w:ascii="Verdana" w:hAnsi="Verdana"/>
        <w:color w:val="235183"/>
        <w:sz w:val="18"/>
        <w:szCs w:val="18"/>
      </w:rPr>
      <w:t>●</w:t>
    </w:r>
    <w:r w:rsidRPr="00B41A1F">
      <w:rPr>
        <w:rFonts w:ascii="Calibri" w:hAnsi="Calibri"/>
        <w:color w:val="235183"/>
        <w:sz w:val="18"/>
        <w:szCs w:val="18"/>
      </w:rPr>
      <w:t xml:space="preserve"> 612 42 Brno </w:t>
    </w:r>
    <w:r w:rsidRPr="00B41A1F">
      <w:rPr>
        <w:rFonts w:ascii="Verdana" w:hAnsi="Verdana"/>
        <w:color w:val="235183"/>
        <w:sz w:val="18"/>
        <w:szCs w:val="18"/>
      </w:rPr>
      <w:t>●</w:t>
    </w:r>
    <w:r w:rsidRPr="00B41A1F">
      <w:rPr>
        <w:rFonts w:ascii="Calibri" w:hAnsi="Calibri"/>
        <w:color w:val="235183"/>
        <w:sz w:val="18"/>
        <w:szCs w:val="18"/>
      </w:rPr>
      <w:t xml:space="preserve"> tel.: +420 541</w:t>
    </w:r>
    <w:r w:rsidR="0037171C">
      <w:rPr>
        <w:rFonts w:ascii="Calibri" w:hAnsi="Calibri"/>
        <w:color w:val="235183"/>
        <w:sz w:val="18"/>
        <w:szCs w:val="18"/>
      </w:rPr>
      <w:t> </w:t>
    </w:r>
    <w:r w:rsidRPr="00B41A1F">
      <w:rPr>
        <w:rFonts w:ascii="Calibri" w:hAnsi="Calibri"/>
        <w:color w:val="235183"/>
        <w:sz w:val="18"/>
        <w:szCs w:val="18"/>
      </w:rPr>
      <w:t>56</w:t>
    </w:r>
    <w:r w:rsidR="0037171C">
      <w:rPr>
        <w:rFonts w:ascii="Calibri" w:hAnsi="Calibri"/>
        <w:color w:val="235183"/>
        <w:sz w:val="18"/>
        <w:szCs w:val="18"/>
      </w:rPr>
      <w:t>2 79</w:t>
    </w:r>
    <w:r w:rsidR="0034736A">
      <w:rPr>
        <w:rFonts w:ascii="Calibri" w:hAnsi="Calibri"/>
        <w:color w:val="235183"/>
        <w:sz w:val="18"/>
        <w:szCs w:val="18"/>
      </w:rPr>
      <w:t>9</w:t>
    </w:r>
    <w:r w:rsidR="0037171C">
      <w:rPr>
        <w:rFonts w:ascii="Calibri" w:hAnsi="Calibri"/>
        <w:color w:val="235183"/>
        <w:sz w:val="18"/>
        <w:szCs w:val="18"/>
      </w:rPr>
      <w:t xml:space="preserve"> </w:t>
    </w:r>
    <w:r w:rsidR="00CE1A63" w:rsidRPr="00B41A1F">
      <w:rPr>
        <w:rFonts w:ascii="Verdana" w:hAnsi="Verdana"/>
        <w:color w:val="235183"/>
        <w:sz w:val="18"/>
        <w:szCs w:val="18"/>
      </w:rPr>
      <w:t>●</w:t>
    </w:r>
    <w:r w:rsidR="00CE1A63" w:rsidRPr="00B41A1F">
      <w:rPr>
        <w:rFonts w:ascii="Calibri" w:hAnsi="Calibri"/>
        <w:color w:val="235183"/>
        <w:sz w:val="18"/>
        <w:szCs w:val="18"/>
      </w:rPr>
      <w:t xml:space="preserve"> </w:t>
    </w:r>
    <w:r w:rsidRPr="00B41A1F">
      <w:rPr>
        <w:rFonts w:ascii="Calibri" w:hAnsi="Calibri"/>
        <w:color w:val="235183"/>
        <w:sz w:val="18"/>
        <w:szCs w:val="18"/>
      </w:rPr>
      <w:t xml:space="preserve">e-mail: </w:t>
    </w:r>
    <w:r w:rsidR="0034736A">
      <w:rPr>
        <w:rFonts w:ascii="Calibri" w:hAnsi="Calibri"/>
        <w:color w:val="235183"/>
        <w:sz w:val="18"/>
        <w:szCs w:val="18"/>
      </w:rPr>
      <w:t>kupcikj</w:t>
    </w:r>
    <w:r w:rsidRPr="00515007">
      <w:rPr>
        <w:rFonts w:ascii="Calibri" w:hAnsi="Calibri"/>
        <w:color w:val="235183"/>
        <w:sz w:val="18"/>
        <w:szCs w:val="18"/>
      </w:rPr>
      <w:t>@</w:t>
    </w:r>
    <w:r w:rsidRPr="00B41A1F">
      <w:rPr>
        <w:rFonts w:ascii="Calibri" w:hAnsi="Calibri"/>
        <w:color w:val="235183"/>
        <w:sz w:val="18"/>
        <w:szCs w:val="18"/>
      </w:rPr>
      <w:t xml:space="preserve">vfu.cz </w:t>
    </w:r>
    <w:r w:rsidRPr="00B41A1F">
      <w:rPr>
        <w:rFonts w:ascii="Verdana" w:hAnsi="Verdana"/>
        <w:color w:val="235183"/>
        <w:sz w:val="18"/>
        <w:szCs w:val="18"/>
      </w:rPr>
      <w:t xml:space="preserve">● </w:t>
    </w:r>
    <w:r w:rsidRPr="00B41A1F">
      <w:rPr>
        <w:rFonts w:ascii="Calibri" w:hAnsi="Calibri"/>
        <w:color w:val="235183"/>
        <w:sz w:val="18"/>
        <w:szCs w:val="18"/>
      </w:rPr>
      <w:t xml:space="preserve">www.vfu.cz </w:t>
    </w:r>
    <w:r w:rsidRPr="00B41A1F">
      <w:rPr>
        <w:rFonts w:ascii="Verdana" w:hAnsi="Verdana"/>
        <w:color w:val="235183"/>
        <w:sz w:val="18"/>
        <w:szCs w:val="18"/>
      </w:rPr>
      <w:t xml:space="preserve">● </w:t>
    </w:r>
    <w:r w:rsidRPr="00B41A1F">
      <w:rPr>
        <w:rFonts w:ascii="Calibri" w:hAnsi="Calibri"/>
        <w:color w:val="235183"/>
        <w:sz w:val="18"/>
        <w:szCs w:val="18"/>
      </w:rPr>
      <w:t>IČ 62157124</w: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D6187" w14:textId="77777777" w:rsidR="00690C1E" w:rsidRDefault="00690C1E">
      <w:r>
        <w:separator/>
      </w:r>
    </w:p>
  </w:footnote>
  <w:footnote w:type="continuationSeparator" w:id="0">
    <w:p w14:paraId="31D14C4F" w14:textId="77777777" w:rsidR="00690C1E" w:rsidRDefault="00690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C7CE" w14:textId="77777777" w:rsidR="00D65121" w:rsidRDefault="00D670FA" w:rsidP="00D65121">
    <w:pPr>
      <w:pStyle w:val="Zhlav"/>
      <w:jc w:val="center"/>
      <w:rPr>
        <w:rFonts w:ascii="Calibri" w:hAnsi="Calibri"/>
        <w:b/>
        <w:color w:val="235183"/>
        <w:sz w:val="28"/>
        <w:szCs w:val="28"/>
      </w:rPr>
    </w:pPr>
    <w:bookmarkStart w:id="2" w:name="_Hlk66794495"/>
    <w:bookmarkStart w:id="3" w:name="_Hlk66794496"/>
    <w:r>
      <w:rPr>
        <w:noProof/>
      </w:rPr>
      <w:drawing>
        <wp:anchor distT="0" distB="0" distL="114300" distR="114300" simplePos="0" relativeHeight="251657728" behindDoc="1" locked="0" layoutInCell="1" allowOverlap="0" wp14:anchorId="292F369B" wp14:editId="134EB021">
          <wp:simplePos x="0" y="0"/>
          <wp:positionH relativeFrom="column">
            <wp:posOffset>9525</wp:posOffset>
          </wp:positionH>
          <wp:positionV relativeFrom="paragraph">
            <wp:posOffset>-146050</wp:posOffset>
          </wp:positionV>
          <wp:extent cx="986155" cy="969010"/>
          <wp:effectExtent l="0" t="0" r="0" b="0"/>
          <wp:wrapTight wrapText="bothSides">
            <wp:wrapPolygon edited="0">
              <wp:start x="0" y="0"/>
              <wp:lineTo x="0" y="21232"/>
              <wp:lineTo x="21280" y="21232"/>
              <wp:lineTo x="2128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2732BC" w14:textId="77777777" w:rsidR="00D65121" w:rsidRPr="00591D8F" w:rsidRDefault="00D65121" w:rsidP="00D65121">
    <w:pPr>
      <w:pStyle w:val="Zhlav"/>
      <w:jc w:val="center"/>
      <w:rPr>
        <w:rFonts w:ascii="Calibri" w:hAnsi="Calibri"/>
        <w:b/>
        <w:color w:val="235183"/>
        <w:sz w:val="28"/>
        <w:szCs w:val="28"/>
      </w:rPr>
    </w:pPr>
    <w:r w:rsidRPr="00591D8F">
      <w:rPr>
        <w:rFonts w:ascii="Calibri" w:hAnsi="Calibri"/>
        <w:b/>
        <w:color w:val="235183"/>
        <w:sz w:val="28"/>
        <w:szCs w:val="28"/>
      </w:rPr>
      <w:t>VETERINÁRNÍ UNIVERZITA BRNO</w:t>
    </w:r>
  </w:p>
  <w:bookmarkEnd w:id="2"/>
  <w:bookmarkEnd w:id="3"/>
  <w:p w14:paraId="56D20460" w14:textId="7E131CB6" w:rsidR="00D24F3D" w:rsidRDefault="004D016E" w:rsidP="00D65121">
    <w:pPr>
      <w:pStyle w:val="Zhlav"/>
      <w:jc w:val="center"/>
      <w:rPr>
        <w:rFonts w:ascii="Calibri" w:hAnsi="Calibri"/>
        <w:b/>
        <w:color w:val="235183"/>
        <w:sz w:val="20"/>
      </w:rPr>
    </w:pPr>
    <w:r>
      <w:rPr>
        <w:rFonts w:ascii="Calibri" w:hAnsi="Calibri"/>
        <w:b/>
        <w:color w:val="235183"/>
        <w:sz w:val="20"/>
      </w:rPr>
      <w:t>DĚKANÁT FAKULTY VETERINÁRNÍ HYGIENY A EKOLOGIE</w:t>
    </w:r>
  </w:p>
  <w:p w14:paraId="51FECBEA" w14:textId="77777777" w:rsidR="005D444D" w:rsidRDefault="005D444D" w:rsidP="00D65121">
    <w:pPr>
      <w:pStyle w:val="Zhlav"/>
      <w:jc w:val="center"/>
      <w:rPr>
        <w:rFonts w:ascii="Calibri" w:hAnsi="Calibri"/>
        <w:b/>
        <w:color w:val="235183"/>
        <w:sz w:val="20"/>
      </w:rPr>
    </w:pPr>
  </w:p>
  <w:p w14:paraId="36E19F35" w14:textId="77777777" w:rsidR="005D444D" w:rsidRDefault="005D444D" w:rsidP="00D65121">
    <w:pPr>
      <w:pStyle w:val="Zhlav"/>
      <w:jc w:val="center"/>
      <w:rPr>
        <w:rFonts w:ascii="Calibri" w:hAnsi="Calibri"/>
        <w:b/>
        <w:color w:val="235183"/>
        <w:sz w:val="20"/>
      </w:rPr>
    </w:pPr>
  </w:p>
  <w:p w14:paraId="08A58DDF" w14:textId="77777777" w:rsidR="005D444D" w:rsidRDefault="005D444D" w:rsidP="00D65121">
    <w:pPr>
      <w:pStyle w:val="Zhlav"/>
      <w:jc w:val="center"/>
      <w:rPr>
        <w:rFonts w:ascii="Calibri" w:hAnsi="Calibri"/>
        <w:b/>
        <w:color w:val="235183"/>
        <w:sz w:val="20"/>
      </w:rPr>
    </w:pPr>
  </w:p>
  <w:p w14:paraId="524060C7" w14:textId="77777777" w:rsidR="005D444D" w:rsidRPr="00D65121" w:rsidRDefault="005D444D" w:rsidP="00D65121">
    <w:pPr>
      <w:pStyle w:val="Zhlav"/>
      <w:jc w:val="center"/>
      <w:rPr>
        <w:rFonts w:ascii="Calibri" w:hAnsi="Calibri"/>
        <w:b/>
        <w:color w:val="235183"/>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915B7"/>
    <w:multiLevelType w:val="multilevel"/>
    <w:tmpl w:val="A33E129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145"/>
        </w:tabs>
        <w:ind w:left="1145" w:hanging="720"/>
      </w:pPr>
      <w:rPr>
        <w:rFonts w:hint="default"/>
        <w:b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3746074"/>
    <w:multiLevelType w:val="multilevel"/>
    <w:tmpl w:val="C8B450A6"/>
    <w:lvl w:ilvl="0">
      <w:start w:val="7"/>
      <w:numFmt w:val="decimal"/>
      <w:lvlText w:val="%1."/>
      <w:lvlJc w:val="left"/>
      <w:pPr>
        <w:tabs>
          <w:tab w:val="num" w:pos="360"/>
        </w:tabs>
        <w:ind w:left="360" w:hanging="360"/>
      </w:pPr>
      <w:rPr>
        <w:rFonts w:hint="default"/>
        <w:b/>
        <w:i w:val="0"/>
        <w:u w:val="singl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F735716"/>
    <w:multiLevelType w:val="hybridMultilevel"/>
    <w:tmpl w:val="CCC89FBE"/>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3" w15:restartNumberingAfterBreak="0">
    <w:nsid w:val="47984AD9"/>
    <w:multiLevelType w:val="hybridMultilevel"/>
    <w:tmpl w:val="EDB86AF0"/>
    <w:lvl w:ilvl="0" w:tplc="2BBAC8B2">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6ED65B4C"/>
    <w:multiLevelType w:val="hybridMultilevel"/>
    <w:tmpl w:val="9D16BE9E"/>
    <w:lvl w:ilvl="0" w:tplc="AAC6F160">
      <w:start w:val="5"/>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679459C"/>
    <w:multiLevelType w:val="hybridMultilevel"/>
    <w:tmpl w:val="0CDA8356"/>
    <w:lvl w:ilvl="0" w:tplc="F19CAF42">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6" w15:restartNumberingAfterBreak="0">
    <w:nsid w:val="7690426E"/>
    <w:multiLevelType w:val="multilevel"/>
    <w:tmpl w:val="372CF536"/>
    <w:lvl w:ilvl="0">
      <w:start w:val="1"/>
      <w:numFmt w:val="decimal"/>
      <w:lvlText w:val="%1."/>
      <w:lvlJc w:val="left"/>
      <w:pPr>
        <w:ind w:left="360" w:hanging="360"/>
      </w:pPr>
      <w:rPr>
        <w:b/>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2"/>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DA"/>
    <w:rsid w:val="00015814"/>
    <w:rsid w:val="00046D18"/>
    <w:rsid w:val="000565C6"/>
    <w:rsid w:val="000915EB"/>
    <w:rsid w:val="000F1CD2"/>
    <w:rsid w:val="000F53A9"/>
    <w:rsid w:val="001008BB"/>
    <w:rsid w:val="00141ABA"/>
    <w:rsid w:val="00142B6C"/>
    <w:rsid w:val="00146D81"/>
    <w:rsid w:val="001555D9"/>
    <w:rsid w:val="0016588F"/>
    <w:rsid w:val="00171B00"/>
    <w:rsid w:val="00183A50"/>
    <w:rsid w:val="001E50CB"/>
    <w:rsid w:val="001F5E93"/>
    <w:rsid w:val="00213D6C"/>
    <w:rsid w:val="002149CF"/>
    <w:rsid w:val="00215EDD"/>
    <w:rsid w:val="00247592"/>
    <w:rsid w:val="00264F1D"/>
    <w:rsid w:val="00280183"/>
    <w:rsid w:val="00292CB6"/>
    <w:rsid w:val="002C54F2"/>
    <w:rsid w:val="0034019F"/>
    <w:rsid w:val="0034736A"/>
    <w:rsid w:val="0037171C"/>
    <w:rsid w:val="00373F55"/>
    <w:rsid w:val="003878AE"/>
    <w:rsid w:val="003C5D4F"/>
    <w:rsid w:val="003F7E59"/>
    <w:rsid w:val="004021FD"/>
    <w:rsid w:val="00425BE6"/>
    <w:rsid w:val="00470855"/>
    <w:rsid w:val="004D016E"/>
    <w:rsid w:val="00506A4F"/>
    <w:rsid w:val="00515007"/>
    <w:rsid w:val="005257A6"/>
    <w:rsid w:val="00554826"/>
    <w:rsid w:val="00584D37"/>
    <w:rsid w:val="00586AD1"/>
    <w:rsid w:val="005C33FB"/>
    <w:rsid w:val="005D444D"/>
    <w:rsid w:val="005F194A"/>
    <w:rsid w:val="005F2F4F"/>
    <w:rsid w:val="005F5313"/>
    <w:rsid w:val="00617A69"/>
    <w:rsid w:val="0064748C"/>
    <w:rsid w:val="006841A9"/>
    <w:rsid w:val="00690C1E"/>
    <w:rsid w:val="006A35D5"/>
    <w:rsid w:val="006C159F"/>
    <w:rsid w:val="006C31D6"/>
    <w:rsid w:val="006F1B81"/>
    <w:rsid w:val="006F6B88"/>
    <w:rsid w:val="007016BA"/>
    <w:rsid w:val="00722734"/>
    <w:rsid w:val="00723EB6"/>
    <w:rsid w:val="007369A6"/>
    <w:rsid w:val="0077490D"/>
    <w:rsid w:val="007A5023"/>
    <w:rsid w:val="007C6E6D"/>
    <w:rsid w:val="008070B7"/>
    <w:rsid w:val="0082021C"/>
    <w:rsid w:val="00896D5F"/>
    <w:rsid w:val="008B0C12"/>
    <w:rsid w:val="008C50F8"/>
    <w:rsid w:val="008C5710"/>
    <w:rsid w:val="008D0B24"/>
    <w:rsid w:val="008D3252"/>
    <w:rsid w:val="008F1130"/>
    <w:rsid w:val="00910238"/>
    <w:rsid w:val="00932F84"/>
    <w:rsid w:val="00945359"/>
    <w:rsid w:val="00973D3E"/>
    <w:rsid w:val="009A0C5B"/>
    <w:rsid w:val="009A2FDD"/>
    <w:rsid w:val="009C462B"/>
    <w:rsid w:val="009D6683"/>
    <w:rsid w:val="009F2E04"/>
    <w:rsid w:val="00A0268F"/>
    <w:rsid w:val="00A0500F"/>
    <w:rsid w:val="00A052E8"/>
    <w:rsid w:val="00A06530"/>
    <w:rsid w:val="00A1004D"/>
    <w:rsid w:val="00A26A43"/>
    <w:rsid w:val="00A449EC"/>
    <w:rsid w:val="00A763DC"/>
    <w:rsid w:val="00A90B3E"/>
    <w:rsid w:val="00AB4671"/>
    <w:rsid w:val="00AD5BA5"/>
    <w:rsid w:val="00AF19A2"/>
    <w:rsid w:val="00B060CE"/>
    <w:rsid w:val="00B219C2"/>
    <w:rsid w:val="00B41A1F"/>
    <w:rsid w:val="00B53AB9"/>
    <w:rsid w:val="00B741C7"/>
    <w:rsid w:val="00B7743E"/>
    <w:rsid w:val="00B815B1"/>
    <w:rsid w:val="00B835C6"/>
    <w:rsid w:val="00B90510"/>
    <w:rsid w:val="00B91313"/>
    <w:rsid w:val="00B91FC0"/>
    <w:rsid w:val="00BD6D2C"/>
    <w:rsid w:val="00BE3D20"/>
    <w:rsid w:val="00C0596D"/>
    <w:rsid w:val="00C328D4"/>
    <w:rsid w:val="00C43303"/>
    <w:rsid w:val="00C45A25"/>
    <w:rsid w:val="00CB6E75"/>
    <w:rsid w:val="00CC03CB"/>
    <w:rsid w:val="00CE1A63"/>
    <w:rsid w:val="00CE749F"/>
    <w:rsid w:val="00CE7F44"/>
    <w:rsid w:val="00D12D71"/>
    <w:rsid w:val="00D24F3D"/>
    <w:rsid w:val="00D336C4"/>
    <w:rsid w:val="00D557D6"/>
    <w:rsid w:val="00D63033"/>
    <w:rsid w:val="00D65121"/>
    <w:rsid w:val="00D670FA"/>
    <w:rsid w:val="00D7564F"/>
    <w:rsid w:val="00DA6D72"/>
    <w:rsid w:val="00DB6C18"/>
    <w:rsid w:val="00DD5046"/>
    <w:rsid w:val="00DD6912"/>
    <w:rsid w:val="00DE7A4A"/>
    <w:rsid w:val="00DF4302"/>
    <w:rsid w:val="00E050B5"/>
    <w:rsid w:val="00E63942"/>
    <w:rsid w:val="00EB0F1A"/>
    <w:rsid w:val="00EB55DA"/>
    <w:rsid w:val="00EE2314"/>
    <w:rsid w:val="00EE7246"/>
    <w:rsid w:val="00F207E5"/>
    <w:rsid w:val="00F37C6D"/>
    <w:rsid w:val="00F86B5D"/>
    <w:rsid w:val="00F932EE"/>
    <w:rsid w:val="00FA341A"/>
    <w:rsid w:val="00FB1274"/>
    <w:rsid w:val="00FB6A5E"/>
    <w:rsid w:val="00FF4BA4"/>
    <w:rsid w:val="3B8E92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114FAA"/>
  <w15:docId w15:val="{C2E3B51D-9494-42CF-AFC5-56F1667B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B55DA"/>
    <w:pPr>
      <w:tabs>
        <w:tab w:val="center" w:pos="4536"/>
        <w:tab w:val="right" w:pos="9072"/>
      </w:tabs>
    </w:pPr>
  </w:style>
  <w:style w:type="paragraph" w:styleId="Zpat">
    <w:name w:val="footer"/>
    <w:basedOn w:val="Normln"/>
    <w:link w:val="ZpatChar"/>
    <w:rsid w:val="00EB55DA"/>
    <w:pPr>
      <w:tabs>
        <w:tab w:val="center" w:pos="4536"/>
        <w:tab w:val="right" w:pos="9072"/>
      </w:tabs>
    </w:pPr>
  </w:style>
  <w:style w:type="character" w:styleId="Hypertextovodkaz">
    <w:name w:val="Hyperlink"/>
    <w:rsid w:val="00EB55DA"/>
    <w:rPr>
      <w:color w:val="0000FF"/>
      <w:u w:val="single"/>
    </w:rPr>
  </w:style>
  <w:style w:type="paragraph" w:styleId="Textbubliny">
    <w:name w:val="Balloon Text"/>
    <w:basedOn w:val="Normln"/>
    <w:semiHidden/>
    <w:rsid w:val="00264F1D"/>
    <w:rPr>
      <w:rFonts w:ascii="Tahoma" w:hAnsi="Tahoma" w:cs="Tahoma"/>
      <w:sz w:val="16"/>
      <w:szCs w:val="16"/>
    </w:rPr>
  </w:style>
  <w:style w:type="character" w:customStyle="1" w:styleId="ZhlavChar">
    <w:name w:val="Záhlaví Char"/>
    <w:link w:val="Zhlav"/>
    <w:rsid w:val="00FA341A"/>
    <w:rPr>
      <w:sz w:val="24"/>
      <w:szCs w:val="24"/>
      <w:lang w:val="cs-CZ" w:eastAsia="cs-CZ" w:bidi="ar-SA"/>
    </w:rPr>
  </w:style>
  <w:style w:type="character" w:customStyle="1" w:styleId="ZpatChar">
    <w:name w:val="Zápatí Char"/>
    <w:link w:val="Zpat"/>
    <w:rsid w:val="00D65121"/>
    <w:rPr>
      <w:sz w:val="24"/>
      <w:szCs w:val="24"/>
    </w:rPr>
  </w:style>
  <w:style w:type="paragraph" w:styleId="Normlnweb">
    <w:name w:val="Normal (Web)"/>
    <w:basedOn w:val="Normln"/>
    <w:rsid w:val="005257A6"/>
    <w:pPr>
      <w:spacing w:before="100" w:beforeAutospacing="1" w:after="100" w:afterAutospacing="1"/>
    </w:pPr>
    <w:rPr>
      <w:rFonts w:ascii="Arial Unicode MS" w:eastAsia="Arial Unicode MS" w:hAnsi="Arial Unicode MS" w:cs="Arial Unicode MS"/>
    </w:rPr>
  </w:style>
  <w:style w:type="paragraph" w:customStyle="1" w:styleId="text-zd">
    <w:name w:val="text-zd"/>
    <w:basedOn w:val="Normln"/>
    <w:rsid w:val="005257A6"/>
    <w:pPr>
      <w:spacing w:before="100" w:beforeAutospacing="1" w:after="100" w:afterAutospacing="1"/>
    </w:pPr>
    <w:rPr>
      <w:rFonts w:ascii="Arial Unicode MS" w:eastAsia="Arial Unicode MS" w:hAnsi="Arial Unicode MS" w:cs="Arial Unicode MS"/>
    </w:rPr>
  </w:style>
  <w:style w:type="paragraph" w:styleId="Nzev">
    <w:name w:val="Title"/>
    <w:basedOn w:val="Normln"/>
    <w:link w:val="NzevChar"/>
    <w:qFormat/>
    <w:rsid w:val="005257A6"/>
    <w:pPr>
      <w:jc w:val="center"/>
    </w:pPr>
    <w:rPr>
      <w:sz w:val="32"/>
      <w:szCs w:val="20"/>
      <w:lang w:val="x-none" w:eastAsia="x-none"/>
    </w:rPr>
  </w:style>
  <w:style w:type="character" w:customStyle="1" w:styleId="NzevChar">
    <w:name w:val="Název Char"/>
    <w:basedOn w:val="Standardnpsmoodstavce"/>
    <w:link w:val="Nzev"/>
    <w:rsid w:val="005257A6"/>
    <w:rPr>
      <w:sz w:val="32"/>
      <w:lang w:val="x-none" w:eastAsia="x-none"/>
    </w:rPr>
  </w:style>
  <w:style w:type="paragraph" w:customStyle="1" w:styleId="Nadpislnku">
    <w:name w:val="Nadpis článku"/>
    <w:basedOn w:val="Normln"/>
    <w:rsid w:val="005257A6"/>
    <w:pPr>
      <w:jc w:val="both"/>
    </w:pPr>
    <w:rPr>
      <w:b/>
      <w:szCs w:val="20"/>
      <w:u w:val="single"/>
    </w:rPr>
  </w:style>
  <w:style w:type="paragraph" w:customStyle="1" w:styleId="Text-Zd0">
    <w:name w:val="Text-Zd"/>
    <w:basedOn w:val="Normln"/>
    <w:rsid w:val="005257A6"/>
    <w:pPr>
      <w:ind w:firstLine="709"/>
      <w:jc w:val="both"/>
    </w:pPr>
    <w:rPr>
      <w:szCs w:val="20"/>
    </w:rPr>
  </w:style>
  <w:style w:type="paragraph" w:customStyle="1" w:styleId="Normlnern">
    <w:name w:val="Normální + Černá"/>
    <w:basedOn w:val="Normln"/>
    <w:rsid w:val="005257A6"/>
    <w:pPr>
      <w:numPr>
        <w:ilvl w:val="1"/>
        <w:numId w:val="1"/>
      </w:numPr>
      <w:spacing w:before="60"/>
      <w:jc w:val="both"/>
    </w:pPr>
    <w:rPr>
      <w:color w:val="000000"/>
    </w:rPr>
  </w:style>
  <w:style w:type="character" w:styleId="Siln">
    <w:name w:val="Strong"/>
    <w:uiPriority w:val="22"/>
    <w:qFormat/>
    <w:rsid w:val="005257A6"/>
    <w:rPr>
      <w:b/>
      <w:bCs/>
    </w:rPr>
  </w:style>
  <w:style w:type="paragraph" w:styleId="Odstavecseseznamem">
    <w:name w:val="List Paragraph"/>
    <w:basedOn w:val="Normln"/>
    <w:uiPriority w:val="99"/>
    <w:qFormat/>
    <w:rsid w:val="005257A6"/>
    <w:pPr>
      <w:ind w:left="708"/>
    </w:pPr>
  </w:style>
  <w:style w:type="character" w:customStyle="1" w:styleId="preformatted">
    <w:name w:val="preformatted"/>
    <w:rsid w:val="005257A6"/>
  </w:style>
  <w:style w:type="character" w:customStyle="1" w:styleId="nowrap">
    <w:name w:val="nowrap"/>
    <w:rsid w:val="005257A6"/>
  </w:style>
  <w:style w:type="paragraph" w:customStyle="1" w:styleId="paragraph">
    <w:name w:val="paragraph"/>
    <w:basedOn w:val="Normln"/>
    <w:rsid w:val="005257A6"/>
  </w:style>
  <w:style w:type="character" w:customStyle="1" w:styleId="normaltextrun1">
    <w:name w:val="normaltextrun1"/>
    <w:rsid w:val="005257A6"/>
  </w:style>
  <w:style w:type="paragraph" w:styleId="Zkladntext">
    <w:name w:val="Body Text"/>
    <w:basedOn w:val="Normln"/>
    <w:link w:val="ZkladntextChar"/>
    <w:rsid w:val="008C50F8"/>
    <w:pPr>
      <w:spacing w:after="200" w:line="276" w:lineRule="auto"/>
      <w:jc w:val="center"/>
    </w:pPr>
    <w:rPr>
      <w:rFonts w:asciiTheme="minorHAnsi" w:eastAsiaTheme="minorEastAsia" w:hAnsiTheme="minorHAnsi" w:cstheme="minorBidi"/>
      <w:sz w:val="20"/>
      <w:szCs w:val="20"/>
      <w:lang w:eastAsia="en-US"/>
    </w:rPr>
  </w:style>
  <w:style w:type="character" w:customStyle="1" w:styleId="ZkladntextChar">
    <w:name w:val="Základní text Char"/>
    <w:basedOn w:val="Standardnpsmoodstavce"/>
    <w:link w:val="Zkladntext"/>
    <w:rsid w:val="008C50F8"/>
    <w:rPr>
      <w:rFonts w:asciiTheme="minorHAnsi" w:eastAsiaTheme="minorEastAsia" w:hAnsiTheme="minorHAnsi" w:cstheme="minorBidi"/>
      <w:lang w:eastAsia="en-US"/>
    </w:rPr>
  </w:style>
  <w:style w:type="paragraph" w:customStyle="1" w:styleId="dka">
    <w:name w:val="Řádka"/>
    <w:uiPriority w:val="99"/>
    <w:rsid w:val="008C50F8"/>
    <w:pPr>
      <w:autoSpaceDE w:val="0"/>
      <w:autoSpaceDN w:val="0"/>
      <w:adjustRightInd w:val="0"/>
      <w:spacing w:after="120" w:line="264" w:lineRule="auto"/>
      <w:jc w:val="both"/>
    </w:pPr>
    <w:rPr>
      <w:rFonts w:ascii="NimbusSans" w:eastAsiaTheme="minorEastAsia" w:hAnsi="NimbusSans" w:cstheme="minorBidi"/>
      <w:color w:val="000000"/>
      <w:sz w:val="21"/>
      <w:szCs w:val="21"/>
    </w:rPr>
  </w:style>
  <w:style w:type="character" w:customStyle="1" w:styleId="normaltextrun">
    <w:name w:val="normaltextrun"/>
    <w:basedOn w:val="Standardnpsmoodstavce"/>
    <w:rsid w:val="000F1CD2"/>
  </w:style>
  <w:style w:type="character" w:customStyle="1" w:styleId="eop">
    <w:name w:val="eop"/>
    <w:basedOn w:val="Standardnpsmoodstavce"/>
    <w:rsid w:val="000F1CD2"/>
  </w:style>
  <w:style w:type="character" w:customStyle="1" w:styleId="spellingerror">
    <w:name w:val="spellingerror"/>
    <w:basedOn w:val="Standardnpsmoodstavce"/>
    <w:rsid w:val="000F1CD2"/>
  </w:style>
  <w:style w:type="character" w:customStyle="1" w:styleId="Nevyeenzmnka1">
    <w:name w:val="Nevyřešená zmínka1"/>
    <w:basedOn w:val="Standardnpsmoodstavce"/>
    <w:uiPriority w:val="99"/>
    <w:semiHidden/>
    <w:unhideWhenUsed/>
    <w:rsid w:val="00247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722582">
      <w:bodyDiv w:val="1"/>
      <w:marLeft w:val="0"/>
      <w:marRight w:val="0"/>
      <w:marTop w:val="0"/>
      <w:marBottom w:val="0"/>
      <w:divBdr>
        <w:top w:val="none" w:sz="0" w:space="0" w:color="auto"/>
        <w:left w:val="none" w:sz="0" w:space="0" w:color="auto"/>
        <w:bottom w:val="none" w:sz="0" w:space="0" w:color="auto"/>
        <w:right w:val="none" w:sz="0" w:space="0" w:color="auto"/>
      </w:divBdr>
      <w:divsChild>
        <w:div w:id="2143378583">
          <w:marLeft w:val="0"/>
          <w:marRight w:val="0"/>
          <w:marTop w:val="0"/>
          <w:marBottom w:val="0"/>
          <w:divBdr>
            <w:top w:val="none" w:sz="0" w:space="0" w:color="auto"/>
            <w:left w:val="none" w:sz="0" w:space="0" w:color="auto"/>
            <w:bottom w:val="none" w:sz="0" w:space="0" w:color="auto"/>
            <w:right w:val="none" w:sz="0" w:space="0" w:color="auto"/>
          </w:divBdr>
        </w:div>
        <w:div w:id="674309402">
          <w:marLeft w:val="0"/>
          <w:marRight w:val="0"/>
          <w:marTop w:val="0"/>
          <w:marBottom w:val="0"/>
          <w:divBdr>
            <w:top w:val="none" w:sz="0" w:space="0" w:color="auto"/>
            <w:left w:val="none" w:sz="0" w:space="0" w:color="auto"/>
            <w:bottom w:val="none" w:sz="0" w:space="0" w:color="auto"/>
            <w:right w:val="none" w:sz="0" w:space="0" w:color="auto"/>
          </w:divBdr>
        </w:div>
        <w:div w:id="2042045183">
          <w:marLeft w:val="0"/>
          <w:marRight w:val="0"/>
          <w:marTop w:val="0"/>
          <w:marBottom w:val="0"/>
          <w:divBdr>
            <w:top w:val="none" w:sz="0" w:space="0" w:color="auto"/>
            <w:left w:val="none" w:sz="0" w:space="0" w:color="auto"/>
            <w:bottom w:val="none" w:sz="0" w:space="0" w:color="auto"/>
            <w:right w:val="none" w:sz="0" w:space="0" w:color="auto"/>
          </w:divBdr>
        </w:div>
        <w:div w:id="500118098">
          <w:marLeft w:val="0"/>
          <w:marRight w:val="0"/>
          <w:marTop w:val="0"/>
          <w:marBottom w:val="0"/>
          <w:divBdr>
            <w:top w:val="none" w:sz="0" w:space="0" w:color="auto"/>
            <w:left w:val="none" w:sz="0" w:space="0" w:color="auto"/>
            <w:bottom w:val="none" w:sz="0" w:space="0" w:color="auto"/>
            <w:right w:val="none" w:sz="0" w:space="0" w:color="auto"/>
          </w:divBdr>
        </w:div>
        <w:div w:id="34156633">
          <w:marLeft w:val="0"/>
          <w:marRight w:val="0"/>
          <w:marTop w:val="0"/>
          <w:marBottom w:val="0"/>
          <w:divBdr>
            <w:top w:val="none" w:sz="0" w:space="0" w:color="auto"/>
            <w:left w:val="none" w:sz="0" w:space="0" w:color="auto"/>
            <w:bottom w:val="none" w:sz="0" w:space="0" w:color="auto"/>
            <w:right w:val="none" w:sz="0" w:space="0" w:color="auto"/>
          </w:divBdr>
        </w:div>
        <w:div w:id="1688018534">
          <w:marLeft w:val="0"/>
          <w:marRight w:val="0"/>
          <w:marTop w:val="0"/>
          <w:marBottom w:val="0"/>
          <w:divBdr>
            <w:top w:val="none" w:sz="0" w:space="0" w:color="auto"/>
            <w:left w:val="none" w:sz="0" w:space="0" w:color="auto"/>
            <w:bottom w:val="none" w:sz="0" w:space="0" w:color="auto"/>
            <w:right w:val="none" w:sz="0" w:space="0" w:color="auto"/>
          </w:divBdr>
        </w:div>
        <w:div w:id="1237399200">
          <w:marLeft w:val="0"/>
          <w:marRight w:val="0"/>
          <w:marTop w:val="0"/>
          <w:marBottom w:val="0"/>
          <w:divBdr>
            <w:top w:val="none" w:sz="0" w:space="0" w:color="auto"/>
            <w:left w:val="none" w:sz="0" w:space="0" w:color="auto"/>
            <w:bottom w:val="none" w:sz="0" w:space="0" w:color="auto"/>
            <w:right w:val="none" w:sz="0" w:space="0" w:color="auto"/>
          </w:divBdr>
        </w:div>
        <w:div w:id="1126967718">
          <w:marLeft w:val="0"/>
          <w:marRight w:val="0"/>
          <w:marTop w:val="0"/>
          <w:marBottom w:val="0"/>
          <w:divBdr>
            <w:top w:val="none" w:sz="0" w:space="0" w:color="auto"/>
            <w:left w:val="none" w:sz="0" w:space="0" w:color="auto"/>
            <w:bottom w:val="none" w:sz="0" w:space="0" w:color="auto"/>
            <w:right w:val="none" w:sz="0" w:space="0" w:color="auto"/>
          </w:divBdr>
        </w:div>
      </w:divsChild>
    </w:div>
    <w:div w:id="1556894816">
      <w:bodyDiv w:val="1"/>
      <w:marLeft w:val="0"/>
      <w:marRight w:val="0"/>
      <w:marTop w:val="0"/>
      <w:marBottom w:val="0"/>
      <w:divBdr>
        <w:top w:val="none" w:sz="0" w:space="0" w:color="auto"/>
        <w:left w:val="none" w:sz="0" w:space="0" w:color="auto"/>
        <w:bottom w:val="none" w:sz="0" w:space="0" w:color="auto"/>
        <w:right w:val="none" w:sz="0" w:space="0" w:color="auto"/>
      </w:divBdr>
    </w:div>
    <w:div w:id="2029720617">
      <w:bodyDiv w:val="1"/>
      <w:marLeft w:val="0"/>
      <w:marRight w:val="0"/>
      <w:marTop w:val="0"/>
      <w:marBottom w:val="0"/>
      <w:divBdr>
        <w:top w:val="none" w:sz="0" w:space="0" w:color="auto"/>
        <w:left w:val="none" w:sz="0" w:space="0" w:color="auto"/>
        <w:bottom w:val="none" w:sz="0" w:space="0" w:color="auto"/>
        <w:right w:val="none" w:sz="0" w:space="0" w:color="auto"/>
      </w:divBdr>
    </w:div>
    <w:div w:id="210514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2867</Words>
  <Characters>16922</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VFU Brno</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ZUREKL</dc:creator>
  <cp:keywords/>
  <cp:lastModifiedBy>Josef Kupčík</cp:lastModifiedBy>
  <cp:revision>3</cp:revision>
  <cp:lastPrinted>2011-05-19T12:55:00Z</cp:lastPrinted>
  <dcterms:created xsi:type="dcterms:W3CDTF">2023-04-24T13:32:00Z</dcterms:created>
  <dcterms:modified xsi:type="dcterms:W3CDTF">2023-04-24T13:34:00Z</dcterms:modified>
</cp:coreProperties>
</file>