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F" w:rsidRPr="004A36C7" w:rsidRDefault="007A08CF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4A36C7">
        <w:rPr>
          <w:rFonts w:ascii="Times New Roman" w:hAnsi="Times New Roman"/>
          <w:sz w:val="28"/>
          <w:szCs w:val="28"/>
        </w:rPr>
        <w:t>SMLOUVA  O  DÍLO</w:t>
      </w:r>
      <w:proofErr w:type="gramEnd"/>
    </w:p>
    <w:p w:rsidR="007A08CF" w:rsidRPr="002F19CB" w:rsidRDefault="007A08CF" w:rsidP="00EA72EC">
      <w:pPr>
        <w:jc w:val="center"/>
      </w:pPr>
    </w:p>
    <w:p w:rsidR="007A08CF" w:rsidRPr="002F19CB" w:rsidRDefault="007A08CF" w:rsidP="00EA72EC">
      <w:pPr>
        <w:rPr>
          <w:b/>
          <w:bCs/>
        </w:rPr>
      </w:pPr>
      <w:r w:rsidRPr="002F19CB">
        <w:t xml:space="preserve">k zakázce číslo: </w:t>
      </w:r>
      <w:r w:rsidR="005A790B">
        <w:rPr>
          <w:b/>
        </w:rPr>
        <w:t>23 0105</w:t>
      </w:r>
    </w:p>
    <w:p w:rsidR="007A08CF" w:rsidRPr="00784FAE" w:rsidRDefault="002701B9" w:rsidP="00EA72EC">
      <w:pPr>
        <w:rPr>
          <w:b/>
          <w:bCs/>
        </w:rPr>
      </w:pPr>
      <w:r>
        <w:t xml:space="preserve">Název zakázky: </w:t>
      </w:r>
      <w:r w:rsidR="00784FAE">
        <w:rPr>
          <w:b/>
        </w:rPr>
        <w:t xml:space="preserve">Haňovice – </w:t>
      </w:r>
      <w:r w:rsidR="005A790B">
        <w:rPr>
          <w:b/>
        </w:rPr>
        <w:t>revitalizace plochy, EIA</w:t>
      </w:r>
    </w:p>
    <w:p w:rsidR="007A08CF" w:rsidRPr="002F19CB" w:rsidRDefault="007A08CF" w:rsidP="00EA72EC"/>
    <w:p w:rsidR="007A08CF" w:rsidRPr="002F19CB" w:rsidRDefault="00C423BB" w:rsidP="002701B9">
      <w:pPr>
        <w:jc w:val="center"/>
        <w:rPr>
          <w:snapToGrid w:val="0"/>
        </w:rPr>
      </w:pPr>
      <w:r w:rsidRPr="002F19CB">
        <w:rPr>
          <w:snapToGrid w:val="0"/>
        </w:rPr>
        <w:t>uzavřená v souladu s § 2586 a násl. zák. č. 89/2012 Sb., občanský zákoník</w:t>
      </w:r>
      <w:r w:rsidR="00F06065" w:rsidRPr="002F19CB">
        <w:rPr>
          <w:snapToGrid w:val="0"/>
        </w:rPr>
        <w:t>,</w:t>
      </w:r>
      <w:r w:rsidRPr="002F19CB">
        <w:rPr>
          <w:snapToGrid w:val="0"/>
        </w:rPr>
        <w:t xml:space="preserve"> ve znění pozdějších předpisů (dále jen „</w:t>
      </w:r>
      <w:r w:rsidRPr="002F19CB">
        <w:rPr>
          <w:b/>
          <w:snapToGrid w:val="0"/>
        </w:rPr>
        <w:t>občanský zákoník</w:t>
      </w:r>
      <w:r w:rsidR="00F06065" w:rsidRPr="002F19CB">
        <w:rPr>
          <w:snapToGrid w:val="0"/>
        </w:rPr>
        <w:t>“) níže uvedeného dne,</w:t>
      </w:r>
      <w:r w:rsidRPr="002F19CB">
        <w:rPr>
          <w:snapToGrid w:val="0"/>
        </w:rPr>
        <w:t xml:space="preserve"> měsíce a roku</w:t>
      </w:r>
      <w:r w:rsidR="00F8542B" w:rsidRPr="002F19CB">
        <w:rPr>
          <w:snapToGrid w:val="0"/>
        </w:rPr>
        <w:t xml:space="preserve"> </w:t>
      </w:r>
      <w:r w:rsidR="00F8542B" w:rsidRPr="002F19CB">
        <w:t>(dále jen „</w:t>
      </w:r>
      <w:r w:rsidR="00F8542B" w:rsidRPr="002F19CB">
        <w:rPr>
          <w:b/>
        </w:rPr>
        <w:t>smlouva</w:t>
      </w:r>
      <w:r w:rsidR="00F8542B" w:rsidRPr="002F19CB">
        <w:t>“)</w:t>
      </w:r>
      <w:r w:rsidRPr="002F19CB">
        <w:rPr>
          <w:snapToGrid w:val="0"/>
        </w:rPr>
        <w:t xml:space="preserve"> </w:t>
      </w:r>
      <w:r w:rsidR="007A08CF" w:rsidRPr="002F19CB">
        <w:rPr>
          <w:snapToGrid w:val="0"/>
        </w:rPr>
        <w:t>mezi smluvními stranami:</w:t>
      </w:r>
    </w:p>
    <w:p w:rsidR="007A08CF" w:rsidRPr="002F19CB" w:rsidRDefault="007A08CF" w:rsidP="00EA72EC"/>
    <w:p w:rsidR="00784FAE" w:rsidRPr="00784FAE" w:rsidRDefault="007A08CF" w:rsidP="00784FAE">
      <w:pPr>
        <w:tabs>
          <w:tab w:val="left" w:pos="1418"/>
          <w:tab w:val="left" w:pos="2835"/>
        </w:tabs>
      </w:pPr>
      <w:r w:rsidRPr="00784FAE">
        <w:rPr>
          <w:b/>
        </w:rPr>
        <w:t xml:space="preserve">Objednatel: </w:t>
      </w:r>
      <w:r w:rsidR="00B40049" w:rsidRPr="00784FAE">
        <w:rPr>
          <w:b/>
        </w:rPr>
        <w:tab/>
      </w:r>
      <w:r w:rsidR="00784FAE" w:rsidRPr="00784FAE">
        <w:rPr>
          <w:bCs/>
        </w:rPr>
        <w:t>Město Litovel</w:t>
      </w:r>
      <w:r w:rsidR="00784FAE">
        <w:rPr>
          <w:bCs/>
        </w:rPr>
        <w:t>,</w:t>
      </w:r>
      <w:r w:rsidR="00784FAE" w:rsidRPr="00784FAE">
        <w:t xml:space="preserve"> náměstí Přemysla Otakara 778/1b, 784 01 Litovel</w:t>
      </w:r>
    </w:p>
    <w:p w:rsidR="00784FAE" w:rsidRPr="00784FAE" w:rsidRDefault="00784FAE" w:rsidP="00784FAE">
      <w:pPr>
        <w:tabs>
          <w:tab w:val="left" w:pos="1418"/>
        </w:tabs>
      </w:pPr>
      <w:r>
        <w:tab/>
        <w:t xml:space="preserve">IČO:  </w:t>
      </w:r>
      <w:r w:rsidRPr="00784FAE">
        <w:t>00299138</w:t>
      </w:r>
    </w:p>
    <w:p w:rsidR="00784FAE" w:rsidRPr="00784FAE" w:rsidRDefault="00784FAE" w:rsidP="00784FAE">
      <w:pPr>
        <w:tabs>
          <w:tab w:val="left" w:pos="1418"/>
        </w:tabs>
      </w:pPr>
      <w:r>
        <w:tab/>
      </w:r>
      <w:r w:rsidRPr="00784FAE">
        <w:t>DIČ:</w:t>
      </w:r>
      <w:r>
        <w:t xml:space="preserve">  </w:t>
      </w:r>
      <w:r w:rsidRPr="00784FAE">
        <w:t>CZ00299138</w:t>
      </w:r>
    </w:p>
    <w:p w:rsidR="007A08CF" w:rsidRPr="002701B9" w:rsidRDefault="007A08CF" w:rsidP="00784FAE">
      <w:pPr>
        <w:tabs>
          <w:tab w:val="left" w:pos="1418"/>
        </w:tabs>
      </w:pPr>
      <w:r w:rsidRPr="002701B9">
        <w:t xml:space="preserve">                      </w:t>
      </w:r>
      <w:r w:rsidRPr="002701B9">
        <w:tab/>
        <w:t xml:space="preserve">Oprávněný zástupce: </w:t>
      </w:r>
      <w:r w:rsidR="004A36C7" w:rsidRPr="002701B9">
        <w:tab/>
      </w:r>
      <w:r w:rsidR="00784FAE">
        <w:t>Viktor Kohout, starosta města</w:t>
      </w:r>
    </w:p>
    <w:p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</w:p>
    <w:p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  <w:r w:rsidRPr="002701B9">
        <w:rPr>
          <w:sz w:val="24"/>
          <w:szCs w:val="24"/>
        </w:rPr>
        <w:t xml:space="preserve">                      </w:t>
      </w:r>
      <w:r w:rsidRPr="002701B9">
        <w:rPr>
          <w:sz w:val="24"/>
          <w:szCs w:val="24"/>
        </w:rPr>
        <w:tab/>
        <w:t>Odpovědný pracovník objednatele:</w:t>
      </w:r>
      <w:r w:rsidR="004A36C7" w:rsidRPr="002701B9">
        <w:rPr>
          <w:sz w:val="24"/>
          <w:szCs w:val="24"/>
        </w:rPr>
        <w:t xml:space="preserve"> </w:t>
      </w:r>
      <w:r w:rsidR="00DA237C">
        <w:rPr>
          <w:sz w:val="24"/>
          <w:szCs w:val="24"/>
        </w:rPr>
        <w:t>Ing. Pavel Kurfürst, vedoucí odboru ŽP</w:t>
      </w:r>
    </w:p>
    <w:p w:rsidR="007A08CF" w:rsidRDefault="007A08CF" w:rsidP="002701B9">
      <w:pPr>
        <w:pStyle w:val="Zkladntext"/>
        <w:spacing w:after="0"/>
        <w:rPr>
          <w:sz w:val="24"/>
          <w:szCs w:val="24"/>
        </w:rPr>
      </w:pPr>
    </w:p>
    <w:p w:rsidR="002701B9" w:rsidRPr="002701B9" w:rsidRDefault="002701B9" w:rsidP="002701B9">
      <w:pPr>
        <w:pStyle w:val="Zkladntext"/>
        <w:spacing w:after="0"/>
        <w:rPr>
          <w:sz w:val="24"/>
          <w:szCs w:val="24"/>
        </w:rPr>
      </w:pPr>
    </w:p>
    <w:p w:rsidR="007A08CF" w:rsidRPr="002F19CB" w:rsidRDefault="007A08CF" w:rsidP="002701B9">
      <w:pPr>
        <w:pStyle w:val="Zkladntext"/>
        <w:spacing w:after="0"/>
        <w:jc w:val="center"/>
        <w:rPr>
          <w:sz w:val="24"/>
          <w:szCs w:val="24"/>
        </w:rPr>
      </w:pPr>
      <w:r w:rsidRPr="002701B9">
        <w:rPr>
          <w:sz w:val="24"/>
          <w:szCs w:val="24"/>
        </w:rPr>
        <w:t>a</w:t>
      </w:r>
    </w:p>
    <w:p w:rsidR="007A08CF" w:rsidRPr="002F19CB" w:rsidRDefault="007A08CF" w:rsidP="002701B9"/>
    <w:p w:rsidR="007A08CF" w:rsidRPr="002F19CB" w:rsidRDefault="007A08CF" w:rsidP="002701B9">
      <w:pPr>
        <w:pStyle w:val="Seznam"/>
        <w:rPr>
          <w:b/>
          <w:sz w:val="24"/>
          <w:szCs w:val="24"/>
        </w:rPr>
      </w:pP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b/>
          <w:sz w:val="24"/>
          <w:szCs w:val="24"/>
        </w:rPr>
        <w:t xml:space="preserve">Zhotovitel: </w:t>
      </w:r>
      <w:r w:rsidRPr="002F19CB">
        <w:rPr>
          <w:b/>
          <w:sz w:val="24"/>
          <w:szCs w:val="24"/>
        </w:rPr>
        <w:tab/>
      </w:r>
      <w:r w:rsidR="00003BB6" w:rsidRPr="002F19CB">
        <w:rPr>
          <w:sz w:val="24"/>
          <w:szCs w:val="24"/>
        </w:rPr>
        <w:t>GEOtest</w:t>
      </w:r>
      <w:r w:rsidRPr="002F19CB">
        <w:rPr>
          <w:sz w:val="24"/>
          <w:szCs w:val="24"/>
        </w:rPr>
        <w:t xml:space="preserve">, a.s., Šmahova </w:t>
      </w:r>
      <w:r w:rsidR="00003BB6" w:rsidRPr="002F19CB">
        <w:rPr>
          <w:sz w:val="24"/>
          <w:szCs w:val="24"/>
        </w:rPr>
        <w:t>1244/</w:t>
      </w:r>
      <w:r w:rsidRPr="002F19CB">
        <w:rPr>
          <w:sz w:val="24"/>
          <w:szCs w:val="24"/>
        </w:rPr>
        <w:t xml:space="preserve">112, </w:t>
      </w:r>
      <w:r w:rsidR="00003BB6" w:rsidRPr="002F19CB">
        <w:rPr>
          <w:sz w:val="24"/>
          <w:szCs w:val="24"/>
        </w:rPr>
        <w:t>627 00</w:t>
      </w:r>
      <w:r w:rsidRPr="002F19CB">
        <w:rPr>
          <w:sz w:val="24"/>
          <w:szCs w:val="24"/>
        </w:rPr>
        <w:t xml:space="preserve"> Brno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IČ</w:t>
      </w:r>
      <w:r w:rsidR="00C423BB" w:rsidRPr="002F19CB">
        <w:rPr>
          <w:sz w:val="24"/>
          <w:szCs w:val="24"/>
        </w:rPr>
        <w:t>O</w:t>
      </w:r>
      <w:r w:rsidRPr="002F19CB">
        <w:rPr>
          <w:sz w:val="24"/>
          <w:szCs w:val="24"/>
        </w:rPr>
        <w:t>:  46344942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DIČ:  CZ46344942</w:t>
      </w:r>
    </w:p>
    <w:p w:rsidR="00F06065" w:rsidRPr="002F19CB" w:rsidRDefault="007A08CF" w:rsidP="00F06065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 xml:space="preserve">Firma je zapsaná v obchodním rejstříku u Krajského soudu v Brně, </w:t>
      </w:r>
    </w:p>
    <w:p w:rsidR="007A08CF" w:rsidRPr="002F19CB" w:rsidRDefault="00F06065" w:rsidP="00F06065">
      <w:pPr>
        <w:pStyle w:val="Zkladntext"/>
        <w:spacing w:after="0"/>
        <w:ind w:left="708" w:firstLine="708"/>
        <w:rPr>
          <w:sz w:val="24"/>
          <w:szCs w:val="24"/>
        </w:rPr>
      </w:pPr>
      <w:r w:rsidRPr="002F19CB">
        <w:rPr>
          <w:sz w:val="24"/>
          <w:szCs w:val="24"/>
        </w:rPr>
        <w:t xml:space="preserve">spisová značka </w:t>
      </w:r>
      <w:r w:rsidR="007A08CF" w:rsidRPr="002F19CB">
        <w:rPr>
          <w:sz w:val="24"/>
          <w:szCs w:val="24"/>
        </w:rPr>
        <w:t>B</w:t>
      </w:r>
      <w:r w:rsidRPr="002F19CB">
        <w:rPr>
          <w:sz w:val="24"/>
          <w:szCs w:val="24"/>
        </w:rPr>
        <w:t xml:space="preserve"> </w:t>
      </w:r>
      <w:r w:rsidR="007A08CF" w:rsidRPr="002F19CB">
        <w:rPr>
          <w:sz w:val="24"/>
          <w:szCs w:val="24"/>
        </w:rPr>
        <w:t>699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Telefon: 548 125 111*, fax: 545 217 979</w:t>
      </w:r>
    </w:p>
    <w:p w:rsidR="007A08CF" w:rsidRPr="002F19CB" w:rsidRDefault="007A08CF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>Oprávněný zástupce: RNDr. Lubo</w:t>
      </w:r>
      <w:r w:rsidR="00FF0321" w:rsidRPr="002F19CB">
        <w:rPr>
          <w:sz w:val="24"/>
          <w:szCs w:val="24"/>
        </w:rPr>
        <w:t xml:space="preserve">mír </w:t>
      </w:r>
      <w:r w:rsidR="008F4843">
        <w:rPr>
          <w:sz w:val="24"/>
          <w:szCs w:val="24"/>
        </w:rPr>
        <w:t>Klímek, MBA</w:t>
      </w:r>
      <w:r w:rsidR="00FF0321" w:rsidRPr="002F19CB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člen představenstva </w:t>
      </w:r>
      <w:r w:rsidR="00B13496" w:rsidRPr="002F19CB">
        <w:rPr>
          <w:sz w:val="24"/>
          <w:szCs w:val="24"/>
        </w:rPr>
        <w:br/>
      </w:r>
    </w:p>
    <w:p w:rsidR="00B13496" w:rsidRPr="002F19CB" w:rsidRDefault="00B13496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 xml:space="preserve">Odpovědný pracovník </w:t>
      </w:r>
      <w:r w:rsidR="00F90DB0">
        <w:rPr>
          <w:sz w:val="24"/>
          <w:szCs w:val="24"/>
        </w:rPr>
        <w:t>zhotovitele</w:t>
      </w:r>
      <w:r w:rsidRPr="002F19CB">
        <w:rPr>
          <w:sz w:val="24"/>
          <w:szCs w:val="24"/>
        </w:rPr>
        <w:t>: </w:t>
      </w:r>
      <w:r w:rsidR="00DA237C">
        <w:rPr>
          <w:sz w:val="24"/>
          <w:szCs w:val="24"/>
        </w:rPr>
        <w:t xml:space="preserve">Mgr. </w:t>
      </w:r>
      <w:r w:rsidR="005A790B">
        <w:rPr>
          <w:sz w:val="24"/>
          <w:szCs w:val="24"/>
        </w:rPr>
        <w:t xml:space="preserve">Romana </w:t>
      </w:r>
      <w:proofErr w:type="spellStart"/>
      <w:r w:rsidR="005A790B">
        <w:rPr>
          <w:sz w:val="24"/>
          <w:szCs w:val="24"/>
        </w:rPr>
        <w:t>Jurnečková</w:t>
      </w:r>
      <w:proofErr w:type="spellEnd"/>
    </w:p>
    <w:p w:rsidR="007A08CF" w:rsidRDefault="007A08CF" w:rsidP="00EA72EC">
      <w:pPr>
        <w:pStyle w:val="Seznam"/>
        <w:rPr>
          <w:sz w:val="24"/>
          <w:szCs w:val="24"/>
        </w:rPr>
      </w:pPr>
    </w:p>
    <w:p w:rsidR="002F19CB" w:rsidRDefault="002F19CB" w:rsidP="00EA72EC">
      <w:pPr>
        <w:pStyle w:val="Seznam"/>
        <w:rPr>
          <w:sz w:val="24"/>
          <w:szCs w:val="24"/>
        </w:rPr>
      </w:pPr>
    </w:p>
    <w:p w:rsidR="002F19CB" w:rsidRPr="002F19CB" w:rsidRDefault="002F19CB" w:rsidP="00EA72EC">
      <w:pPr>
        <w:pStyle w:val="Seznam"/>
        <w:rPr>
          <w:sz w:val="24"/>
          <w:szCs w:val="24"/>
        </w:rPr>
      </w:pPr>
    </w:p>
    <w:p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I.</w:t>
      </w:r>
    </w:p>
    <w:p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PŘEDMĚT SMLOUVY</w:t>
      </w:r>
    </w:p>
    <w:p w:rsidR="005C4121" w:rsidRPr="005C4121" w:rsidRDefault="005C4121" w:rsidP="00EC354C">
      <w:pPr>
        <w:pStyle w:val="Seznam"/>
        <w:numPr>
          <w:ilvl w:val="0"/>
          <w:numId w:val="15"/>
        </w:numPr>
        <w:spacing w:after="120"/>
        <w:ind w:left="426"/>
        <w:jc w:val="both"/>
        <w:rPr>
          <w:sz w:val="24"/>
          <w:szCs w:val="24"/>
        </w:rPr>
      </w:pPr>
      <w:r w:rsidRPr="005C4121">
        <w:rPr>
          <w:sz w:val="24"/>
          <w:szCs w:val="24"/>
        </w:rPr>
        <w:t>Za podmínek stanovených touto smlouvou se zho</w:t>
      </w:r>
      <w:r>
        <w:rPr>
          <w:sz w:val="24"/>
          <w:szCs w:val="24"/>
        </w:rPr>
        <w:t>tovitel zavazuje provést dílo a </w:t>
      </w:r>
      <w:r w:rsidRPr="005C4121">
        <w:rPr>
          <w:sz w:val="24"/>
          <w:szCs w:val="24"/>
        </w:rPr>
        <w:t>objednatel se zavazuje zaplatit zhotoviteli dohodnutou cenu díla.</w:t>
      </w:r>
    </w:p>
    <w:p w:rsidR="006F0383" w:rsidRPr="006F0383" w:rsidRDefault="005C4121" w:rsidP="00EC354C">
      <w:pPr>
        <w:pStyle w:val="Seznam"/>
        <w:numPr>
          <w:ilvl w:val="0"/>
          <w:numId w:val="15"/>
        </w:numPr>
        <w:spacing w:after="120"/>
        <w:ind w:left="426"/>
        <w:jc w:val="both"/>
        <w:rPr>
          <w:sz w:val="24"/>
          <w:szCs w:val="24"/>
        </w:rPr>
      </w:pPr>
      <w:r w:rsidRPr="005C4121">
        <w:rPr>
          <w:sz w:val="24"/>
          <w:szCs w:val="24"/>
        </w:rPr>
        <w:t xml:space="preserve">Dílem je zpracování </w:t>
      </w:r>
      <w:r w:rsidRPr="005C4121">
        <w:rPr>
          <w:sz w:val="24"/>
          <w:szCs w:val="24"/>
        </w:rPr>
        <w:t xml:space="preserve">oznámení záměru </w:t>
      </w:r>
      <w:r w:rsidRPr="005C4121">
        <w:rPr>
          <w:sz w:val="24"/>
          <w:szCs w:val="24"/>
        </w:rPr>
        <w:t xml:space="preserve">„Komplexní revitalizace plochy </w:t>
      </w:r>
      <w:r w:rsidR="00EC354C">
        <w:rPr>
          <w:sz w:val="24"/>
          <w:szCs w:val="24"/>
        </w:rPr>
        <w:t>sanované skládky v </w:t>
      </w:r>
      <w:r w:rsidRPr="005C4121">
        <w:rPr>
          <w:sz w:val="24"/>
          <w:szCs w:val="24"/>
        </w:rPr>
        <w:t xml:space="preserve">dobývacím prostoru v k. </w:t>
      </w:r>
      <w:proofErr w:type="spellStart"/>
      <w:r w:rsidRPr="005C4121">
        <w:rPr>
          <w:sz w:val="24"/>
          <w:szCs w:val="24"/>
        </w:rPr>
        <w:t>ú.</w:t>
      </w:r>
      <w:proofErr w:type="spellEnd"/>
      <w:r w:rsidRPr="005C4121">
        <w:rPr>
          <w:sz w:val="24"/>
          <w:szCs w:val="24"/>
        </w:rPr>
        <w:t xml:space="preserve"> Haňovice</w:t>
      </w:r>
      <w:r>
        <w:rPr>
          <w:sz w:val="24"/>
          <w:szCs w:val="24"/>
        </w:rPr>
        <w:t>“</w:t>
      </w:r>
      <w:r w:rsidR="006F0383">
        <w:rPr>
          <w:sz w:val="24"/>
          <w:szCs w:val="24"/>
        </w:rPr>
        <w:t xml:space="preserve">, </w:t>
      </w:r>
      <w:r w:rsidRPr="005C4121">
        <w:rPr>
          <w:sz w:val="24"/>
          <w:szCs w:val="24"/>
        </w:rPr>
        <w:t>který se zhotovitel</w:t>
      </w:r>
      <w:r w:rsidR="00EC354C">
        <w:rPr>
          <w:sz w:val="24"/>
          <w:szCs w:val="24"/>
        </w:rPr>
        <w:t xml:space="preserve"> zavazuje zpracovat v souladu s </w:t>
      </w:r>
      <w:r w:rsidRPr="005C4121">
        <w:rPr>
          <w:sz w:val="24"/>
          <w:szCs w:val="24"/>
        </w:rPr>
        <w:t xml:space="preserve">§ </w:t>
      </w:r>
      <w:r w:rsidR="006F0383">
        <w:rPr>
          <w:sz w:val="24"/>
          <w:szCs w:val="24"/>
        </w:rPr>
        <w:t>6</w:t>
      </w:r>
      <w:r w:rsidRPr="005C4121">
        <w:rPr>
          <w:sz w:val="24"/>
          <w:szCs w:val="24"/>
        </w:rPr>
        <w:t xml:space="preserve"> zákona č. 100/2001 Sb., o posuzování</w:t>
      </w:r>
      <w:r w:rsidR="006F0383">
        <w:rPr>
          <w:sz w:val="24"/>
          <w:szCs w:val="24"/>
        </w:rPr>
        <w:t xml:space="preserve"> vlivů na životní prostředí a o </w:t>
      </w:r>
      <w:r w:rsidRPr="005C4121">
        <w:rPr>
          <w:sz w:val="24"/>
          <w:szCs w:val="24"/>
        </w:rPr>
        <w:t>změně některých souvisejících zákonů.</w:t>
      </w:r>
    </w:p>
    <w:p w:rsidR="002806EA" w:rsidRDefault="002806EA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:rsidR="007A08CF" w:rsidRPr="002F19CB" w:rsidRDefault="007A08CF" w:rsidP="00EA72EC">
      <w:pPr>
        <w:pStyle w:val="Seznam"/>
        <w:spacing w:after="120"/>
        <w:ind w:left="0" w:firstLine="0"/>
        <w:jc w:val="center"/>
        <w:rPr>
          <w:sz w:val="24"/>
          <w:szCs w:val="24"/>
        </w:rPr>
      </w:pPr>
      <w:r w:rsidRPr="002F19CB">
        <w:rPr>
          <w:b/>
          <w:sz w:val="24"/>
          <w:szCs w:val="24"/>
        </w:rPr>
        <w:t>II.</w:t>
      </w:r>
    </w:p>
    <w:p w:rsidR="007A08CF" w:rsidRPr="002F19CB" w:rsidRDefault="007A08CF" w:rsidP="002F19CB">
      <w:pPr>
        <w:pStyle w:val="Nadpis2"/>
        <w:keepNext w:val="0"/>
        <w:spacing w:after="120"/>
        <w:rPr>
          <w:szCs w:val="24"/>
        </w:rPr>
      </w:pPr>
      <w:r w:rsidRPr="002F19CB">
        <w:rPr>
          <w:szCs w:val="24"/>
        </w:rPr>
        <w:t xml:space="preserve">Podmínky </w:t>
      </w:r>
      <w:r w:rsidR="00C56630" w:rsidRPr="002F19CB">
        <w:rPr>
          <w:szCs w:val="24"/>
        </w:rPr>
        <w:t>PROVÁDĚNÍ DÍLA</w:t>
      </w:r>
    </w:p>
    <w:p w:rsidR="007A08CF" w:rsidRPr="002F19CB" w:rsidRDefault="007A08CF" w:rsidP="00EA72EC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může pověřit prováděním části díla jinou osobu. Při prová</w:t>
      </w:r>
      <w:r w:rsidR="002F19CB" w:rsidRPr="002F19CB">
        <w:rPr>
          <w:sz w:val="24"/>
          <w:szCs w:val="24"/>
        </w:rPr>
        <w:t>dění části díla jinou osobou má </w:t>
      </w:r>
      <w:r w:rsidRPr="002F19CB">
        <w:rPr>
          <w:sz w:val="24"/>
          <w:szCs w:val="24"/>
        </w:rPr>
        <w:t>zhotovitel odpovědnost, jako by dílo prováděl sám.</w:t>
      </w:r>
    </w:p>
    <w:p w:rsidR="007A08CF" w:rsidRDefault="007A08CF" w:rsidP="00EA72EC"/>
    <w:p w:rsidR="006F0383" w:rsidRDefault="006F0383" w:rsidP="00EA72EC"/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lastRenderedPageBreak/>
        <w:t>III.</w:t>
      </w: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DOBA PLNĚNÍ SMLOUVY</w:t>
      </w:r>
    </w:p>
    <w:p w:rsidR="007A08CF" w:rsidRDefault="007A08CF" w:rsidP="00BC65C7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provede dílo do</w:t>
      </w:r>
      <w:r w:rsidR="00EA72EC" w:rsidRPr="002F19CB">
        <w:rPr>
          <w:sz w:val="24"/>
          <w:szCs w:val="24"/>
        </w:rPr>
        <w:t xml:space="preserve"> </w:t>
      </w:r>
      <w:r w:rsidR="005C4121">
        <w:rPr>
          <w:sz w:val="24"/>
          <w:szCs w:val="24"/>
        </w:rPr>
        <w:t xml:space="preserve">6 týdnů od podpisu </w:t>
      </w:r>
      <w:r w:rsidR="006F0383">
        <w:rPr>
          <w:sz w:val="24"/>
          <w:szCs w:val="24"/>
        </w:rPr>
        <w:t>smlouvy</w:t>
      </w:r>
      <w:r w:rsidR="005C4121">
        <w:rPr>
          <w:sz w:val="24"/>
          <w:szCs w:val="24"/>
        </w:rPr>
        <w:t>.</w:t>
      </w:r>
    </w:p>
    <w:p w:rsidR="006F0383" w:rsidRPr="002F19CB" w:rsidRDefault="006F0383" w:rsidP="006F0383">
      <w:pPr>
        <w:pStyle w:val="Sezna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Oznámení</w:t>
      </w:r>
      <w:r w:rsidRPr="006F0383">
        <w:rPr>
          <w:sz w:val="24"/>
          <w:szCs w:val="24"/>
        </w:rPr>
        <w:t xml:space="preserve"> bude předán</w:t>
      </w:r>
      <w:r>
        <w:rPr>
          <w:sz w:val="24"/>
          <w:szCs w:val="24"/>
        </w:rPr>
        <w:t>o</w:t>
      </w:r>
      <w:r w:rsidRPr="006F0383">
        <w:rPr>
          <w:sz w:val="24"/>
          <w:szCs w:val="24"/>
        </w:rPr>
        <w:t xml:space="preserve"> oprávněnému zástupci ob</w:t>
      </w:r>
      <w:r w:rsidR="00EC354C">
        <w:rPr>
          <w:sz w:val="24"/>
          <w:szCs w:val="24"/>
        </w:rPr>
        <w:t>jednatele v písemné podobě ve 2 </w:t>
      </w:r>
      <w:r w:rsidRPr="006F0383">
        <w:rPr>
          <w:sz w:val="24"/>
          <w:szCs w:val="24"/>
        </w:rPr>
        <w:t>vyhotoveních a 1</w:t>
      </w:r>
      <w:r>
        <w:rPr>
          <w:sz w:val="24"/>
          <w:szCs w:val="24"/>
        </w:rPr>
        <w:t>×</w:t>
      </w:r>
      <w:r w:rsidRPr="006F0383">
        <w:rPr>
          <w:sz w:val="24"/>
          <w:szCs w:val="24"/>
        </w:rPr>
        <w:t xml:space="preserve"> v elektronické podobě na CD.</w:t>
      </w:r>
    </w:p>
    <w:p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dílo, zhotovené v dohodnuté kvalitě, převzít. O předání díla bude sepsán zápis.</w:t>
      </w:r>
    </w:p>
    <w:p w:rsidR="00EF2EE2" w:rsidRPr="002F19CB" w:rsidRDefault="00EF2EE2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je povinen zhotoviteli poskytnout součinnost nezbytnou k provedení díla.</w:t>
      </w:r>
    </w:p>
    <w:p w:rsidR="002F19CB" w:rsidRPr="002F19CB" w:rsidRDefault="002F19CB" w:rsidP="00BC65C7">
      <w:pPr>
        <w:pStyle w:val="Seznam"/>
        <w:spacing w:after="120"/>
        <w:ind w:left="284" w:firstLine="0"/>
        <w:jc w:val="both"/>
        <w:rPr>
          <w:sz w:val="24"/>
          <w:szCs w:val="24"/>
        </w:rPr>
      </w:pP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IV.</w:t>
      </w: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CENA, PLATEBNÍ PODMÍNKY</w:t>
      </w:r>
    </w:p>
    <w:p w:rsidR="007A08CF" w:rsidRPr="002F19CB" w:rsidRDefault="007A08CF" w:rsidP="00EA72EC">
      <w:pPr>
        <w:pStyle w:val="Seznam"/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C</w:t>
      </w:r>
      <w:r w:rsidR="00F073EC" w:rsidRPr="002F19CB">
        <w:rPr>
          <w:sz w:val="24"/>
          <w:szCs w:val="24"/>
        </w:rPr>
        <w:t>elková c</w:t>
      </w:r>
      <w:r w:rsidRPr="002F19CB">
        <w:rPr>
          <w:sz w:val="24"/>
          <w:szCs w:val="24"/>
        </w:rPr>
        <w:t>ena za dílo sjednaná dohodou v celkové výši</w:t>
      </w:r>
      <w:r w:rsidR="00860373" w:rsidRPr="002F19CB">
        <w:rPr>
          <w:sz w:val="24"/>
          <w:szCs w:val="24"/>
        </w:rPr>
        <w:t xml:space="preserve"> </w:t>
      </w:r>
      <w:r w:rsidR="005A790B">
        <w:rPr>
          <w:sz w:val="24"/>
          <w:szCs w:val="24"/>
        </w:rPr>
        <w:t>55 000</w:t>
      </w:r>
      <w:r w:rsidR="00860373" w:rsidRPr="002F19CB">
        <w:rPr>
          <w:sz w:val="24"/>
          <w:szCs w:val="24"/>
        </w:rPr>
        <w:t xml:space="preserve">,- </w:t>
      </w:r>
      <w:r w:rsidRPr="002F19CB">
        <w:rPr>
          <w:sz w:val="24"/>
          <w:szCs w:val="24"/>
        </w:rPr>
        <w:t xml:space="preserve">Kč, </w:t>
      </w:r>
      <w:r w:rsidR="00C919EA" w:rsidRPr="002F19CB">
        <w:rPr>
          <w:sz w:val="24"/>
          <w:szCs w:val="24"/>
        </w:rPr>
        <w:t>(</w:t>
      </w:r>
      <w:r w:rsidRPr="002F19CB">
        <w:rPr>
          <w:sz w:val="24"/>
          <w:szCs w:val="24"/>
        </w:rPr>
        <w:t>slovy</w:t>
      </w:r>
      <w:r w:rsidR="00C919EA" w:rsidRPr="002F19CB">
        <w:rPr>
          <w:sz w:val="24"/>
          <w:szCs w:val="24"/>
        </w:rPr>
        <w:t>:</w:t>
      </w:r>
      <w:r w:rsidRPr="002F19CB">
        <w:rPr>
          <w:sz w:val="24"/>
          <w:szCs w:val="24"/>
        </w:rPr>
        <w:t xml:space="preserve"> </w:t>
      </w:r>
      <w:proofErr w:type="spellStart"/>
      <w:r w:rsidR="005A790B">
        <w:rPr>
          <w:sz w:val="24"/>
          <w:szCs w:val="24"/>
        </w:rPr>
        <w:t>padesátpět</w:t>
      </w:r>
      <w:r w:rsidR="009D119F">
        <w:rPr>
          <w:sz w:val="24"/>
          <w:szCs w:val="24"/>
        </w:rPr>
        <w:t>pěttisíc</w:t>
      </w:r>
      <w:proofErr w:type="spellEnd"/>
      <w:r w:rsidR="009D119F">
        <w:rPr>
          <w:sz w:val="24"/>
          <w:szCs w:val="24"/>
        </w:rPr>
        <w:t xml:space="preserve"> </w:t>
      </w:r>
      <w:bookmarkStart w:id="0" w:name="_GoBack"/>
      <w:bookmarkEnd w:id="0"/>
      <w:r w:rsidRPr="002F19CB">
        <w:rPr>
          <w:sz w:val="24"/>
          <w:szCs w:val="24"/>
        </w:rPr>
        <w:t>korun českých</w:t>
      </w:r>
      <w:r w:rsidR="00C919EA" w:rsidRPr="002F19CB">
        <w:rPr>
          <w:sz w:val="24"/>
          <w:szCs w:val="24"/>
        </w:rPr>
        <w:t>)</w:t>
      </w:r>
      <w:r w:rsidRPr="002F19CB">
        <w:rPr>
          <w:sz w:val="24"/>
          <w:szCs w:val="24"/>
        </w:rPr>
        <w:t xml:space="preserve"> bude objednatelem zaplacena na účet zhotovitele. 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K této částce bude účtována daň z přidané hodnoty dle platných </w:t>
      </w:r>
      <w:r w:rsidR="00B83091" w:rsidRPr="002F19CB">
        <w:rPr>
          <w:sz w:val="24"/>
          <w:szCs w:val="24"/>
        </w:rPr>
        <w:t>právních předpisů</w:t>
      </w:r>
      <w:r w:rsidRPr="002F19CB">
        <w:rPr>
          <w:sz w:val="24"/>
          <w:szCs w:val="24"/>
        </w:rPr>
        <w:t>.</w:t>
      </w:r>
    </w:p>
    <w:p w:rsidR="007A08CF" w:rsidRPr="002F19CB" w:rsidRDefault="00B13496" w:rsidP="00B13496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Dohodnutá cena za dílo bude objednatelem uhrazena jednorázově po předání a převzetí díla</w:t>
      </w:r>
      <w:r w:rsidR="002F19CB" w:rsidRPr="002F19CB">
        <w:rPr>
          <w:sz w:val="24"/>
          <w:szCs w:val="24"/>
        </w:rPr>
        <w:t xml:space="preserve"> na </w:t>
      </w:r>
      <w:r w:rsidRPr="002F19CB">
        <w:rPr>
          <w:sz w:val="24"/>
          <w:szCs w:val="24"/>
        </w:rPr>
        <w:t>základě faktury vystavené zhotovitelem</w:t>
      </w:r>
      <w:r w:rsidR="007A08CF" w:rsidRPr="002F19CB">
        <w:rPr>
          <w:sz w:val="24"/>
          <w:szCs w:val="24"/>
        </w:rPr>
        <w:t>.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Splatnost faktur je 1</w:t>
      </w:r>
      <w:r w:rsidR="00860610">
        <w:rPr>
          <w:sz w:val="24"/>
          <w:szCs w:val="24"/>
        </w:rPr>
        <w:t>4</w:t>
      </w:r>
      <w:r w:rsidRPr="002F19CB">
        <w:rPr>
          <w:sz w:val="24"/>
          <w:szCs w:val="24"/>
        </w:rPr>
        <w:t xml:space="preserve"> dní ode dne vystavení faktury.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Nezaplacení ceny za dílo je považováno za podstatné porušení smlouvy.</w:t>
      </w:r>
    </w:p>
    <w:p w:rsidR="007A08CF" w:rsidRPr="002F19CB" w:rsidRDefault="007A08CF" w:rsidP="00EA72EC">
      <w:pPr>
        <w:numPr>
          <w:ilvl w:val="0"/>
          <w:numId w:val="6"/>
        </w:numPr>
        <w:spacing w:after="120"/>
        <w:jc w:val="both"/>
      </w:pPr>
      <w:r w:rsidRPr="002F19CB">
        <w:t>Úrok z prodlení činí 0,05 % dlužné částky za každý den prodlení s placením.</w:t>
      </w:r>
    </w:p>
    <w:p w:rsidR="007A08CF" w:rsidRDefault="007A08CF" w:rsidP="00EA72EC">
      <w:pPr>
        <w:rPr>
          <w:b/>
        </w:rPr>
      </w:pPr>
    </w:p>
    <w:p w:rsidR="005A790B" w:rsidRPr="002F19CB" w:rsidRDefault="005A790B" w:rsidP="00EA72EC">
      <w:pPr>
        <w:rPr>
          <w:b/>
        </w:rPr>
      </w:pP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V.</w:t>
      </w: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NABYTÍ VLASTNICKÉHO PRÁVA</w:t>
      </w:r>
    </w:p>
    <w:p w:rsidR="00B83091" w:rsidRPr="002F19CB" w:rsidRDefault="007A08CF" w:rsidP="00B83091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neposkytovat výsledek činnosti, jenž je předmětem díla, jiným subjektům než těm, jež jsou oprávněny to od něj vyžadovat.</w:t>
      </w:r>
      <w:r w:rsidR="00B83091" w:rsidRPr="002F19CB">
        <w:rPr>
          <w:sz w:val="24"/>
          <w:szCs w:val="24"/>
        </w:rPr>
        <w:t xml:space="preserve"> Ta</w:t>
      </w:r>
      <w:r w:rsidR="00CA4E97">
        <w:rPr>
          <w:sz w:val="24"/>
          <w:szCs w:val="24"/>
        </w:rPr>
        <w:t>to povinnost přetrvává i po </w:t>
      </w:r>
      <w:r w:rsidR="00B83091" w:rsidRPr="002F19CB">
        <w:rPr>
          <w:sz w:val="24"/>
          <w:szCs w:val="24"/>
        </w:rPr>
        <w:t>skončení závazku založeného touto smlouvou</w:t>
      </w:r>
      <w:r w:rsidR="00C37888" w:rsidRPr="002F19CB">
        <w:rPr>
          <w:sz w:val="24"/>
          <w:szCs w:val="24"/>
        </w:rPr>
        <w:t xml:space="preserve">. </w:t>
      </w:r>
    </w:p>
    <w:p w:rsidR="007A08CF" w:rsidRPr="002F19CB" w:rsidRDefault="007A08CF" w:rsidP="00EA72EC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nabývá vlastnické právo k </w:t>
      </w:r>
      <w:r w:rsidR="00850601" w:rsidRPr="002F19CB">
        <w:rPr>
          <w:sz w:val="24"/>
          <w:szCs w:val="24"/>
        </w:rPr>
        <w:t>dílu</w:t>
      </w:r>
      <w:r w:rsidRPr="002F19CB">
        <w:rPr>
          <w:sz w:val="24"/>
          <w:szCs w:val="24"/>
        </w:rPr>
        <w:t xml:space="preserve"> zaplacením ceny za dílo.</w:t>
      </w:r>
    </w:p>
    <w:p w:rsidR="00CA4E97" w:rsidRDefault="00CA4E97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5A790B" w:rsidRDefault="005A790B" w:rsidP="009D119F"/>
    <w:p w:rsidR="005A790B" w:rsidRDefault="005A790B" w:rsidP="009D119F"/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VI.</w:t>
      </w: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OSTATNÍ USTANOVENÍ</w:t>
      </w:r>
    </w:p>
    <w:p w:rsidR="007A08CF" w:rsidRPr="002F19CB" w:rsidRDefault="007A08CF" w:rsidP="00EA72EC">
      <w:pPr>
        <w:pStyle w:val="Seznam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Při podstatném porušení smlouvy ze strany objednatele může zhotovitel od smlouvy odstoupit.</w:t>
      </w:r>
    </w:p>
    <w:p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Tato smlouva se řídí právním řádem České republiky, zejména občanským zákoníkem. Smluvní strany se dále dohodly, že obchodní zvyklosti nemají přednost př</w:t>
      </w:r>
      <w:r w:rsidR="002F19CB" w:rsidRPr="002F19CB">
        <w:t>ed žádným ustanovením zákona, a </w:t>
      </w:r>
      <w:r w:rsidRPr="002F19CB">
        <w:t>to ani před ustanoveními zákona, jež nemají donucující účinky.</w:t>
      </w:r>
    </w:p>
    <w:p w:rsidR="00C919EA" w:rsidRPr="002F19CB" w:rsidRDefault="00C919EA" w:rsidP="00C919E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Smluvní strany nejsou oprávněny postoupit, převést ani zastavit tuto smlouvu ani jakákoli práva, povinnosti, dluhy, pohledávky nebo nároky vyplývající z této smlouvy bez předchozího písemného souhlasu druhé strany.</w:t>
      </w:r>
    </w:p>
    <w:p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lastRenderedPageBreak/>
        <w:t xml:space="preserve">Bude-li jakékoliv ustanovení této smlouvy shledáno příslušným soudem nebo jiným orgánem zdánlivým, neplatným, neúčinným nebo nevymahatelným, bude </w:t>
      </w:r>
      <w:r w:rsidR="002F19CB" w:rsidRPr="002F19CB">
        <w:t>takové ustanovení považováno za </w:t>
      </w:r>
      <w:r w:rsidRPr="002F19CB">
        <w:t xml:space="preserve">vypuštěné ze </w:t>
      </w:r>
      <w:r w:rsidR="00EA0AE0" w:rsidRPr="002F19CB">
        <w:t>s</w:t>
      </w:r>
      <w:r w:rsidRPr="002F19CB">
        <w:t xml:space="preserve">mlouvy a ostatní ustanovení této </w:t>
      </w:r>
      <w:r w:rsidR="00EA0AE0" w:rsidRPr="002F19CB">
        <w:t>s</w:t>
      </w:r>
      <w:r w:rsidR="00CA4E97">
        <w:t>mlouvy budou nadále trvat a </w:t>
      </w:r>
      <w:r w:rsidRPr="002F19CB">
        <w:t>nebudou nikterak dotčena takovou zdánlivos</w:t>
      </w:r>
      <w:r w:rsidR="00CA4E97">
        <w:t>tí, neplatností, neúčinností či </w:t>
      </w:r>
      <w:r w:rsidRPr="002F19CB">
        <w:t xml:space="preserve">nevymahatelností takového článku. </w:t>
      </w:r>
    </w:p>
    <w:p w:rsidR="005A790B" w:rsidRDefault="005A790B" w:rsidP="005A790B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</w:pPr>
      <w:r w:rsidRPr="006C1D7C">
        <w:t xml:space="preserve">Tato smlouva je vyhotovena </w:t>
      </w:r>
      <w:r>
        <w:t>ve dvou (2</w:t>
      </w:r>
      <w:r w:rsidRPr="006C1D7C">
        <w:t xml:space="preserve">) stejnopisech, z nichž každý má platnost originálu. Každá ze smluvních stran obdrží </w:t>
      </w:r>
      <w:r>
        <w:t>po jednom (1) výtisku</w:t>
      </w:r>
      <w:r w:rsidRPr="006C1D7C">
        <w:t>.  V případě, že je smlouva vyhotovena v elektronické podobě, jedná se o jedno vyhotovení s elektronickými podpisy obou smluvních stran v soulad</w:t>
      </w:r>
      <w:r>
        <w:t>u se zákonem č. 297/2016 Sb., o </w:t>
      </w:r>
      <w:r w:rsidRPr="006C1D7C">
        <w:t>službách vytvářejících důvěru pro elektronické transakce, ve znění pozdějších předpisů</w:t>
      </w:r>
      <w:r>
        <w:t>.</w:t>
      </w:r>
    </w:p>
    <w:p w:rsidR="007A08CF" w:rsidRPr="002F19CB" w:rsidRDefault="00C919EA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si výslovně sjednávají, že j</w:t>
      </w:r>
      <w:r w:rsidR="007A08CF" w:rsidRPr="002F19CB">
        <w:rPr>
          <w:sz w:val="24"/>
          <w:szCs w:val="24"/>
        </w:rPr>
        <w:t>akékoliv změny nebo doplňky této smlouvy mohou být prováděny pouze písemně po vzájemném odsouhlasení oběma smluvními stranami.</w:t>
      </w:r>
    </w:p>
    <w:p w:rsidR="007A08CF" w:rsidRPr="002F19CB" w:rsidRDefault="007A08CF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jsou povinny vzájemně se informovat o skutečnostech rozhodných ve změně jejich právní subjektivity.</w:t>
      </w: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</w:p>
    <w:p w:rsidR="00860610" w:rsidRDefault="00860610" w:rsidP="00CA4E97">
      <w:pPr>
        <w:tabs>
          <w:tab w:val="left" w:pos="5103"/>
        </w:tabs>
        <w:jc w:val="both"/>
        <w:rPr>
          <w:b/>
        </w:rPr>
      </w:pP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</w:p>
    <w:p w:rsidR="00CA4E97" w:rsidRPr="00CA4E97" w:rsidRDefault="00233E06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Z</w:t>
      </w:r>
      <w:r w:rsidR="00CA4E97">
        <w:rPr>
          <w:b/>
        </w:rPr>
        <w:t>HOTOVITEL:</w:t>
      </w:r>
      <w:r w:rsidR="00CA4E97">
        <w:rPr>
          <w:b/>
        </w:rPr>
        <w:tab/>
        <w:t>OBJEDNATEL:</w:t>
      </w:r>
    </w:p>
    <w:p w:rsidR="00CA4E97" w:rsidRDefault="00CA4E97" w:rsidP="00CA4E97">
      <w:pPr>
        <w:tabs>
          <w:tab w:val="left" w:pos="5103"/>
        </w:tabs>
        <w:jc w:val="both"/>
      </w:pPr>
      <w:r>
        <w:t>V Brně, dne</w:t>
      </w:r>
      <w:r>
        <w:tab/>
        <w:t>V </w:t>
      </w:r>
      <w:r w:rsidR="00860610">
        <w:t>Litovli</w:t>
      </w:r>
      <w:r>
        <w:t>, dne</w:t>
      </w:r>
      <w:r>
        <w:tab/>
      </w:r>
      <w:r>
        <w:tab/>
      </w:r>
      <w:r>
        <w:tab/>
      </w:r>
      <w:r>
        <w:tab/>
      </w:r>
    </w:p>
    <w:p w:rsidR="00CA4E97" w:rsidRDefault="00CA4E97" w:rsidP="00CA4E97">
      <w:pPr>
        <w:tabs>
          <w:tab w:val="left" w:pos="5103"/>
        </w:tabs>
        <w:jc w:val="both"/>
      </w:pPr>
    </w:p>
    <w:p w:rsidR="00233E06" w:rsidRDefault="00233E06" w:rsidP="00CA4E97">
      <w:pPr>
        <w:tabs>
          <w:tab w:val="left" w:pos="5103"/>
        </w:tabs>
        <w:jc w:val="both"/>
      </w:pPr>
    </w:p>
    <w:p w:rsidR="00860610" w:rsidRDefault="00860610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4A36C7" w:rsidRPr="004A36C7" w:rsidRDefault="00CA4E97" w:rsidP="004A36C7">
      <w:pPr>
        <w:tabs>
          <w:tab w:val="left" w:pos="5103"/>
        </w:tabs>
        <w:rPr>
          <w:highlight w:val="yellow"/>
        </w:rPr>
      </w:pPr>
      <w:r>
        <w:t xml:space="preserve">RNDr. Lubomír </w:t>
      </w:r>
      <w:r w:rsidR="008F4843">
        <w:t>Klímek, MBA</w:t>
      </w:r>
      <w:r w:rsidR="00860610">
        <w:tab/>
        <w:t>Viktor Kohout,</w:t>
      </w:r>
    </w:p>
    <w:p w:rsidR="004A36C7" w:rsidRDefault="004A36C7" w:rsidP="004A36C7">
      <w:pPr>
        <w:tabs>
          <w:tab w:val="left" w:pos="5103"/>
        </w:tabs>
        <w:jc w:val="both"/>
      </w:pPr>
      <w:r>
        <w:t>člen představenstva</w:t>
      </w:r>
      <w:r>
        <w:tab/>
      </w:r>
      <w:r w:rsidR="00860610">
        <w:t>starosta města</w:t>
      </w:r>
    </w:p>
    <w:sectPr w:rsidR="004A36C7" w:rsidSect="00095983">
      <w:headerReference w:type="default" r:id="rId8"/>
      <w:footerReference w:type="default" r:id="rId9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E6" w:rsidRDefault="00BE28E6">
      <w:r>
        <w:separator/>
      </w:r>
    </w:p>
  </w:endnote>
  <w:endnote w:type="continuationSeparator" w:id="0">
    <w:p w:rsidR="00BE28E6" w:rsidRDefault="00BE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EC354C">
      <w:rPr>
        <w:noProof/>
        <w:snapToGrid w:val="0"/>
      </w:rPr>
      <w:t>3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EC354C">
      <w:rPr>
        <w:rStyle w:val="slostrnky"/>
        <w:noProof/>
      </w:rPr>
      <w:t>3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E6" w:rsidRDefault="00BE28E6">
      <w:r>
        <w:separator/>
      </w:r>
    </w:p>
  </w:footnote>
  <w:footnote w:type="continuationSeparator" w:id="0">
    <w:p w:rsidR="00BE28E6" w:rsidRDefault="00BE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1F" w:rsidRDefault="00943D1F">
    <w:pPr>
      <w:pStyle w:val="Zhlav"/>
      <w:rPr>
        <w:u w:val="single"/>
      </w:rPr>
    </w:pPr>
    <w:r>
      <w:rPr>
        <w:u w:val="single"/>
      </w:rPr>
      <w:t xml:space="preserve">GEOtest, a.s.                                              </w:t>
    </w:r>
    <w:r w:rsidR="002F19CB">
      <w:rPr>
        <w:u w:val="single"/>
      </w:rPr>
      <w:t xml:space="preserve">            </w:t>
    </w:r>
    <w:r>
      <w:rPr>
        <w:u w:val="single"/>
      </w:rPr>
      <w:t xml:space="preserve">                                                                               Smlouva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6"/>
    <w:rsid w:val="00003BB6"/>
    <w:rsid w:val="00066D32"/>
    <w:rsid w:val="00072F50"/>
    <w:rsid w:val="000869C6"/>
    <w:rsid w:val="00095983"/>
    <w:rsid w:val="000B7FFD"/>
    <w:rsid w:val="00137F25"/>
    <w:rsid w:val="001F434E"/>
    <w:rsid w:val="001F799E"/>
    <w:rsid w:val="00233E06"/>
    <w:rsid w:val="002701B9"/>
    <w:rsid w:val="002806EA"/>
    <w:rsid w:val="0028569E"/>
    <w:rsid w:val="00297DCD"/>
    <w:rsid w:val="002F19CB"/>
    <w:rsid w:val="003321CB"/>
    <w:rsid w:val="00370C56"/>
    <w:rsid w:val="003978C5"/>
    <w:rsid w:val="00453E24"/>
    <w:rsid w:val="004A36C7"/>
    <w:rsid w:val="004C47AF"/>
    <w:rsid w:val="004C4C1C"/>
    <w:rsid w:val="00504F98"/>
    <w:rsid w:val="00521360"/>
    <w:rsid w:val="00521A30"/>
    <w:rsid w:val="00531BAA"/>
    <w:rsid w:val="00592960"/>
    <w:rsid w:val="005972B5"/>
    <w:rsid w:val="005A790B"/>
    <w:rsid w:val="005C4121"/>
    <w:rsid w:val="00677721"/>
    <w:rsid w:val="006A0653"/>
    <w:rsid w:val="006D25AA"/>
    <w:rsid w:val="006F0383"/>
    <w:rsid w:val="0076036B"/>
    <w:rsid w:val="0076628D"/>
    <w:rsid w:val="00784FAE"/>
    <w:rsid w:val="007A08CF"/>
    <w:rsid w:val="007B40EF"/>
    <w:rsid w:val="00850601"/>
    <w:rsid w:val="00860373"/>
    <w:rsid w:val="00860610"/>
    <w:rsid w:val="008C6A3C"/>
    <w:rsid w:val="008D2875"/>
    <w:rsid w:val="008F4843"/>
    <w:rsid w:val="00943D1F"/>
    <w:rsid w:val="009D119F"/>
    <w:rsid w:val="009F2A83"/>
    <w:rsid w:val="009F2E5C"/>
    <w:rsid w:val="00A0524B"/>
    <w:rsid w:val="00AD6DDB"/>
    <w:rsid w:val="00AF7118"/>
    <w:rsid w:val="00B13496"/>
    <w:rsid w:val="00B20E3E"/>
    <w:rsid w:val="00B40049"/>
    <w:rsid w:val="00B46D6A"/>
    <w:rsid w:val="00B83091"/>
    <w:rsid w:val="00BC65C7"/>
    <w:rsid w:val="00BE28E6"/>
    <w:rsid w:val="00C37888"/>
    <w:rsid w:val="00C423BB"/>
    <w:rsid w:val="00C56630"/>
    <w:rsid w:val="00C919EA"/>
    <w:rsid w:val="00CA4E97"/>
    <w:rsid w:val="00CF794A"/>
    <w:rsid w:val="00D400DF"/>
    <w:rsid w:val="00D4462D"/>
    <w:rsid w:val="00D87E7A"/>
    <w:rsid w:val="00DA237C"/>
    <w:rsid w:val="00DF2526"/>
    <w:rsid w:val="00E36956"/>
    <w:rsid w:val="00E7090B"/>
    <w:rsid w:val="00E8795E"/>
    <w:rsid w:val="00EA0AE0"/>
    <w:rsid w:val="00EA72EC"/>
    <w:rsid w:val="00EC354C"/>
    <w:rsid w:val="00EF0CB7"/>
    <w:rsid w:val="00EF2EE2"/>
    <w:rsid w:val="00F06065"/>
    <w:rsid w:val="00F073EC"/>
    <w:rsid w:val="00F8542B"/>
    <w:rsid w:val="00F90DB0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Romana Jurnečková</cp:lastModifiedBy>
  <cp:revision>8</cp:revision>
  <cp:lastPrinted>2014-07-16T08:44:00Z</cp:lastPrinted>
  <dcterms:created xsi:type="dcterms:W3CDTF">2023-03-14T10:14:00Z</dcterms:created>
  <dcterms:modified xsi:type="dcterms:W3CDTF">2023-03-14T11:39:00Z</dcterms:modified>
</cp:coreProperties>
</file>