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2CC1F" w14:textId="77777777" w:rsidR="00444490" w:rsidRPr="0037031E" w:rsidRDefault="00444490" w:rsidP="00444490">
      <w:pPr>
        <w:pStyle w:val="Nzevsmlouvy"/>
        <w:rPr>
          <w:sz w:val="36"/>
          <w:szCs w:val="36"/>
        </w:rPr>
      </w:pPr>
      <w:r w:rsidRPr="0037031E">
        <w:rPr>
          <w:sz w:val="36"/>
          <w:szCs w:val="36"/>
        </w:rPr>
        <w:t>SMLOUVA O DÍLO</w:t>
      </w:r>
    </w:p>
    <w:p w14:paraId="22CDB5B4" w14:textId="77777777" w:rsidR="00444490" w:rsidRDefault="00444490" w:rsidP="00444490">
      <w:pPr>
        <w:pStyle w:val="TextnormlnPVL"/>
      </w:pPr>
    </w:p>
    <w:p w14:paraId="48C07835" w14:textId="77777777" w:rsidR="00444490" w:rsidRDefault="00444490" w:rsidP="00444490">
      <w:pPr>
        <w:pStyle w:val="TextnormlnPVL"/>
      </w:pPr>
      <w:r>
        <w:t>uzavřená v souladu s § 2586 a násl. zákona č. 89/2012 Sb., občanský zákoník, ve znění pozdějších předpisů (dále jen „OZ“), (dále jen „smlouva“)</w:t>
      </w:r>
    </w:p>
    <w:p w14:paraId="1AD05D7A" w14:textId="77777777" w:rsidR="00444490" w:rsidRDefault="00444490" w:rsidP="00444490">
      <w:pPr>
        <w:pStyle w:val="TextnormlnPVL"/>
        <w:rPr>
          <w:b/>
        </w:rPr>
      </w:pPr>
    </w:p>
    <w:p w14:paraId="469ECB17" w14:textId="69D39B37" w:rsidR="00444490" w:rsidRPr="00FC7AB0" w:rsidRDefault="00444490" w:rsidP="00C84506">
      <w:pPr>
        <w:pStyle w:val="TextnormlnPVL"/>
        <w:jc w:val="center"/>
      </w:pPr>
      <w:r w:rsidRPr="00FC7AB0">
        <w:t>Číslo smlouvy objednatele:</w:t>
      </w:r>
      <w:r w:rsidRPr="00FC7AB0">
        <w:tab/>
      </w:r>
      <w:r w:rsidR="000A232F" w:rsidRPr="000A232F">
        <w:rPr>
          <w:lang w:val="cs-CZ"/>
        </w:rPr>
        <w:t>452</w:t>
      </w:r>
      <w:r w:rsidR="00C84506" w:rsidRPr="000A232F">
        <w:rPr>
          <w:lang w:val="cs-CZ"/>
        </w:rPr>
        <w:t>/2</w:t>
      </w:r>
      <w:r w:rsidR="000A232F" w:rsidRPr="000A232F">
        <w:rPr>
          <w:lang w:val="cs-CZ"/>
        </w:rPr>
        <w:t>023</w:t>
      </w:r>
    </w:p>
    <w:p w14:paraId="54E20CEB" w14:textId="10D8BD5E" w:rsidR="00444490" w:rsidRPr="00FC7AB0" w:rsidRDefault="000A232F" w:rsidP="000A232F">
      <w:pPr>
        <w:pStyle w:val="TextnormlnPVL"/>
        <w:ind w:left="1416" w:firstLine="708"/>
        <w:jc w:val="left"/>
        <w:rPr>
          <w:highlight w:val="yellow"/>
          <w:lang w:val="cs-CZ"/>
        </w:rPr>
      </w:pPr>
      <w:r>
        <w:rPr>
          <w:lang w:val="cs-CZ"/>
        </w:rPr>
        <w:t xml:space="preserve">         </w:t>
      </w:r>
      <w:r w:rsidR="00444490" w:rsidRPr="00FC7AB0">
        <w:t>Číslo smlouvy zhotovitele:</w:t>
      </w:r>
      <w:r w:rsidR="00FC7AB0">
        <w:rPr>
          <w:lang w:val="cs-CZ"/>
        </w:rPr>
        <w:t xml:space="preserve"> </w:t>
      </w:r>
      <w:r w:rsidR="0061166B">
        <w:rPr>
          <w:lang w:val="cs-CZ"/>
        </w:rPr>
        <w:t xml:space="preserve">    452/2023</w:t>
      </w:r>
      <w:r w:rsidR="00444490" w:rsidRPr="00FC7AB0">
        <w:tab/>
      </w:r>
    </w:p>
    <w:p w14:paraId="7F166BDC" w14:textId="77777777" w:rsidR="000E0FD5" w:rsidRDefault="000E0FD5" w:rsidP="00C84506">
      <w:pPr>
        <w:pStyle w:val="TextnormlnPVL"/>
        <w:jc w:val="center"/>
        <w:rPr>
          <w:b/>
          <w:shd w:val="clear" w:color="auto" w:fill="FFFF00"/>
        </w:rPr>
      </w:pPr>
    </w:p>
    <w:p w14:paraId="1A34C49F" w14:textId="51FDD7DF" w:rsidR="000E0FD5" w:rsidRDefault="000E0FD5" w:rsidP="000E0FD5">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124F5AC2" w14:textId="77777777" w:rsidR="00392B37" w:rsidRPr="00FC7AB0" w:rsidRDefault="00392B37" w:rsidP="000E0FD5">
      <w:pPr>
        <w:pStyle w:val="Export0"/>
        <w:jc w:val="center"/>
        <w:rPr>
          <w:rFonts w:ascii="Arial" w:hAnsi="Arial" w:cs="Arial"/>
          <w:sz w:val="22"/>
          <w:szCs w:val="22"/>
          <w:lang w:val="cs-CZ"/>
        </w:rPr>
      </w:pPr>
    </w:p>
    <w:p w14:paraId="2713EA02" w14:textId="6362F1DF" w:rsidR="000E0FD5" w:rsidRPr="000A232F" w:rsidRDefault="00EC00FB" w:rsidP="000E0FD5">
      <w:pPr>
        <w:tabs>
          <w:tab w:val="left" w:pos="4080"/>
        </w:tabs>
        <w:jc w:val="center"/>
        <w:rPr>
          <w:rFonts w:ascii="Arial" w:hAnsi="Arial" w:cs="Arial"/>
          <w:b/>
          <w:sz w:val="32"/>
          <w:szCs w:val="32"/>
        </w:rPr>
      </w:pPr>
      <w:r w:rsidRPr="000A232F">
        <w:rPr>
          <w:rFonts w:ascii="Arial" w:hAnsi="Arial" w:cs="Arial"/>
          <w:b/>
          <w:sz w:val="32"/>
          <w:szCs w:val="32"/>
          <w:lang w:val="en-US"/>
        </w:rPr>
        <w:t>“</w:t>
      </w:r>
      <w:proofErr w:type="spellStart"/>
      <w:r w:rsidR="00350711" w:rsidRPr="000A232F">
        <w:rPr>
          <w:rFonts w:ascii="Arial" w:hAnsi="Arial" w:cs="Arial"/>
          <w:b/>
          <w:sz w:val="28"/>
          <w:szCs w:val="28"/>
          <w:lang w:val="en-US"/>
        </w:rPr>
        <w:t>Opevnění</w:t>
      </w:r>
      <w:proofErr w:type="spellEnd"/>
      <w:r w:rsidR="00350711" w:rsidRPr="000A232F">
        <w:rPr>
          <w:rFonts w:ascii="Arial" w:hAnsi="Arial" w:cs="Arial"/>
          <w:b/>
          <w:sz w:val="28"/>
          <w:szCs w:val="28"/>
          <w:lang w:val="en-US"/>
        </w:rPr>
        <w:t xml:space="preserve"> </w:t>
      </w:r>
      <w:proofErr w:type="spellStart"/>
      <w:r w:rsidR="00350711" w:rsidRPr="000A232F">
        <w:rPr>
          <w:rFonts w:ascii="Arial" w:hAnsi="Arial" w:cs="Arial"/>
          <w:b/>
          <w:sz w:val="28"/>
          <w:szCs w:val="28"/>
          <w:lang w:val="en-US"/>
        </w:rPr>
        <w:t>Bobřího</w:t>
      </w:r>
      <w:proofErr w:type="spellEnd"/>
      <w:r w:rsidR="00350711" w:rsidRPr="000A232F">
        <w:rPr>
          <w:rFonts w:ascii="Arial" w:hAnsi="Arial" w:cs="Arial"/>
          <w:b/>
          <w:sz w:val="28"/>
          <w:szCs w:val="28"/>
          <w:lang w:val="en-US"/>
        </w:rPr>
        <w:t xml:space="preserve"> </w:t>
      </w:r>
      <w:proofErr w:type="spellStart"/>
      <w:r w:rsidR="00350711" w:rsidRPr="000A232F">
        <w:rPr>
          <w:rFonts w:ascii="Arial" w:hAnsi="Arial" w:cs="Arial"/>
          <w:b/>
          <w:sz w:val="28"/>
          <w:szCs w:val="28"/>
          <w:lang w:val="en-US"/>
        </w:rPr>
        <w:t>potoka</w:t>
      </w:r>
      <w:proofErr w:type="spellEnd"/>
      <w:r w:rsidR="00350711" w:rsidRPr="000A232F">
        <w:rPr>
          <w:rFonts w:ascii="Arial" w:hAnsi="Arial" w:cs="Arial"/>
          <w:b/>
          <w:sz w:val="28"/>
          <w:szCs w:val="28"/>
          <w:lang w:val="en-US"/>
        </w:rPr>
        <w:t xml:space="preserve"> </w:t>
      </w:r>
      <w:proofErr w:type="spellStart"/>
      <w:r w:rsidR="00350711" w:rsidRPr="000A232F">
        <w:rPr>
          <w:rFonts w:ascii="Arial" w:hAnsi="Arial" w:cs="Arial"/>
          <w:b/>
          <w:sz w:val="28"/>
          <w:szCs w:val="28"/>
          <w:lang w:val="en-US"/>
        </w:rPr>
        <w:t>Verneřice</w:t>
      </w:r>
      <w:proofErr w:type="spellEnd"/>
      <w:r w:rsidR="00350711" w:rsidRPr="000A232F">
        <w:rPr>
          <w:rFonts w:ascii="Arial" w:hAnsi="Arial" w:cs="Arial"/>
          <w:b/>
          <w:sz w:val="28"/>
          <w:szCs w:val="28"/>
          <w:lang w:val="en-US"/>
        </w:rPr>
        <w:t>, ř. km 22,991 - 23,474</w:t>
      </w:r>
      <w:r w:rsidRPr="000A232F">
        <w:rPr>
          <w:rFonts w:ascii="Arial" w:hAnsi="Arial" w:cs="Arial"/>
          <w:b/>
          <w:sz w:val="32"/>
          <w:szCs w:val="32"/>
          <w:lang w:val="en-US"/>
        </w:rPr>
        <w:t>”</w:t>
      </w:r>
    </w:p>
    <w:p w14:paraId="42050D4B" w14:textId="77777777" w:rsidR="00444490" w:rsidRDefault="00444490" w:rsidP="00444490">
      <w:pPr>
        <w:pStyle w:val="TextnormlnPVL"/>
        <w:rPr>
          <w:b/>
          <w:u w:val="single"/>
        </w:rPr>
      </w:pPr>
    </w:p>
    <w:p w14:paraId="56DBC36C" w14:textId="77777777" w:rsidR="00444490" w:rsidRPr="00FC7AB0" w:rsidRDefault="00444490" w:rsidP="00444490">
      <w:pPr>
        <w:pStyle w:val="TextnormlnPVL"/>
        <w:rPr>
          <w:b/>
        </w:rPr>
      </w:pPr>
      <w:r w:rsidRPr="00FC7AB0">
        <w:rPr>
          <w:b/>
          <w:u w:val="single"/>
        </w:rPr>
        <w:t>Smluvní strany</w:t>
      </w:r>
      <w:r w:rsidRPr="00FC7AB0">
        <w:rPr>
          <w:b/>
        </w:rPr>
        <w:t>:</w:t>
      </w:r>
    </w:p>
    <w:p w14:paraId="47E4E385" w14:textId="77777777" w:rsidR="00444490" w:rsidRPr="00FC7AB0" w:rsidRDefault="00444490" w:rsidP="00444490">
      <w:pPr>
        <w:pStyle w:val="TextnormlnPVL"/>
        <w:rPr>
          <w:b/>
        </w:rPr>
      </w:pPr>
    </w:p>
    <w:p w14:paraId="32F944A0"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14:paraId="1FCA89C4" w14:textId="77777777" w:rsidR="00444490" w:rsidRDefault="00444490" w:rsidP="000A232F">
      <w:pPr>
        <w:pStyle w:val="Identifikacesmluvnstrany"/>
        <w:spacing w:after="0"/>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14:paraId="3813DD4D" w14:textId="22DEB740" w:rsidR="00444490" w:rsidRDefault="00444490" w:rsidP="000A232F">
      <w:pPr>
        <w:pStyle w:val="Identifikacesmluvnstrany"/>
        <w:spacing w:after="0"/>
      </w:pPr>
      <w:r>
        <w:t>statutární orgán:</w:t>
      </w:r>
      <w:r>
        <w:tab/>
      </w:r>
      <w:r>
        <w:tab/>
      </w:r>
    </w:p>
    <w:p w14:paraId="6D1D962E" w14:textId="77777777" w:rsidR="00444490" w:rsidRDefault="00444490" w:rsidP="000A232F">
      <w:pPr>
        <w:pStyle w:val="TextnormlnPVL"/>
      </w:pPr>
      <w:r>
        <w:t>oprávněn k podpisu smlouvy</w:t>
      </w:r>
    </w:p>
    <w:p w14:paraId="2317604B" w14:textId="6C2E8FA3" w:rsidR="00444490" w:rsidRDefault="00444490" w:rsidP="000A232F">
      <w:pPr>
        <w:pStyle w:val="Oprvnnkjednnapodpisusml"/>
      </w:pPr>
      <w:r>
        <w:t xml:space="preserve">a k jednání o věcech smluvních: </w:t>
      </w:r>
      <w:r>
        <w:tab/>
        <w:t xml:space="preserve"> </w:t>
      </w:r>
    </w:p>
    <w:p w14:paraId="324159A4" w14:textId="4DFB525C" w:rsidR="00350711" w:rsidRDefault="00444490" w:rsidP="004A35E9">
      <w:pPr>
        <w:pStyle w:val="Oprvnnkjednnapodpisusml"/>
      </w:pPr>
      <w:r>
        <w:t xml:space="preserve">oprávněn jednat o věcech technických: </w:t>
      </w:r>
      <w:r>
        <w:tab/>
      </w:r>
    </w:p>
    <w:p w14:paraId="3D9381CB" w14:textId="5EE71193" w:rsidR="004A35E9" w:rsidRDefault="004A35E9" w:rsidP="004A35E9">
      <w:pPr>
        <w:pStyle w:val="Oprvnnkjednnapodpisusml"/>
        <w:rPr>
          <w:lang w:val="cs-CZ"/>
        </w:rPr>
      </w:pPr>
    </w:p>
    <w:p w14:paraId="619A2385" w14:textId="77777777" w:rsidR="004A35E9" w:rsidRDefault="004A35E9" w:rsidP="004A35E9">
      <w:pPr>
        <w:pStyle w:val="Oprvnnkjednnapodpisusml"/>
        <w:rPr>
          <w:lang w:val="cs-CZ"/>
        </w:rPr>
      </w:pPr>
    </w:p>
    <w:p w14:paraId="63C98459" w14:textId="6B1B374B" w:rsidR="00392B37" w:rsidRDefault="003D5BD6" w:rsidP="004A35E9">
      <w:pPr>
        <w:pStyle w:val="Oprvnnkjednnapodpisusml"/>
        <w:jc w:val="left"/>
        <w:rPr>
          <w:lang w:val="cs-CZ"/>
        </w:rPr>
      </w:pPr>
      <w:r>
        <w:rPr>
          <w:lang w:val="cs-CZ"/>
        </w:rPr>
        <w:t xml:space="preserve">technický dozor </w:t>
      </w:r>
      <w:r w:rsidR="00742989">
        <w:rPr>
          <w:lang w:val="cs-CZ"/>
        </w:rPr>
        <w:t>objednatele</w:t>
      </w:r>
      <w:r>
        <w:rPr>
          <w:lang w:val="cs-CZ"/>
        </w:rPr>
        <w:t>:</w:t>
      </w:r>
      <w:r>
        <w:rPr>
          <w:lang w:val="cs-CZ"/>
        </w:rPr>
        <w:tab/>
      </w:r>
      <w:r w:rsidR="00392B37" w:rsidRPr="00392B37">
        <w:rPr>
          <w:lang w:val="cs-CZ"/>
        </w:rPr>
        <w:t xml:space="preserve"> </w:t>
      </w:r>
    </w:p>
    <w:p w14:paraId="722D7E6D" w14:textId="3D1C49B7" w:rsidR="00444490" w:rsidRDefault="00392B37" w:rsidP="004A35E9">
      <w:pPr>
        <w:pStyle w:val="Oprvnnkjednnapodpisusml"/>
        <w:jc w:val="left"/>
        <w:rPr>
          <w:lang w:val="cs-CZ"/>
        </w:rPr>
      </w:pPr>
      <w:r>
        <w:rPr>
          <w:lang w:val="cs-CZ"/>
        </w:rPr>
        <w:tab/>
      </w:r>
    </w:p>
    <w:p w14:paraId="0144D3B7" w14:textId="77777777" w:rsidR="004A35E9" w:rsidRPr="006C4F8A" w:rsidRDefault="004A35E9" w:rsidP="004A35E9">
      <w:pPr>
        <w:pStyle w:val="Oprvnnkjednnapodpisusml"/>
        <w:jc w:val="left"/>
        <w:rPr>
          <w:highlight w:val="yellow"/>
          <w:lang w:val="cs-CZ"/>
        </w:rPr>
      </w:pPr>
    </w:p>
    <w:p w14:paraId="097AC3E7" w14:textId="4AAEC3FB" w:rsidR="00C84506" w:rsidRDefault="00C84506" w:rsidP="000A232F">
      <w:pPr>
        <w:pStyle w:val="Oprvnnkjednnapodpisusml"/>
        <w:rPr>
          <w:lang w:val="cs-CZ"/>
        </w:rPr>
      </w:pPr>
      <w:r>
        <w:rPr>
          <w:lang w:val="cs-CZ"/>
        </w:rPr>
        <w:tab/>
      </w:r>
    </w:p>
    <w:p w14:paraId="45BA19C8" w14:textId="77777777" w:rsidR="00444490" w:rsidRDefault="00444490" w:rsidP="000A232F">
      <w:pPr>
        <w:pStyle w:val="Identifikacesmluvnstrany"/>
        <w:spacing w:after="0"/>
      </w:pPr>
      <w:r>
        <w:t>IČO:</w:t>
      </w:r>
      <w:r>
        <w:tab/>
        <w:t>708899</w:t>
      </w:r>
      <w:r w:rsidR="003D5BD6">
        <w:rPr>
          <w:lang w:val="cs-CZ"/>
        </w:rPr>
        <w:t>88</w:t>
      </w:r>
    </w:p>
    <w:p w14:paraId="0F7BF596" w14:textId="77777777" w:rsidR="00444490" w:rsidRDefault="00444490" w:rsidP="000A232F">
      <w:pPr>
        <w:pStyle w:val="Identifikacesmluvnstrany"/>
        <w:spacing w:after="0"/>
      </w:pPr>
      <w:r>
        <w:t>DIČ:</w:t>
      </w:r>
      <w:r>
        <w:tab/>
        <w:t>CZ708899</w:t>
      </w:r>
      <w:r w:rsidR="003D5BD6">
        <w:rPr>
          <w:lang w:val="cs-CZ"/>
        </w:rPr>
        <w:t>88</w:t>
      </w:r>
    </w:p>
    <w:p w14:paraId="21892C7F" w14:textId="7A645C10" w:rsidR="00444490" w:rsidRDefault="00444490" w:rsidP="000A232F">
      <w:pPr>
        <w:pStyle w:val="Identifikacesmluvnstrany"/>
        <w:spacing w:after="0"/>
      </w:pPr>
      <w:r>
        <w:t>bankovní spojení:</w:t>
      </w:r>
      <w:r>
        <w:tab/>
      </w:r>
    </w:p>
    <w:p w14:paraId="267CD609" w14:textId="083E702E" w:rsidR="00444490" w:rsidRDefault="00444490" w:rsidP="000A232F">
      <w:pPr>
        <w:pStyle w:val="Identifikacesmluvnstrany"/>
        <w:spacing w:after="0"/>
      </w:pPr>
      <w:r>
        <w:t>číslo účtu:</w:t>
      </w:r>
      <w:r>
        <w:tab/>
      </w:r>
    </w:p>
    <w:p w14:paraId="1D6D8F3C" w14:textId="77777777" w:rsidR="008248C1" w:rsidRDefault="00444490" w:rsidP="000A232F">
      <w:pPr>
        <w:tabs>
          <w:tab w:val="left" w:pos="2835"/>
        </w:tabs>
        <w:spacing w:after="0" w:line="240" w:lineRule="auto"/>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Krajského soudu v Ústí nad Labem v oddílu A, vložce č. 13052</w:t>
      </w:r>
      <w:r w:rsidR="00A62295">
        <w:rPr>
          <w:rFonts w:ascii="Arial" w:hAnsi="Arial" w:cs="Arial"/>
        </w:rPr>
        <w:t xml:space="preserve"> </w:t>
      </w:r>
    </w:p>
    <w:p w14:paraId="4ADCA079" w14:textId="77777777" w:rsidR="00392B37" w:rsidRDefault="00392B37" w:rsidP="000A232F">
      <w:pPr>
        <w:tabs>
          <w:tab w:val="left" w:pos="2835"/>
        </w:tabs>
        <w:spacing w:after="0" w:line="240" w:lineRule="auto"/>
        <w:jc w:val="both"/>
        <w:rPr>
          <w:rFonts w:ascii="Arial" w:hAnsi="Arial" w:cs="Arial"/>
          <w:lang w:val="x-none"/>
        </w:rPr>
      </w:pPr>
    </w:p>
    <w:p w14:paraId="737DABFD" w14:textId="095988AA" w:rsidR="00444490" w:rsidRPr="00A62295" w:rsidRDefault="00444490" w:rsidP="000A232F">
      <w:pPr>
        <w:tabs>
          <w:tab w:val="left" w:pos="2835"/>
        </w:tabs>
        <w:spacing w:after="0" w:line="240" w:lineRule="auto"/>
        <w:jc w:val="both"/>
        <w:rPr>
          <w:rFonts w:ascii="Arial" w:hAnsi="Arial" w:cs="Arial"/>
        </w:rPr>
      </w:pPr>
      <w:r w:rsidRPr="00A62295">
        <w:rPr>
          <w:rFonts w:ascii="Arial" w:hAnsi="Arial" w:cs="Arial"/>
          <w:lang w:val="x-none"/>
        </w:rPr>
        <w:t>(dále jen „objednatel“)</w:t>
      </w:r>
    </w:p>
    <w:p w14:paraId="78AB705E" w14:textId="77777777" w:rsidR="006D4677" w:rsidRDefault="006D4677" w:rsidP="00444490">
      <w:pPr>
        <w:pStyle w:val="TextnormlnPVL"/>
        <w:rPr>
          <w:b/>
        </w:rPr>
      </w:pPr>
    </w:p>
    <w:p w14:paraId="118D5972" w14:textId="48C996CF" w:rsidR="00444490" w:rsidRDefault="00444490" w:rsidP="00444490">
      <w:pPr>
        <w:pStyle w:val="TextnormlnPVL"/>
        <w:rPr>
          <w:b/>
        </w:rPr>
      </w:pPr>
      <w:r>
        <w:rPr>
          <w:b/>
        </w:rPr>
        <w:t>a</w:t>
      </w:r>
    </w:p>
    <w:p w14:paraId="76AD2528" w14:textId="77777777" w:rsidR="00444490" w:rsidRDefault="00444490" w:rsidP="00444490">
      <w:pPr>
        <w:pStyle w:val="TextnormlnPVL"/>
        <w:rPr>
          <w:b/>
        </w:rPr>
      </w:pPr>
    </w:p>
    <w:p w14:paraId="34CA0475" w14:textId="77777777" w:rsidR="00703AB8" w:rsidRPr="00706E8B" w:rsidRDefault="00703AB8" w:rsidP="00703AB8">
      <w:pPr>
        <w:pStyle w:val="Smluvnstrananzev"/>
        <w:rPr>
          <w:shd w:val="clear" w:color="auto" w:fill="FFFF00"/>
          <w:lang w:val="sk-SK"/>
        </w:rPr>
      </w:pPr>
      <w:r w:rsidRPr="00FC7AB0">
        <w:rPr>
          <w:sz w:val="22"/>
        </w:rPr>
        <w:t>zhotovitel:</w:t>
      </w:r>
      <w:r>
        <w:rPr>
          <w:lang w:val="sk-SK"/>
        </w:rPr>
        <w:t xml:space="preserve"> </w:t>
      </w:r>
      <w:r>
        <w:rPr>
          <w:lang w:val="sk-SK"/>
        </w:rPr>
        <w:tab/>
        <w:t xml:space="preserve">ROSSETA </w:t>
      </w:r>
      <w:proofErr w:type="spellStart"/>
      <w:r>
        <w:rPr>
          <w:lang w:val="sk-SK"/>
        </w:rPr>
        <w:t>s.r.o</w:t>
      </w:r>
      <w:proofErr w:type="spellEnd"/>
      <w:r>
        <w:rPr>
          <w:lang w:val="sk-SK"/>
        </w:rPr>
        <w:t>.</w:t>
      </w:r>
    </w:p>
    <w:p w14:paraId="4519C077" w14:textId="77777777" w:rsidR="00703AB8" w:rsidRPr="00706E8B" w:rsidRDefault="00703AB8" w:rsidP="00703AB8">
      <w:pPr>
        <w:pStyle w:val="Identifikacesmluvnstrany"/>
        <w:spacing w:after="0"/>
        <w:rPr>
          <w:lang w:val="sk-SK"/>
        </w:rPr>
      </w:pPr>
      <w:r>
        <w:t>sídlo:</w:t>
      </w:r>
      <w:r>
        <w:tab/>
      </w:r>
      <w:r w:rsidRPr="00706E8B">
        <w:rPr>
          <w:lang w:val="sk-SK"/>
        </w:rPr>
        <w:t>Školská 144/58, 013 06 Terchová</w:t>
      </w:r>
      <w:r>
        <w:rPr>
          <w:lang w:val="sk-SK"/>
        </w:rPr>
        <w:t>, Slovenská republika</w:t>
      </w:r>
    </w:p>
    <w:p w14:paraId="79C234AA" w14:textId="1D11EA10" w:rsidR="00444490" w:rsidRPr="00F675F5" w:rsidRDefault="00444490" w:rsidP="00703AB8">
      <w:pPr>
        <w:pStyle w:val="Oprvnnkjednnapodpisusml"/>
        <w:rPr>
          <w:b/>
          <w:sz w:val="24"/>
          <w:shd w:val="clear" w:color="auto" w:fill="FFFF00"/>
          <w:lang w:val="sk-SK"/>
        </w:rPr>
      </w:pPr>
      <w:r>
        <w:t>oprávněn(i) k podpisu smlouvy:</w:t>
      </w:r>
      <w:r w:rsidR="00F675F5">
        <w:tab/>
      </w:r>
    </w:p>
    <w:p w14:paraId="074B9182" w14:textId="4D18A4D6" w:rsidR="00703AB8" w:rsidRDefault="00444490" w:rsidP="00703AB8">
      <w:pPr>
        <w:pStyle w:val="Oprvnnkjednnapodpisusml"/>
      </w:pPr>
      <w:r>
        <w:t>oprávněn(i) jednat o věcech smluvních:</w:t>
      </w:r>
      <w:r>
        <w:tab/>
      </w:r>
      <w:r w:rsidR="00703AB8">
        <w:t xml:space="preserve"> </w:t>
      </w:r>
    </w:p>
    <w:p w14:paraId="5B951EC8" w14:textId="02CACFA7" w:rsidR="004A35E9" w:rsidRPr="004A35E9" w:rsidRDefault="00444490" w:rsidP="004A35E9">
      <w:pPr>
        <w:pStyle w:val="Oprvnnkjednnapodpisusml"/>
      </w:pPr>
      <w:r>
        <w:t>oprávněn(i) jednat o věcech technických:</w:t>
      </w:r>
      <w:r w:rsidR="00074329">
        <w:tab/>
      </w:r>
    </w:p>
    <w:p w14:paraId="4F47E9CE" w14:textId="7822E86D" w:rsidR="00615625" w:rsidRPr="00074329" w:rsidRDefault="00615625" w:rsidP="00703AB8">
      <w:pPr>
        <w:pStyle w:val="Oprvnnkjednnapodpisusml"/>
        <w:rPr>
          <w:b/>
          <w:sz w:val="24"/>
          <w:shd w:val="clear" w:color="auto" w:fill="FFFF00"/>
          <w:lang w:val="sk-SK"/>
        </w:rPr>
      </w:pPr>
      <w:r w:rsidRPr="002F339A">
        <w:t>stavbyvedoucí:</w:t>
      </w:r>
      <w:r w:rsidR="00074329">
        <w:tab/>
      </w:r>
    </w:p>
    <w:p w14:paraId="14E170DC" w14:textId="57860647" w:rsidR="00615625" w:rsidRPr="00074329" w:rsidRDefault="00615625" w:rsidP="00703AB8">
      <w:pPr>
        <w:pStyle w:val="Oprvnnkjednnapodpisusml"/>
        <w:rPr>
          <w:b/>
          <w:sz w:val="24"/>
          <w:shd w:val="clear" w:color="auto" w:fill="FFFF00"/>
          <w:lang w:val="sk-SK"/>
        </w:rPr>
      </w:pPr>
      <w:r w:rsidRPr="002F339A">
        <w:t>manažer stavby:</w:t>
      </w:r>
      <w:r w:rsidR="00074329">
        <w:tab/>
      </w:r>
    </w:p>
    <w:p w14:paraId="27B3666A" w14:textId="048E8BE2" w:rsidR="00444490" w:rsidRPr="00703AB8" w:rsidRDefault="00444490" w:rsidP="00703AB8">
      <w:pPr>
        <w:pStyle w:val="Identifikacesmluvnstrany"/>
        <w:spacing w:after="0"/>
        <w:rPr>
          <w:shd w:val="clear" w:color="auto" w:fill="FFFF00"/>
          <w:lang w:val="sk-SK"/>
        </w:rPr>
      </w:pPr>
      <w:r>
        <w:t>IČO:</w:t>
      </w:r>
      <w:r w:rsidR="00703AB8">
        <w:tab/>
      </w:r>
      <w:r w:rsidR="00703AB8">
        <w:rPr>
          <w:lang w:val="sk-SK"/>
        </w:rPr>
        <w:t>36284475</w:t>
      </w:r>
    </w:p>
    <w:p w14:paraId="286CB6B8" w14:textId="58322765" w:rsidR="00444490" w:rsidRPr="00703AB8" w:rsidRDefault="00444490" w:rsidP="00703AB8">
      <w:pPr>
        <w:pStyle w:val="Identifikacesmluvnstrany"/>
        <w:spacing w:after="0"/>
        <w:rPr>
          <w:lang w:val="sk-SK"/>
        </w:rPr>
      </w:pPr>
      <w:r>
        <w:t>DIČ:</w:t>
      </w:r>
      <w:r>
        <w:rPr>
          <w:b/>
        </w:rPr>
        <w:t xml:space="preserve"> </w:t>
      </w:r>
      <w:r w:rsidR="00703AB8">
        <w:rPr>
          <w:b/>
        </w:rPr>
        <w:tab/>
      </w:r>
      <w:r w:rsidR="00703AB8" w:rsidRPr="00706E8B">
        <w:rPr>
          <w:lang w:val="sk-SK"/>
        </w:rPr>
        <w:t>CZ685381145</w:t>
      </w:r>
    </w:p>
    <w:p w14:paraId="6DAA6BE3" w14:textId="2D45891C" w:rsidR="00444490" w:rsidRDefault="00444490" w:rsidP="00703AB8">
      <w:pPr>
        <w:pStyle w:val="Identifikacesmluvnstrany"/>
        <w:spacing w:after="0"/>
        <w:rPr>
          <w:b/>
          <w:sz w:val="24"/>
          <w:shd w:val="clear" w:color="auto" w:fill="FFFF00"/>
        </w:rPr>
      </w:pPr>
      <w:r>
        <w:t>bankovní spojení:</w:t>
      </w:r>
      <w:r w:rsidR="00703AB8">
        <w:tab/>
      </w:r>
    </w:p>
    <w:p w14:paraId="3DF9C266" w14:textId="43DBF34E" w:rsidR="00444490" w:rsidRDefault="00444490" w:rsidP="00703AB8">
      <w:pPr>
        <w:pStyle w:val="Identifikacesmluvnstrany"/>
        <w:spacing w:after="0"/>
        <w:rPr>
          <w:lang w:val="sk-SK"/>
        </w:rPr>
      </w:pPr>
      <w:r>
        <w:t>číslo účtu:</w:t>
      </w:r>
      <w:r w:rsidR="00703AB8">
        <w:rPr>
          <w:lang w:val="sk-SK"/>
        </w:rPr>
        <w:t xml:space="preserve"> </w:t>
      </w:r>
      <w:r w:rsidR="00703AB8">
        <w:rPr>
          <w:lang w:val="sk-SK"/>
        </w:rPr>
        <w:tab/>
      </w:r>
    </w:p>
    <w:p w14:paraId="49692501" w14:textId="184C1371" w:rsidR="00392B37" w:rsidRPr="00392B37" w:rsidRDefault="00392B37" w:rsidP="00392B37">
      <w:pPr>
        <w:spacing w:after="0" w:line="240" w:lineRule="auto"/>
        <w:rPr>
          <w:rFonts w:ascii="Arial" w:hAnsi="Arial" w:cs="Arial"/>
        </w:rPr>
      </w:pPr>
      <w:r>
        <w:rPr>
          <w:rFonts w:ascii="Arial" w:hAnsi="Arial" w:cs="Arial"/>
        </w:rPr>
        <w:t xml:space="preserve">ID </w:t>
      </w:r>
      <w:r w:rsidRPr="00392B37">
        <w:rPr>
          <w:rFonts w:ascii="Arial" w:hAnsi="Arial" w:cs="Arial"/>
        </w:rPr>
        <w:t>datov</w:t>
      </w:r>
      <w:r>
        <w:rPr>
          <w:rFonts w:ascii="Arial" w:hAnsi="Arial" w:cs="Arial"/>
        </w:rPr>
        <w:t>é</w:t>
      </w:r>
      <w:r w:rsidRPr="00392B37">
        <w:rPr>
          <w:rFonts w:ascii="Arial" w:hAnsi="Arial" w:cs="Arial"/>
        </w:rPr>
        <w:t xml:space="preserve"> schránk</w:t>
      </w:r>
      <w:r>
        <w:rPr>
          <w:rFonts w:ascii="Arial" w:hAnsi="Arial" w:cs="Arial"/>
        </w:rPr>
        <w:t>y</w:t>
      </w:r>
      <w:r w:rsidRPr="00392B37">
        <w:rPr>
          <w:rFonts w:ascii="Arial" w:hAnsi="Arial" w:cs="Arial"/>
        </w:rPr>
        <w:t>:</w:t>
      </w:r>
      <w:r>
        <w:rPr>
          <w:rFonts w:ascii="Arial" w:hAnsi="Arial" w:cs="Arial"/>
        </w:rPr>
        <w:tab/>
      </w:r>
      <w:r>
        <w:rPr>
          <w:rFonts w:ascii="Arial" w:hAnsi="Arial" w:cs="Arial"/>
        </w:rPr>
        <w:tab/>
      </w:r>
    </w:p>
    <w:p w14:paraId="31A3A24A" w14:textId="5EBD324A" w:rsidR="00444490" w:rsidRPr="00703AB8" w:rsidRDefault="00444490" w:rsidP="00392B37">
      <w:pPr>
        <w:pStyle w:val="Identifikacesmluvnstrany"/>
        <w:spacing w:after="0"/>
        <w:jc w:val="left"/>
        <w:rPr>
          <w:lang w:val="sk-SK"/>
        </w:rPr>
      </w:pPr>
      <w:r>
        <w:t>zápis v obchodním rejstříku:</w:t>
      </w:r>
      <w:r>
        <w:tab/>
      </w:r>
      <w:r w:rsidR="00392B37">
        <w:rPr>
          <w:lang w:val="sk-SK"/>
        </w:rPr>
        <w:t>Slovenská republika,</w:t>
      </w:r>
      <w:r w:rsidR="00703AB8">
        <w:rPr>
          <w:lang w:val="sk-SK"/>
        </w:rPr>
        <w:t xml:space="preserve"> Okresn</w:t>
      </w:r>
      <w:r w:rsidR="00392B37">
        <w:rPr>
          <w:lang w:val="sk-SK"/>
        </w:rPr>
        <w:t>í</w:t>
      </w:r>
      <w:r w:rsidR="00703AB8">
        <w:rPr>
          <w:lang w:val="sk-SK"/>
        </w:rPr>
        <w:t xml:space="preserve"> </w:t>
      </w:r>
      <w:proofErr w:type="spellStart"/>
      <w:r w:rsidR="00703AB8">
        <w:rPr>
          <w:lang w:val="sk-SK"/>
        </w:rPr>
        <w:t>s</w:t>
      </w:r>
      <w:r w:rsidR="00392B37">
        <w:rPr>
          <w:lang w:val="sk-SK"/>
        </w:rPr>
        <w:t>ou</w:t>
      </w:r>
      <w:r w:rsidR="00703AB8">
        <w:rPr>
          <w:lang w:val="sk-SK"/>
        </w:rPr>
        <w:t>d</w:t>
      </w:r>
      <w:proofErr w:type="spellEnd"/>
      <w:r w:rsidR="00703AB8">
        <w:rPr>
          <w:lang w:val="sk-SK"/>
        </w:rPr>
        <w:t xml:space="preserve"> v</w:t>
      </w:r>
      <w:r w:rsidR="00392B37">
        <w:rPr>
          <w:lang w:val="sk-SK"/>
        </w:rPr>
        <w:t> </w:t>
      </w:r>
      <w:r w:rsidR="00703AB8">
        <w:rPr>
          <w:lang w:val="sk-SK"/>
        </w:rPr>
        <w:t>Žiline</w:t>
      </w:r>
      <w:r w:rsidR="00392B37">
        <w:rPr>
          <w:lang w:val="sk-SK"/>
        </w:rPr>
        <w:t>,</w:t>
      </w:r>
      <w:r w:rsidR="00703AB8">
        <w:rPr>
          <w:lang w:val="sk-SK"/>
        </w:rPr>
        <w:br/>
      </w:r>
      <w:r w:rsidR="00703AB8">
        <w:rPr>
          <w:lang w:val="sk-SK"/>
        </w:rPr>
        <w:tab/>
      </w:r>
      <w:proofErr w:type="spellStart"/>
      <w:r w:rsidR="00703AB8">
        <w:rPr>
          <w:lang w:val="sk-SK"/>
        </w:rPr>
        <w:t>odd</w:t>
      </w:r>
      <w:r w:rsidR="00392B37">
        <w:rPr>
          <w:lang w:val="sk-SK"/>
        </w:rPr>
        <w:t>í</w:t>
      </w:r>
      <w:r w:rsidR="00703AB8">
        <w:rPr>
          <w:lang w:val="sk-SK"/>
        </w:rPr>
        <w:t>l</w:t>
      </w:r>
      <w:proofErr w:type="spellEnd"/>
      <w:r w:rsidR="00703AB8">
        <w:rPr>
          <w:lang w:val="sk-SK"/>
        </w:rPr>
        <w:t xml:space="preserve">: </w:t>
      </w:r>
      <w:proofErr w:type="spellStart"/>
      <w:r w:rsidR="00703AB8">
        <w:rPr>
          <w:lang w:val="sk-SK"/>
        </w:rPr>
        <w:t>Sro</w:t>
      </w:r>
      <w:proofErr w:type="spellEnd"/>
      <w:r w:rsidR="00703AB8">
        <w:rPr>
          <w:lang w:val="sk-SK"/>
        </w:rPr>
        <w:t xml:space="preserve">, </w:t>
      </w:r>
      <w:r w:rsidR="00392B37">
        <w:rPr>
          <w:lang w:val="sk-SK"/>
        </w:rPr>
        <w:t>v</w:t>
      </w:r>
      <w:r w:rsidR="00703AB8">
        <w:rPr>
          <w:lang w:val="sk-SK"/>
        </w:rPr>
        <w:t xml:space="preserve">ložka číslo: 19139/L, </w:t>
      </w:r>
    </w:p>
    <w:p w14:paraId="18391096" w14:textId="1C873CF6" w:rsidR="00392B37" w:rsidRDefault="00444490" w:rsidP="00392B37">
      <w:pPr>
        <w:pStyle w:val="TextnormlnPVL"/>
      </w:pPr>
      <w:r>
        <w:t>tel.</w:t>
      </w:r>
      <w:r w:rsidR="00703AB8">
        <w:rPr>
          <w:lang w:val="sk-SK"/>
        </w:rPr>
        <w:t xml:space="preserve">: </w:t>
      </w:r>
      <w:r w:rsidR="004A35E9">
        <w:rPr>
          <w:lang w:val="sk-SK"/>
        </w:rPr>
        <w:tab/>
      </w:r>
      <w:r w:rsidR="004A35E9">
        <w:rPr>
          <w:lang w:val="sk-SK"/>
        </w:rPr>
        <w:tab/>
      </w:r>
      <w:r w:rsidR="004A35E9">
        <w:rPr>
          <w:lang w:val="sk-SK"/>
        </w:rPr>
        <w:tab/>
      </w:r>
      <w:r>
        <w:tab/>
        <w:t>e-mail</w:t>
      </w:r>
      <w:r w:rsidRPr="00392B37">
        <w:t>:</w:t>
      </w:r>
      <w:r w:rsidR="00703AB8" w:rsidRPr="00392B37">
        <w:rPr>
          <w:lang w:val="cs-CZ"/>
        </w:rPr>
        <w:t xml:space="preserve"> </w:t>
      </w:r>
    </w:p>
    <w:p w14:paraId="6DF3FBCE" w14:textId="77777777" w:rsidR="004A35E9" w:rsidRDefault="004A35E9" w:rsidP="00392B37">
      <w:pPr>
        <w:pStyle w:val="TextnormlnPVL"/>
      </w:pPr>
    </w:p>
    <w:p w14:paraId="25C895CE" w14:textId="398CE9D9" w:rsidR="00444490" w:rsidRDefault="00444490" w:rsidP="00392B37">
      <w:pPr>
        <w:pStyle w:val="TextnormlnPVL"/>
      </w:pPr>
      <w:r>
        <w:t>(dále jen „zhotovitel“)</w:t>
      </w:r>
    </w:p>
    <w:p w14:paraId="1B27C2C0" w14:textId="77777777" w:rsidR="00444490" w:rsidRDefault="00444490" w:rsidP="00444490">
      <w:pPr>
        <w:pStyle w:val="Meziodstavce"/>
        <w:rPr>
          <w:rFonts w:cs="Times New Roman"/>
          <w:lang w:val="cs-CZ"/>
        </w:rPr>
      </w:pPr>
    </w:p>
    <w:p w14:paraId="330674B3" w14:textId="77777777" w:rsidR="004A35E9" w:rsidRDefault="004A35E9" w:rsidP="006D4677">
      <w:pPr>
        <w:spacing w:after="0" w:line="240" w:lineRule="auto"/>
        <w:jc w:val="both"/>
        <w:rPr>
          <w:rFonts w:ascii="Arial" w:hAnsi="Arial" w:cs="Arial"/>
          <w:color w:val="000000"/>
        </w:rPr>
      </w:pPr>
    </w:p>
    <w:p w14:paraId="5F66FB17" w14:textId="440FF3BD" w:rsidR="000E0FD5" w:rsidRDefault="000E0FD5" w:rsidP="006D4677">
      <w:pPr>
        <w:spacing w:after="0" w:line="240" w:lineRule="auto"/>
        <w:jc w:val="both"/>
        <w:rPr>
          <w:rFonts w:ascii="Arial" w:hAnsi="Arial" w:cs="Arial"/>
          <w:color w:val="000000"/>
        </w:rPr>
      </w:pPr>
      <w:bookmarkStart w:id="0" w:name="_GoBack"/>
      <w:bookmarkEnd w:id="0"/>
      <w:r>
        <w:rPr>
          <w:rFonts w:ascii="Arial" w:hAnsi="Arial"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1462C5EF" w14:textId="77777777" w:rsidR="00444490" w:rsidRPr="00B841C7" w:rsidRDefault="00444490" w:rsidP="008F6AEF">
      <w:pPr>
        <w:pStyle w:val="lneksmlouvynadpis"/>
      </w:pPr>
      <w:bookmarkStart w:id="1" w:name="_Ref473801745"/>
      <w:r w:rsidRPr="00B841C7">
        <w:t>Účel a předmět smlouvy</w:t>
      </w:r>
      <w:bookmarkEnd w:id="1"/>
    </w:p>
    <w:p w14:paraId="2C503106" w14:textId="02788CEC" w:rsidR="00444490" w:rsidRPr="003D44F5" w:rsidRDefault="00444490" w:rsidP="00444490">
      <w:pPr>
        <w:pStyle w:val="lneksmlouvytext"/>
      </w:pPr>
      <w:r>
        <w:t xml:space="preserve">Tato smlouva je uzavřena na základě výsledku </w:t>
      </w:r>
      <w:r w:rsidR="00E04C38">
        <w:rPr>
          <w:lang w:val="cs-CZ"/>
        </w:rPr>
        <w:t xml:space="preserve">zadávacího řízení dle </w:t>
      </w:r>
      <w:r>
        <w:t xml:space="preserve">zákona č. 134/2016 Sb., o zadávání veřejných zakázek, ve znění pozdějších předpisů (dále jen „zákon o zadávání veřejných zakázek“ nebo „ZZVZ“) pro veřejnou zakázku s názvem </w:t>
      </w:r>
      <w:r w:rsidRPr="003D44F5">
        <w:t>„</w:t>
      </w:r>
      <w:r w:rsidR="00350711" w:rsidRPr="00350711">
        <w:rPr>
          <w:lang w:val="cs-CZ"/>
        </w:rPr>
        <w:t>Opevnění Bobřího potoka Verneřice, ř. km 22,991 - 23,474</w:t>
      </w:r>
      <w:r w:rsidRPr="003D44F5">
        <w:t xml:space="preserve">“ (dále jen „Veřejná zakázka“), ve kterém byla nabídka zhotovitele vyhodnocena jako ekonomicky nejvýhodnější. </w:t>
      </w:r>
    </w:p>
    <w:p w14:paraId="07A72AE1" w14:textId="790B0F8C" w:rsidR="00444490" w:rsidRPr="003D44F5" w:rsidRDefault="00444490" w:rsidP="00444490">
      <w:pPr>
        <w:pStyle w:val="lneksmlouvytext"/>
      </w:pPr>
      <w:r w:rsidRPr="003D44F5">
        <w:t>Předmětem této smlouvy je závazek zhotovitele na svůj náklad a nebezpečí, s vynaložením veškeré odborné péče, využitím svých zvláštních znalostí, odbornosti a pečlivosti, provést pro objednatele dílo - stavbu s názvem „</w:t>
      </w:r>
      <w:r w:rsidR="00350711" w:rsidRPr="00350711">
        <w:rPr>
          <w:lang w:val="cs-CZ"/>
        </w:rPr>
        <w:t>Opevnění Bobřího potoka Verneřice, ř. km 22,991 - 23,474</w:t>
      </w:r>
      <w:r w:rsidRPr="003D44F5">
        <w:t>“.</w:t>
      </w:r>
    </w:p>
    <w:p w14:paraId="22DEF417" w14:textId="05A5CF4A" w:rsidR="00411DD3" w:rsidRPr="00411DD3" w:rsidRDefault="00444490" w:rsidP="00444490">
      <w:pPr>
        <w:pStyle w:val="lneksmlouvytext"/>
      </w:pPr>
      <w:r>
        <w:rPr>
          <w:lang w:val="cs-CZ"/>
        </w:rPr>
        <w:t xml:space="preserve">Předmět </w:t>
      </w:r>
      <w:r>
        <w:t>díla</w:t>
      </w:r>
      <w:r w:rsidR="00CE41BF">
        <w:rPr>
          <w:lang w:val="cs-CZ"/>
        </w:rPr>
        <w:t>:</w:t>
      </w:r>
    </w:p>
    <w:p w14:paraId="010EA28E" w14:textId="450E102A" w:rsidR="00350711" w:rsidRPr="00350711" w:rsidRDefault="00350711" w:rsidP="00350711">
      <w:pPr>
        <w:pStyle w:val="lneksmlouvytext"/>
        <w:numPr>
          <w:ilvl w:val="0"/>
          <w:numId w:val="0"/>
        </w:numPr>
        <w:ind w:left="426"/>
        <w:rPr>
          <w:lang w:val="cs-CZ"/>
        </w:rPr>
      </w:pPr>
      <w:r w:rsidRPr="00350711">
        <w:rPr>
          <w:lang w:val="cs-CZ"/>
        </w:rPr>
        <w:t>Rozdělení stavby</w:t>
      </w:r>
      <w:r w:rsidR="00CE41BF">
        <w:rPr>
          <w:lang w:val="cs-CZ"/>
        </w:rPr>
        <w:t>:</w:t>
      </w:r>
      <w:r w:rsidRPr="00350711">
        <w:rPr>
          <w:lang w:val="cs-CZ"/>
        </w:rPr>
        <w:t xml:space="preserve"> </w:t>
      </w:r>
    </w:p>
    <w:p w14:paraId="297EC062" w14:textId="77777777" w:rsidR="00350711" w:rsidRPr="00350711" w:rsidRDefault="00350711" w:rsidP="00350711">
      <w:pPr>
        <w:pStyle w:val="lneksmlouvytext"/>
        <w:numPr>
          <w:ilvl w:val="0"/>
          <w:numId w:val="0"/>
        </w:numPr>
        <w:ind w:left="426"/>
        <w:rPr>
          <w:lang w:val="cs-CZ"/>
        </w:rPr>
      </w:pPr>
      <w:r w:rsidRPr="00350711">
        <w:rPr>
          <w:lang w:val="cs-CZ"/>
        </w:rPr>
        <w:t>Projektová dokumentace řeší dva oddělené stavební celky. Konkrétně se jedná o úseky:</w:t>
      </w:r>
    </w:p>
    <w:p w14:paraId="7EA73C2D" w14:textId="77777777" w:rsidR="00350711" w:rsidRPr="00350711" w:rsidRDefault="00350711" w:rsidP="00350711">
      <w:pPr>
        <w:pStyle w:val="lneksmlouvytext"/>
        <w:numPr>
          <w:ilvl w:val="0"/>
          <w:numId w:val="0"/>
        </w:numPr>
        <w:ind w:left="426"/>
        <w:rPr>
          <w:lang w:val="cs-CZ"/>
        </w:rPr>
      </w:pPr>
      <w:r w:rsidRPr="00350711">
        <w:rPr>
          <w:lang w:val="cs-CZ"/>
        </w:rPr>
        <w:t>-</w:t>
      </w:r>
      <w:r w:rsidRPr="00350711">
        <w:rPr>
          <w:lang w:val="cs-CZ"/>
        </w:rPr>
        <w:tab/>
        <w:t>Zájmový úsek ř. km 22,991-23,218 (U Kartu)</w:t>
      </w:r>
    </w:p>
    <w:p w14:paraId="70BC881D" w14:textId="77777777" w:rsidR="00350711" w:rsidRPr="00350711" w:rsidRDefault="00350711" w:rsidP="00350711">
      <w:pPr>
        <w:pStyle w:val="lneksmlouvytext"/>
        <w:numPr>
          <w:ilvl w:val="0"/>
          <w:numId w:val="0"/>
        </w:numPr>
        <w:ind w:left="426"/>
        <w:rPr>
          <w:lang w:val="cs-CZ"/>
        </w:rPr>
      </w:pPr>
      <w:r w:rsidRPr="00350711">
        <w:rPr>
          <w:lang w:val="cs-CZ"/>
        </w:rPr>
        <w:t>-</w:t>
      </w:r>
      <w:r w:rsidRPr="00350711">
        <w:rPr>
          <w:lang w:val="cs-CZ"/>
        </w:rPr>
        <w:tab/>
        <w:t>Zájmový úsek ř. km 23,242-23,474 (U Kolonie)</w:t>
      </w:r>
    </w:p>
    <w:p w14:paraId="2C6E4D04" w14:textId="77777777" w:rsidR="00350711" w:rsidRPr="00350711" w:rsidRDefault="00350711" w:rsidP="00350711">
      <w:pPr>
        <w:pStyle w:val="lneksmlouvytext"/>
        <w:numPr>
          <w:ilvl w:val="0"/>
          <w:numId w:val="0"/>
        </w:numPr>
        <w:ind w:left="426"/>
        <w:rPr>
          <w:lang w:val="cs-CZ"/>
        </w:rPr>
      </w:pPr>
      <w:r w:rsidRPr="00350711">
        <w:rPr>
          <w:lang w:val="cs-CZ"/>
        </w:rPr>
        <w:t xml:space="preserve">Předělem mezi jednotlivými úseky je rekonstruovaný most vedoucí přes Bobří potok k čp. 179, most nebude stavbou dotčen. </w:t>
      </w:r>
    </w:p>
    <w:p w14:paraId="0927F6BA" w14:textId="77777777" w:rsidR="00350711" w:rsidRPr="00350711" w:rsidRDefault="00350711" w:rsidP="00350711">
      <w:pPr>
        <w:pStyle w:val="lneksmlouvytext"/>
        <w:numPr>
          <w:ilvl w:val="0"/>
          <w:numId w:val="0"/>
        </w:numPr>
        <w:ind w:left="426"/>
        <w:rPr>
          <w:b/>
          <w:lang w:val="cs-CZ"/>
        </w:rPr>
      </w:pPr>
      <w:r w:rsidRPr="00350711">
        <w:rPr>
          <w:b/>
          <w:lang w:val="cs-CZ"/>
        </w:rPr>
        <w:t>Zájmový úsek ř. km 22,991-23,218 (U Kartu)</w:t>
      </w:r>
    </w:p>
    <w:p w14:paraId="5D30FD1C" w14:textId="77777777" w:rsidR="00350711" w:rsidRPr="00350711" w:rsidRDefault="00350711" w:rsidP="00350711">
      <w:pPr>
        <w:pStyle w:val="lneksmlouvytext"/>
        <w:numPr>
          <w:ilvl w:val="0"/>
          <w:numId w:val="0"/>
        </w:numPr>
        <w:ind w:left="426"/>
        <w:rPr>
          <w:lang w:val="cs-CZ"/>
        </w:rPr>
      </w:pPr>
      <w:r w:rsidRPr="00350711">
        <w:rPr>
          <w:lang w:val="cs-CZ"/>
        </w:rPr>
        <w:t>Předmětem akce je obnova dožitého opevnění, místy v havarijním stavu v délce cca 227 m. Nově je opevnění navrženo ze zdi z lomového kamene na MC, v menší míře je svah opevněn kamennou rovnaninou a železobetonovými zdmi s kamenným obkladem. Ve stísněných úsecích v těsné blízkosti domů je navržena předsazená železobetonová zeď s kamenným obkladem. Součástí je obnova jezu a zajištění migrační propustnosti.</w:t>
      </w:r>
    </w:p>
    <w:p w14:paraId="3B6AF636" w14:textId="0B9BC670" w:rsidR="00350711" w:rsidRPr="00350711" w:rsidRDefault="00350711" w:rsidP="00350711">
      <w:pPr>
        <w:pStyle w:val="lneksmlouvytext"/>
        <w:numPr>
          <w:ilvl w:val="0"/>
          <w:numId w:val="0"/>
        </w:numPr>
        <w:ind w:left="357" w:hanging="357"/>
        <w:rPr>
          <w:b/>
          <w:lang w:val="cs-CZ"/>
        </w:rPr>
      </w:pPr>
      <w:r w:rsidRPr="00350711">
        <w:rPr>
          <w:b/>
          <w:lang w:val="cs-CZ"/>
        </w:rPr>
        <w:tab/>
        <w:t>Zájmový úsek ř. km 23,242-23,474 (U Kolonie)</w:t>
      </w:r>
    </w:p>
    <w:p w14:paraId="117443B2" w14:textId="77777777" w:rsidR="00350711" w:rsidRPr="00350711" w:rsidRDefault="00350711" w:rsidP="00350711">
      <w:pPr>
        <w:pStyle w:val="lneksmlouvytext"/>
        <w:numPr>
          <w:ilvl w:val="0"/>
          <w:numId w:val="0"/>
        </w:numPr>
        <w:ind w:left="426"/>
        <w:rPr>
          <w:lang w:val="cs-CZ"/>
        </w:rPr>
      </w:pPr>
      <w:r w:rsidRPr="00350711">
        <w:rPr>
          <w:lang w:val="cs-CZ"/>
        </w:rPr>
        <w:t>Předmětem akce je obnova dožitého opevnění, místy v havarijním stavu v délce cca 255 m. Nově je opevnění navrženo ze zdi z lomového kamene na MC, v menší míře je svah opevněn kamennou rovnaninou a železobetonovými zdmi s kamenným obkladem. Ve stísněných úsecích v těsné blízkosti domů je navržena předsazená železobetonová zeď s kamenným obkladem. Ke stavbě je řešena s městem Verneřice Smlouva o spolupráci a spolufinancování. Smlouva zahrnuje spoluúčast města na rekonstrukci dvou lávek ve vlastnictví města (spolufinancování) a převzetí zábradlí. Město schválilo technické řešení rekonstrukce lávek. Náklady na lávky jsou součástí celkových nákladů stavby.</w:t>
      </w:r>
    </w:p>
    <w:p w14:paraId="7F28010C" w14:textId="478F03A2" w:rsidR="00350711" w:rsidRPr="00350711" w:rsidRDefault="00350711" w:rsidP="00CE41BF">
      <w:pPr>
        <w:pStyle w:val="lneksmlouvytext"/>
        <w:numPr>
          <w:ilvl w:val="0"/>
          <w:numId w:val="0"/>
        </w:numPr>
        <w:ind w:left="357" w:hanging="357"/>
        <w:rPr>
          <w:lang w:val="cs-CZ"/>
        </w:rPr>
      </w:pPr>
      <w:r>
        <w:rPr>
          <w:lang w:val="cs-CZ"/>
        </w:rPr>
        <w:tab/>
      </w:r>
      <w:r w:rsidRPr="00350711">
        <w:rPr>
          <w:lang w:val="cs-CZ"/>
        </w:rPr>
        <w:t xml:space="preserve">Před stavbou bude provedeno kácení stromů, keřů a náletových porostů, které představují překážku v přístupu nebo jsou v kolizi se stavbou. </w:t>
      </w:r>
    </w:p>
    <w:p w14:paraId="2B3C9D46" w14:textId="77777777" w:rsidR="00444490" w:rsidRDefault="00444490" w:rsidP="00444490">
      <w:pPr>
        <w:pStyle w:val="lneksmlouvytext"/>
      </w:pPr>
      <w:r>
        <w:t xml:space="preserve">Zhotovitel potvrzuje, že se v plném rozsahu seznámil s povahou a rozsahem plnění, které bude poskytovat na základě této smlouvy, že jsou mu známy veškeré technické, kvalitativní </w:t>
      </w:r>
      <w:r>
        <w:lastRenderedPageBreak/>
        <w:t>a</w:t>
      </w:r>
      <w:r>
        <w:rPr>
          <w:lang w:val="cs-CZ"/>
        </w:rPr>
        <w:t> </w:t>
      </w:r>
      <w:r>
        <w:t xml:space="preserve">jiné podmínky pro zhotovení díla a že disponuje takovými kapacitami a odbornými znalostmi, které jsou k plnění dle této smlouvy nezbytné.   </w:t>
      </w:r>
    </w:p>
    <w:p w14:paraId="3A9AFB2D" w14:textId="62D8C020" w:rsidR="00444490" w:rsidRPr="00350711" w:rsidRDefault="00444490" w:rsidP="00C25700">
      <w:pPr>
        <w:pStyle w:val="lneksmlouvytext"/>
        <w:numPr>
          <w:ilvl w:val="0"/>
          <w:numId w:val="0"/>
        </w:numPr>
        <w:autoSpaceDE w:val="0"/>
        <w:autoSpaceDN w:val="0"/>
        <w:adjustRightInd w:val="0"/>
        <w:ind w:left="426"/>
        <w:rPr>
          <w:lang w:val="cs-CZ"/>
        </w:rPr>
      </w:pPr>
      <w:r w:rsidRPr="00F567C9">
        <w:t xml:space="preserve">Stavba bude </w:t>
      </w:r>
      <w:proofErr w:type="spellStart"/>
      <w:r w:rsidRPr="00C962EA">
        <w:t>prov</w:t>
      </w:r>
      <w:r w:rsidR="00C962EA" w:rsidRPr="00C962EA">
        <w:rPr>
          <w:lang w:val="cs-CZ"/>
        </w:rPr>
        <w:t>ádě</w:t>
      </w:r>
      <w:proofErr w:type="spellEnd"/>
      <w:r w:rsidRPr="00C962EA">
        <w:t>na</w:t>
      </w:r>
      <w:r w:rsidR="003E1150" w:rsidRPr="00C962EA">
        <w:rPr>
          <w:lang w:val="cs-CZ"/>
        </w:rPr>
        <w:t xml:space="preserve"> </w:t>
      </w:r>
      <w:r w:rsidR="003E1150" w:rsidRPr="00C962EA">
        <w:t xml:space="preserve"> </w:t>
      </w:r>
      <w:r w:rsidR="00350711" w:rsidRPr="00C962EA">
        <w:rPr>
          <w:lang w:val="cs-CZ"/>
        </w:rPr>
        <w:t xml:space="preserve">ve </w:t>
      </w:r>
      <w:r w:rsidR="00350711" w:rsidRPr="00C962EA">
        <w:t>Verneřic</w:t>
      </w:r>
      <w:r w:rsidR="00350711" w:rsidRPr="00C962EA">
        <w:rPr>
          <w:lang w:val="cs-CZ"/>
        </w:rPr>
        <w:t>ích</w:t>
      </w:r>
      <w:r w:rsidR="00350711" w:rsidRPr="00C962EA">
        <w:t>, koryto Bobřího potoka,</w:t>
      </w:r>
      <w:r w:rsidR="00CE41BF" w:rsidRPr="00C962EA">
        <w:rPr>
          <w:lang w:val="cs-CZ"/>
        </w:rPr>
        <w:t xml:space="preserve"> </w:t>
      </w:r>
      <w:proofErr w:type="spellStart"/>
      <w:r w:rsidR="00350711" w:rsidRPr="00C962EA">
        <w:t>intravilán</w:t>
      </w:r>
      <w:proofErr w:type="spellEnd"/>
      <w:r w:rsidR="00350711" w:rsidRPr="00C962EA">
        <w:t xml:space="preserve"> města</w:t>
      </w:r>
      <w:r w:rsidR="003E1150" w:rsidRPr="00C962EA">
        <w:t xml:space="preserve">, říční km </w:t>
      </w:r>
      <w:r w:rsidR="00350711" w:rsidRPr="00C962EA">
        <w:t>22,991 - 23,474</w:t>
      </w:r>
      <w:r w:rsidR="003E1150" w:rsidRPr="00C962EA">
        <w:t xml:space="preserve">, </w:t>
      </w:r>
      <w:r w:rsidR="00350711" w:rsidRPr="00C962EA">
        <w:t>Ústecký</w:t>
      </w:r>
      <w:r w:rsidR="003E1150" w:rsidRPr="00C962EA">
        <w:t xml:space="preserve"> kraj,</w:t>
      </w:r>
      <w:r w:rsidR="003E1150" w:rsidRPr="00C962EA">
        <w:rPr>
          <w:lang w:val="cs-CZ"/>
        </w:rPr>
        <w:t xml:space="preserve"> </w:t>
      </w:r>
      <w:r w:rsidR="003E1150" w:rsidRPr="00C962EA">
        <w:t xml:space="preserve">katastrální území </w:t>
      </w:r>
      <w:r w:rsidR="00350711" w:rsidRPr="00C962EA">
        <w:t xml:space="preserve">Verneřice, </w:t>
      </w:r>
      <w:proofErr w:type="spellStart"/>
      <w:r w:rsidR="00C51D28" w:rsidRPr="00C962EA">
        <w:rPr>
          <w:lang w:val="cs-CZ"/>
        </w:rPr>
        <w:t>k.</w:t>
      </w:r>
      <w:r w:rsidR="00CE41BF" w:rsidRPr="00C962EA">
        <w:rPr>
          <w:lang w:val="cs-CZ"/>
        </w:rPr>
        <w:t>ú</w:t>
      </w:r>
      <w:proofErr w:type="spellEnd"/>
      <w:r w:rsidR="00350711" w:rsidRPr="00C962EA">
        <w:t>.780146</w:t>
      </w:r>
      <w:r w:rsidRPr="00C962EA">
        <w:t>, na pozemcích</w:t>
      </w:r>
      <w:r w:rsidR="00F567C9" w:rsidRPr="00C962EA">
        <w:rPr>
          <w:lang w:val="cs-CZ"/>
        </w:rPr>
        <w:t>,</w:t>
      </w:r>
      <w:r w:rsidRPr="00C962EA">
        <w:t xml:space="preserve"> </w:t>
      </w:r>
      <w:r w:rsidR="00F567C9" w:rsidRPr="00C962EA">
        <w:rPr>
          <w:lang w:val="cs-CZ"/>
        </w:rPr>
        <w:t>které jsou v majetku státu s právem hospodařit pro státní podnik Povodí Ohře. Pro přístup ke stavbě bude využito sousedních pozemků.</w:t>
      </w:r>
    </w:p>
    <w:p w14:paraId="0D13D5DF" w14:textId="77777777" w:rsidR="00444490" w:rsidRDefault="00444490" w:rsidP="00444490">
      <w:pPr>
        <w:pStyle w:val="lneksmlouvytext"/>
      </w:pPr>
      <w:r>
        <w:t>Stavba bude provedena za podmínek sjednaných touto smlouvou v rozsahu a způsobem dle této smlouvy a jejích příloh, zejména dle:</w:t>
      </w:r>
    </w:p>
    <w:p w14:paraId="4D00901F" w14:textId="7BDD1C19" w:rsidR="00444490" w:rsidRDefault="00444490" w:rsidP="003F5086">
      <w:pPr>
        <w:pStyle w:val="SeznamsmlouvaPVL"/>
        <w:tabs>
          <w:tab w:val="clear" w:pos="993"/>
          <w:tab w:val="left" w:pos="851"/>
        </w:tabs>
        <w:ind w:left="851" w:hanging="425"/>
        <w:rPr>
          <w:lang w:val="cs-CZ"/>
        </w:rPr>
      </w:pPr>
      <w:r>
        <w:t xml:space="preserve">příslušné projektové dokumentace, zpracované firmou </w:t>
      </w:r>
      <w:r w:rsidR="00350711" w:rsidRPr="002D02AB">
        <w:t>HG partner s.r.o.</w:t>
      </w:r>
      <w:r>
        <w:rPr>
          <w:lang w:val="cs-CZ"/>
        </w:rPr>
        <w:t xml:space="preserve">, se sídlem </w:t>
      </w:r>
      <w:r w:rsidR="00350711" w:rsidRPr="002D02AB">
        <w:t>Smetanova 200, 250 82, Úvaly</w:t>
      </w:r>
      <w:r>
        <w:rPr>
          <w:lang w:val="cs-CZ"/>
        </w:rPr>
        <w:t xml:space="preserve">, </w:t>
      </w:r>
      <w:r>
        <w:t>IČO</w:t>
      </w:r>
      <w:r>
        <w:rPr>
          <w:lang w:val="cs-CZ"/>
        </w:rPr>
        <w:t>: </w:t>
      </w:r>
      <w:r w:rsidR="00350711" w:rsidRPr="002D02AB">
        <w:t>27221253</w:t>
      </w:r>
      <w:r>
        <w:t xml:space="preserve">, ve stupni dokumentace pro </w:t>
      </w:r>
      <w:r>
        <w:rPr>
          <w:lang w:val="cs-CZ"/>
        </w:rPr>
        <w:t>zadání veřejné zakázky</w:t>
      </w:r>
      <w:r>
        <w:t>, která byla předána v rámci zadávacího řízení</w:t>
      </w:r>
      <w:r>
        <w:rPr>
          <w:lang w:val="cs-CZ"/>
        </w:rPr>
        <w:t xml:space="preserve"> na zadání veřejné zakázky</w:t>
      </w:r>
      <w:r w:rsidR="00237D5F">
        <w:rPr>
          <w:lang w:val="cs-CZ"/>
        </w:rPr>
        <w:t>.</w:t>
      </w:r>
      <w:r>
        <w:t xml:space="preserve"> </w:t>
      </w:r>
    </w:p>
    <w:p w14:paraId="29A5D360" w14:textId="3F90B420" w:rsidR="00444490" w:rsidRPr="005A7683" w:rsidRDefault="00255BAB" w:rsidP="003F5086">
      <w:pPr>
        <w:pStyle w:val="SeznamsmlouvaPVL"/>
        <w:tabs>
          <w:tab w:val="clear" w:pos="993"/>
          <w:tab w:val="left" w:pos="851"/>
        </w:tabs>
        <w:ind w:left="851" w:hanging="425"/>
        <w:rPr>
          <w:shd w:val="clear" w:color="auto" w:fill="FFFF00"/>
        </w:rPr>
      </w:pPr>
      <w:r w:rsidRPr="005A7683">
        <w:rPr>
          <w:lang w:val="cs-CZ"/>
        </w:rPr>
        <w:t>oceněného soupisu prací</w:t>
      </w:r>
      <w:r w:rsidRPr="005A7683">
        <w:t>.</w:t>
      </w:r>
    </w:p>
    <w:p w14:paraId="06FDEE0F" w14:textId="77777777" w:rsidR="00444490" w:rsidRPr="005A7683" w:rsidRDefault="00444490" w:rsidP="00444490">
      <w:pPr>
        <w:pStyle w:val="lneksmlouvytext"/>
      </w:pPr>
      <w:bookmarkStart w:id="2" w:name="_Ref473801748"/>
      <w:r w:rsidRPr="005A7683">
        <w:t>Za součást díla je považováno rovněž:</w:t>
      </w:r>
      <w:bookmarkEnd w:id="2"/>
    </w:p>
    <w:p w14:paraId="56A272AA" w14:textId="77777777" w:rsidR="008753FB" w:rsidRPr="005A7683" w:rsidRDefault="008753FB" w:rsidP="003F5086">
      <w:pPr>
        <w:pStyle w:val="SeznamsmlouvaPVL"/>
        <w:tabs>
          <w:tab w:val="clear" w:pos="993"/>
          <w:tab w:val="left" w:pos="851"/>
        </w:tabs>
      </w:pPr>
      <w:bookmarkStart w:id="3" w:name="_Ref473801759"/>
      <w:r w:rsidRPr="005A7683">
        <w:t>ověření a případná aktualizace výskytu a uložení podzemních zařízení,</w:t>
      </w:r>
    </w:p>
    <w:p w14:paraId="3115CCF5" w14:textId="77777777" w:rsidR="008753FB" w:rsidRPr="005A7683" w:rsidRDefault="008753FB" w:rsidP="003F5086">
      <w:pPr>
        <w:pStyle w:val="SeznamsmlouvaPVL"/>
        <w:tabs>
          <w:tab w:val="clear" w:pos="993"/>
          <w:tab w:val="left" w:pos="851"/>
        </w:tabs>
        <w:ind w:left="851" w:hanging="425"/>
      </w:pPr>
      <w:r w:rsidRPr="005A7683">
        <w:t>zpracování a předání dokumentace skutečného provedení stavby včetně geodetického zaměření skutečného provedení (</w:t>
      </w:r>
      <w:r w:rsidRPr="005A7683">
        <w:rPr>
          <w:lang w:val="cs-CZ"/>
        </w:rPr>
        <w:t>3</w:t>
      </w:r>
      <w:r w:rsidRPr="005A7683">
        <w:t xml:space="preserve"> </w:t>
      </w:r>
      <w:proofErr w:type="spellStart"/>
      <w:r w:rsidRPr="005A7683">
        <w:t>paré</w:t>
      </w:r>
      <w:proofErr w:type="spellEnd"/>
      <w:r w:rsidRPr="005A7683">
        <w:t xml:space="preserve"> v listinné podobě, 1x v digitální podobě ve formátu.pdf a 1x v digitální podobě v editovatelných formátech .doc, .</w:t>
      </w:r>
      <w:proofErr w:type="spellStart"/>
      <w:r w:rsidRPr="005A7683">
        <w:t>xls</w:t>
      </w:r>
      <w:proofErr w:type="spellEnd"/>
      <w:r w:rsidRPr="005A7683">
        <w:t>, .</w:t>
      </w:r>
      <w:proofErr w:type="spellStart"/>
      <w:r w:rsidRPr="005A7683">
        <w:t>dwg</w:t>
      </w:r>
      <w:proofErr w:type="spellEnd"/>
      <w:r w:rsidRPr="005A7683">
        <w:t xml:space="preserve"> apod.), vč. zákresu geodetického zaměření skutečného provedení do katastrální mapy,</w:t>
      </w:r>
    </w:p>
    <w:p w14:paraId="2C64ADBE" w14:textId="77777777" w:rsidR="008753FB" w:rsidRPr="005A7683" w:rsidRDefault="008753FB" w:rsidP="003F5086">
      <w:pPr>
        <w:pStyle w:val="SeznamsmlouvaPVL"/>
        <w:tabs>
          <w:tab w:val="clear" w:pos="993"/>
          <w:tab w:val="left" w:pos="851"/>
        </w:tabs>
        <w:ind w:left="851" w:hanging="425"/>
      </w:pPr>
      <w:r w:rsidRPr="005A7683">
        <w:t xml:space="preserve">likvidace veškerého stavebního a přebytečného materiálu odpovídajícím zákonným způsobem, zajištění skládek a </w:t>
      </w:r>
      <w:proofErr w:type="spellStart"/>
      <w:r w:rsidRPr="005A7683">
        <w:t>deponií</w:t>
      </w:r>
      <w:proofErr w:type="spellEnd"/>
      <w:r w:rsidRPr="005A7683">
        <w:t>, vč. vedení evidence o vzniklých odpadech a předání dokladů o jejich likvidaci objednateli při předání a převzetí díla (</w:t>
      </w:r>
      <w:r w:rsidRPr="005A7683">
        <w:rPr>
          <w:lang w:val="cs-CZ"/>
        </w:rPr>
        <w:t>3</w:t>
      </w:r>
      <w:r w:rsidRPr="005A7683">
        <w:t xml:space="preserve"> </w:t>
      </w:r>
      <w:proofErr w:type="spellStart"/>
      <w:r w:rsidRPr="005A7683">
        <w:t>paré</w:t>
      </w:r>
      <w:proofErr w:type="spellEnd"/>
      <w:r w:rsidRPr="005A7683">
        <w:t xml:space="preserve"> v listinné podobě, 1x v digitální podobě ve formátu .</w:t>
      </w:r>
      <w:proofErr w:type="spellStart"/>
      <w:r w:rsidRPr="005A7683">
        <w:t>pdf</w:t>
      </w:r>
      <w:proofErr w:type="spellEnd"/>
      <w:r w:rsidRPr="005A7683">
        <w:t>), jako součást dokladové části stavby,</w:t>
      </w:r>
    </w:p>
    <w:p w14:paraId="2D6A2A97" w14:textId="77777777" w:rsidR="008753FB" w:rsidRPr="005A7683" w:rsidRDefault="008753FB" w:rsidP="003F5086">
      <w:pPr>
        <w:pStyle w:val="SeznamsmlouvaPVL"/>
        <w:tabs>
          <w:tab w:val="clear" w:pos="993"/>
          <w:tab w:val="left" w:pos="851"/>
        </w:tabs>
        <w:ind w:left="851" w:hanging="425"/>
      </w:pPr>
      <w:r w:rsidRPr="005A7683">
        <w:t xml:space="preserve">zajištění bezpečnosti a ochrany zdraví při práci, požární ochrany, ochrany životního prostředí, péče o nepředané objekty a konstrukce stavby, zařízení a ostraha staveniště, </w:t>
      </w:r>
    </w:p>
    <w:p w14:paraId="5CF0B127" w14:textId="77777777" w:rsidR="008753FB" w:rsidRPr="005A7683" w:rsidRDefault="008753FB" w:rsidP="003F5086">
      <w:pPr>
        <w:pStyle w:val="SeznamsmlouvaPVL"/>
        <w:tabs>
          <w:tab w:val="clear" w:pos="993"/>
          <w:tab w:val="left" w:pos="851"/>
        </w:tabs>
        <w:ind w:left="851" w:hanging="425"/>
      </w:pPr>
      <w:r w:rsidRPr="005A7683">
        <w:t>vybudování staveniště tak, aby byly splněny požadavky a podmínky všech dotčených vlastníků pozemků,</w:t>
      </w:r>
    </w:p>
    <w:p w14:paraId="18C91E41" w14:textId="77777777" w:rsidR="008753FB" w:rsidRPr="005A7683" w:rsidRDefault="008753FB" w:rsidP="003F5086">
      <w:pPr>
        <w:pStyle w:val="SeznamsmlouvaPVL"/>
        <w:tabs>
          <w:tab w:val="clear" w:pos="993"/>
          <w:tab w:val="left" w:pos="851"/>
        </w:tabs>
        <w:ind w:left="851" w:hanging="425"/>
      </w:pPr>
      <w:r w:rsidRPr="005A7683">
        <w:t>zajištění technického řešení výjezdů ze stavby, včetně případného dopravního řešení a jejich projednání s příslušnými orgány státní správy a dotčenými organizacemi,</w:t>
      </w:r>
    </w:p>
    <w:p w14:paraId="769A6B77" w14:textId="6BDFCAC3" w:rsidR="008753FB" w:rsidRPr="005A7683" w:rsidRDefault="008753FB" w:rsidP="003F5086">
      <w:pPr>
        <w:pStyle w:val="SeznamsmlouvaPVL"/>
        <w:tabs>
          <w:tab w:val="clear" w:pos="993"/>
          <w:tab w:val="left" w:pos="851"/>
        </w:tabs>
        <w:ind w:left="851" w:hanging="425"/>
      </w:pPr>
      <w:r w:rsidRPr="005A7683">
        <w:t>projednání a provedení dopravně inženýrských opatření nutných pro realizaci stavby (včetně zajištění příslušných povolení – DI</w:t>
      </w:r>
      <w:r w:rsidR="001C6C0C" w:rsidRPr="005A7683">
        <w:rPr>
          <w:lang w:val="cs-CZ"/>
        </w:rPr>
        <w:t>O</w:t>
      </w:r>
      <w:r w:rsidRPr="005A7683">
        <w:t>, apod.),</w:t>
      </w:r>
    </w:p>
    <w:p w14:paraId="1D19BBDA" w14:textId="77777777" w:rsidR="008753FB" w:rsidRPr="005A7683" w:rsidRDefault="008753FB" w:rsidP="003F5086">
      <w:pPr>
        <w:pStyle w:val="SeznamsmlouvaPVL"/>
        <w:tabs>
          <w:tab w:val="clear" w:pos="993"/>
          <w:tab w:val="left" w:pos="851"/>
        </w:tabs>
        <w:ind w:left="851" w:hanging="425"/>
      </w:pPr>
      <w:r w:rsidRPr="005A7683">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14:paraId="7F486B57" w14:textId="77777777" w:rsidR="008753FB" w:rsidRPr="005A7683" w:rsidRDefault="008753FB" w:rsidP="003F5086">
      <w:pPr>
        <w:pStyle w:val="SeznamsmlouvaPVL"/>
        <w:tabs>
          <w:tab w:val="clear" w:pos="993"/>
          <w:tab w:val="left" w:pos="851"/>
        </w:tabs>
        <w:ind w:left="851" w:hanging="425"/>
      </w:pPr>
      <w:r w:rsidRPr="005A7683">
        <w:t>vytyčení všech inženýrských sítí a projednání postupu všech prací s jejich provozovateli vč. projednání a zajištění případných přeložek uvedených v </w:t>
      </w:r>
      <w:r w:rsidRPr="005A7683">
        <w:rPr>
          <w:lang w:val="cs-CZ"/>
        </w:rPr>
        <w:t>projektové dokumentaci</w:t>
      </w:r>
      <w:r w:rsidRPr="005A7683">
        <w:t>,</w:t>
      </w:r>
    </w:p>
    <w:p w14:paraId="184ADDF2" w14:textId="77777777" w:rsidR="008753FB" w:rsidRPr="005A7683" w:rsidRDefault="008753FB" w:rsidP="003F5086">
      <w:pPr>
        <w:pStyle w:val="SeznamsmlouvaPVL"/>
        <w:tabs>
          <w:tab w:val="clear" w:pos="993"/>
          <w:tab w:val="left" w:pos="851"/>
        </w:tabs>
        <w:ind w:left="851" w:hanging="425"/>
      </w:pPr>
      <w:r w:rsidRPr="005A7683">
        <w:t xml:space="preserve">odstranění případných škod na místních komunikacích a dalších plochách dotčených stavbou, způsobených provozem zhotovitele při realizaci díla a jejich čištění </w:t>
      </w:r>
      <w:r w:rsidRPr="005A7683">
        <w:lastRenderedPageBreak/>
        <w:t>v průběhu provádění díla, dopravní opatření nutná pro zajištění dopravní obsluhy stavby,</w:t>
      </w:r>
    </w:p>
    <w:p w14:paraId="0B3151C7" w14:textId="77777777" w:rsidR="008753FB" w:rsidRPr="005A7683" w:rsidRDefault="008753FB" w:rsidP="003F5086">
      <w:pPr>
        <w:pStyle w:val="SeznamsmlouvaPVL"/>
        <w:tabs>
          <w:tab w:val="clear" w:pos="993"/>
          <w:tab w:val="left" w:pos="851"/>
        </w:tabs>
        <w:ind w:left="851" w:hanging="425"/>
      </w:pPr>
      <w:r w:rsidRPr="005A7683">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Pr="005A7683">
        <w:rPr>
          <w:lang w:val="cs-CZ"/>
        </w:rPr>
        <w:t>3</w:t>
      </w:r>
      <w:r w:rsidRPr="005A7683">
        <w:t xml:space="preserve"> </w:t>
      </w:r>
      <w:proofErr w:type="spellStart"/>
      <w:r w:rsidRPr="005A7683">
        <w:t>paré</w:t>
      </w:r>
      <w:proofErr w:type="spellEnd"/>
      <w:r w:rsidRPr="005A7683">
        <w:t xml:space="preserve"> v listinné podobě, 1x v digitální podobě ve formátu .</w:t>
      </w:r>
      <w:proofErr w:type="spellStart"/>
      <w:r w:rsidRPr="005A7683">
        <w:t>pdf</w:t>
      </w:r>
      <w:proofErr w:type="spellEnd"/>
      <w:r w:rsidRPr="005A7683">
        <w:t>), jako součást dokladové části stavby,</w:t>
      </w:r>
    </w:p>
    <w:p w14:paraId="7E1AEFFE" w14:textId="77777777" w:rsidR="008753FB" w:rsidRPr="005A7683" w:rsidRDefault="008753FB" w:rsidP="003F5086">
      <w:pPr>
        <w:pStyle w:val="SeznamsmlouvaPVL"/>
        <w:tabs>
          <w:tab w:val="clear" w:pos="993"/>
          <w:tab w:val="left" w:pos="851"/>
        </w:tabs>
        <w:ind w:left="851" w:hanging="425"/>
      </w:pPr>
      <w:r w:rsidRPr="005A7683">
        <w:t>plnění podmínek Plánu bezpečnosti a ochrany zdraví při práci na staveništi dle § 15, odst.</w:t>
      </w:r>
      <w:r w:rsidRPr="005A7683">
        <w:rPr>
          <w:lang w:val="cs-CZ"/>
        </w:rPr>
        <w:t> </w:t>
      </w:r>
      <w:r w:rsidRPr="005A7683">
        <w:t>2, zákona č. 309/2006 Sb., zákon o zajištění dalších podmínek bezpečnosti a ochrany zdraví při práci, ve znění pozdějších předpisů, zpracovaného koordinátorem bezpečnosti a ochrany zdraví při práci na staveništi určeným objednatelem,</w:t>
      </w:r>
    </w:p>
    <w:p w14:paraId="6A75E605" w14:textId="77777777" w:rsidR="008753FB" w:rsidRPr="005A7683" w:rsidRDefault="008753FB" w:rsidP="003F5086">
      <w:pPr>
        <w:pStyle w:val="SeznamsmlouvaPVL"/>
        <w:tabs>
          <w:tab w:val="clear" w:pos="993"/>
          <w:tab w:val="left" w:pos="851"/>
        </w:tabs>
        <w:ind w:left="851" w:hanging="425"/>
      </w:pPr>
      <w:r w:rsidRPr="005A7683">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48064CAB" w14:textId="77777777" w:rsidR="008753FB" w:rsidRPr="005A7683" w:rsidRDefault="008753FB" w:rsidP="003F5086">
      <w:pPr>
        <w:pStyle w:val="SeznamsmlouvaPVL"/>
        <w:tabs>
          <w:tab w:val="clear" w:pos="993"/>
          <w:tab w:val="left" w:pos="851"/>
        </w:tabs>
        <w:ind w:left="851" w:hanging="425"/>
      </w:pPr>
      <w:r w:rsidRPr="005A7683">
        <w:t>nutná koordinace a součinnost zhotovitele i všech poddodavatelů s koordinátorem bezpečnosti a ochrany zdraví při práci na staveništi, v případě, že bude určen objednatelem na základě zákona č. 309/2006 Sb.,</w:t>
      </w:r>
    </w:p>
    <w:p w14:paraId="34B829D1" w14:textId="77777777" w:rsidR="008753FB" w:rsidRPr="005A7683" w:rsidRDefault="008753FB" w:rsidP="003F5086">
      <w:pPr>
        <w:pStyle w:val="SeznamsmlouvaPVL"/>
        <w:tabs>
          <w:tab w:val="clear" w:pos="993"/>
          <w:tab w:val="left" w:pos="851"/>
        </w:tabs>
        <w:ind w:left="851" w:hanging="425"/>
      </w:pPr>
      <w:r w:rsidRPr="005A7683">
        <w:t>zajištění staveniště dle platných právních předpisů vztahujících se k bezpečnosti a ochraně zdraví osob (§ 3 zákona č. 309/2006 Sb., nařízení vlády č. 591/2006 Sb., o</w:t>
      </w:r>
      <w:r w:rsidRPr="005A7683">
        <w:rPr>
          <w:lang w:val="cs-CZ"/>
        </w:rPr>
        <w:t> </w:t>
      </w:r>
      <w:r w:rsidRPr="005A7683">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18290DC5" w14:textId="77777777" w:rsidR="008753FB" w:rsidRPr="005A7683" w:rsidRDefault="008753FB" w:rsidP="003F5086">
      <w:pPr>
        <w:pStyle w:val="SeznamsmlouvaPVL"/>
        <w:tabs>
          <w:tab w:val="clear" w:pos="993"/>
          <w:tab w:val="left" w:pos="851"/>
        </w:tabs>
        <w:ind w:left="851" w:hanging="425"/>
      </w:pPr>
      <w:r w:rsidRPr="005A7683">
        <w:t>doplnění Povodňového plánu stavby</w:t>
      </w:r>
      <w:r w:rsidR="00B86826" w:rsidRPr="005A7683">
        <w:rPr>
          <w:lang w:val="cs-CZ"/>
        </w:rPr>
        <w:t xml:space="preserve"> </w:t>
      </w:r>
      <w:bookmarkStart w:id="4" w:name="_Hlk71704963"/>
      <w:r w:rsidR="00B86826" w:rsidRPr="005A7683">
        <w:rPr>
          <w:lang w:val="cs-CZ"/>
        </w:rPr>
        <w:t>a vypracování Havarijního plánu stavby</w:t>
      </w:r>
      <w:bookmarkEnd w:id="4"/>
      <w:r w:rsidRPr="005A7683">
        <w:t>,</w:t>
      </w:r>
    </w:p>
    <w:p w14:paraId="7A02060B" w14:textId="77777777" w:rsidR="008753FB" w:rsidRPr="005A7683" w:rsidRDefault="008753FB" w:rsidP="003F5086">
      <w:pPr>
        <w:pStyle w:val="SeznamsmlouvaPVL"/>
        <w:tabs>
          <w:tab w:val="clear" w:pos="993"/>
          <w:tab w:val="left" w:pos="851"/>
        </w:tabs>
        <w:ind w:left="851" w:hanging="425"/>
      </w:pPr>
      <w:r w:rsidRPr="005A7683">
        <w:t xml:space="preserve">čerpání vody a další práce (hrázkování, </w:t>
      </w:r>
      <w:proofErr w:type="spellStart"/>
      <w:r w:rsidRPr="005A7683">
        <w:t>jímkování</w:t>
      </w:r>
      <w:proofErr w:type="spellEnd"/>
      <w:r w:rsidRPr="005A7683">
        <w:t>, převádění) nutné pro realizaci stavby v korytě toku,</w:t>
      </w:r>
    </w:p>
    <w:p w14:paraId="3AAEDF23" w14:textId="77777777" w:rsidR="008753FB" w:rsidRPr="005A7683" w:rsidRDefault="008753FB" w:rsidP="003F5086">
      <w:pPr>
        <w:pStyle w:val="SeznamsmlouvaPVL"/>
        <w:tabs>
          <w:tab w:val="clear" w:pos="993"/>
          <w:tab w:val="left" w:pos="851"/>
        </w:tabs>
        <w:ind w:left="851" w:hanging="425"/>
      </w:pPr>
      <w:r w:rsidRPr="005A7683">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14:paraId="61B32764" w14:textId="1C3B5735" w:rsidR="008753FB" w:rsidRPr="00AD6867" w:rsidRDefault="008753FB" w:rsidP="003F5086">
      <w:pPr>
        <w:pStyle w:val="SeznamsmlouvaPVL"/>
        <w:tabs>
          <w:tab w:val="clear" w:pos="993"/>
          <w:tab w:val="left" w:pos="851"/>
        </w:tabs>
        <w:ind w:left="851" w:hanging="425"/>
      </w:pPr>
      <w:r w:rsidRPr="005A7683">
        <w:t xml:space="preserve">plnění podmínek pro stavbu vydaných </w:t>
      </w:r>
      <w:r w:rsidRPr="005A7683">
        <w:rPr>
          <w:lang w:val="cs-CZ"/>
        </w:rPr>
        <w:t>stanovisek a rozhodnutí správních orgánů</w:t>
      </w:r>
      <w:r w:rsidR="001E7717" w:rsidRPr="005A7683">
        <w:rPr>
          <w:lang w:val="cs-CZ"/>
        </w:rPr>
        <w:t>.</w:t>
      </w:r>
    </w:p>
    <w:bookmarkEnd w:id="3"/>
    <w:p w14:paraId="1357356A" w14:textId="77777777" w:rsidR="008753FB" w:rsidRPr="00C51D28" w:rsidRDefault="008753FB" w:rsidP="008753FB">
      <w:pPr>
        <w:pStyle w:val="lneksmlouvytext"/>
      </w:pPr>
      <w:r w:rsidRPr="00C51D28">
        <w:t>Uzavřením této smlouvy přenáší objednatel na zhotovitele odbornou, stavební, technickou, ekonomickou a organizační odpovědnost za přípravu a realizaci stavby a stejně tak i za provádění prací a dodávek.</w:t>
      </w:r>
    </w:p>
    <w:p w14:paraId="500A0AAF" w14:textId="241135A5" w:rsidR="008753FB" w:rsidRDefault="008753FB" w:rsidP="008753FB">
      <w:pPr>
        <w:pStyle w:val="lneksmlouvytext"/>
      </w:pPr>
      <w:r w:rsidRPr="00AD6867">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p>
    <w:p w14:paraId="4343C665" w14:textId="5BEB0C7F" w:rsidR="00AD6867" w:rsidRDefault="00AD6867" w:rsidP="00AD6867">
      <w:pPr>
        <w:pStyle w:val="lneksmlouvytext"/>
        <w:numPr>
          <w:ilvl w:val="0"/>
          <w:numId w:val="0"/>
        </w:numPr>
        <w:ind w:left="357"/>
      </w:pPr>
    </w:p>
    <w:p w14:paraId="634B555A" w14:textId="77777777" w:rsidR="00AD6867" w:rsidRPr="00AD6867" w:rsidRDefault="00AD6867" w:rsidP="00AD6867">
      <w:pPr>
        <w:pStyle w:val="lneksmlouvytext"/>
        <w:numPr>
          <w:ilvl w:val="0"/>
          <w:numId w:val="0"/>
        </w:numPr>
        <w:ind w:left="357"/>
      </w:pPr>
    </w:p>
    <w:p w14:paraId="27968F6F" w14:textId="77777777" w:rsidR="00CE1D6D" w:rsidRPr="00AD6867" w:rsidRDefault="00CE1D6D" w:rsidP="00CE1D6D">
      <w:pPr>
        <w:pStyle w:val="lneksmlouvytext"/>
      </w:pPr>
      <w:r w:rsidRPr="00AD6867">
        <w:rPr>
          <w:lang w:val="cs-CZ"/>
        </w:rPr>
        <w:t xml:space="preserve">Na plnění této veřejné zakázky se budou podílet následující klíčové osoby: </w:t>
      </w:r>
    </w:p>
    <w:p w14:paraId="56096F9D" w14:textId="710E7E1A" w:rsidR="00CE1D6D" w:rsidRPr="00AD6867" w:rsidRDefault="00CE1D6D" w:rsidP="00AD6867">
      <w:pPr>
        <w:pStyle w:val="SeznamsmlouvaPVL"/>
        <w:tabs>
          <w:tab w:val="clear" w:pos="993"/>
          <w:tab w:val="left" w:pos="851"/>
        </w:tabs>
        <w:ind w:left="851" w:hanging="425"/>
      </w:pPr>
      <w:r w:rsidRPr="00AD6867">
        <w:t xml:space="preserve">1 </w:t>
      </w:r>
      <w:r w:rsidRPr="00AD6867">
        <w:rPr>
          <w:lang w:val="cs-CZ"/>
        </w:rPr>
        <w:t>vedoucí projektu</w:t>
      </w:r>
      <w:r w:rsidRPr="00AD6867">
        <w:t xml:space="preserve"> – </w:t>
      </w:r>
      <w:r w:rsidRPr="00AD6867">
        <w:rPr>
          <w:lang w:val="cs-CZ"/>
        </w:rPr>
        <w:t>manažer stavby</w:t>
      </w:r>
      <w:r w:rsidRPr="00AD6867">
        <w:t xml:space="preserve">  </w:t>
      </w:r>
    </w:p>
    <w:p w14:paraId="430BAF27" w14:textId="612080BF" w:rsidR="00CE1D6D" w:rsidRPr="00AD6867" w:rsidRDefault="00CE1D6D" w:rsidP="00CE1D6D">
      <w:pPr>
        <w:pStyle w:val="SeznamsmlouvaPVL"/>
        <w:tabs>
          <w:tab w:val="clear" w:pos="993"/>
          <w:tab w:val="left" w:pos="851"/>
        </w:tabs>
        <w:ind w:left="851" w:hanging="425"/>
      </w:pPr>
      <w:r w:rsidRPr="00AD6867">
        <w:t xml:space="preserve">1 </w:t>
      </w:r>
      <w:r w:rsidRPr="00AD6867">
        <w:rPr>
          <w:lang w:val="cs-CZ"/>
        </w:rPr>
        <w:t>stavbyvedoucí</w:t>
      </w:r>
    </w:p>
    <w:p w14:paraId="324B5232" w14:textId="77777777" w:rsidR="00CE1D6D" w:rsidRPr="00AD6867" w:rsidRDefault="00CE1D6D" w:rsidP="00CE1D6D">
      <w:pPr>
        <w:pStyle w:val="lneksmlouvytext"/>
      </w:pPr>
      <w:r w:rsidRPr="00AD6867">
        <w:t xml:space="preserve">Pro účely </w:t>
      </w:r>
      <w:r w:rsidRPr="00AD6867">
        <w:rPr>
          <w:lang w:val="cs-CZ"/>
        </w:rPr>
        <w:t>této smlouvy</w:t>
      </w:r>
      <w:r w:rsidRPr="00AD6867">
        <w:t xml:space="preserve"> se rozumí</w:t>
      </w:r>
      <w:r w:rsidRPr="00AD6867">
        <w:rPr>
          <w:lang w:val="cs-CZ"/>
        </w:rPr>
        <w:t xml:space="preserve">: </w:t>
      </w:r>
    </w:p>
    <w:p w14:paraId="14BC55E6" w14:textId="77777777" w:rsidR="00CE1D6D" w:rsidRPr="00AD6867" w:rsidRDefault="00CE1D6D" w:rsidP="00CE1D6D">
      <w:pPr>
        <w:pStyle w:val="SeznamsmlouvaPVL"/>
      </w:pPr>
      <w:r w:rsidRPr="00AD6867">
        <w:t>vedoucím projektu (manažerem stavby) osoba odpovědná za plnění veřejné zakázky na straně dodavatele (zástupce dodavatele ve věcech technických dle znění smlouvy), která zabezpečuje komunikaci se zadavatelem a řídí zaměstnance a další zástupce dodavatele, jakož i případných poddodavatelů při plnění veřejné zakázky,</w:t>
      </w:r>
    </w:p>
    <w:p w14:paraId="3BC70234" w14:textId="3FDD6185" w:rsidR="00CE1D6D" w:rsidRPr="00AD6867" w:rsidRDefault="00CE1D6D" w:rsidP="00CE1D6D">
      <w:pPr>
        <w:pStyle w:val="SeznamsmlouvaPVL"/>
      </w:pPr>
      <w:r w:rsidRPr="00AD6867">
        <w:t>stavbyvedoucím odborně způsobilá osoba, která při plnění veřejné zakázky 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veřejné zakázky</w:t>
      </w:r>
      <w:r w:rsidR="00392B37">
        <w:rPr>
          <w:lang w:val="cs-CZ"/>
        </w:rPr>
        <w:t>.</w:t>
      </w:r>
    </w:p>
    <w:p w14:paraId="5CAC4853" w14:textId="61D009E0" w:rsidR="00CE1D6D" w:rsidRPr="00AD6867" w:rsidRDefault="00CE1D6D" w:rsidP="00CE1D6D">
      <w:pPr>
        <w:pStyle w:val="lneksmlouvytext"/>
      </w:pPr>
      <w:r w:rsidRPr="00AD6867">
        <w:rPr>
          <w:color w:val="000000"/>
          <w:szCs w:val="20"/>
        </w:rPr>
        <w:t>Vedoucí projektu (manažer stavby) a stavbyvedoucí nesmí být tatáž osoba</w:t>
      </w:r>
      <w:r w:rsidRPr="00AD6867">
        <w:rPr>
          <w:color w:val="000000"/>
          <w:szCs w:val="20"/>
          <w:lang w:val="cs-CZ"/>
        </w:rPr>
        <w:t>.</w:t>
      </w:r>
      <w:r w:rsidRPr="00AD6867">
        <w:rPr>
          <w:lang w:val="cs-CZ"/>
        </w:rPr>
        <w:t xml:space="preserve"> V případě změny v osobě klíčových osob během provádění této veřejné zakázky musí tyto osoby splňovat stejné požadavky, jako původní klíčové osoby takto: </w:t>
      </w:r>
    </w:p>
    <w:p w14:paraId="585F8446" w14:textId="7EA18061" w:rsidR="00CE1D6D" w:rsidRPr="00AD6867" w:rsidRDefault="00CE1D6D" w:rsidP="00CE1D6D">
      <w:pPr>
        <w:pStyle w:val="SeznamsmlouvaPVL"/>
        <w:tabs>
          <w:tab w:val="clear" w:pos="993"/>
          <w:tab w:val="left" w:pos="851"/>
        </w:tabs>
        <w:ind w:left="851" w:hanging="425"/>
      </w:pPr>
      <w:r w:rsidRPr="00AD6867">
        <w:rPr>
          <w:color w:val="000000"/>
          <w:szCs w:val="20"/>
        </w:rPr>
        <w:t>vedoucí projektu (manažer stavby) a stavbyvedoucí jsou autorizovanými inženýry, techniky či staviteli v oboru stavby vodního hospodářství a krajinného inženýrství podle zákona č. 360/1992 Sb., o výkonu povolání autorizovaných architektů a o výkonu povolání autorizovaných inženýrů a techniků činných ve výstavbě (dále jen „zákon o autorizaci“)</w:t>
      </w:r>
      <w:r w:rsidRPr="00AD6867">
        <w:rPr>
          <w:lang w:val="cs-CZ"/>
        </w:rPr>
        <w:t xml:space="preserve">, </w:t>
      </w:r>
    </w:p>
    <w:p w14:paraId="1D9749F4" w14:textId="603E042F" w:rsidR="00E10A99" w:rsidRPr="00AD6867" w:rsidRDefault="00CE1D6D" w:rsidP="00E10A99">
      <w:pPr>
        <w:pStyle w:val="SeznamsmlouvaPVL"/>
      </w:pPr>
      <w:r w:rsidRPr="00AD6867">
        <w:rPr>
          <w:color w:val="000000"/>
          <w:szCs w:val="20"/>
        </w:rPr>
        <w:t>vedoucí projektu (manažer stavby)</w:t>
      </w:r>
      <w:r w:rsidRPr="00AD6867">
        <w:t xml:space="preserve"> </w:t>
      </w:r>
      <w:r w:rsidRPr="00AD6867">
        <w:rPr>
          <w:color w:val="000000"/>
          <w:szCs w:val="20"/>
        </w:rPr>
        <w:t xml:space="preserve">má praxi v oblasti staveb vodního hospodářství alespoň </w:t>
      </w:r>
      <w:r w:rsidRPr="00AD6867">
        <w:rPr>
          <w:bCs/>
          <w:color w:val="000000"/>
          <w:szCs w:val="20"/>
        </w:rPr>
        <w:t>10 let</w:t>
      </w:r>
      <w:r w:rsidRPr="00AD6867">
        <w:t xml:space="preserve"> </w:t>
      </w:r>
      <w:r w:rsidR="00E10A99" w:rsidRPr="00AD6867">
        <w:rPr>
          <w:lang w:val="cs-CZ"/>
        </w:rPr>
        <w:t xml:space="preserve">a má zkušenost, </w:t>
      </w:r>
      <w:r w:rsidR="00E10A99" w:rsidRPr="00AD6867">
        <w:t>na pozici vedoucího projektu, projektového manažera nebo obdobné manažerské pozici zahrnující odpovědnost za vedení projektu, koordinaci podřízených a komunikaci s klienty</w:t>
      </w:r>
      <w:r w:rsidR="00E10A99" w:rsidRPr="00AD6867">
        <w:rPr>
          <w:lang w:val="cs-CZ"/>
        </w:rPr>
        <w:t>,</w:t>
      </w:r>
      <w:r w:rsidR="00E10A99" w:rsidRPr="00AD6867">
        <w:t xml:space="preserve"> </w:t>
      </w:r>
      <w:r w:rsidR="00E10A99" w:rsidRPr="00AD6867">
        <w:rPr>
          <w:lang w:val="cs-CZ"/>
        </w:rPr>
        <w:t xml:space="preserve">s realizací min. </w:t>
      </w:r>
      <w:r w:rsidR="00E10A99" w:rsidRPr="00AD6867">
        <w:t>2 stavebních prací</w:t>
      </w:r>
      <w:r w:rsidR="00E10A99" w:rsidRPr="00AD6867">
        <w:rPr>
          <w:lang w:val="cs-CZ"/>
        </w:rPr>
        <w:t>, jejichž</w:t>
      </w:r>
      <w:r w:rsidR="00E10A99" w:rsidRPr="00AD6867">
        <w:t xml:space="preserve"> </w:t>
      </w:r>
      <w:r w:rsidR="00E10A99" w:rsidRPr="00AD6867">
        <w:rPr>
          <w:color w:val="000000"/>
          <w:szCs w:val="20"/>
        </w:rPr>
        <w:t xml:space="preserve">předmětem práce byla výstavba, rekonstrukce nebo oprava vodního díla podle § 55 odst. </w:t>
      </w:r>
      <w:r w:rsidR="00E10A99" w:rsidRPr="00AD6867">
        <w:rPr>
          <w:bCs/>
          <w:color w:val="000000"/>
          <w:szCs w:val="20"/>
        </w:rPr>
        <w:t xml:space="preserve">1 písm. b) </w:t>
      </w:r>
      <w:r w:rsidR="00E10A99" w:rsidRPr="00AD6867">
        <w:rPr>
          <w:color w:val="000000"/>
          <w:szCs w:val="20"/>
        </w:rPr>
        <w:t>vodního zákona</w:t>
      </w:r>
      <w:r w:rsidR="00E10A99" w:rsidRPr="00AD6867">
        <w:rPr>
          <w:color w:val="000000"/>
          <w:szCs w:val="20"/>
          <w:lang w:val="cs-CZ"/>
        </w:rPr>
        <w:t>,</w:t>
      </w:r>
      <w:r w:rsidR="00E10A99" w:rsidRPr="00AD6867">
        <w:t xml:space="preserve"> s minimální cenou stavebních prací dle tohoto odstavce ve výši </w:t>
      </w:r>
      <w:r w:rsidR="00E10A99" w:rsidRPr="00AD6867">
        <w:rPr>
          <w:lang w:val="cs-CZ"/>
        </w:rPr>
        <w:t>10</w:t>
      </w:r>
      <w:r w:rsidR="00E10A99" w:rsidRPr="00AD6867">
        <w:t xml:space="preserve"> 000 000,- Kč bez DPH každá</w:t>
      </w:r>
      <w:r w:rsidR="00392B37">
        <w:rPr>
          <w:lang w:val="cs-CZ"/>
        </w:rPr>
        <w:t>,</w:t>
      </w:r>
    </w:p>
    <w:p w14:paraId="1A61FFE9" w14:textId="46337A08" w:rsidR="00E10A99" w:rsidRPr="00AD6867" w:rsidRDefault="00E10A99" w:rsidP="00E10A99">
      <w:pPr>
        <w:pStyle w:val="SeznamsmlouvaPVL"/>
      </w:pPr>
      <w:r w:rsidRPr="00AD6867">
        <w:rPr>
          <w:color w:val="000000"/>
          <w:szCs w:val="20"/>
          <w:lang w:val="cs-CZ"/>
        </w:rPr>
        <w:t>stavbyvedoucí</w:t>
      </w:r>
      <w:r w:rsidRPr="00AD6867">
        <w:t xml:space="preserve"> </w:t>
      </w:r>
      <w:r w:rsidRPr="00AD6867">
        <w:rPr>
          <w:color w:val="000000"/>
          <w:szCs w:val="20"/>
        </w:rPr>
        <w:t xml:space="preserve">má praxi v oblasti staveb vodního hospodářství alespoň </w:t>
      </w:r>
      <w:r w:rsidRPr="00AD6867">
        <w:rPr>
          <w:bCs/>
          <w:color w:val="000000"/>
          <w:szCs w:val="20"/>
          <w:lang w:val="cs-CZ"/>
        </w:rPr>
        <w:t>5</w:t>
      </w:r>
      <w:r w:rsidRPr="00AD6867">
        <w:rPr>
          <w:bCs/>
          <w:color w:val="000000"/>
          <w:szCs w:val="20"/>
        </w:rPr>
        <w:t xml:space="preserve"> let</w:t>
      </w:r>
      <w:r w:rsidRPr="00AD6867">
        <w:t xml:space="preserve"> </w:t>
      </w:r>
      <w:r w:rsidRPr="00AD6867">
        <w:rPr>
          <w:lang w:val="cs-CZ"/>
        </w:rPr>
        <w:t xml:space="preserve">a má zkušenost na pozici </w:t>
      </w:r>
      <w:r w:rsidRPr="00AD6867">
        <w:rPr>
          <w:color w:val="000000"/>
          <w:szCs w:val="20"/>
        </w:rPr>
        <w:t>stavbyvedoucího nebo jiné pozici spočívající v odborném vedení provádění stavby</w:t>
      </w:r>
      <w:r w:rsidRPr="00AD6867">
        <w:rPr>
          <w:lang w:val="cs-CZ"/>
        </w:rPr>
        <w:t>,</w:t>
      </w:r>
      <w:r w:rsidRPr="00AD6867">
        <w:t xml:space="preserve"> </w:t>
      </w:r>
      <w:r w:rsidRPr="00AD6867">
        <w:rPr>
          <w:lang w:val="cs-CZ"/>
        </w:rPr>
        <w:t xml:space="preserve">s realizací min. </w:t>
      </w:r>
      <w:r w:rsidRPr="00AD6867">
        <w:t>2 stavebních prací</w:t>
      </w:r>
      <w:r w:rsidRPr="00AD6867">
        <w:rPr>
          <w:lang w:val="cs-CZ"/>
        </w:rPr>
        <w:t>, jejichž</w:t>
      </w:r>
      <w:r w:rsidRPr="00AD6867">
        <w:t xml:space="preserve"> </w:t>
      </w:r>
      <w:r w:rsidRPr="00AD6867">
        <w:rPr>
          <w:color w:val="000000"/>
          <w:szCs w:val="20"/>
        </w:rPr>
        <w:t xml:space="preserve">předmětem práce byla výstavba, rekonstrukce nebo oprava vodního díla podle § 55 odst. </w:t>
      </w:r>
      <w:r w:rsidRPr="00AD6867">
        <w:rPr>
          <w:bCs/>
          <w:color w:val="000000"/>
          <w:szCs w:val="20"/>
        </w:rPr>
        <w:t xml:space="preserve">1 písm. b) </w:t>
      </w:r>
      <w:r w:rsidRPr="00AD6867">
        <w:rPr>
          <w:color w:val="000000"/>
          <w:szCs w:val="20"/>
        </w:rPr>
        <w:t>vodního zákona</w:t>
      </w:r>
      <w:r w:rsidRPr="00AD6867">
        <w:rPr>
          <w:color w:val="000000"/>
          <w:szCs w:val="20"/>
          <w:lang w:val="cs-CZ"/>
        </w:rPr>
        <w:t>,</w:t>
      </w:r>
      <w:r w:rsidRPr="00AD6867">
        <w:t xml:space="preserve"> s minimální cenou stavebních prací dle tohoto odstavce ve výši </w:t>
      </w:r>
      <w:r w:rsidRPr="00AD6867">
        <w:rPr>
          <w:lang w:val="cs-CZ"/>
        </w:rPr>
        <w:t>5</w:t>
      </w:r>
      <w:r w:rsidRPr="00AD6867">
        <w:t xml:space="preserve"> 000 000,- Kč bez DPH každá</w:t>
      </w:r>
      <w:r w:rsidR="00392B37">
        <w:rPr>
          <w:lang w:val="cs-CZ"/>
        </w:rPr>
        <w:t>.</w:t>
      </w:r>
    </w:p>
    <w:p w14:paraId="024530ED" w14:textId="77777777" w:rsidR="00444490" w:rsidRPr="00AD6867" w:rsidRDefault="00444490" w:rsidP="00444490">
      <w:pPr>
        <w:pStyle w:val="lneksmlouvynadpis"/>
        <w:ind w:left="360" w:hanging="360"/>
      </w:pPr>
      <w:bookmarkStart w:id="5" w:name="_Ref473801722"/>
      <w:r w:rsidRPr="00AD6867">
        <w:t>Lhůty a podmínky realizace díla</w:t>
      </w:r>
      <w:bookmarkEnd w:id="5"/>
      <w:r w:rsidRPr="00AD6867">
        <w:t xml:space="preserve"> </w:t>
      </w:r>
    </w:p>
    <w:p w14:paraId="4D7A27C5" w14:textId="2AF2F246" w:rsidR="00444490" w:rsidRDefault="00444490" w:rsidP="00392B37">
      <w:pPr>
        <w:pStyle w:val="TextnormlnPVL"/>
      </w:pPr>
      <w:r>
        <w:t>Smluvní strany se dohodly na následujících lhůtách a podmínkách pro realizaci díla.</w:t>
      </w:r>
    </w:p>
    <w:p w14:paraId="62549378" w14:textId="77777777" w:rsidR="00444490" w:rsidRDefault="00444490" w:rsidP="00444490">
      <w:pPr>
        <w:pStyle w:val="lneksmlouvytext"/>
      </w:pPr>
      <w:bookmarkStart w:id="6" w:name="_Ref473801726"/>
      <w:r>
        <w:t>Zhotovitel se zavazuje provést dílo v následujících termínech:</w:t>
      </w:r>
      <w:bookmarkEnd w:id="6"/>
      <w:r>
        <w:t xml:space="preserve"> </w:t>
      </w:r>
    </w:p>
    <w:p w14:paraId="0964A154" w14:textId="77777777" w:rsidR="00F567C9" w:rsidRPr="00C654C9" w:rsidRDefault="00F567C9" w:rsidP="00F567C9">
      <w:pPr>
        <w:pStyle w:val="SeznamsmlouvaPVL"/>
      </w:pPr>
      <w:r w:rsidRPr="00C654C9">
        <w:rPr>
          <w:lang w:val="cs-CZ"/>
        </w:rPr>
        <w:t>převzetí staveniště:</w:t>
      </w:r>
    </w:p>
    <w:p w14:paraId="748DC617" w14:textId="7DF5517E" w:rsidR="00F567C9" w:rsidRPr="00C654C9" w:rsidRDefault="00F567C9" w:rsidP="00F567C9">
      <w:pPr>
        <w:pStyle w:val="Textpodpsmennseznam"/>
        <w:rPr>
          <w:rStyle w:val="TextpodpsmennseznamChar"/>
          <w:rFonts w:cs="Times New Roman"/>
        </w:rPr>
      </w:pPr>
      <w:r w:rsidRPr="00C654C9">
        <w:rPr>
          <w:rStyle w:val="TextpodpsmennseznamChar"/>
          <w:rFonts w:cs="Times New Roman"/>
        </w:rPr>
        <w:t>Zhotovitel se zavazuje převzít staveniště nejpozději do 45 kalendářních dní od nabytí účinnosti této smlouvy o dílo.</w:t>
      </w:r>
    </w:p>
    <w:p w14:paraId="474459C4" w14:textId="77777777" w:rsidR="00F567C9" w:rsidRPr="00B93922" w:rsidRDefault="00F567C9" w:rsidP="00F567C9">
      <w:pPr>
        <w:pStyle w:val="Textpodpsmennseznam"/>
        <w:rPr>
          <w:rStyle w:val="TextpodpsmennseznamChar"/>
          <w:rFonts w:cs="Times New Roman"/>
          <w:highlight w:val="cyan"/>
        </w:rPr>
      </w:pPr>
    </w:p>
    <w:p w14:paraId="61AA59CE" w14:textId="1976987B" w:rsidR="00444490" w:rsidRDefault="00444490" w:rsidP="00444490">
      <w:pPr>
        <w:pStyle w:val="SeznamsmlouvaPVL"/>
      </w:pPr>
      <w:r>
        <w:t xml:space="preserve">zahájení </w:t>
      </w:r>
      <w:r>
        <w:rPr>
          <w:lang w:val="cs-CZ"/>
        </w:rPr>
        <w:t>prací</w:t>
      </w:r>
      <w:r>
        <w:t>:</w:t>
      </w:r>
    </w:p>
    <w:p w14:paraId="5F440D4C" w14:textId="77777777" w:rsidR="00444490" w:rsidRDefault="00444490" w:rsidP="00444490">
      <w:pPr>
        <w:pStyle w:val="Textpodpsmennseznam"/>
      </w:pPr>
      <w:r>
        <w:rPr>
          <w:rStyle w:val="TextpodpsmennseznamChar"/>
          <w:rFonts w:cs="Times New Roman"/>
        </w:rPr>
        <w:t>bez zbytečného</w:t>
      </w:r>
      <w:r>
        <w:t xml:space="preserve"> odkladu po předání staveniště.</w:t>
      </w:r>
    </w:p>
    <w:p w14:paraId="50BF182A" w14:textId="77777777" w:rsidR="00444490" w:rsidRDefault="00444490" w:rsidP="00444490">
      <w:pPr>
        <w:pStyle w:val="Meziodstavce"/>
        <w:ind w:left="851" w:hanging="425"/>
      </w:pPr>
    </w:p>
    <w:p w14:paraId="4E0EF141" w14:textId="77777777" w:rsidR="00444490" w:rsidRDefault="00444490" w:rsidP="00444490">
      <w:pPr>
        <w:pStyle w:val="SeznamsmlouvaPVL"/>
      </w:pPr>
      <w:bookmarkStart w:id="7" w:name="_Ref473801863"/>
      <w:r>
        <w:t>dokončení stavebních prací na díle:</w:t>
      </w:r>
      <w:bookmarkEnd w:id="7"/>
    </w:p>
    <w:p w14:paraId="2E4A16F7" w14:textId="492357EF" w:rsidR="00444490" w:rsidRDefault="00444490" w:rsidP="00444490">
      <w:pPr>
        <w:pStyle w:val="Textpodpsmennseznam"/>
      </w:pPr>
      <w:r>
        <w:t>nejpozději do</w:t>
      </w:r>
      <w:r w:rsidR="000114E9">
        <w:t xml:space="preserve"> 30 kalendářních dnů</w:t>
      </w:r>
      <w:r>
        <w:t xml:space="preserve"> před termínem předání a převzetí dokončeného díla dle písm. c) tohoto odstavce.</w:t>
      </w:r>
    </w:p>
    <w:p w14:paraId="6B5FDF17" w14:textId="77777777" w:rsidR="00444490" w:rsidRDefault="00444490" w:rsidP="00444490">
      <w:pPr>
        <w:pStyle w:val="Textpodpsmennseznam"/>
      </w:pPr>
    </w:p>
    <w:p w14:paraId="3F26CEFE" w14:textId="7135F05A" w:rsidR="000114E9" w:rsidRPr="007860D3" w:rsidRDefault="00444490" w:rsidP="008665B7">
      <w:pPr>
        <w:pStyle w:val="SeznamsmlouvaPVL"/>
        <w:rPr>
          <w:b/>
        </w:rPr>
      </w:pPr>
      <w:bookmarkStart w:id="8" w:name="_Ref473801732"/>
      <w:r w:rsidRPr="007860D3">
        <w:t>předání a převzetí dokončeného díla:</w:t>
      </w:r>
      <w:bookmarkEnd w:id="8"/>
      <w:r w:rsidRPr="007860D3">
        <w:t xml:space="preserve"> </w:t>
      </w:r>
      <w:r w:rsidR="007860D3" w:rsidRPr="007860D3">
        <w:rPr>
          <w:b/>
          <w:lang w:val="cs-CZ"/>
        </w:rPr>
        <w:t>d</w:t>
      </w:r>
      <w:r w:rsidR="001F596C" w:rsidRPr="007860D3">
        <w:rPr>
          <w:b/>
        </w:rPr>
        <w:t>o 30.11.2024</w:t>
      </w:r>
    </w:p>
    <w:p w14:paraId="561E47D0" w14:textId="58735B7F" w:rsidR="000114E9" w:rsidRPr="007860D3" w:rsidRDefault="000114E9" w:rsidP="001F596C">
      <w:pPr>
        <w:ind w:left="708" w:right="141" w:firstLine="426"/>
        <w:rPr>
          <w:rFonts w:ascii="Arial" w:hAnsi="Arial" w:cs="Arial"/>
        </w:rPr>
      </w:pPr>
      <w:bookmarkStart w:id="9" w:name="_Hlk37839372"/>
      <w:bookmarkStart w:id="10" w:name="_Hlk30752703"/>
      <w:r w:rsidRPr="007860D3">
        <w:rPr>
          <w:rFonts w:ascii="Arial" w:hAnsi="Arial" w:cs="Arial"/>
        </w:rPr>
        <w:t xml:space="preserve">Dílčí termín: do </w:t>
      </w:r>
      <w:r w:rsidR="001F596C" w:rsidRPr="007860D3">
        <w:rPr>
          <w:rFonts w:ascii="Arial" w:hAnsi="Arial" w:cs="Arial"/>
        </w:rPr>
        <w:t>30.11.2023</w:t>
      </w:r>
    </w:p>
    <w:bookmarkEnd w:id="9"/>
    <w:p w14:paraId="3EF22EDA" w14:textId="03C0D1AF" w:rsidR="00444490" w:rsidRPr="001F596C" w:rsidRDefault="000114E9" w:rsidP="001F596C">
      <w:pPr>
        <w:pStyle w:val="Meziodstavce"/>
        <w:ind w:left="1134"/>
        <w:rPr>
          <w:lang w:val="cs-CZ"/>
        </w:rPr>
      </w:pPr>
      <w:r w:rsidRPr="007860D3">
        <w:t>Do konce dílčího termínu bud</w:t>
      </w:r>
      <w:bookmarkEnd w:id="10"/>
      <w:r w:rsidR="001F596C" w:rsidRPr="007860D3">
        <w:rPr>
          <w:lang w:val="cs-CZ"/>
        </w:rPr>
        <w:t>e dokončen úsek ř.km 22,991 – 23,218 (U Kartu).</w:t>
      </w:r>
    </w:p>
    <w:p w14:paraId="6289E6EC" w14:textId="77777777" w:rsidR="000114E9" w:rsidRDefault="000114E9" w:rsidP="00444490">
      <w:pPr>
        <w:pStyle w:val="Meziodstavce"/>
        <w:rPr>
          <w:lang w:val="cs-CZ"/>
        </w:rPr>
      </w:pPr>
    </w:p>
    <w:p w14:paraId="2B1EE92C" w14:textId="77777777" w:rsidR="00473C76" w:rsidRPr="00C962EA" w:rsidRDefault="00473C76" w:rsidP="00473C76">
      <w:pPr>
        <w:pStyle w:val="lneksmlouvytextPVL"/>
        <w:numPr>
          <w:ilvl w:val="1"/>
          <w:numId w:val="1"/>
        </w:numPr>
        <w:spacing w:after="180"/>
        <w:ind w:left="357" w:hanging="357"/>
      </w:pPr>
      <w:r w:rsidRPr="00C962EA">
        <w:rPr>
          <w:lang w:val="cs-CZ"/>
        </w:rPr>
        <w:t xml:space="preserve">Lhůty a termíny ujednané podle tohoto </w:t>
      </w:r>
      <w:r w:rsidRPr="00C962EA">
        <w:t>článku m</w:t>
      </w:r>
      <w:r w:rsidRPr="00C962EA">
        <w:rPr>
          <w:lang w:val="cs-CZ"/>
        </w:rPr>
        <w:t>ohou</w:t>
      </w:r>
      <w:r w:rsidRPr="00C962EA">
        <w:t xml:space="preserve"> být přiměřen</w:t>
      </w:r>
      <w:r w:rsidRPr="00C962EA">
        <w:rPr>
          <w:lang w:val="cs-CZ"/>
        </w:rPr>
        <w:t>ě</w:t>
      </w:r>
      <w:r w:rsidRPr="00C962EA">
        <w:t xml:space="preserve"> prodloužen</w:t>
      </w:r>
      <w:r w:rsidRPr="00C962EA">
        <w:rPr>
          <w:lang w:val="cs-CZ"/>
        </w:rPr>
        <w:t>y</w:t>
      </w:r>
      <w:r w:rsidRPr="00C962EA">
        <w:t xml:space="preserve"> v případě, že dojde ke změně sjednaného rozsahu díla postupem v souladu s touto smlouvou, a</w:t>
      </w:r>
      <w:r w:rsidRPr="00C962EA">
        <w:rPr>
          <w:lang w:val="cs-CZ"/>
        </w:rPr>
        <w:t> </w:t>
      </w:r>
      <w:r w:rsidRPr="00C962EA">
        <w:t>to</w:t>
      </w:r>
      <w:r w:rsidRPr="00C962EA">
        <w:rPr>
          <w:lang w:val="cs-CZ"/>
        </w:rPr>
        <w:t> </w:t>
      </w:r>
      <w:r w:rsidRPr="00C962EA">
        <w:t>o</w:t>
      </w:r>
      <w:r w:rsidRPr="00C962EA">
        <w:rPr>
          <w:lang w:val="cs-CZ"/>
        </w:rPr>
        <w:t> </w:t>
      </w:r>
      <w:r w:rsidRPr="00C962EA">
        <w:t xml:space="preserve">dobu nezbytně nutnou k provedení takové změny. Takové prodloužení </w:t>
      </w:r>
      <w:r w:rsidRPr="00C962EA">
        <w:rPr>
          <w:lang w:val="cs-CZ"/>
        </w:rPr>
        <w:t xml:space="preserve">může být </w:t>
      </w:r>
      <w:r w:rsidRPr="00C962EA">
        <w:t xml:space="preserve"> provedeno v souladu s čl. X</w:t>
      </w:r>
      <w:r w:rsidRPr="00C962EA">
        <w:rPr>
          <w:lang w:val="cs-CZ"/>
        </w:rPr>
        <w:t>IV.</w:t>
      </w:r>
      <w:r w:rsidRPr="00C962EA">
        <w:t xml:space="preserve"> odst. 8. této smlouvy. Takovým prodloužením nesmí dojít ke změně celkové povahy závazku z této smlouvy. Toto prodloužení se považuje za vyhrazenou změnu</w:t>
      </w:r>
      <w:r w:rsidRPr="00C962EA">
        <w:rPr>
          <w:lang w:val="cs-CZ"/>
        </w:rPr>
        <w:t xml:space="preserve"> závazku dle § 100 odst. 1 ZZVZ.</w:t>
      </w:r>
    </w:p>
    <w:p w14:paraId="2F820C4E" w14:textId="1EBA5B42" w:rsidR="00473C76" w:rsidRDefault="00473C76" w:rsidP="00D257A3">
      <w:pPr>
        <w:pStyle w:val="lneksmlouvytextPVL"/>
        <w:spacing w:after="180"/>
        <w:ind w:left="357" w:firstLine="0"/>
      </w:pPr>
      <w:r w:rsidRPr="00C962EA">
        <w:rPr>
          <w:lang w:val="cs-CZ"/>
        </w:rPr>
        <w:t>Veškeré lhůty a termíny mohou</w:t>
      </w:r>
      <w:r w:rsidRPr="00C962EA">
        <w:t xml:space="preserve"> být po dohodě přiměřeně prodloužen</w:t>
      </w:r>
      <w:r w:rsidRPr="00C962EA">
        <w:rPr>
          <w:lang w:val="cs-CZ"/>
        </w:rPr>
        <w:t>y</w:t>
      </w:r>
      <w:r w:rsidRPr="00C962EA">
        <w:t xml:space="preserve"> v důsledku mimořádných nepředvídatelných a nepřekonatelných překážek vzniklých nezávisle na vůli stran smlouvy dle § 2913 odst. 2 OZ, a dle čl. X</w:t>
      </w:r>
      <w:r w:rsidRPr="00C962EA">
        <w:rPr>
          <w:lang w:val="cs-CZ"/>
        </w:rPr>
        <w:t>IV</w:t>
      </w:r>
      <w:r w:rsidRPr="00C962EA">
        <w:t xml:space="preserve">. odst. 3. smlouvy, a to o dobu trvání takových překážek. </w:t>
      </w:r>
      <w:r w:rsidRPr="00C962EA">
        <w:rPr>
          <w:lang w:val="cs-CZ"/>
        </w:rPr>
        <w:t xml:space="preserve">Takové prodloužení může být </w:t>
      </w:r>
      <w:r w:rsidRPr="00C962EA">
        <w:t>provedeno v souladu s čl. X</w:t>
      </w:r>
      <w:r w:rsidRPr="00C962EA">
        <w:rPr>
          <w:lang w:val="cs-CZ"/>
        </w:rPr>
        <w:t>IV</w:t>
      </w:r>
      <w:r w:rsidRPr="00C962EA">
        <w:t>. odst. 8. této smlouvy. Takovým prodloužením nesmí dojít ke změně celkové povahy závazku z této smlouvy. T</w:t>
      </w:r>
      <w:r w:rsidRPr="00C962EA">
        <w:rPr>
          <w:lang w:val="cs-CZ"/>
        </w:rPr>
        <w:t>akové</w:t>
      </w:r>
      <w:r w:rsidRPr="00C962EA">
        <w:t xml:space="preserve"> prodloužení se považuj</w:t>
      </w:r>
      <w:r w:rsidRPr="00C962EA">
        <w:rPr>
          <w:lang w:val="cs-CZ"/>
        </w:rPr>
        <w:t>e</w:t>
      </w:r>
      <w:r w:rsidRPr="00C962EA">
        <w:t xml:space="preserve"> za vyhrazen</w:t>
      </w:r>
      <w:r w:rsidRPr="00C962EA">
        <w:rPr>
          <w:lang w:val="cs-CZ"/>
        </w:rPr>
        <w:t>ou</w:t>
      </w:r>
      <w:r w:rsidRPr="00C962EA">
        <w:t xml:space="preserve"> změn</w:t>
      </w:r>
      <w:r w:rsidRPr="00C962EA">
        <w:rPr>
          <w:lang w:val="cs-CZ"/>
        </w:rPr>
        <w:t xml:space="preserve">u závazku dle § 100 odst. 1 ZZVZ. </w:t>
      </w:r>
    </w:p>
    <w:p w14:paraId="2B08CFAE" w14:textId="77777777" w:rsidR="00444490" w:rsidRDefault="00444490" w:rsidP="00444490">
      <w:pPr>
        <w:pStyle w:val="lneksmlouvynadpis"/>
        <w:ind w:left="360" w:hanging="360"/>
      </w:pPr>
      <w:bookmarkStart w:id="11" w:name="_Ref473801701"/>
      <w:r>
        <w:t>Cenové a platební podmínky</w:t>
      </w:r>
      <w:bookmarkEnd w:id="11"/>
    </w:p>
    <w:p w14:paraId="791EBB69" w14:textId="23998695" w:rsidR="00C32763" w:rsidRPr="00F47A77" w:rsidRDefault="00444490" w:rsidP="00F47A77">
      <w:pPr>
        <w:pStyle w:val="lneksmlouvytext"/>
      </w:pPr>
      <w: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2B08AF8B" w14:textId="54721056" w:rsidR="00444490" w:rsidRPr="003D44F5" w:rsidRDefault="005504B6" w:rsidP="005504B6">
      <w:pPr>
        <w:pStyle w:val="lneksmlouvytext"/>
        <w:numPr>
          <w:ilvl w:val="0"/>
          <w:numId w:val="0"/>
        </w:numPr>
        <w:ind w:left="360"/>
        <w:rPr>
          <w:bCs/>
        </w:rPr>
      </w:pPr>
      <w:r w:rsidRPr="005504B6">
        <w:rPr>
          <w:b/>
          <w:bCs/>
        </w:rPr>
        <w:tab/>
      </w:r>
      <w:r w:rsidRPr="005504B6">
        <w:rPr>
          <w:b/>
          <w:bCs/>
        </w:rPr>
        <w:tab/>
      </w:r>
      <w:r w:rsidRPr="005504B6">
        <w:rPr>
          <w:b/>
          <w:bCs/>
        </w:rPr>
        <w:tab/>
      </w:r>
      <w:r w:rsidR="005A3D0E" w:rsidRPr="005A3D0E">
        <w:rPr>
          <w:bCs/>
          <w:lang w:val="sk-SK"/>
        </w:rPr>
        <w:t>42 424</w:t>
      </w:r>
      <w:r w:rsidR="005A3D0E">
        <w:rPr>
          <w:bCs/>
          <w:lang w:val="sk-SK"/>
        </w:rPr>
        <w:t> </w:t>
      </w:r>
      <w:r w:rsidR="005A3D0E" w:rsidRPr="005A3D0E">
        <w:rPr>
          <w:bCs/>
          <w:lang w:val="sk-SK"/>
        </w:rPr>
        <w:t>42</w:t>
      </w:r>
      <w:r w:rsidR="00F47A77">
        <w:rPr>
          <w:bCs/>
          <w:lang w:val="sk-SK"/>
        </w:rPr>
        <w:t>3</w:t>
      </w:r>
      <w:r w:rsidR="005A3D0E">
        <w:rPr>
          <w:bCs/>
          <w:lang w:val="sk-SK"/>
        </w:rPr>
        <w:t>,</w:t>
      </w:r>
      <w:r w:rsidR="00F47A77">
        <w:rPr>
          <w:bCs/>
          <w:lang w:val="sk-SK"/>
        </w:rPr>
        <w:t>9</w:t>
      </w:r>
      <w:r w:rsidR="005A3D0E">
        <w:rPr>
          <w:bCs/>
          <w:lang w:val="sk-SK"/>
        </w:rPr>
        <w:t>0</w:t>
      </w:r>
      <w:r w:rsidR="00444490" w:rsidRPr="003D44F5">
        <w:rPr>
          <w:bCs/>
        </w:rPr>
        <w:t xml:space="preserve"> Kč bez DPH,</w:t>
      </w:r>
    </w:p>
    <w:p w14:paraId="07433FD7" w14:textId="697D95DC" w:rsidR="00444490" w:rsidRPr="005A3D0E" w:rsidRDefault="00444490" w:rsidP="005504B6">
      <w:pPr>
        <w:pStyle w:val="Zkladntext21"/>
        <w:tabs>
          <w:tab w:val="left" w:pos="426"/>
        </w:tabs>
        <w:ind w:left="426"/>
        <w:jc w:val="both"/>
        <w:rPr>
          <w:rFonts w:cs="Arial"/>
          <w:sz w:val="22"/>
          <w:szCs w:val="22"/>
        </w:rPr>
      </w:pPr>
      <w:r w:rsidRPr="005A3D0E">
        <w:rPr>
          <w:rFonts w:cs="Arial"/>
          <w:bCs/>
          <w:sz w:val="22"/>
          <w:szCs w:val="22"/>
        </w:rPr>
        <w:t xml:space="preserve">(slovy: </w:t>
      </w:r>
      <w:r w:rsidR="005A3D0E" w:rsidRPr="005A3D0E">
        <w:rPr>
          <w:rFonts w:cs="Arial"/>
          <w:bCs/>
          <w:sz w:val="22"/>
          <w:szCs w:val="22"/>
        </w:rPr>
        <w:t>čtyřicet dva milionů čtyři sta dvacet čtyři tisíc čtyři sta dvacet tři korun českých</w:t>
      </w:r>
      <w:r w:rsidR="00F47A77">
        <w:rPr>
          <w:rFonts w:cs="Arial"/>
          <w:bCs/>
          <w:sz w:val="22"/>
          <w:szCs w:val="22"/>
        </w:rPr>
        <w:t xml:space="preserve"> devadesát haléřů</w:t>
      </w:r>
      <w:r w:rsidRPr="005A3D0E">
        <w:rPr>
          <w:rFonts w:cs="Arial"/>
          <w:bCs/>
          <w:sz w:val="22"/>
          <w:szCs w:val="22"/>
        </w:rPr>
        <w:t>)</w:t>
      </w:r>
      <w:r w:rsidRPr="005A3D0E">
        <w:rPr>
          <w:rFonts w:cs="Arial"/>
          <w:sz w:val="22"/>
          <w:szCs w:val="22"/>
        </w:rPr>
        <w:t>.</w:t>
      </w:r>
    </w:p>
    <w:p w14:paraId="39F4D480" w14:textId="77777777" w:rsidR="005504B6" w:rsidRDefault="005504B6" w:rsidP="00C32763">
      <w:pPr>
        <w:pStyle w:val="Zkladntext21"/>
        <w:tabs>
          <w:tab w:val="left" w:pos="426"/>
        </w:tabs>
        <w:ind w:left="426"/>
        <w:rPr>
          <w:rFonts w:cs="Arial"/>
          <w:sz w:val="22"/>
          <w:szCs w:val="22"/>
        </w:rPr>
      </w:pPr>
    </w:p>
    <w:p w14:paraId="0F1CEA7A" w14:textId="002D54F6" w:rsidR="00C51D28" w:rsidRDefault="005504B6" w:rsidP="00F47A77">
      <w:pPr>
        <w:pStyle w:val="Zkladntext21"/>
        <w:tabs>
          <w:tab w:val="left" w:pos="426"/>
        </w:tabs>
        <w:ind w:left="426"/>
        <w:jc w:val="both"/>
        <w:rPr>
          <w:rFonts w:eastAsiaTheme="minorHAnsi" w:cs="Arial"/>
          <w:sz w:val="22"/>
          <w:szCs w:val="22"/>
          <w:lang w:val="x-none" w:eastAsia="en-US"/>
        </w:rPr>
      </w:pPr>
      <w:r w:rsidRPr="005504B6">
        <w:rPr>
          <w:rFonts w:eastAsiaTheme="minorHAnsi" w:cs="Arial"/>
          <w:sz w:val="22"/>
          <w:szCs w:val="22"/>
          <w:lang w:eastAsia="en-US"/>
        </w:rPr>
        <w:t>z</w:t>
      </w:r>
      <w:r w:rsidRPr="005504B6">
        <w:rPr>
          <w:rFonts w:eastAsiaTheme="minorHAnsi" w:cs="Arial"/>
          <w:sz w:val="22"/>
          <w:szCs w:val="22"/>
          <w:lang w:val="x-none" w:eastAsia="en-US"/>
        </w:rPr>
        <w:t> toho:</w:t>
      </w:r>
    </w:p>
    <w:p w14:paraId="66210C4D" w14:textId="77777777" w:rsidR="00F47A77" w:rsidRPr="00F47A77" w:rsidRDefault="00F47A77" w:rsidP="00F47A77">
      <w:pPr>
        <w:pStyle w:val="Zkladntext21"/>
        <w:tabs>
          <w:tab w:val="left" w:pos="426"/>
        </w:tabs>
        <w:ind w:left="426"/>
        <w:jc w:val="both"/>
        <w:rPr>
          <w:rFonts w:eastAsiaTheme="minorHAnsi" w:cs="Arial"/>
          <w:sz w:val="22"/>
          <w:szCs w:val="22"/>
          <w:lang w:val="x-none" w:eastAsia="en-US"/>
        </w:rPr>
      </w:pPr>
    </w:p>
    <w:p w14:paraId="73362F1C" w14:textId="03E9BA70" w:rsidR="00350711" w:rsidRPr="005A3D0E" w:rsidRDefault="00350711" w:rsidP="00350711">
      <w:pPr>
        <w:pStyle w:val="lneksmlouvytext"/>
        <w:numPr>
          <w:ilvl w:val="0"/>
          <w:numId w:val="0"/>
        </w:numPr>
        <w:ind w:left="426"/>
        <w:rPr>
          <w:lang w:val="cs-CZ"/>
        </w:rPr>
      </w:pPr>
      <w:r w:rsidRPr="00350711">
        <w:rPr>
          <w:lang w:val="cs-CZ"/>
        </w:rPr>
        <w:t>Zájmový úsek ř. km 22,991-23,218 (U Kartu)</w:t>
      </w:r>
      <w:r>
        <w:rPr>
          <w:lang w:val="cs-CZ"/>
        </w:rPr>
        <w:tab/>
      </w:r>
      <w:r>
        <w:rPr>
          <w:lang w:val="cs-CZ"/>
        </w:rPr>
        <w:tab/>
      </w:r>
      <w:r w:rsidR="005A3D0E">
        <w:rPr>
          <w:lang w:val="cs-CZ"/>
        </w:rPr>
        <w:t xml:space="preserve"> </w:t>
      </w:r>
      <w:r w:rsidR="005A3D0E" w:rsidRPr="005A3D0E">
        <w:rPr>
          <w:bCs/>
          <w:lang w:val="sk-SK"/>
        </w:rPr>
        <w:t>17 891 11</w:t>
      </w:r>
      <w:r w:rsidR="008E7536">
        <w:rPr>
          <w:bCs/>
          <w:lang w:val="sk-SK"/>
        </w:rPr>
        <w:t>8</w:t>
      </w:r>
      <w:r w:rsidR="005A3D0E" w:rsidRPr="005A3D0E">
        <w:rPr>
          <w:bCs/>
          <w:lang w:val="sk-SK"/>
        </w:rPr>
        <w:t>,</w:t>
      </w:r>
      <w:r w:rsidR="008E7536">
        <w:rPr>
          <w:bCs/>
          <w:lang w:val="sk-SK"/>
        </w:rPr>
        <w:t>73</w:t>
      </w:r>
      <w:r w:rsidRPr="005A3D0E">
        <w:rPr>
          <w:bCs/>
        </w:rPr>
        <w:t xml:space="preserve"> Kč bez DPH</w:t>
      </w:r>
    </w:p>
    <w:p w14:paraId="2425B37C" w14:textId="78F4FEF8" w:rsidR="00350711" w:rsidRDefault="00350711" w:rsidP="00350711">
      <w:pPr>
        <w:pStyle w:val="lneksmlouvytext"/>
        <w:numPr>
          <w:ilvl w:val="0"/>
          <w:numId w:val="0"/>
        </w:numPr>
        <w:ind w:left="426"/>
      </w:pPr>
      <w:r w:rsidRPr="005A3D0E">
        <w:rPr>
          <w:lang w:val="cs-CZ"/>
        </w:rPr>
        <w:t>Zájmový úsek ř. km 23,242-23,474 (U Kolonie)</w:t>
      </w:r>
      <w:r w:rsidRPr="005A3D0E">
        <w:rPr>
          <w:lang w:val="cs-CZ"/>
        </w:rPr>
        <w:tab/>
      </w:r>
      <w:r w:rsidRPr="005A3D0E">
        <w:rPr>
          <w:bCs/>
        </w:rPr>
        <w:t xml:space="preserve"> </w:t>
      </w:r>
      <w:r w:rsidR="005A3D0E" w:rsidRPr="005A3D0E">
        <w:rPr>
          <w:bCs/>
          <w:lang w:val="sk-SK"/>
        </w:rPr>
        <w:t>24 533 305,</w:t>
      </w:r>
      <w:r w:rsidR="008E7536">
        <w:rPr>
          <w:bCs/>
          <w:lang w:val="sk-SK"/>
        </w:rPr>
        <w:t>17</w:t>
      </w:r>
      <w:r w:rsidRPr="005504B6">
        <w:rPr>
          <w:bCs/>
        </w:rPr>
        <w:t xml:space="preserve"> Kč bez DPH</w:t>
      </w:r>
    </w:p>
    <w:p w14:paraId="260E1CDE" w14:textId="067649BE" w:rsidR="00350711" w:rsidRDefault="00350711" w:rsidP="005504B6">
      <w:pPr>
        <w:pStyle w:val="Zkladntext21"/>
        <w:tabs>
          <w:tab w:val="left" w:pos="426"/>
        </w:tabs>
        <w:ind w:left="426"/>
        <w:jc w:val="both"/>
        <w:rPr>
          <w:rFonts w:eastAsiaTheme="minorHAnsi" w:cs="Arial"/>
          <w:sz w:val="22"/>
          <w:szCs w:val="22"/>
          <w:lang w:val="x-none" w:eastAsia="en-US"/>
        </w:rPr>
      </w:pPr>
    </w:p>
    <w:p w14:paraId="644282BD" w14:textId="77777777" w:rsidR="00444490" w:rsidRPr="00EE07D2" w:rsidRDefault="00444490" w:rsidP="00444490">
      <w:pPr>
        <w:pStyle w:val="SamostatntextpodlnekPVL"/>
        <w:rPr>
          <w:b/>
          <w:bCs/>
          <w:lang w:val="cs-CZ"/>
        </w:rPr>
      </w:pPr>
      <w: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151E20" w:rsidRPr="00850430">
        <w:t xml:space="preserve">Soupis prací </w:t>
      </w:r>
      <w:r w:rsidR="00151E20">
        <w:t xml:space="preserve">odpovídá </w:t>
      </w:r>
      <w:r w:rsidR="00151E20" w:rsidRPr="00850430">
        <w:t>vyhláš</w:t>
      </w:r>
      <w:r w:rsidR="00151E20">
        <w:t>ce</w:t>
      </w:r>
      <w:r w:rsidR="00151E20" w:rsidRPr="00850430">
        <w:t xml:space="preserve"> č. </w:t>
      </w:r>
      <w:r w:rsidR="00151E20">
        <w:t>169/2016</w:t>
      </w:r>
      <w:r w:rsidR="00151E20" w:rsidRPr="00850430">
        <w:t xml:space="preserve"> Sb</w:t>
      </w:r>
      <w:r w:rsidR="00151E20" w:rsidRPr="007C6B42">
        <w:t xml:space="preserve">., </w:t>
      </w:r>
      <w:r w:rsidR="00151E20">
        <w:t>o stanovení rozsahu dokumentace veřejné zakázky na stavební práce a</w:t>
      </w:r>
      <w:r w:rsidR="00151E20">
        <w:rPr>
          <w:lang w:val="cs-CZ"/>
        </w:rPr>
        <w:t> </w:t>
      </w:r>
      <w:r w:rsidR="00151E20">
        <w:t xml:space="preserve">soupisu stavebních prací, dodávek a služeb s výkazem výměr, </w:t>
      </w:r>
      <w:r w:rsidR="00151E20" w:rsidRPr="007C6B42">
        <w:t>a je nedílnou součástí této smlouvy jako příloha č. </w:t>
      </w:r>
      <w:r w:rsidR="00151E20">
        <w:t>1</w:t>
      </w:r>
      <w:r w:rsidR="00151E20" w:rsidRPr="007C6B42">
        <w:t>.</w:t>
      </w:r>
    </w:p>
    <w:p w14:paraId="6980C39F" w14:textId="600E0749" w:rsidR="00444490" w:rsidRDefault="00444490" w:rsidP="00444490">
      <w:pPr>
        <w:pStyle w:val="lneksmlouvytext"/>
      </w:pPr>
      <w:r>
        <w:t xml:space="preserve">Sjednaná cena díla je platná po celou dobu stavby, a obsahuje veškeré náklady zhotovitele dle této smlouvy, spojené s provedením díla v rozsahu zřejmém ze soupisu prací v dohodnutém termínu a kvalitě. </w:t>
      </w:r>
      <w:r w:rsidR="0087486F">
        <w:t>Případné změny rozsahu nebo objemu díla budou ze strany objednatele posouzeny v kontextu znění § 222 ZZVZ.</w:t>
      </w:r>
      <w:r w:rsidR="00626181">
        <w:rPr>
          <w:lang w:val="cs-CZ"/>
        </w:rPr>
        <w:t xml:space="preserve"> </w:t>
      </w:r>
      <w:r>
        <w:t xml:space="preserve">K jejich posouzení budou </w:t>
      </w:r>
      <w:r>
        <w:lastRenderedPageBreak/>
        <w:t>vždy použity při kalkulaci ceny jako prioritní ceny uvedené v nabídce. Veškeré změny budou provedeny v souladu s čl. X</w:t>
      </w:r>
      <w:r w:rsidR="00EE07D2">
        <w:rPr>
          <w:lang w:val="cs-CZ"/>
        </w:rPr>
        <w:t>IV</w:t>
      </w:r>
      <w:r>
        <w:t>. odst. 8. této smlouvy.</w:t>
      </w:r>
    </w:p>
    <w:p w14:paraId="4FEC4ECF" w14:textId="153A726F" w:rsidR="00626181" w:rsidRDefault="00626181" w:rsidP="00626181">
      <w:pPr>
        <w:pStyle w:val="lneksmlouvytext"/>
      </w:pPr>
      <w:r w:rsidRPr="004C7308">
        <w:t xml:space="preserve">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 této smlouvy, z položek soupisu prací, z výčtu vedlejších a ostatních nákladů, </w:t>
      </w:r>
      <w:r>
        <w:t xml:space="preserve">v nichž </w:t>
      </w:r>
      <w:r w:rsidRPr="004C7308">
        <w:t xml:space="preserve">jsou zahrnuty </w:t>
      </w:r>
      <w:r>
        <w:t xml:space="preserve">rovněž náklady uvedené v článku I. bodu </w:t>
      </w:r>
      <w:r>
        <w:rPr>
          <w:lang w:val="cs-CZ"/>
        </w:rPr>
        <w:t>6</w:t>
      </w:r>
      <w:r>
        <w:t>. této smlouvy.</w:t>
      </w:r>
    </w:p>
    <w:p w14:paraId="67B2D5B9" w14:textId="77777777" w:rsidR="00626181" w:rsidRDefault="00626181" w:rsidP="00626181">
      <w:pPr>
        <w:pStyle w:val="lneksmlouvytext"/>
      </w:pPr>
      <w:r>
        <w:t xml:space="preserve">Pro případ, že by došlo ke změnám, které nelze podle položek uvedených  v soupisu prací použít, bude cena stanovena </w:t>
      </w:r>
      <w:r w:rsidRPr="00626181">
        <w:rPr>
          <w:lang w:val="cs-CZ"/>
        </w:rPr>
        <w:t>dle cenové soustavy, ve které je zpracován soupis prací. Neobsahuje-li taková cenová soustava položky, které jsou předmětem změn dle tohoto odstavce</w:t>
      </w:r>
      <w:r>
        <w:t>, bude cena stanovena dohodou obou smluvních stran na základě projednání a</w:t>
      </w:r>
      <w:r w:rsidRPr="00626181">
        <w:rPr>
          <w:lang w:val="cs-CZ"/>
        </w:rPr>
        <w:t> </w:t>
      </w:r>
      <w:r>
        <w:t>vzájemného odsouhlasení soupisu prací a zejména ocenění požadovaných konkrétních prací a výkonů tak, aby nedošlo k porušení znění § 222 ZZVZ</w:t>
      </w:r>
      <w:r w:rsidRPr="00B82BAA">
        <w:t>.</w:t>
      </w:r>
    </w:p>
    <w:p w14:paraId="3C467CFF" w14:textId="11B88E13" w:rsidR="005809A6" w:rsidRPr="007860D3" w:rsidRDefault="005809A6" w:rsidP="001B1D87">
      <w:pPr>
        <w:pStyle w:val="lneksmlouvytext"/>
      </w:pPr>
      <w:r w:rsidRPr="00350711">
        <w:t xml:space="preserve">Zhotovitel se zavazuje předložit k projednání a dalšímu postupu objednateli přehled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 Smluvní strany se zavazují tento </w:t>
      </w:r>
      <w:r w:rsidRPr="007860D3">
        <w:t xml:space="preserve">přehled projednat do </w:t>
      </w:r>
      <w:r w:rsidR="001F596C" w:rsidRPr="007860D3">
        <w:rPr>
          <w:lang w:val="cs-CZ"/>
        </w:rPr>
        <w:t>30</w:t>
      </w:r>
      <w:r w:rsidRPr="007860D3">
        <w:t xml:space="preserve"> dnů od jeho předložení zhotovitelem.</w:t>
      </w:r>
    </w:p>
    <w:p w14:paraId="6DDDBF62" w14:textId="0C72A157" w:rsidR="00CA7F65" w:rsidRPr="00350711" w:rsidRDefault="00626181" w:rsidP="00626181">
      <w:pPr>
        <w:pStyle w:val="lneksmlouvytext"/>
        <w:jc w:val="left"/>
      </w:pPr>
      <w:r w:rsidRPr="00626181">
        <w:rPr>
          <w:lang w:val="cs-CZ"/>
        </w:rPr>
        <w:t>C</w:t>
      </w:r>
      <w:proofErr w:type="spellStart"/>
      <w:r w:rsidR="00444490">
        <w:t>ena</w:t>
      </w:r>
      <w:proofErr w:type="spellEnd"/>
      <w:r w:rsidR="00444490">
        <w:t xml:space="preserve"> díla bude </w:t>
      </w:r>
      <w:r w:rsidR="00444490" w:rsidRPr="00350711">
        <w:t xml:space="preserve">zhotoviteli uhrazena na základě měsíčních dílčích faktur a konečné zúčtovací faktury. Dílčí faktury budou vystaveny nejvýše do rozsahu 85 % z ceny díla, vždy pouze na základě objednatelem schváleného rozsahu skutečně provedených prací k poslednímu </w:t>
      </w:r>
      <w:r w:rsidR="001C6C0C" w:rsidRPr="00350711">
        <w:rPr>
          <w:lang w:val="cs-CZ"/>
        </w:rPr>
        <w:t>kalendářnímu</w:t>
      </w:r>
      <w:r w:rsidR="00444490" w:rsidRPr="00350711">
        <w:t xml:space="preserve"> dni běžného měsíce, respektive ke dni dosažení součtové výše 85</w:t>
      </w:r>
      <w:r w:rsidR="00444490" w:rsidRPr="00350711">
        <w:rPr>
          <w:lang w:val="cs-CZ"/>
        </w:rPr>
        <w:t xml:space="preserve"> </w:t>
      </w:r>
      <w:r w:rsidR="00444490" w:rsidRPr="00350711">
        <w:t xml:space="preserve">% ceny díla. Dnem uskutečnění zdanitelného plnění bude poslední </w:t>
      </w:r>
      <w:r w:rsidR="004E5F13" w:rsidRPr="00350711">
        <w:rPr>
          <w:lang w:val="cs-CZ"/>
        </w:rPr>
        <w:t xml:space="preserve">kalendářní </w:t>
      </w:r>
      <w:r w:rsidR="00444490" w:rsidRPr="00350711">
        <w:t xml:space="preserve"> den měsíce, případně den dosažení součtové výše 85</w:t>
      </w:r>
      <w:r w:rsidR="00444490" w:rsidRPr="00350711">
        <w:rPr>
          <w:lang w:val="cs-CZ"/>
        </w:rPr>
        <w:t xml:space="preserve"> </w:t>
      </w:r>
      <w:r w:rsidR="00444490" w:rsidRPr="00350711">
        <w:t xml:space="preserve">% ceny díla. Měsíční dílčí faktury budou vystaveny a předány objednateli do </w:t>
      </w:r>
      <w:r w:rsidR="001C6C0C" w:rsidRPr="00350711">
        <w:rPr>
          <w:lang w:val="cs-CZ"/>
        </w:rPr>
        <w:t>10</w:t>
      </w:r>
      <w:r w:rsidR="00444490" w:rsidRPr="00350711">
        <w:t xml:space="preserve"> kalendářních dní ode dne uskutečnění zdanitelného plnění. </w:t>
      </w:r>
    </w:p>
    <w:p w14:paraId="6F040670" w14:textId="32D164E4" w:rsidR="00CA7F65" w:rsidRPr="00350711" w:rsidRDefault="00CA7F65" w:rsidP="00933D36">
      <w:pPr>
        <w:pStyle w:val="lneksmlouvytext"/>
        <w:numPr>
          <w:ilvl w:val="0"/>
          <w:numId w:val="0"/>
        </w:numPr>
        <w:ind w:left="360"/>
        <w:jc w:val="left"/>
      </w:pPr>
      <w:r w:rsidRPr="00350711">
        <w:rPr>
          <w:color w:val="000000"/>
        </w:rPr>
        <w:t xml:space="preserve">Předat faktury lze i elektronicky na adresu: </w:t>
      </w:r>
    </w:p>
    <w:p w14:paraId="0877F000" w14:textId="77777777" w:rsidR="00444490" w:rsidRPr="00350711" w:rsidRDefault="00444490" w:rsidP="008F6AEF">
      <w:pPr>
        <w:pStyle w:val="SamostatntextpodlnekPVL"/>
      </w:pPr>
      <w:r w:rsidRPr="00350711">
        <w:t>Přílohou faktury bude vždy soupis provedených prací, potvrzený oprávněným zástupcem objednatele a oprávněným zástupcem zhotovitele.</w:t>
      </w:r>
      <w:r w:rsidR="00CA7F65" w:rsidRPr="00350711">
        <w:rPr>
          <w:lang w:val="cs-CZ"/>
        </w:rPr>
        <w:t xml:space="preserve"> </w:t>
      </w:r>
    </w:p>
    <w:p w14:paraId="7C3EE678" w14:textId="77777777" w:rsidR="00CA7F65" w:rsidRPr="00350711" w:rsidRDefault="00CA7F65" w:rsidP="008F6AEF">
      <w:pPr>
        <w:pStyle w:val="SamostatntextpodlnekPVL"/>
      </w:pPr>
      <w:r w:rsidRPr="00350711">
        <w:t xml:space="preserve">Odsouhlasený soupis provedených prací je zhotovitel povinen zpracovat vždy k poslednímu dni kalendářního měsíce a to jak v písemné, tak v elektronické podobě a to v elektronickém formátu XC4. </w:t>
      </w:r>
    </w:p>
    <w:p w14:paraId="141C8BD2" w14:textId="74A7B805" w:rsidR="00444490" w:rsidRDefault="00444490" w:rsidP="008F6AEF">
      <w:pPr>
        <w:pStyle w:val="SamostatntextpodlnekPVL"/>
      </w:pPr>
      <w:r w:rsidRPr="00350711">
        <w:t xml:space="preserve">Konečná faktura bude vystavena do </w:t>
      </w:r>
      <w:r w:rsidR="001C6C0C" w:rsidRPr="00350711">
        <w:rPr>
          <w:lang w:val="cs-CZ"/>
        </w:rPr>
        <w:t>10</w:t>
      </w:r>
      <w:r w:rsidR="005F1948" w:rsidRPr="00350711">
        <w:rPr>
          <w:lang w:val="cs-CZ"/>
        </w:rPr>
        <w:t xml:space="preserve"> </w:t>
      </w:r>
      <w:r w:rsidRPr="00350711">
        <w:t>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w:t>
      </w:r>
      <w:r w:rsidRPr="00350711">
        <w:rPr>
          <w:lang w:val="cs-CZ"/>
        </w:rPr>
        <w:t xml:space="preserve"> potvrzený oprávněným zástupcem objednatele a oprávněným zástupcem</w:t>
      </w:r>
      <w:r>
        <w:rPr>
          <w:lang w:val="cs-CZ"/>
        </w:rPr>
        <w:t xml:space="preserve"> zhotovitele</w:t>
      </w:r>
      <w:r>
        <w:t xml:space="preserve">. </w:t>
      </w:r>
    </w:p>
    <w:p w14:paraId="1E9F44D6" w14:textId="77777777" w:rsidR="00444490" w:rsidRDefault="00444490" w:rsidP="00444490">
      <w:pPr>
        <w:pStyle w:val="lneksmlouvytext"/>
      </w:pPr>
      <w: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w:t>
      </w:r>
      <w:r>
        <w:rPr>
          <w:lang w:val="cs-CZ"/>
        </w:rPr>
        <w:t xml:space="preserve"> </w:t>
      </w:r>
      <w:r>
        <w:t>% celkové ceny díla. Zbývajících 10</w:t>
      </w:r>
      <w:r>
        <w:rPr>
          <w:lang w:val="cs-CZ"/>
        </w:rPr>
        <w:t xml:space="preserve"> </w:t>
      </w:r>
      <w:r>
        <w:t>% z celkové ceny díla bude objednatelem uhrazeno až po odstranění poslední vady. O skutečnosti, že zhotovitel odstranil poslední vadu, bude sepsán samostatný zápis</w:t>
      </w:r>
      <w:r>
        <w:rPr>
          <w:lang w:val="cs-CZ"/>
        </w:rPr>
        <w:t xml:space="preserve"> obdobně jako v případě dle čl. VII. odst. 9. této smlouvy</w:t>
      </w:r>
      <w:r>
        <w:t>. Zbylých 10</w:t>
      </w:r>
      <w:r>
        <w:rPr>
          <w:lang w:val="cs-CZ"/>
        </w:rPr>
        <w:t xml:space="preserve"> </w:t>
      </w:r>
      <w:r>
        <w:t>% z celkové ceny díla bude objednatelem uhrazeno do 10 kalendářních dní od podpisu zápisu o odstranění poslední vady.</w:t>
      </w:r>
    </w:p>
    <w:p w14:paraId="0021399E" w14:textId="4FF279C9" w:rsidR="00444490" w:rsidRPr="00350711" w:rsidRDefault="00444490" w:rsidP="00444490">
      <w:pPr>
        <w:pStyle w:val="lneksmlouvytext"/>
      </w:pPr>
      <w:r>
        <w:lastRenderedPageBreak/>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w:t>
      </w:r>
      <w:r w:rsidRPr="00350711">
        <w:t>a oprávněnými osobami zhotovitele, případně zápis o předání a převzetí díla</w:t>
      </w:r>
      <w:r w:rsidRPr="00350711">
        <w:rPr>
          <w:lang w:val="cs-CZ"/>
        </w:rPr>
        <w:t xml:space="preserve"> dle čl. VII. odst. 9. této smlouvy</w:t>
      </w:r>
      <w:r w:rsidRPr="00350711">
        <w:t xml:space="preserve">. </w:t>
      </w:r>
    </w:p>
    <w:p w14:paraId="058B0728" w14:textId="529AB0A5" w:rsidR="00444490" w:rsidRPr="00350711" w:rsidRDefault="00444490" w:rsidP="00444490">
      <w:pPr>
        <w:pStyle w:val="lneksmlouvytext"/>
      </w:pPr>
      <w:r w:rsidRPr="00350711">
        <w:t xml:space="preserve">Splatnost faktury je do </w:t>
      </w:r>
      <w:r w:rsidR="003D44F5" w:rsidRPr="00350711">
        <w:t xml:space="preserve">30 kalendářních dnů </w:t>
      </w:r>
      <w:r w:rsidRPr="00350711">
        <w:t xml:space="preserve">ode dne jejího doručení objednateli. </w:t>
      </w:r>
    </w:p>
    <w:p w14:paraId="6E40534F" w14:textId="77777777" w:rsidR="00444490" w:rsidRPr="00350711" w:rsidRDefault="00444490" w:rsidP="00444490">
      <w:pPr>
        <w:pStyle w:val="lneksmlouvytext"/>
      </w:pPr>
      <w:r w:rsidRPr="00350711">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1AD03A8D" w14:textId="77777777" w:rsidR="00444490" w:rsidRPr="00350711" w:rsidRDefault="00444490" w:rsidP="00444490">
      <w:pPr>
        <w:pStyle w:val="lneksmlouvytext"/>
      </w:pPr>
      <w:r w:rsidRPr="00350711">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0C07FDE2" w14:textId="77777777" w:rsidR="00444490" w:rsidRDefault="00444490" w:rsidP="00444490">
      <w:pPr>
        <w:pStyle w:val="lneksmlouvytext"/>
      </w:pPr>
      <w:r w:rsidRPr="00350711">
        <w:t>Objednatel je oprávněn odmítnout úhradu faktury v případě, že dílo není prováděno v souladu s touto smlouvou nebo faktura</w:t>
      </w:r>
      <w:r>
        <w:t xml:space="preserve">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7DDF05BD" w14:textId="77777777" w:rsidR="00304AB1" w:rsidRPr="00304AB1" w:rsidRDefault="00304AB1" w:rsidP="00444490">
      <w:pPr>
        <w:pStyle w:val="lneksmlouvytext"/>
      </w:pPr>
      <w:r w:rsidRPr="00304AB1">
        <w:rPr>
          <w:lang w:val="cs-CZ"/>
        </w:rPr>
        <w:t xml:space="preserve"> </w:t>
      </w:r>
      <w:r w:rsidRPr="00304AB1">
        <w:rPr>
          <w:color w:val="000000"/>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505110A8" w14:textId="77777777" w:rsidR="00444490" w:rsidRDefault="00444490" w:rsidP="00444490">
      <w:pPr>
        <w:pStyle w:val="lneksmlouvynadpis"/>
        <w:ind w:left="360" w:hanging="360"/>
        <w:rPr>
          <w:rFonts w:cs="Times New Roman"/>
        </w:rPr>
      </w:pPr>
      <w:r>
        <w:t>Podmínky provádění díla</w:t>
      </w:r>
    </w:p>
    <w:p w14:paraId="50F8D8AB" w14:textId="2436F55A" w:rsidR="00444490" w:rsidRDefault="00444490" w:rsidP="00444490">
      <w:pPr>
        <w:pStyle w:val="lneksmlouvytext"/>
      </w:pPr>
      <w: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Pr>
          <w:lang w:val="cs-CZ"/>
        </w:rPr>
        <w:t> </w:t>
      </w:r>
      <w:r>
        <w:t>Technologické předpisy) vztahující se k předmětu díla tak, aby jakost díla odpovídala běžnému standardu a požadavkům sjednaným touto smlouvou.</w:t>
      </w:r>
    </w:p>
    <w:p w14:paraId="21D2D257" w14:textId="17685474" w:rsidR="00444490" w:rsidRDefault="00444490" w:rsidP="00444490">
      <w:pPr>
        <w:pStyle w:val="lneksmlouvytext"/>
      </w:pPr>
      <w:r>
        <w:t xml:space="preserve">Zhotovitel je </w:t>
      </w:r>
      <w:r>
        <w:rPr>
          <w:lang w:val="cs-CZ"/>
        </w:rPr>
        <w:t xml:space="preserve">povinen dodržovat Havarijní plán schválený příslušným úřadem, který zhotovitel </w:t>
      </w:r>
      <w:r w:rsidR="003C002D">
        <w:rPr>
          <w:lang w:val="cs-CZ"/>
        </w:rPr>
        <w:t>vypracoval</w:t>
      </w:r>
      <w:r>
        <w:rPr>
          <w:lang w:val="cs-CZ"/>
        </w:rPr>
        <w:t>. Objednatel je oprávněn provádět kontrolu dodržování jeho podmínek.</w:t>
      </w:r>
    </w:p>
    <w:p w14:paraId="2C66847C" w14:textId="77777777" w:rsidR="00444490" w:rsidRDefault="00444490" w:rsidP="00444490">
      <w:pPr>
        <w:pStyle w:val="lneksmlouvytext"/>
      </w:pPr>
      <w: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25CE87EF" w14:textId="1B371540" w:rsidR="00444490" w:rsidRDefault="00444490" w:rsidP="00444490">
      <w:pPr>
        <w:pStyle w:val="lneksmlouvytext"/>
      </w:pPr>
      <w:r>
        <w:t xml:space="preserve">Dílo bude realizováno dle příslušné projektové </w:t>
      </w:r>
      <w:bookmarkStart w:id="12" w:name="OLE_LINK2"/>
      <w:r>
        <w:t>dokumentace, která byla předána v rámci řízení</w:t>
      </w:r>
      <w:r>
        <w:rPr>
          <w:lang w:val="cs-CZ"/>
        </w:rPr>
        <w:t xml:space="preserve"> na zadání veřejné zakázky </w:t>
      </w:r>
      <w:bookmarkEnd w:id="12"/>
    </w:p>
    <w:p w14:paraId="157E9C78" w14:textId="77777777" w:rsidR="00444490" w:rsidRDefault="00444490" w:rsidP="00444490">
      <w:pPr>
        <w:pStyle w:val="lneksmlouvytext"/>
      </w:pPr>
      <w:r>
        <w:t xml:space="preserve">Jakoukoli změnu sjednaného rozsahu díla je zhotovitel oprávněn realizovat pouze na základě písemného souhlasu objednatele. V případě, že zhotovitel bude realizovat </w:t>
      </w:r>
      <w:r>
        <w:lastRenderedPageBreak/>
        <w:t xml:space="preserve">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428F7E85" w14:textId="77777777" w:rsidR="00444490" w:rsidRDefault="00444490" w:rsidP="00444490">
      <w:pPr>
        <w:pStyle w:val="lneksmlouvytext"/>
      </w:pPr>
      <w: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07363366" w14:textId="77777777" w:rsidR="00444490" w:rsidRDefault="00444490" w:rsidP="00444490">
      <w:pPr>
        <w:pStyle w:val="lneksmlouvytext"/>
      </w:pPr>
      <w: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55984DB3" w14:textId="77777777" w:rsidR="00444490" w:rsidRDefault="00444490" w:rsidP="00444490">
      <w:pPr>
        <w:pStyle w:val="lneksmlouvytext"/>
      </w:pPr>
      <w: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74874793" w14:textId="51266261" w:rsidR="000C5169" w:rsidRPr="007776A5" w:rsidRDefault="000C5169" w:rsidP="000C5169">
      <w:pPr>
        <w:pStyle w:val="lneksmlouvytext"/>
      </w:pPr>
      <w:r w:rsidRPr="007776A5">
        <w:t>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podle čl. X</w:t>
      </w:r>
      <w:r w:rsidRPr="000C5169">
        <w:rPr>
          <w:lang w:val="cs-CZ"/>
        </w:rPr>
        <w:t>IV</w:t>
      </w:r>
      <w:r w:rsidRPr="007776A5">
        <w:t xml:space="preserve">. odst. 8., a to pouze za předpokladu, že nový poddodavatel v plném rozsahu splňuje příslušné podmínky </w:t>
      </w:r>
      <w:r w:rsidRPr="000C5169">
        <w:rPr>
          <w:lang w:val="cs-CZ"/>
        </w:rPr>
        <w:t>kvalifikace</w:t>
      </w:r>
      <w:r w:rsidRPr="007776A5">
        <w:t>. Zhotovitel je povinen uvedené skutečnosti prokázat</w:t>
      </w:r>
      <w:r w:rsidR="00255BAB">
        <w:rPr>
          <w:lang w:val="cs-CZ"/>
        </w:rPr>
        <w:t>.</w:t>
      </w:r>
      <w:r w:rsidRPr="000C5169">
        <w:rPr>
          <w:lang w:val="cs-CZ"/>
        </w:rPr>
        <w:t xml:space="preserve"> </w:t>
      </w:r>
      <w:r w:rsidRPr="007776A5">
        <w:t xml:space="preserve">Pokud zhotovitel nedodrží </w:t>
      </w:r>
      <w:r w:rsidRPr="000C5169">
        <w:rPr>
          <w:lang w:val="cs-CZ"/>
        </w:rPr>
        <w:t>tento</w:t>
      </w:r>
      <w:r w:rsidRPr="007776A5">
        <w:t xml:space="preserve"> postup před změnou</w:t>
      </w:r>
      <w:r w:rsidRPr="000C5169">
        <w:rPr>
          <w:lang w:val="cs-CZ"/>
        </w:rPr>
        <w:t xml:space="preserve"> níže uvedeného poddodavatele </w:t>
      </w:r>
      <w:r w:rsidRPr="007776A5">
        <w:t xml:space="preserve">nebo </w:t>
      </w:r>
      <w:r w:rsidRPr="000C5169">
        <w:rPr>
          <w:lang w:val="cs-CZ"/>
        </w:rPr>
        <w:t xml:space="preserve">se </w:t>
      </w:r>
      <w:r w:rsidRPr="007776A5">
        <w:t xml:space="preserve">nebude </w:t>
      </w:r>
      <w:r w:rsidRPr="000C5169">
        <w:rPr>
          <w:lang w:val="cs-CZ"/>
        </w:rPr>
        <w:t>níže uvedený</w:t>
      </w:r>
      <w:r w:rsidRPr="007776A5">
        <w:t xml:space="preserve"> </w:t>
      </w:r>
      <w:r w:rsidRPr="000C5169">
        <w:rPr>
          <w:lang w:val="cs-CZ"/>
        </w:rPr>
        <w:t>poddodavatel podílet na provádění díla</w:t>
      </w:r>
      <w:r w:rsidRPr="007776A5">
        <w:t xml:space="preserve"> v </w:t>
      </w:r>
      <w:r w:rsidRPr="000C5169">
        <w:rPr>
          <w:lang w:val="cs-CZ"/>
        </w:rPr>
        <w:t xml:space="preserve">níže uvedeném </w:t>
      </w:r>
      <w:r w:rsidRPr="007776A5">
        <w:t>rozsahu, bude</w:t>
      </w:r>
      <w:r w:rsidRPr="000C5169">
        <w:rPr>
          <w:lang w:val="cs-CZ"/>
        </w:rPr>
        <w:t> </w:t>
      </w:r>
      <w:r w:rsidRPr="007776A5">
        <w:t>toto jednání považováno za podstatné porušení smlouvy s právem</w:t>
      </w:r>
      <w:r w:rsidRPr="000C5169">
        <w:rPr>
          <w:lang w:val="cs-CZ"/>
        </w:rPr>
        <w:t xml:space="preserve"> objednatele</w:t>
      </w:r>
      <w:r w:rsidRPr="007776A5">
        <w:t xml:space="preserve"> odstoupit od smlouvy</w:t>
      </w:r>
      <w:r w:rsidRPr="000C5169">
        <w:rPr>
          <w:lang w:val="cs-CZ"/>
        </w:rPr>
        <w:t>.</w:t>
      </w:r>
    </w:p>
    <w:p w14:paraId="01B4489C" w14:textId="77777777" w:rsidR="000C5169" w:rsidRPr="0017737D" w:rsidRDefault="000C5169" w:rsidP="000C5169">
      <w:pPr>
        <w:pStyle w:val="SamostatntextpodlnekPVL"/>
      </w:pPr>
      <w:r w:rsidRPr="0017737D">
        <w:t xml:space="preserve">Identifikační údaje všech poddodavatelů, </w:t>
      </w:r>
      <w:r w:rsidRPr="007776A5">
        <w:rPr>
          <w:lang w:val="cs-CZ"/>
        </w:rPr>
        <w:t>prostřednictvím kterých</w:t>
      </w:r>
      <w:r w:rsidRPr="0017737D">
        <w:t xml:space="preserve"> zhotovitel prokazoval splnění kvalifikace:</w:t>
      </w:r>
    </w:p>
    <w:p w14:paraId="7C523C12" w14:textId="77777777" w:rsidR="000C5169" w:rsidRPr="00723095" w:rsidRDefault="000C5169" w:rsidP="000C5169">
      <w:pPr>
        <w:pStyle w:val="Meziodstavce"/>
        <w:rPr>
          <w:highlight w:val="yellow"/>
          <w:lang w:val="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0C5169" w:rsidRPr="00723095" w14:paraId="5E3E4083" w14:textId="77777777" w:rsidTr="00310A0B">
        <w:trPr>
          <w:trHeight w:val="567"/>
        </w:trPr>
        <w:tc>
          <w:tcPr>
            <w:tcW w:w="3334" w:type="dxa"/>
            <w:shd w:val="clear" w:color="auto" w:fill="auto"/>
            <w:vAlign w:val="center"/>
          </w:tcPr>
          <w:p w14:paraId="79D76F9B"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název</w:t>
            </w:r>
          </w:p>
        </w:tc>
        <w:tc>
          <w:tcPr>
            <w:tcW w:w="5199" w:type="dxa"/>
            <w:tcBorders>
              <w:bottom w:val="single" w:sz="4" w:space="0" w:color="auto"/>
              <w:tr2bl w:val="single" w:sz="4" w:space="0" w:color="auto"/>
            </w:tcBorders>
            <w:shd w:val="clear" w:color="auto" w:fill="auto"/>
            <w:vAlign w:val="center"/>
          </w:tcPr>
          <w:p w14:paraId="58E181D2" w14:textId="5EBB45C9" w:rsidR="000C5169" w:rsidRPr="00723095" w:rsidRDefault="000C5169" w:rsidP="005B62FF">
            <w:pPr>
              <w:suppressAutoHyphens/>
              <w:spacing w:after="0" w:line="240" w:lineRule="auto"/>
              <w:rPr>
                <w:rFonts w:ascii="Arial" w:eastAsia="Times New Roman" w:hAnsi="Arial" w:cs="Arial"/>
                <w:lang w:eastAsia="cs-CZ"/>
              </w:rPr>
            </w:pPr>
          </w:p>
        </w:tc>
      </w:tr>
      <w:tr w:rsidR="000C5169" w:rsidRPr="00723095" w14:paraId="23919E4A" w14:textId="77777777" w:rsidTr="00310A0B">
        <w:trPr>
          <w:trHeight w:val="567"/>
        </w:trPr>
        <w:tc>
          <w:tcPr>
            <w:tcW w:w="3334" w:type="dxa"/>
            <w:shd w:val="clear" w:color="auto" w:fill="auto"/>
            <w:vAlign w:val="center"/>
          </w:tcPr>
          <w:p w14:paraId="153DB8A9"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sídlo</w:t>
            </w:r>
          </w:p>
        </w:tc>
        <w:tc>
          <w:tcPr>
            <w:tcW w:w="5199" w:type="dxa"/>
            <w:tcBorders>
              <w:bottom w:val="single" w:sz="4" w:space="0" w:color="auto"/>
              <w:tr2bl w:val="single" w:sz="4" w:space="0" w:color="auto"/>
            </w:tcBorders>
            <w:shd w:val="clear" w:color="auto" w:fill="auto"/>
            <w:vAlign w:val="center"/>
          </w:tcPr>
          <w:p w14:paraId="7BE1E16A" w14:textId="3422CC3F" w:rsidR="000C5169" w:rsidRPr="00723095" w:rsidRDefault="000C5169" w:rsidP="005B62FF">
            <w:pPr>
              <w:suppressAutoHyphens/>
              <w:spacing w:after="0" w:line="240" w:lineRule="auto"/>
              <w:rPr>
                <w:rFonts w:ascii="Arial" w:eastAsia="Times New Roman" w:hAnsi="Arial" w:cs="Arial"/>
                <w:lang w:eastAsia="cs-CZ"/>
              </w:rPr>
            </w:pPr>
          </w:p>
        </w:tc>
      </w:tr>
      <w:tr w:rsidR="000C5169" w:rsidRPr="00723095" w14:paraId="3923964E" w14:textId="77777777" w:rsidTr="00310A0B">
        <w:trPr>
          <w:trHeight w:val="567"/>
        </w:trPr>
        <w:tc>
          <w:tcPr>
            <w:tcW w:w="3334" w:type="dxa"/>
            <w:shd w:val="clear" w:color="auto" w:fill="auto"/>
            <w:vAlign w:val="center"/>
          </w:tcPr>
          <w:p w14:paraId="24723D40"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IČO</w:t>
            </w:r>
          </w:p>
        </w:tc>
        <w:tc>
          <w:tcPr>
            <w:tcW w:w="5199" w:type="dxa"/>
            <w:tcBorders>
              <w:bottom w:val="single" w:sz="4" w:space="0" w:color="auto"/>
              <w:tr2bl w:val="single" w:sz="4" w:space="0" w:color="auto"/>
            </w:tcBorders>
            <w:shd w:val="clear" w:color="auto" w:fill="auto"/>
            <w:vAlign w:val="center"/>
          </w:tcPr>
          <w:p w14:paraId="4DA474D9" w14:textId="360257BE" w:rsidR="000C5169" w:rsidRPr="00723095" w:rsidRDefault="000C5169" w:rsidP="005B62FF">
            <w:pPr>
              <w:suppressAutoHyphens/>
              <w:spacing w:after="0" w:line="240" w:lineRule="auto"/>
              <w:rPr>
                <w:rFonts w:ascii="Arial" w:eastAsia="Times New Roman" w:hAnsi="Arial" w:cs="Arial"/>
                <w:lang w:eastAsia="cs-CZ"/>
              </w:rPr>
            </w:pPr>
          </w:p>
        </w:tc>
      </w:tr>
      <w:tr w:rsidR="000C5169" w:rsidRPr="00723095" w14:paraId="55D33E15" w14:textId="77777777" w:rsidTr="00310A0B">
        <w:trPr>
          <w:trHeight w:val="567"/>
        </w:trPr>
        <w:tc>
          <w:tcPr>
            <w:tcW w:w="3334" w:type="dxa"/>
            <w:shd w:val="clear" w:color="auto" w:fill="auto"/>
            <w:vAlign w:val="center"/>
          </w:tcPr>
          <w:p w14:paraId="2549F046"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DIČ</w:t>
            </w:r>
          </w:p>
        </w:tc>
        <w:tc>
          <w:tcPr>
            <w:tcW w:w="5199" w:type="dxa"/>
            <w:tcBorders>
              <w:bottom w:val="single" w:sz="4" w:space="0" w:color="auto"/>
              <w:tr2bl w:val="single" w:sz="4" w:space="0" w:color="auto"/>
            </w:tcBorders>
            <w:shd w:val="clear" w:color="auto" w:fill="auto"/>
            <w:vAlign w:val="center"/>
          </w:tcPr>
          <w:p w14:paraId="20938147" w14:textId="12ECD91C" w:rsidR="000C5169" w:rsidRPr="00723095" w:rsidRDefault="000C5169" w:rsidP="005B62FF">
            <w:pPr>
              <w:suppressAutoHyphens/>
              <w:spacing w:after="0" w:line="240" w:lineRule="auto"/>
              <w:rPr>
                <w:rFonts w:ascii="Arial" w:eastAsia="Times New Roman" w:hAnsi="Arial" w:cs="Arial"/>
                <w:lang w:eastAsia="cs-CZ"/>
              </w:rPr>
            </w:pPr>
          </w:p>
        </w:tc>
      </w:tr>
      <w:tr w:rsidR="000C5169" w:rsidRPr="00723095" w14:paraId="050F3384" w14:textId="77777777" w:rsidTr="00310A0B">
        <w:trPr>
          <w:trHeight w:val="567"/>
        </w:trPr>
        <w:tc>
          <w:tcPr>
            <w:tcW w:w="3334" w:type="dxa"/>
            <w:shd w:val="clear" w:color="auto" w:fill="auto"/>
            <w:vAlign w:val="center"/>
          </w:tcPr>
          <w:p w14:paraId="24019BCC"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lastRenderedPageBreak/>
              <w:t>zápis v obchodním rejstříku</w:t>
            </w:r>
          </w:p>
        </w:tc>
        <w:tc>
          <w:tcPr>
            <w:tcW w:w="5199" w:type="dxa"/>
            <w:tcBorders>
              <w:bottom w:val="single" w:sz="4" w:space="0" w:color="auto"/>
              <w:tr2bl w:val="single" w:sz="4" w:space="0" w:color="auto"/>
            </w:tcBorders>
            <w:shd w:val="clear" w:color="auto" w:fill="auto"/>
            <w:vAlign w:val="center"/>
          </w:tcPr>
          <w:p w14:paraId="6CC2B7B9" w14:textId="2351CCC8" w:rsidR="000C5169" w:rsidRPr="00723095" w:rsidRDefault="000C5169" w:rsidP="005B62FF">
            <w:pPr>
              <w:suppressAutoHyphens/>
              <w:spacing w:after="0" w:line="240" w:lineRule="auto"/>
              <w:rPr>
                <w:rFonts w:ascii="Arial" w:eastAsia="Times New Roman" w:hAnsi="Arial" w:cs="Arial"/>
                <w:lang w:eastAsia="cs-CZ"/>
              </w:rPr>
            </w:pPr>
          </w:p>
        </w:tc>
      </w:tr>
      <w:tr w:rsidR="000C5169" w:rsidRPr="00723095" w14:paraId="35A8F11C" w14:textId="77777777" w:rsidTr="00310A0B">
        <w:trPr>
          <w:trHeight w:val="567"/>
        </w:trPr>
        <w:tc>
          <w:tcPr>
            <w:tcW w:w="3334" w:type="dxa"/>
            <w:shd w:val="clear" w:color="auto" w:fill="auto"/>
            <w:vAlign w:val="center"/>
          </w:tcPr>
          <w:p w14:paraId="3337F372"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rozsah vykonávaných stavebních prací nebo služeb</w:t>
            </w:r>
          </w:p>
        </w:tc>
        <w:tc>
          <w:tcPr>
            <w:tcW w:w="5199" w:type="dxa"/>
            <w:tcBorders>
              <w:tr2bl w:val="single" w:sz="4" w:space="0" w:color="auto"/>
            </w:tcBorders>
            <w:shd w:val="clear" w:color="auto" w:fill="auto"/>
            <w:vAlign w:val="center"/>
          </w:tcPr>
          <w:p w14:paraId="04832180" w14:textId="60CA9B2F" w:rsidR="000C5169" w:rsidRPr="00723095" w:rsidRDefault="000C5169" w:rsidP="005B62FF">
            <w:pPr>
              <w:suppressAutoHyphens/>
              <w:spacing w:after="0" w:line="240" w:lineRule="auto"/>
              <w:rPr>
                <w:rFonts w:ascii="Arial" w:eastAsia="Times New Roman" w:hAnsi="Arial" w:cs="Arial"/>
                <w:lang w:eastAsia="cs-CZ"/>
              </w:rPr>
            </w:pPr>
          </w:p>
        </w:tc>
      </w:tr>
    </w:tbl>
    <w:p w14:paraId="2D368F32" w14:textId="77777777" w:rsidR="000C5169" w:rsidRDefault="000C5169" w:rsidP="000C5169">
      <w:pPr>
        <w:pStyle w:val="Meziodstavce"/>
        <w:rPr>
          <w:shd w:val="clear" w:color="auto" w:fill="FFFF00"/>
        </w:rPr>
      </w:pPr>
    </w:p>
    <w:p w14:paraId="21204AB5" w14:textId="77777777" w:rsidR="000C5169" w:rsidRPr="00F23092" w:rsidRDefault="000C5169" w:rsidP="000C5169">
      <w:pPr>
        <w:pStyle w:val="lneksmlouvytext"/>
      </w:pPr>
      <w:r w:rsidRPr="00B66F63">
        <w:t xml:space="preserve">Zhotovitel odpovídá přímo za výběr a řádnou koordinaci všech </w:t>
      </w:r>
      <w:r>
        <w:t>pod</w:t>
      </w:r>
      <w:r w:rsidRPr="00B66F63">
        <w:t>dodavatelů</w:t>
      </w:r>
      <w:r>
        <w:t>.</w:t>
      </w:r>
      <w:r w:rsidR="006B1A47">
        <w:rPr>
          <w:lang w:val="cs-CZ"/>
        </w:rPr>
        <w:t xml:space="preserve"> </w:t>
      </w:r>
      <w:r w:rsidR="006B1A47" w:rsidRPr="00B55C0E">
        <w:t>Dále je povinen identifikovat poddodavatele v souladu s § 105 odst. 3 ZZVZ před zahájením provádění díla poddodavatelem, nebyl-li poddodavatel identifikován před podpisem smlouvy v souladu s uvedeným ustanovením. Tuto povinnost zhotovitel splní uvedením identifikačních údajů dle §</w:t>
      </w:r>
      <w:r w:rsidR="006B1A47">
        <w:rPr>
          <w:lang w:val="cs-CZ"/>
        </w:rPr>
        <w:t> </w:t>
      </w:r>
      <w:r w:rsidR="006B1A47" w:rsidRPr="00B55C0E">
        <w:t>28 odst. 1 písm. g) ZZVZ ve stavebním deníku</w:t>
      </w:r>
      <w:r w:rsidR="006B1A47">
        <w:t>.</w:t>
      </w:r>
    </w:p>
    <w:p w14:paraId="71348618" w14:textId="77777777" w:rsidR="000C5169" w:rsidRPr="00350711" w:rsidRDefault="000C5169" w:rsidP="000C5169">
      <w:pPr>
        <w:pStyle w:val="lneksmlouvytext"/>
      </w:pPr>
      <w:r w:rsidRPr="00F23092">
        <w:t xml:space="preserve">Objednatel má právo v opodstatněných případech požadovat změnu jakéhokoli </w:t>
      </w:r>
      <w:r>
        <w:t>pod</w:t>
      </w:r>
      <w:r w:rsidRPr="00F23092">
        <w:t xml:space="preserve">dodavatele zhotovitele. V tomto případě je zhotovitel povinen změnit </w:t>
      </w:r>
      <w:r>
        <w:t>pod</w:t>
      </w:r>
      <w:r w:rsidRPr="00F23092">
        <w:t>dodavatele bez zbytečného odkladu tak, aby v žádném případě nebyl narušen plynulý průběh výstavby a plnění povinností zhotovitele vyplývající</w:t>
      </w:r>
      <w:r>
        <w:t>ch</w:t>
      </w:r>
      <w:r w:rsidRPr="00F23092">
        <w:t xml:space="preserve"> z této smlouvy. Případně vzniklé náklady, vyplývající ze změny </w:t>
      </w:r>
      <w:r w:rsidRPr="00350711">
        <w:t>poddodavatele, nese v plném rozsahu zhotovitel.</w:t>
      </w:r>
    </w:p>
    <w:p w14:paraId="07FE73FD" w14:textId="2F79C237" w:rsidR="000C5169" w:rsidRPr="00350711" w:rsidRDefault="000C5169" w:rsidP="000C5169">
      <w:pPr>
        <w:pStyle w:val="lneksmlouvytext"/>
      </w:pPr>
      <w:r w:rsidRPr="00350711">
        <w:t>Nedohodnou-li se smluvní strany jinak, je zhotovitel povinen každý návrh soupisu skutečně provedených prací a každý návrh změny soupisu prací související s případnou změnou rozsahu díla povinen předat osobě oprávněné jednat za objednatele k</w:t>
      </w:r>
      <w:r w:rsidRPr="00350711">
        <w:rPr>
          <w:lang w:val="cs-CZ"/>
        </w:rPr>
        <w:t> </w:t>
      </w:r>
      <w:r w:rsidRPr="00350711">
        <w:t>odsouhlasení ve formátu XC4 (soubor *.xml) umožňujícím jejich posouzení ve vztahu ke znění soupisu prací, který tvoří přílohu této smlouvy. Osoba oprávněná jednat za objednatele může odmítnout návrh ve smyslu věty první, pokud jej od zhotovitele neobdrží ve sjednaném formátu</w:t>
      </w:r>
      <w:r w:rsidRPr="00350711">
        <w:rPr>
          <w:lang w:val="cs-CZ"/>
        </w:rPr>
        <w:t>.</w:t>
      </w:r>
    </w:p>
    <w:p w14:paraId="6DAFE4D1" w14:textId="6AE03695" w:rsidR="00444490" w:rsidRDefault="00444490" w:rsidP="00444490">
      <w:pPr>
        <w:pStyle w:val="lneksmlouvytext"/>
      </w:pPr>
      <w:r w:rsidRPr="00350711">
        <w:t>Zhotovitel podpisem této smlouvy přebírá povinnosti uvedené v Čestném prohlášení o</w:t>
      </w:r>
      <w:r w:rsidRPr="00350711">
        <w:rPr>
          <w:lang w:val="cs-CZ"/>
        </w:rPr>
        <w:t> </w:t>
      </w:r>
      <w:r w:rsidRPr="00350711">
        <w:t>zajištění sociálně odpovědného plnění předmětu veřejné zakázky</w:t>
      </w:r>
      <w:r w:rsidRPr="00350711">
        <w:rPr>
          <w:lang w:val="cs-CZ"/>
        </w:rPr>
        <w:t xml:space="preserve"> (dále jen „ČPSO“)</w:t>
      </w:r>
      <w:r w:rsidR="00255BAB" w:rsidRPr="00350711">
        <w:rPr>
          <w:lang w:val="cs-CZ"/>
        </w:rPr>
        <w:t>.</w:t>
      </w:r>
      <w:r w:rsidRPr="00350711">
        <w:t xml:space="preserve"> Objednatel je oprávněn plnění těchto povinností</w:t>
      </w:r>
      <w:r>
        <w:t xml:space="preserve"> kdykoliv kontrolovat, a to i bez předchozího ohlášení zhotoviteli. Je</w:t>
      </w:r>
      <w:r>
        <w:rPr>
          <w:lang w:val="cs-CZ"/>
        </w:rPr>
        <w:noBreakHyphen/>
      </w:r>
      <w:r>
        <w:t>li</w:t>
      </w:r>
      <w:r>
        <w:rPr>
          <w:lang w:val="cs-CZ"/>
        </w:rPr>
        <w:t> </w:t>
      </w:r>
      <w:r>
        <w:t>k provedení kontroly potřeba předložení dokumentů, zavazuje se zhotovitel k jejich předložení nejpozději do 2 pracovních dnů od doručení výzvy objednatele.</w:t>
      </w:r>
    </w:p>
    <w:p w14:paraId="228F4B4A" w14:textId="7FD76AE2" w:rsidR="00444490" w:rsidRDefault="00444490" w:rsidP="00444490">
      <w:pPr>
        <w:pStyle w:val="lneksmlouvytext"/>
      </w:pPr>
      <w:r>
        <w:t>Zhotovitel je povinen udržovat pracoviště v čistotě, odvážet stavební odpad a vytěžený materiál a provádět pravidelný úklid, zejména příjezdových komunikací skrz zástavbu v</w:t>
      </w:r>
      <w:r>
        <w:rPr>
          <w:lang w:val="cs-CZ"/>
        </w:rPr>
        <w:t> </w:t>
      </w:r>
      <w:r>
        <w:t>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w:t>
      </w:r>
      <w:r w:rsidR="00D91A4E">
        <w:rPr>
          <w:lang w:val="cs-CZ"/>
        </w:rPr>
        <w:t xml:space="preserve"> 541/2020</w:t>
      </w:r>
      <w:r>
        <w:t> Sb., o odpadech a o změně některých dalších zákonů, ve znění pozdějších předpisů</w:t>
      </w:r>
      <w:r w:rsidR="00D91A4E">
        <w:rPr>
          <w:lang w:val="cs-CZ"/>
        </w:rPr>
        <w:t>.</w:t>
      </w:r>
    </w:p>
    <w:p w14:paraId="5F8FDE14" w14:textId="77777777" w:rsidR="00444490" w:rsidRDefault="00444490" w:rsidP="00444490">
      <w:pPr>
        <w:pStyle w:val="lneksmlouvytext"/>
      </w:pPr>
      <w:r>
        <w:t>Zhotovitel je povinen na předaném staveništi zajistit dodržování právních a ostatních předpisů týkajících se bezpečnosti práce a požární ochrany svých zaměstnanců nebo poddodavatelů zhotovitele.</w:t>
      </w:r>
    </w:p>
    <w:p w14:paraId="2F228F99" w14:textId="77777777" w:rsidR="00444490" w:rsidRDefault="00444490" w:rsidP="00444490">
      <w:pPr>
        <w:pStyle w:val="lneksmlouvytext"/>
      </w:pPr>
      <w:r>
        <w:t>Zhotovitel zajistí na staveništi hygienické a sociální zařízení a prostředky pro poskytování první lékařské pomoci.</w:t>
      </w:r>
    </w:p>
    <w:p w14:paraId="79CF3BC5" w14:textId="77777777" w:rsidR="00444490" w:rsidRDefault="00444490" w:rsidP="00444490">
      <w:pPr>
        <w:pStyle w:val="lneksmlouvytext"/>
      </w:pPr>
      <w: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703D3FB5" w14:textId="77777777" w:rsidR="00444490" w:rsidRPr="00C40C7A" w:rsidRDefault="00444490" w:rsidP="00444490">
      <w:pPr>
        <w:pStyle w:val="lneksmlouvynadpis"/>
        <w:ind w:left="360" w:hanging="360"/>
      </w:pPr>
      <w:r w:rsidRPr="00C40C7A">
        <w:lastRenderedPageBreak/>
        <w:t>Staveniště</w:t>
      </w:r>
    </w:p>
    <w:p w14:paraId="2D1B1C43" w14:textId="77777777" w:rsidR="00444490" w:rsidRPr="00C40C7A" w:rsidRDefault="00444490" w:rsidP="00444490">
      <w:pPr>
        <w:pStyle w:val="lneksmlouvytext"/>
      </w:pPr>
      <w:r w:rsidRPr="00C40C7A">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2A232708" w14:textId="77777777" w:rsidR="00444490" w:rsidRPr="00C40C7A" w:rsidRDefault="00444490" w:rsidP="00444490">
      <w:pPr>
        <w:pStyle w:val="lneksmlouvytext"/>
      </w:pPr>
      <w:r w:rsidRPr="00C40C7A">
        <w:t>Zhotovitel je povinen do 15 kalendářních dní po odevzdání a převzetí díla vyklidit staveniště a upravit je do </w:t>
      </w:r>
      <w:bookmarkStart w:id="13" w:name="OLE_LINK1"/>
      <w:r w:rsidRPr="00C40C7A">
        <w:t xml:space="preserve"> stavu předepsaného příslušnou projektovou dokumentací</w:t>
      </w:r>
      <w:bookmarkEnd w:id="13"/>
      <w:r w:rsidRPr="00C40C7A">
        <w:t xml:space="preserve">, nebo není-li tento stav projektovou dokumentací specifikován, tak do původního stavu. </w:t>
      </w:r>
    </w:p>
    <w:p w14:paraId="24B5EB7D" w14:textId="77777777" w:rsidR="00444490" w:rsidRPr="00C40C7A" w:rsidRDefault="00444490" w:rsidP="00444490">
      <w:pPr>
        <w:pStyle w:val="lneksmlouvytext"/>
      </w:pPr>
      <w:r w:rsidRPr="00C40C7A">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16C96910" w14:textId="19883684" w:rsidR="009B7B34" w:rsidRPr="00C40C7A" w:rsidRDefault="009B7B34" w:rsidP="00741FE7">
      <w:pPr>
        <w:pStyle w:val="lneksmlouvytext"/>
      </w:pPr>
      <w:r w:rsidRPr="00C40C7A">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C40C7A">
        <w:rPr>
          <w:snapToGrid w:val="0"/>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1A9C3270" w14:textId="77777777" w:rsidR="00444490" w:rsidRPr="00C40C7A" w:rsidRDefault="00444490" w:rsidP="00444490">
      <w:pPr>
        <w:pStyle w:val="lneksmlouvynadpis"/>
        <w:ind w:left="360" w:hanging="360"/>
      </w:pPr>
      <w:r w:rsidRPr="00C40C7A">
        <w:t>Kontrola provádění díla</w:t>
      </w:r>
    </w:p>
    <w:p w14:paraId="7547AE41" w14:textId="77777777" w:rsidR="00444490" w:rsidRPr="00C40C7A" w:rsidRDefault="00444490" w:rsidP="00444490">
      <w:pPr>
        <w:pStyle w:val="lneksmlouvytext"/>
      </w:pPr>
      <w:r w:rsidRPr="00C40C7A">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21CDB232" w14:textId="77777777" w:rsidR="00444490" w:rsidRPr="00C40C7A" w:rsidRDefault="00444490" w:rsidP="00444490">
      <w:pPr>
        <w:pStyle w:val="lneksmlouvytext"/>
      </w:pPr>
      <w:r w:rsidRPr="00C40C7A">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26558C9F" w14:textId="77777777" w:rsidR="00444490" w:rsidRPr="00C40C7A" w:rsidRDefault="00444490" w:rsidP="00444490">
      <w:pPr>
        <w:pStyle w:val="lneksmlouvytext"/>
      </w:pPr>
      <w:r w:rsidRPr="00C40C7A">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1CAC01A4" w14:textId="77777777" w:rsidR="00444490" w:rsidRPr="00C40C7A" w:rsidRDefault="00444490" w:rsidP="00444490">
      <w:pPr>
        <w:pStyle w:val="lneksmlouvytext"/>
      </w:pPr>
      <w:r w:rsidRPr="00C40C7A">
        <w:t>Zhotovitel je povinen neprodleně odstranit zjištěné nedostatky, které technický dozor zapsal do stavebního deníku, pokud se smluvní strany nedohodnou jinak.</w:t>
      </w:r>
    </w:p>
    <w:p w14:paraId="3F8E7784" w14:textId="77777777" w:rsidR="00444490" w:rsidRPr="00C40C7A" w:rsidRDefault="00444490" w:rsidP="00444490">
      <w:pPr>
        <w:pStyle w:val="lneksmlouvytext"/>
      </w:pPr>
      <w:r w:rsidRPr="00C40C7A">
        <w:t>Technický dozor objednatele je oprávněn po zhotoviteli požadovat prokázání původu a vlastností materiálů a výrobků použitých pro stavbu.</w:t>
      </w:r>
    </w:p>
    <w:p w14:paraId="2B79EB3B" w14:textId="77777777" w:rsidR="00444490" w:rsidRPr="00C40C7A" w:rsidRDefault="00444490" w:rsidP="00444490">
      <w:pPr>
        <w:pStyle w:val="lneksmlouvytext"/>
      </w:pPr>
      <w:r w:rsidRPr="00C40C7A">
        <w:lastRenderedPageBreak/>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218BC0BA" w14:textId="13779385" w:rsidR="00444490" w:rsidRPr="00C40C7A" w:rsidRDefault="00444490" w:rsidP="00444490">
      <w:pPr>
        <w:pStyle w:val="lneksmlouvytext"/>
      </w:pPr>
      <w:bookmarkStart w:id="14" w:name="_Ref473801819"/>
      <w:r w:rsidRPr="00C40C7A">
        <w:t xml:space="preserve">Technický dozor objednatele je oprávněn vyzvat zhotovitele k předložení písemného </w:t>
      </w:r>
      <w:r w:rsidR="007A043C" w:rsidRPr="00C40C7A">
        <w:rPr>
          <w:lang w:val="cs-CZ"/>
        </w:rPr>
        <w:t xml:space="preserve"> </w:t>
      </w:r>
      <w:r w:rsidRPr="00C40C7A">
        <w:t>harmonogramu</w:t>
      </w:r>
      <w:r w:rsidR="000114E9" w:rsidRPr="00C40C7A">
        <w:rPr>
          <w:lang w:val="cs-CZ"/>
        </w:rPr>
        <w:t xml:space="preserve"> postupu</w:t>
      </w:r>
      <w:r w:rsidRPr="00C40C7A">
        <w:t xml:space="preserve"> provádění díla (dále jen „harmonogram“)</w:t>
      </w:r>
      <w:r w:rsidR="000114E9" w:rsidRPr="00C40C7A">
        <w:rPr>
          <w:lang w:val="cs-CZ"/>
        </w:rPr>
        <w:t>. Z</w:t>
      </w:r>
      <w:r w:rsidRPr="00C40C7A">
        <w:t xml:space="preserve">hotovitel je povinen </w:t>
      </w:r>
      <w:r w:rsidR="000114E9" w:rsidRPr="00C40C7A">
        <w:rPr>
          <w:lang w:val="cs-CZ"/>
        </w:rPr>
        <w:t xml:space="preserve">od této výzvy </w:t>
      </w:r>
      <w:r w:rsidRPr="00C40C7A">
        <w:t xml:space="preserve">předat </w:t>
      </w:r>
      <w:bookmarkStart w:id="15" w:name="_Hlk71704793"/>
      <w:r w:rsidR="000114E9" w:rsidRPr="00C40C7A">
        <w:rPr>
          <w:lang w:val="cs-CZ"/>
        </w:rPr>
        <w:t xml:space="preserve">objednateli </w:t>
      </w:r>
      <w:r w:rsidR="000114E9" w:rsidRPr="00C40C7A">
        <w:t xml:space="preserve">vypracovaný harmonogram </w:t>
      </w:r>
      <w:bookmarkStart w:id="16" w:name="_Hlk71705150"/>
      <w:bookmarkStart w:id="17" w:name="_Hlk71704823"/>
      <w:r w:rsidR="008000CF" w:rsidRPr="00C40C7A">
        <w:rPr>
          <w:lang w:val="cs-CZ"/>
        </w:rPr>
        <w:t>do 7 kalendářních dnů</w:t>
      </w:r>
      <w:bookmarkEnd w:id="15"/>
      <w:r w:rsidRPr="00C40C7A">
        <w:t>.</w:t>
      </w:r>
      <w:bookmarkEnd w:id="14"/>
      <w:bookmarkEnd w:id="16"/>
      <w:r w:rsidRPr="00C40C7A">
        <w:t xml:space="preserve"> </w:t>
      </w:r>
      <w:bookmarkEnd w:id="17"/>
      <w:r w:rsidRPr="00C40C7A">
        <w:t>Obdobně je technický dozor objednatele oprávněn požadovat vypracování revidovaného harmonogramu kdykoliv předchozí harmonogram nesouhlasí se skutečným postupem prací nebo jinými povinnostmi zhotovitele dle této smlouvy.</w:t>
      </w:r>
    </w:p>
    <w:p w14:paraId="476487FD" w14:textId="77777777" w:rsidR="00444490" w:rsidRPr="00C40C7A" w:rsidRDefault="00444490" w:rsidP="00444490">
      <w:pPr>
        <w:pStyle w:val="lneksmlouvytext"/>
      </w:pPr>
      <w:r w:rsidRPr="00C40C7A">
        <w:t>Výzva k předložení harmonogramu dle odst. 7</w:t>
      </w:r>
      <w:r w:rsidRPr="00C40C7A">
        <w:rPr>
          <w:lang w:val="cs-CZ"/>
        </w:rPr>
        <w:t>.</w:t>
      </w:r>
      <w:r w:rsidRPr="00C40C7A">
        <w:t xml:space="preserve"> tohoto článku může být provedena jakýmikoliv prostředky, avšak musí být bez zbytečného odkladu zapsána do stavebního deníku. Za předaný v souladu s odst. 7</w:t>
      </w:r>
      <w:r w:rsidRPr="00C40C7A">
        <w:rPr>
          <w:lang w:val="cs-CZ"/>
        </w:rPr>
        <w:t>.</w:t>
      </w:r>
      <w:r w:rsidRPr="00C40C7A">
        <w:t xml:space="preserve"> tohoto článku se harmonogram považuje i v případě, že jej zhotovitel vložil na samostatný list stavebního deníku.</w:t>
      </w:r>
    </w:p>
    <w:p w14:paraId="05C91A8B" w14:textId="77777777" w:rsidR="00444490" w:rsidRPr="00C40C7A" w:rsidRDefault="00444490" w:rsidP="00444490">
      <w:pPr>
        <w:pStyle w:val="lneksmlouvynadpis"/>
        <w:ind w:left="360" w:hanging="360"/>
      </w:pPr>
      <w:r w:rsidRPr="00C40C7A">
        <w:rPr>
          <w:lang w:val="cs-CZ"/>
        </w:rPr>
        <w:t>Technická přejímka a p</w:t>
      </w:r>
      <w:proofErr w:type="spellStart"/>
      <w:r w:rsidRPr="00C40C7A">
        <w:t>ředání</w:t>
      </w:r>
      <w:proofErr w:type="spellEnd"/>
      <w:r w:rsidRPr="00C40C7A">
        <w:t xml:space="preserve"> a převzetí</w:t>
      </w:r>
      <w:r w:rsidRPr="00C40C7A">
        <w:rPr>
          <w:lang w:val="cs-CZ"/>
        </w:rPr>
        <w:t xml:space="preserve"> dokončeného</w:t>
      </w:r>
      <w:r w:rsidRPr="00C40C7A">
        <w:t xml:space="preserve"> díla</w:t>
      </w:r>
    </w:p>
    <w:p w14:paraId="0F0C05AA" w14:textId="3C5F12F4" w:rsidR="00444490" w:rsidRPr="00C40C7A" w:rsidRDefault="00444490" w:rsidP="00444490">
      <w:pPr>
        <w:pStyle w:val="lneksmlouvytext"/>
      </w:pPr>
      <w:r w:rsidRPr="00C40C7A">
        <w:t xml:space="preserve">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w:t>
      </w:r>
      <w:r w:rsidR="00F567C9">
        <w:rPr>
          <w:lang w:val="cs-CZ"/>
        </w:rPr>
        <w:t>c</w:t>
      </w:r>
      <w:r w:rsidRPr="00C40C7A">
        <w:t>)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0E782D53" w14:textId="55BB2FFE" w:rsidR="00444490" w:rsidRPr="00C40C7A" w:rsidRDefault="00444490" w:rsidP="00444490">
      <w:pPr>
        <w:pStyle w:val="lneksmlouvytext"/>
      </w:pPr>
      <w:bookmarkStart w:id="18" w:name="_Ref473801647"/>
      <w:r w:rsidRPr="00C40C7A">
        <w:t xml:space="preserve">Předání a převzetí dokončeného díla je předmětem přejímacího řízení. Přejímací řízení je proces předání a převzetí kompletního díla nebo jeho části ve lhůtě dle čl. II. odst. 1. písm. </w:t>
      </w:r>
      <w:r w:rsidR="00F567C9">
        <w:rPr>
          <w:lang w:val="cs-CZ"/>
        </w:rPr>
        <w:t>d</w:t>
      </w:r>
      <w:r w:rsidRPr="00C40C7A">
        <w:t>) této smlouvy.</w:t>
      </w:r>
      <w:bookmarkEnd w:id="18"/>
    </w:p>
    <w:p w14:paraId="5851CF8C" w14:textId="2D4F3BBA" w:rsidR="00444490" w:rsidRPr="00C40C7A" w:rsidRDefault="00444490" w:rsidP="00444490">
      <w:pPr>
        <w:pStyle w:val="lneksmlouvytext"/>
      </w:pPr>
      <w:bookmarkStart w:id="19" w:name="_Ref473801663"/>
      <w:r w:rsidRPr="00C40C7A">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rsidRPr="00C40C7A">
        <w:fldChar w:fldCharType="begin"/>
      </w:r>
      <w:r w:rsidRPr="00C40C7A">
        <w:instrText xml:space="preserve"> REF _Ref473801701 \n \h  \* MERGEFORMAT </w:instrText>
      </w:r>
      <w:r w:rsidRPr="00C40C7A">
        <w:fldChar w:fldCharType="separate"/>
      </w:r>
      <w:r w:rsidR="000662A6">
        <w:t xml:space="preserve">III. </w:t>
      </w:r>
      <w:r w:rsidRPr="00C40C7A">
        <w:fldChar w:fldCharType="end"/>
      </w:r>
      <w:r w:rsidRPr="00C40C7A">
        <w:t xml:space="preserve"> této smlouvy.</w:t>
      </w:r>
      <w:bookmarkEnd w:id="19"/>
    </w:p>
    <w:p w14:paraId="2A1AD9A9" w14:textId="7BC844A6" w:rsidR="00444490" w:rsidRPr="00C40C7A" w:rsidRDefault="00444490" w:rsidP="00444490">
      <w:pPr>
        <w:pStyle w:val="lneksmlouvytext"/>
      </w:pPr>
      <w:r w:rsidRPr="00C40C7A">
        <w:t xml:space="preserve">Bude-li objednatelem zjištěn nedostatek při kontrole dokumentů dle odst. </w:t>
      </w:r>
      <w:r w:rsidRPr="00C40C7A">
        <w:fldChar w:fldCharType="begin"/>
      </w:r>
      <w:r w:rsidRPr="00C40C7A">
        <w:instrText xml:space="preserve"> REF _Ref473801663 \n \h  \* MERGEFORMAT </w:instrText>
      </w:r>
      <w:r w:rsidRPr="00C40C7A">
        <w:fldChar w:fldCharType="separate"/>
      </w:r>
      <w:r w:rsidR="000662A6">
        <w:t>3</w:t>
      </w:r>
      <w:r w:rsidRPr="00C40C7A">
        <w:fldChar w:fldCharType="end"/>
      </w:r>
      <w:r w:rsidRPr="00C40C7A">
        <w:t>. tohoto článku, informuje o tom bezodkladně, nejpozději však do 15 kalendářních dní od předání dokumentů dle odst. 3</w:t>
      </w:r>
      <w:r w:rsidRPr="00C40C7A">
        <w:rPr>
          <w:lang w:val="cs-CZ"/>
        </w:rPr>
        <w:t>.</w:t>
      </w:r>
      <w:r w:rsidRPr="00C40C7A">
        <w:t xml:space="preserve"> tohoto článku. Zhotovitel je povinen vytýkané nedostatky odstranit do předání a převzetí díla. Takovou výzvu je možné provést i zápisem ve stavebním deníku, za doručenou se výzva považuje provedením takového zápisu. Přejímací řízení dle odst. </w:t>
      </w:r>
      <w:r w:rsidRPr="00C40C7A">
        <w:fldChar w:fldCharType="begin"/>
      </w:r>
      <w:r w:rsidRPr="00C40C7A">
        <w:instrText xml:space="preserve"> REF _Ref473801647 \n \h  \* MERGEFORMAT </w:instrText>
      </w:r>
      <w:r w:rsidRPr="00C40C7A">
        <w:fldChar w:fldCharType="separate"/>
      </w:r>
      <w:r w:rsidR="000662A6">
        <w:t>2</w:t>
      </w:r>
      <w:r w:rsidRPr="00C40C7A">
        <w:fldChar w:fldCharType="end"/>
      </w:r>
      <w:r w:rsidRPr="00C40C7A">
        <w:t xml:space="preserve">. tohoto článku nelze provést do odstranění vytýkaných nedostatků nebo zjištění, že objednatelem vytýkané nedostatky byly neoprávněné. Objednatel není oprávněn uplatnit smluvní pokutu dle čl. </w:t>
      </w:r>
      <w:r w:rsidRPr="00C40C7A">
        <w:fldChar w:fldCharType="begin"/>
      </w:r>
      <w:r w:rsidRPr="00C40C7A">
        <w:instrText xml:space="preserve"> REF _Ref473801459 \n \h  \* MERGEFORMAT </w:instrText>
      </w:r>
      <w:r w:rsidRPr="00C40C7A">
        <w:fldChar w:fldCharType="separate"/>
      </w:r>
      <w:r w:rsidR="000662A6">
        <w:t xml:space="preserve">IX. </w:t>
      </w:r>
      <w:r w:rsidRPr="00C40C7A">
        <w:fldChar w:fldCharType="end"/>
      </w:r>
      <w:r w:rsidRPr="00C40C7A">
        <w:t xml:space="preserve">odst. </w:t>
      </w:r>
      <w:r w:rsidRPr="00C40C7A">
        <w:fldChar w:fldCharType="begin"/>
      </w:r>
      <w:r w:rsidRPr="00C40C7A">
        <w:instrText xml:space="preserve"> REF _Ref473801463 \n \h  \* MERGEFORMAT </w:instrText>
      </w:r>
      <w:r w:rsidRPr="00C40C7A">
        <w:fldChar w:fldCharType="separate"/>
      </w:r>
      <w:r w:rsidR="000662A6">
        <w:t>1</w:t>
      </w:r>
      <w:r w:rsidRPr="00C40C7A">
        <w:fldChar w:fldCharType="end"/>
      </w:r>
      <w:r w:rsidRPr="00C40C7A">
        <w:t xml:space="preserve">. písm. </w:t>
      </w:r>
      <w:r w:rsidRPr="00C40C7A">
        <w:fldChar w:fldCharType="begin"/>
      </w:r>
      <w:r w:rsidRPr="00C40C7A">
        <w:instrText xml:space="preserve"> REF _Ref473801468 \n \h  \* MERGEFORMAT </w:instrText>
      </w:r>
      <w:r w:rsidRPr="00C40C7A">
        <w:fldChar w:fldCharType="separate"/>
      </w:r>
      <w:r w:rsidR="000662A6">
        <w:t>a)</w:t>
      </w:r>
      <w:r w:rsidRPr="00C40C7A">
        <w:fldChar w:fldCharType="end"/>
      </w:r>
      <w:r w:rsidRPr="00C40C7A">
        <w:t xml:space="preserve"> této smlouvy, pokud přejímací řízení nebylo provedeno pro neodstranění vytýkaných vad, jež se ukázaly jako neoprávněné.</w:t>
      </w:r>
    </w:p>
    <w:p w14:paraId="66AA1A7B" w14:textId="77777777" w:rsidR="00444490" w:rsidRPr="00C40C7A" w:rsidRDefault="00444490" w:rsidP="00444490">
      <w:pPr>
        <w:pStyle w:val="lneksmlouvytext"/>
      </w:pPr>
      <w:r w:rsidRPr="00C40C7A">
        <w:lastRenderedPageBreak/>
        <w:t>K </w:t>
      </w:r>
      <w:r w:rsidRPr="00C40C7A">
        <w:rPr>
          <w:lang w:val="cs-CZ"/>
        </w:rPr>
        <w:t>provedení technické přejímky a přejímacího řízení</w:t>
      </w:r>
      <w:r w:rsidRPr="00C40C7A">
        <w:t xml:space="preserve"> vyzve zhotovitel objednatele písemně buď doručením výzvy na adresu objednatele, nebo zápisem ve stavebním deníku, </w:t>
      </w:r>
      <w:r w:rsidRPr="00C40C7A">
        <w:rPr>
          <w:lang w:val="cs-CZ"/>
        </w:rPr>
        <w:t xml:space="preserve">a to </w:t>
      </w:r>
      <w:r w:rsidRPr="00C40C7A">
        <w:t>nejméně 10 kalendářních dní před požadovaným termínem.</w:t>
      </w:r>
    </w:p>
    <w:p w14:paraId="34F669ED" w14:textId="21BCE7C1" w:rsidR="00444490" w:rsidRPr="00C40C7A" w:rsidRDefault="00444490" w:rsidP="00444490">
      <w:pPr>
        <w:pStyle w:val="lneksmlouvytext"/>
      </w:pPr>
      <w:r w:rsidRPr="00C40C7A">
        <w:t xml:space="preserve">V případě, že po zahájení </w:t>
      </w:r>
      <w:r w:rsidRPr="00C40C7A">
        <w:rPr>
          <w:lang w:val="cs-CZ"/>
        </w:rPr>
        <w:t xml:space="preserve">technické přejímky nebo </w:t>
      </w:r>
      <w:r w:rsidRPr="00C40C7A">
        <w:t xml:space="preserve">přejímacího řízení jsou zjištěny okolnosti, které by bránily </w:t>
      </w:r>
      <w:r w:rsidRPr="00C40C7A">
        <w:rPr>
          <w:lang w:val="cs-CZ"/>
        </w:rPr>
        <w:t xml:space="preserve">jejich </w:t>
      </w:r>
      <w:r w:rsidRPr="00C40C7A">
        <w:t>dokončení, mohou smluvní strany dohodou stanovit nový termín</w:t>
      </w:r>
      <w:r w:rsidRPr="00C40C7A">
        <w:rPr>
          <w:lang w:val="cs-CZ"/>
        </w:rPr>
        <w:t>.</w:t>
      </w:r>
      <w:r w:rsidRPr="00C40C7A">
        <w:t xml:space="preserve"> </w:t>
      </w:r>
      <w:r w:rsidRPr="00C40C7A">
        <w:rPr>
          <w:lang w:val="cs-CZ"/>
        </w:rPr>
        <w:t>N</w:t>
      </w:r>
      <w:r w:rsidRPr="00C40C7A">
        <w:t xml:space="preserve">edojde-li k dohodě, je oprávněn termín </w:t>
      </w:r>
      <w:r w:rsidRPr="00C40C7A">
        <w:rPr>
          <w:lang w:val="cs-CZ"/>
        </w:rPr>
        <w:t xml:space="preserve">stanovit </w:t>
      </w:r>
      <w:r w:rsidRPr="00C40C7A">
        <w:t>objednatel.</w:t>
      </w:r>
      <w:r w:rsidRPr="00C40C7A">
        <w:rPr>
          <w:lang w:val="cs-CZ"/>
        </w:rPr>
        <w:t xml:space="preserve"> Prodloužení lhůty pro předání a převzetí díla dle čl. II. odst. 1. písm. </w:t>
      </w:r>
      <w:r w:rsidR="00F567C9">
        <w:rPr>
          <w:lang w:val="cs-CZ"/>
        </w:rPr>
        <w:t>d</w:t>
      </w:r>
      <w:r w:rsidRPr="00C40C7A">
        <w:rPr>
          <w:lang w:val="cs-CZ"/>
        </w:rPr>
        <w:t>) této smlouvy dle tohoto odstavce může být provedeno jen v souladu s čl. XI</w:t>
      </w:r>
      <w:r w:rsidR="007C4281" w:rsidRPr="00C40C7A">
        <w:rPr>
          <w:lang w:val="cs-CZ"/>
        </w:rPr>
        <w:t>V</w:t>
      </w:r>
      <w:r w:rsidRPr="00C40C7A">
        <w:rPr>
          <w:lang w:val="cs-CZ"/>
        </w:rPr>
        <w:t>. odst. 8. této smlouvy.</w:t>
      </w:r>
    </w:p>
    <w:p w14:paraId="2CEC85A4" w14:textId="5A7214FB" w:rsidR="00444490" w:rsidRPr="00C40C7A" w:rsidRDefault="00444490" w:rsidP="004E5F13">
      <w:pPr>
        <w:pStyle w:val="lneksmlouvytext"/>
        <w:ind w:left="426" w:hanging="426"/>
      </w:pPr>
      <w:r w:rsidRPr="00C40C7A">
        <w:t>Dílo se považuje za dokončené, nemá-li v době př</w:t>
      </w:r>
      <w:r w:rsidRPr="00C40C7A">
        <w:rPr>
          <w:lang w:val="cs-CZ"/>
        </w:rPr>
        <w:t>ejímacího</w:t>
      </w:r>
      <w:r w:rsidRPr="00C40C7A">
        <w:t xml:space="preserve"> </w:t>
      </w:r>
      <w:r w:rsidRPr="00C40C7A">
        <w:rPr>
          <w:lang w:val="cs-CZ"/>
        </w:rPr>
        <w:t xml:space="preserve">řízení </w:t>
      </w:r>
      <w:r w:rsidRPr="00C40C7A">
        <w:t xml:space="preserve">zjistitelné vady ani při vynaložení veškeré odborné péče, je provedeno v požadované kvalitě, je schopné plnit požadovanou funkci. Ukončení </w:t>
      </w:r>
      <w:r w:rsidRPr="00C40C7A">
        <w:rPr>
          <w:lang w:val="cs-CZ"/>
        </w:rPr>
        <w:t xml:space="preserve">přejímacího řízení </w:t>
      </w:r>
      <w:r w:rsidRPr="00C40C7A">
        <w:t>a</w:t>
      </w:r>
      <w:r w:rsidRPr="00C40C7A">
        <w:rPr>
          <w:lang w:val="cs-CZ"/>
        </w:rPr>
        <w:t xml:space="preserve"> tím i</w:t>
      </w:r>
      <w:r w:rsidRPr="00C40C7A">
        <w:t xml:space="preserve"> předání díla je stvrzeno podpisy oprávněných osob objednatele a oprávněných osob zhotovitele v zápise o předání a převzetí díla</w:t>
      </w:r>
      <w:r w:rsidRPr="00C40C7A">
        <w:rPr>
          <w:lang w:val="cs-CZ"/>
        </w:rPr>
        <w:t xml:space="preserve"> dle odst. </w:t>
      </w:r>
      <w:r w:rsidRPr="00C40C7A">
        <w:fldChar w:fldCharType="begin"/>
      </w:r>
      <w:r w:rsidRPr="00C40C7A">
        <w:rPr>
          <w:lang w:val="cs-CZ"/>
        </w:rPr>
        <w:instrText xml:space="preserve"> REF _Ref473801677 \n \h  \* MERGEFORMAT </w:instrText>
      </w:r>
      <w:r w:rsidRPr="00C40C7A">
        <w:fldChar w:fldCharType="separate"/>
      </w:r>
      <w:r w:rsidR="000662A6">
        <w:rPr>
          <w:lang w:val="cs-CZ"/>
        </w:rPr>
        <w:t>9</w:t>
      </w:r>
      <w:r w:rsidRPr="00C40C7A">
        <w:fldChar w:fldCharType="end"/>
      </w:r>
      <w:r w:rsidRPr="00C40C7A">
        <w:rPr>
          <w:lang w:val="cs-CZ"/>
        </w:rPr>
        <w:t>. tohoto článku</w:t>
      </w:r>
      <w:r w:rsidRPr="00C40C7A">
        <w:t xml:space="preserve">. </w:t>
      </w:r>
    </w:p>
    <w:p w14:paraId="08CFBE6C" w14:textId="22264992" w:rsidR="00444490" w:rsidRPr="00C40C7A" w:rsidRDefault="00444490" w:rsidP="00444490">
      <w:pPr>
        <w:pStyle w:val="lneksmlouvytext"/>
      </w:pPr>
      <w:r w:rsidRPr="00C40C7A">
        <w:t xml:space="preserve">Objednatel však může po zvážení okolností </w:t>
      </w:r>
      <w:r w:rsidRPr="00C40C7A">
        <w:rPr>
          <w:lang w:val="cs-CZ"/>
        </w:rPr>
        <w:t xml:space="preserve">při přejímacím řízení </w:t>
      </w:r>
      <w:r w:rsidRPr="00C40C7A">
        <w:t>převzít dílo vykazuj</w:t>
      </w:r>
      <w:r w:rsidRPr="00C40C7A">
        <w:rPr>
          <w:lang w:val="cs-CZ"/>
        </w:rPr>
        <w:t>ící</w:t>
      </w:r>
      <w:r w:rsidRPr="00C40C7A">
        <w:t xml:space="preserve"> vady, které </w:t>
      </w:r>
      <w:r w:rsidRPr="00C40C7A">
        <w:rPr>
          <w:bCs/>
        </w:rPr>
        <w:t>samy o sobě ani ve spojení s jinými neovlivní řádné, bezpečné a bezporuchové využití díla.</w:t>
      </w:r>
      <w:r w:rsidRPr="00C40C7A">
        <w:t xml:space="preserve"> V zápise o předání a převzetí díla</w:t>
      </w:r>
      <w:r w:rsidRPr="00C40C7A">
        <w:rPr>
          <w:lang w:val="cs-CZ"/>
        </w:rPr>
        <w:t xml:space="preserve"> dle odst. </w:t>
      </w:r>
      <w:r w:rsidRPr="00C40C7A">
        <w:rPr>
          <w:lang w:val="cs-CZ"/>
        </w:rPr>
        <w:fldChar w:fldCharType="begin"/>
      </w:r>
      <w:r w:rsidRPr="00C40C7A">
        <w:rPr>
          <w:lang w:val="cs-CZ"/>
        </w:rPr>
        <w:instrText xml:space="preserve"> REF _Ref473801677 \n \h  \* MERGEFORMAT </w:instrText>
      </w:r>
      <w:r w:rsidRPr="00C40C7A">
        <w:rPr>
          <w:lang w:val="cs-CZ"/>
        </w:rPr>
      </w:r>
      <w:r w:rsidRPr="00C40C7A">
        <w:rPr>
          <w:lang w:val="cs-CZ"/>
        </w:rPr>
        <w:fldChar w:fldCharType="separate"/>
      </w:r>
      <w:r w:rsidR="000662A6">
        <w:rPr>
          <w:lang w:val="cs-CZ"/>
        </w:rPr>
        <w:t>9</w:t>
      </w:r>
      <w:r w:rsidRPr="00C40C7A">
        <w:rPr>
          <w:lang w:val="cs-CZ"/>
        </w:rPr>
        <w:fldChar w:fldCharType="end"/>
      </w:r>
      <w:r w:rsidRPr="00C40C7A">
        <w:rPr>
          <w:lang w:val="cs-CZ"/>
        </w:rPr>
        <w:t>. tohoto článku</w:t>
      </w:r>
      <w:r w:rsidRPr="00C40C7A">
        <w:t xml:space="preserve"> s výhradami musí být sjednán termín pro odstranění vad, který podléhá smluvní pokutě podle článku IX. odst. 1. písm. </w:t>
      </w:r>
      <w:r w:rsidR="00F567C9">
        <w:rPr>
          <w:lang w:val="cs-CZ"/>
        </w:rPr>
        <w:t>f</w:t>
      </w:r>
      <w:r w:rsidRPr="00C40C7A">
        <w:t>) této smlouvy.</w:t>
      </w:r>
    </w:p>
    <w:p w14:paraId="495B0DE3" w14:textId="77777777" w:rsidR="00444490" w:rsidRPr="00C40C7A" w:rsidRDefault="00444490" w:rsidP="00444490">
      <w:pPr>
        <w:pStyle w:val="lneksmlouvytext"/>
      </w:pPr>
      <w:bookmarkStart w:id="20" w:name="_Ref473801677"/>
      <w:r w:rsidRPr="00C40C7A">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20"/>
    </w:p>
    <w:p w14:paraId="726BD10D" w14:textId="77777777" w:rsidR="00444490" w:rsidRPr="00C40C7A" w:rsidRDefault="00444490" w:rsidP="00444490">
      <w:pPr>
        <w:pStyle w:val="lneksmlouvytext"/>
      </w:pPr>
      <w:r w:rsidRPr="00C40C7A">
        <w:t>Vlastníkem zhotovovaného díla je Česká republika s právem hospodařit pro objednatele a to od samého počátku provádění díla.</w:t>
      </w:r>
    </w:p>
    <w:p w14:paraId="046A90D9" w14:textId="77777777" w:rsidR="00444490" w:rsidRPr="00C40C7A" w:rsidRDefault="00444490" w:rsidP="00444490">
      <w:pPr>
        <w:pStyle w:val="lneksmlouvynadpis"/>
        <w:ind w:left="360" w:hanging="360"/>
      </w:pPr>
      <w:r w:rsidRPr="00C40C7A">
        <w:t>Záruka a odpovědnost za škody</w:t>
      </w:r>
    </w:p>
    <w:p w14:paraId="213C4164" w14:textId="77777777" w:rsidR="009C140B" w:rsidRPr="00C40C7A" w:rsidRDefault="00444490" w:rsidP="009C140B">
      <w:pPr>
        <w:pStyle w:val="lneksmlouvytext"/>
      </w:pPr>
      <w:r w:rsidRPr="00C40C7A">
        <w:t>Zhotovitel odpovídá za škody, které vzniknou objednateli a které mají původ ve vadném, neúplném nebo opožděném plnění zhotovitele, nebo v porušení jiné povinnosti zhotovitele vyplývající z této smlouvy.</w:t>
      </w:r>
    </w:p>
    <w:p w14:paraId="2D0F7754" w14:textId="1BE7A89D" w:rsidR="00444490" w:rsidRPr="00C40C7A" w:rsidRDefault="00444490" w:rsidP="009C140B">
      <w:pPr>
        <w:pStyle w:val="lneksmlouvytext"/>
      </w:pPr>
      <w:r w:rsidRPr="00C40C7A">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4DEF1FA1" w14:textId="77777777" w:rsidR="00444490" w:rsidRPr="00C40C7A" w:rsidRDefault="00444490" w:rsidP="00444490">
      <w:pPr>
        <w:pStyle w:val="lneksmlouvytext"/>
      </w:pPr>
      <w:r w:rsidRPr="00C40C7A">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4F88D9B9" w14:textId="77777777" w:rsidR="00444490" w:rsidRPr="00C40C7A" w:rsidRDefault="00444490" w:rsidP="00444490">
      <w:pPr>
        <w:pStyle w:val="lneksmlouvytext"/>
      </w:pPr>
      <w:r w:rsidRPr="00C40C7A">
        <w:t xml:space="preserve">Zhotovitel poskytuje na provedené </w:t>
      </w:r>
      <w:r w:rsidRPr="00C40C7A">
        <w:rPr>
          <w:bCs/>
        </w:rPr>
        <w:t xml:space="preserve">dílo záruku v délce 60 měsíců. </w:t>
      </w:r>
      <w:r w:rsidRPr="00C40C7A">
        <w:t>Záruční doba začíná běžet dnem protokolárního předání a převzetí díla.</w:t>
      </w:r>
    </w:p>
    <w:p w14:paraId="60B860DB" w14:textId="77777777" w:rsidR="00444490" w:rsidRPr="00C40C7A" w:rsidRDefault="00444490" w:rsidP="00444490">
      <w:pPr>
        <w:pStyle w:val="lneksmlouvytext"/>
      </w:pPr>
      <w:r w:rsidRPr="00C40C7A">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75B22BF1" w14:textId="77777777" w:rsidR="00444490" w:rsidRPr="00C40C7A" w:rsidRDefault="00444490" w:rsidP="00444490">
      <w:pPr>
        <w:pStyle w:val="lneksmlouvytext"/>
      </w:pPr>
      <w:r w:rsidRPr="00C40C7A">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4DB88C72" w14:textId="52D1657E" w:rsidR="00444490" w:rsidRPr="00C40C7A" w:rsidRDefault="00444490" w:rsidP="00444490">
      <w:pPr>
        <w:pStyle w:val="lneksmlouvytext"/>
      </w:pPr>
      <w:r w:rsidRPr="00C40C7A">
        <w:lastRenderedPageBreak/>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IX. odst. 1., písm. </w:t>
      </w:r>
      <w:r w:rsidR="00F567C9">
        <w:rPr>
          <w:lang w:val="cs-CZ"/>
        </w:rPr>
        <w:t>f</w:t>
      </w:r>
      <w:r w:rsidRPr="00C40C7A">
        <w:t>) této smlouvy.</w:t>
      </w:r>
    </w:p>
    <w:p w14:paraId="2186D935" w14:textId="77777777" w:rsidR="00444490" w:rsidRPr="00C40C7A" w:rsidRDefault="00444490" w:rsidP="00444490">
      <w:pPr>
        <w:pStyle w:val="lneksmlouvytext"/>
        <w:rPr>
          <w:rFonts w:cs="Times New Roman"/>
        </w:rPr>
      </w:pPr>
      <w:r w:rsidRPr="00C40C7A">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4CD60CEC" w14:textId="77777777" w:rsidR="00444490" w:rsidRPr="00C40C7A" w:rsidRDefault="00444490" w:rsidP="00444490">
      <w:pPr>
        <w:pStyle w:val="lneksmlouvytext"/>
      </w:pPr>
      <w:r w:rsidRPr="00C40C7A">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70D675ED" w14:textId="77777777" w:rsidR="00444490" w:rsidRPr="00C40C7A" w:rsidRDefault="00444490" w:rsidP="00444490">
      <w:pPr>
        <w:pStyle w:val="lneksmlouvytext"/>
      </w:pPr>
      <w:r w:rsidRPr="00C40C7A">
        <w:t>Reklamaci lze uplatnit nejpozději do posledního dne záruční doby, přičemž i reklamace odeslaná objednatelem v poslední den záruční doby se považuje za včas uplatněnou.</w:t>
      </w:r>
    </w:p>
    <w:p w14:paraId="67E50334" w14:textId="77777777" w:rsidR="00444490" w:rsidRPr="00C40C7A" w:rsidRDefault="00444490" w:rsidP="00444490">
      <w:pPr>
        <w:pStyle w:val="lneksmlouvytext"/>
      </w:pPr>
      <w:r w:rsidRPr="00C40C7A">
        <w:t xml:space="preserve">Náklady na odstranění reklamované vady nese zhotovitel i ve sporných případech až do rozhodnutí soudu. </w:t>
      </w:r>
    </w:p>
    <w:p w14:paraId="65E13CC6" w14:textId="77777777" w:rsidR="00444490" w:rsidRPr="00C40C7A" w:rsidRDefault="00444490" w:rsidP="00444490">
      <w:pPr>
        <w:pStyle w:val="lneksmlouvytext"/>
      </w:pPr>
      <w:r w:rsidRPr="00C40C7A">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593BCDA9" w14:textId="77777777" w:rsidR="00444490" w:rsidRPr="00C40C7A" w:rsidRDefault="00444490" w:rsidP="00444490">
      <w:pPr>
        <w:pStyle w:val="lneksmlouvynadpis"/>
        <w:ind w:left="360" w:hanging="360"/>
      </w:pPr>
      <w:bookmarkStart w:id="21" w:name="_Ref473801459"/>
      <w:r w:rsidRPr="00C40C7A">
        <w:t>Odpovědnost za škodu a smluvní pokuty</w:t>
      </w:r>
      <w:bookmarkEnd w:id="21"/>
    </w:p>
    <w:p w14:paraId="664DBF68" w14:textId="77777777" w:rsidR="00444490" w:rsidRPr="00C40C7A" w:rsidRDefault="00444490" w:rsidP="00444490">
      <w:pPr>
        <w:pStyle w:val="lneksmlouvytext"/>
      </w:pPr>
      <w:bookmarkStart w:id="22" w:name="_Ref473801463"/>
      <w:r w:rsidRPr="00C40C7A">
        <w:t>Zhotovitel je v případě porušení své povinnosti stanovené v této smlouvě povinen objednateli uhradit a objednatel je oprávněn po zhotoviteli v takovém případě požadovat uhrazení smluvních pokut takto:</w:t>
      </w:r>
      <w:bookmarkEnd w:id="22"/>
    </w:p>
    <w:p w14:paraId="4FB4F204" w14:textId="231643D7" w:rsidR="00444490" w:rsidRPr="00C40C7A" w:rsidRDefault="00444490" w:rsidP="00444490">
      <w:pPr>
        <w:pStyle w:val="SeznamsmlouvaPVL"/>
      </w:pPr>
      <w:bookmarkStart w:id="23" w:name="_Ref473801468"/>
      <w:r w:rsidRPr="00C40C7A">
        <w:rPr>
          <w:lang w:val="cs-CZ"/>
        </w:rPr>
        <w:t>při</w:t>
      </w:r>
      <w:r w:rsidRPr="00C40C7A">
        <w:t xml:space="preserve"> </w:t>
      </w:r>
      <w:r w:rsidR="00151D0C" w:rsidRPr="00C40C7A">
        <w:t xml:space="preserve">nesplnění termínu předání a převzetí díla a dílčího termínu sjednaného v čl. II. odst. 1. písm. </w:t>
      </w:r>
      <w:r w:rsidR="00F567C9">
        <w:rPr>
          <w:lang w:val="cs-CZ"/>
        </w:rPr>
        <w:t>d</w:t>
      </w:r>
      <w:r w:rsidR="00151D0C" w:rsidRPr="00C40C7A">
        <w:t>) této smlouvy se sjednává smluvní pokuta ve výši 0,1 % z ceny díla bez DPH dle čl. III. této smlouvy za každý započatý kalendářní den prodlení, až do dne podpisu zápisu o předání a převzetí díla dle čl. VII. odst. 9. této smlouvy; nebo zápisu objednatele a zhotovitele ve stavebním deníku o splnění dílčího termínu</w:t>
      </w:r>
      <w:r w:rsidRPr="00C40C7A">
        <w:rPr>
          <w:lang w:val="cs-CZ"/>
        </w:rPr>
        <w:t>;</w:t>
      </w:r>
      <w:bookmarkEnd w:id="23"/>
    </w:p>
    <w:p w14:paraId="6BB5593E" w14:textId="217B5AF2" w:rsidR="00444490" w:rsidRPr="00C40C7A" w:rsidRDefault="00444490" w:rsidP="00444490">
      <w:pPr>
        <w:pStyle w:val="SeznamsmlouvaPVL"/>
      </w:pPr>
      <w:r w:rsidRPr="00C40C7A">
        <w:t xml:space="preserve">při nesplnění termínu dokončení stavebních prací na díle sjednaného dle čl. II. odst. 1. písm. </w:t>
      </w:r>
      <w:r w:rsidR="00F567C9">
        <w:rPr>
          <w:lang w:val="cs-CZ"/>
        </w:rPr>
        <w:t>c</w:t>
      </w:r>
      <w:r w:rsidRPr="00C40C7A">
        <w:t>) této smlouvy se sjednává smluvní pokuta ve výši 0,1 % z ceny díla dle čl. III. této smlouvy za každý započatý kalendářní den prodlení, až do dne podpisu protokolu dle čl. VII. odst. 9. této smlouvy;</w:t>
      </w:r>
    </w:p>
    <w:p w14:paraId="5BD56497" w14:textId="7B4FEDE7" w:rsidR="006A7121" w:rsidRPr="003E005D" w:rsidRDefault="006A7121" w:rsidP="00444490">
      <w:pPr>
        <w:pStyle w:val="SeznamsmlouvaPVL"/>
      </w:pPr>
      <w:r w:rsidRPr="00C40C7A">
        <w:t xml:space="preserve">při nesplnění termínu </w:t>
      </w:r>
      <w:r w:rsidRPr="00C40C7A">
        <w:rPr>
          <w:lang w:val="cs-CZ"/>
        </w:rPr>
        <w:t xml:space="preserve">pro převzetí </w:t>
      </w:r>
      <w:r w:rsidRPr="003E005D">
        <w:rPr>
          <w:lang w:val="cs-CZ"/>
        </w:rPr>
        <w:t xml:space="preserve">staveniště </w:t>
      </w:r>
      <w:r w:rsidR="00F567C9" w:rsidRPr="003E005D">
        <w:rPr>
          <w:lang w:val="cs-CZ"/>
        </w:rPr>
        <w:t xml:space="preserve">dle </w:t>
      </w:r>
      <w:r w:rsidR="00F567C9" w:rsidRPr="003E005D">
        <w:t>čl</w:t>
      </w:r>
      <w:r w:rsidR="00F567C9" w:rsidRPr="003E005D">
        <w:rPr>
          <w:lang w:val="cs-CZ"/>
        </w:rPr>
        <w:t>.</w:t>
      </w:r>
      <w:r w:rsidR="00F567C9" w:rsidRPr="003E005D">
        <w:t xml:space="preserve"> II. </w:t>
      </w:r>
      <w:r w:rsidR="00F567C9" w:rsidRPr="003E005D">
        <w:rPr>
          <w:lang w:val="cs-CZ"/>
        </w:rPr>
        <w:t xml:space="preserve">odst. 1. </w:t>
      </w:r>
      <w:r w:rsidR="00F567C9" w:rsidRPr="003E005D">
        <w:t xml:space="preserve">písm. </w:t>
      </w:r>
      <w:r w:rsidR="00F567C9" w:rsidRPr="003E005D">
        <w:rPr>
          <w:lang w:val="cs-CZ"/>
        </w:rPr>
        <w:t>a</w:t>
      </w:r>
      <w:r w:rsidR="00F567C9" w:rsidRPr="003E005D">
        <w:t>) této smlouvy</w:t>
      </w:r>
      <w:r w:rsidR="00F567C9" w:rsidRPr="003E005D">
        <w:rPr>
          <w:lang w:val="cs-CZ"/>
        </w:rPr>
        <w:t xml:space="preserve"> </w:t>
      </w:r>
      <w:r w:rsidRPr="003E005D">
        <w:rPr>
          <w:lang w:val="cs-CZ"/>
        </w:rPr>
        <w:t>a zahájení prací</w:t>
      </w:r>
      <w:r w:rsidRPr="003E005D">
        <w:t xml:space="preserve"> na </w:t>
      </w:r>
      <w:r w:rsidRPr="003E005D">
        <w:rPr>
          <w:lang w:val="cs-CZ"/>
        </w:rPr>
        <w:t xml:space="preserve">realizaci </w:t>
      </w:r>
      <w:r w:rsidRPr="003E005D">
        <w:t>díl</w:t>
      </w:r>
      <w:r w:rsidRPr="003E005D">
        <w:rPr>
          <w:lang w:val="cs-CZ"/>
        </w:rPr>
        <w:t>a</w:t>
      </w:r>
      <w:r w:rsidRPr="003E005D">
        <w:t xml:space="preserve"> se sjednává smluvní pokuta ve výši </w:t>
      </w:r>
      <w:r w:rsidRPr="003E005D">
        <w:rPr>
          <w:lang w:val="cs-CZ"/>
        </w:rPr>
        <w:t>2 000,- Kč</w:t>
      </w:r>
      <w:r w:rsidRPr="003E005D">
        <w:t xml:space="preserve"> za každý započatý kalendářní den prodlení, až do dne </w:t>
      </w:r>
      <w:r w:rsidRPr="003E005D">
        <w:rPr>
          <w:lang w:val="cs-CZ"/>
        </w:rPr>
        <w:t>splnění této povinnosti.</w:t>
      </w:r>
    </w:p>
    <w:p w14:paraId="272D9EE7" w14:textId="74EF351D" w:rsidR="00444490" w:rsidRPr="003032B5" w:rsidRDefault="00444490" w:rsidP="00444490">
      <w:pPr>
        <w:pStyle w:val="SeznamsmlouvaPVL"/>
      </w:pPr>
      <w:r w:rsidRPr="00C40C7A">
        <w:rPr>
          <w:lang w:val="cs-CZ"/>
        </w:rPr>
        <w:t>p</w:t>
      </w:r>
      <w:proofErr w:type="spellStart"/>
      <w:r w:rsidRPr="00C40C7A">
        <w:t>ři</w:t>
      </w:r>
      <w:proofErr w:type="spellEnd"/>
      <w:r w:rsidRPr="00C40C7A">
        <w:t xml:space="preserve"> nesplnění termínu </w:t>
      </w:r>
      <w:r w:rsidRPr="003032B5">
        <w:t xml:space="preserve">vyklizení staveniště </w:t>
      </w:r>
      <w:r w:rsidR="003032B5" w:rsidRPr="003032B5">
        <w:rPr>
          <w:lang w:val="cs-CZ"/>
        </w:rPr>
        <w:t xml:space="preserve">dle </w:t>
      </w:r>
      <w:r w:rsidR="003032B5" w:rsidRPr="003032B5">
        <w:t>čl</w:t>
      </w:r>
      <w:r w:rsidR="003032B5" w:rsidRPr="003032B5">
        <w:rPr>
          <w:lang w:val="cs-CZ"/>
        </w:rPr>
        <w:t>.</w:t>
      </w:r>
      <w:r w:rsidR="003032B5" w:rsidRPr="003032B5">
        <w:t xml:space="preserve"> </w:t>
      </w:r>
      <w:r w:rsidR="003032B5" w:rsidRPr="003032B5">
        <w:rPr>
          <w:lang w:val="cs-CZ"/>
        </w:rPr>
        <w:t>V</w:t>
      </w:r>
      <w:r w:rsidR="003032B5" w:rsidRPr="003032B5">
        <w:t xml:space="preserve">. </w:t>
      </w:r>
      <w:r w:rsidR="003032B5" w:rsidRPr="003032B5">
        <w:rPr>
          <w:lang w:val="cs-CZ"/>
        </w:rPr>
        <w:t xml:space="preserve">odst. 2 </w:t>
      </w:r>
      <w:r w:rsidR="003032B5" w:rsidRPr="003032B5">
        <w:t xml:space="preserve">této smlouvy </w:t>
      </w:r>
      <w:r w:rsidRPr="003032B5">
        <w:t>oproti dohodnutému termínu ve stavu předepsaného projektem</w:t>
      </w:r>
      <w:r w:rsidR="00C06523" w:rsidRPr="003032B5">
        <w:rPr>
          <w:lang w:val="cs-CZ"/>
        </w:rPr>
        <w:t>,</w:t>
      </w:r>
      <w:r w:rsidRPr="003032B5">
        <w:t xml:space="preserve"> resp. původního stavu, zaplatí zhotovitel objednateli smluvní pokutu ve výši 5.000,- Kč za každý započatý kalendářní den prodlení</w:t>
      </w:r>
      <w:r w:rsidRPr="003032B5">
        <w:rPr>
          <w:lang w:val="cs-CZ"/>
        </w:rPr>
        <w:t>;</w:t>
      </w:r>
    </w:p>
    <w:p w14:paraId="1C35D5AB" w14:textId="77777777" w:rsidR="00444490" w:rsidRPr="003032B5" w:rsidRDefault="00444490" w:rsidP="00444490">
      <w:pPr>
        <w:pStyle w:val="SeznamsmlouvaPVL"/>
      </w:pPr>
      <w:r w:rsidRPr="003032B5">
        <w:rPr>
          <w:lang w:val="cs-CZ"/>
        </w:rPr>
        <w:lastRenderedPageBreak/>
        <w:t>k</w:t>
      </w:r>
      <w:proofErr w:type="spellStart"/>
      <w:r w:rsidRPr="003032B5">
        <w:t>aždý</w:t>
      </w:r>
      <w:proofErr w:type="spellEnd"/>
      <w:r w:rsidRPr="003032B5">
        <w:t xml:space="preserve"> případ nevyzvání objednatele zhotovitelem k prohlídce zakrývaných částí díla v dohodnutém termínu</w:t>
      </w:r>
      <w:r w:rsidRPr="003032B5">
        <w:rPr>
          <w:lang w:val="cs-CZ"/>
        </w:rPr>
        <w:t>,</w:t>
      </w:r>
      <w:r w:rsidRPr="003032B5">
        <w:t xml:space="preserve"> podléhá smluvní pokutě ve výši 5.000,- Kč. Na vyžádání objednatele je zhotovitel povinen takto zakryté části na svůj náklad odkrýt a umožnit objednateli jejich kontrolu</w:t>
      </w:r>
      <w:r w:rsidRPr="003032B5">
        <w:rPr>
          <w:lang w:val="cs-CZ"/>
        </w:rPr>
        <w:t>;</w:t>
      </w:r>
    </w:p>
    <w:p w14:paraId="5852BB1D" w14:textId="77777777" w:rsidR="00444490" w:rsidRPr="003032B5" w:rsidRDefault="00444490" w:rsidP="00444490">
      <w:pPr>
        <w:pStyle w:val="SeznamsmlouvaPVL"/>
      </w:pPr>
      <w:r w:rsidRPr="003032B5">
        <w:rPr>
          <w:lang w:val="cs-CZ"/>
        </w:rPr>
        <w:t>s</w:t>
      </w:r>
      <w:r w:rsidRPr="003032B5">
        <w:t xml:space="preserve">mluvní pokuta pro případ prodlení s odstraněním reklamované vady nebo vady ze zápisu o předání a převzetí díla v dohodnutém termínu činí </w:t>
      </w:r>
      <w:r w:rsidRPr="003032B5">
        <w:rPr>
          <w:lang w:val="cs-CZ"/>
        </w:rPr>
        <w:t>1</w:t>
      </w:r>
      <w:r w:rsidRPr="003032B5">
        <w:t>.000,- Kč za každý započatý kalendářní den a vadu až do doby jejího odstranění</w:t>
      </w:r>
      <w:r w:rsidRPr="003032B5">
        <w:rPr>
          <w:lang w:val="cs-CZ"/>
        </w:rPr>
        <w:t>;</w:t>
      </w:r>
    </w:p>
    <w:p w14:paraId="78E13800" w14:textId="77777777" w:rsidR="00444490" w:rsidRPr="003032B5" w:rsidRDefault="00444490" w:rsidP="00444490">
      <w:pPr>
        <w:pStyle w:val="SeznamsmlouvaPVL"/>
      </w:pPr>
      <w:r w:rsidRPr="003032B5">
        <w:rPr>
          <w:lang w:val="cs-CZ"/>
        </w:rPr>
        <w:t>s</w:t>
      </w:r>
      <w:r w:rsidRPr="003032B5">
        <w:t>mluvní pokuta pro případ závažného a opakovaného porušení bezpečnostních předpisů, zjištěného koordinátorem bezpečnosti a ochrany zdraví při práci na staveništi (bude-li určen)</w:t>
      </w:r>
      <w:r w:rsidRPr="003032B5">
        <w:rPr>
          <w:lang w:val="cs-CZ"/>
        </w:rPr>
        <w:t xml:space="preserve"> nebo technikem BOZP objednatele</w:t>
      </w:r>
      <w:r w:rsidRPr="003032B5">
        <w:t xml:space="preserve"> při realizaci díla činí 5.000,- Kč za každý případ</w:t>
      </w:r>
      <w:r w:rsidRPr="003032B5">
        <w:rPr>
          <w:lang w:val="cs-CZ"/>
        </w:rPr>
        <w:t>;</w:t>
      </w:r>
    </w:p>
    <w:p w14:paraId="732E4A7D" w14:textId="77777777" w:rsidR="00444490" w:rsidRPr="003032B5" w:rsidRDefault="00444490" w:rsidP="00444490">
      <w:pPr>
        <w:pStyle w:val="SeznamsmlouvaPVL"/>
      </w:pPr>
      <w:r w:rsidRPr="003032B5">
        <w:rPr>
          <w:lang w:val="cs-CZ"/>
        </w:rPr>
        <w:t>s</w:t>
      </w:r>
      <w:r w:rsidRPr="003032B5">
        <w:t>mluvní pokuta pro případ závažného a opakovaného porušení povinnosti zhotovitele vést stavební deník v souladu s vyhláškou č. 499/2006 Sb., o dokumentaci staveb, ve znění pozdějších předpisů, činí 5.000,- Kč za každý případ</w:t>
      </w:r>
      <w:r w:rsidRPr="003032B5">
        <w:rPr>
          <w:lang w:val="cs-CZ"/>
        </w:rPr>
        <w:t>;</w:t>
      </w:r>
    </w:p>
    <w:p w14:paraId="51EC8C3A" w14:textId="42A172A2" w:rsidR="00444490" w:rsidRPr="003032B5" w:rsidRDefault="00444490" w:rsidP="00444490">
      <w:pPr>
        <w:pStyle w:val="SeznamsmlouvaPVL"/>
      </w:pPr>
      <w:r w:rsidRPr="003032B5">
        <w:t>smluvní pokuta pro případ porušení ostatních výše neuvedených smluvních povinností, na jejichž porušení byl zhotovitel upozorněn objednatelem ve stavebním deníku, činí 1.000,- Kč za každý případ</w:t>
      </w:r>
      <w:r w:rsidR="007860D3" w:rsidRPr="003032B5">
        <w:rPr>
          <w:lang w:val="en-GB"/>
        </w:rPr>
        <w:t>;</w:t>
      </w:r>
    </w:p>
    <w:p w14:paraId="124F1F62" w14:textId="77777777" w:rsidR="00444490" w:rsidRPr="003032B5" w:rsidRDefault="00444490" w:rsidP="00444490">
      <w:pPr>
        <w:pStyle w:val="lneksmlouvytext"/>
      </w:pPr>
      <w:r w:rsidRPr="003032B5">
        <w:t>Dojde-li ze strany objednatele k prodlení při úhradě oprávněně vystavené faktury – daňového dokladu, má zhotovitel právo účtovat objednateli úrok z prodlení ve výši 0,05 % z dlužné částky za každý kalendářní den prodlení.</w:t>
      </w:r>
    </w:p>
    <w:p w14:paraId="719A0935" w14:textId="77777777" w:rsidR="00444490" w:rsidRPr="003032B5" w:rsidRDefault="00444490" w:rsidP="00444490">
      <w:pPr>
        <w:pStyle w:val="lneksmlouvytext"/>
      </w:pPr>
      <w:r w:rsidRPr="003032B5">
        <w:t xml:space="preserve">Smluvní pokuty mohou být kombinovány, a to znamená, že uplatnění jedné smluvní pokuty nevylučuje souběžně uplatnění jakékoliv jiné smluvní pokuty. </w:t>
      </w:r>
    </w:p>
    <w:p w14:paraId="2EBFC7AC" w14:textId="77777777" w:rsidR="00444490" w:rsidRPr="003032B5" w:rsidRDefault="00444490" w:rsidP="00444490">
      <w:pPr>
        <w:pStyle w:val="lneksmlouvytext"/>
      </w:pPr>
      <w:r w:rsidRPr="003032B5">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73B96ADA" w14:textId="77777777" w:rsidR="00444490" w:rsidRPr="003032B5" w:rsidRDefault="00444490" w:rsidP="00444490">
      <w:pPr>
        <w:pStyle w:val="lneksmlouvynadpis"/>
        <w:ind w:left="360" w:hanging="360"/>
      </w:pPr>
      <w:r w:rsidRPr="003032B5">
        <w:t>Zrušení smlouvy a odstoupení od smlouvy</w:t>
      </w:r>
    </w:p>
    <w:p w14:paraId="1758DA53" w14:textId="1EE0988C" w:rsidR="00444490" w:rsidRPr="003032B5" w:rsidRDefault="00444490" w:rsidP="008F6AEF">
      <w:pPr>
        <w:pStyle w:val="lneksmlouvytext"/>
      </w:pPr>
      <w:bookmarkStart w:id="24" w:name="_Ref473801611"/>
      <w:r w:rsidRPr="003032B5">
        <w:t>Smlouvu lze zrušit dohodou smluvních stran, jejíž součástí je i vypořádání vzájemných závazků a pohledávek.</w:t>
      </w:r>
      <w:bookmarkEnd w:id="24"/>
      <w:r w:rsidRPr="003032B5">
        <w:t xml:space="preserve">  </w:t>
      </w:r>
    </w:p>
    <w:p w14:paraId="46BC6789" w14:textId="77777777" w:rsidR="00444490" w:rsidRPr="003032B5" w:rsidRDefault="00444490" w:rsidP="00444490">
      <w:pPr>
        <w:pStyle w:val="lneksmlouvytext"/>
      </w:pPr>
      <w:r w:rsidRPr="003032B5">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sidRPr="003032B5">
        <w:rPr>
          <w:lang w:val="cs-CZ"/>
        </w:rPr>
        <w:t>o úpadku a způsobech jeho řešení (</w:t>
      </w:r>
      <w:r w:rsidRPr="003032B5">
        <w:t>insolvenční zákon</w:t>
      </w:r>
      <w:r w:rsidRPr="003032B5">
        <w:rPr>
          <w:lang w:val="cs-CZ"/>
        </w:rPr>
        <w:t>)</w:t>
      </w:r>
      <w:r w:rsidRPr="003032B5">
        <w:t>, ve znění pozdějších předpisů.</w:t>
      </w:r>
    </w:p>
    <w:p w14:paraId="73530F54" w14:textId="77777777" w:rsidR="00444490" w:rsidRPr="003032B5" w:rsidRDefault="00444490" w:rsidP="00444490">
      <w:pPr>
        <w:pStyle w:val="lneksmlouvytext"/>
      </w:pPr>
      <w:r w:rsidRPr="003032B5">
        <w:t>Za podstatné porušení smlouvy se v tomto případě sjednává a objednatel je oprávněn odstoupit od smlouvy zejména:</w:t>
      </w:r>
    </w:p>
    <w:p w14:paraId="30D8C3DC" w14:textId="77777777" w:rsidR="00666068" w:rsidRPr="00C962EA" w:rsidRDefault="00444490" w:rsidP="00B472A0">
      <w:pPr>
        <w:pStyle w:val="SeznamsmlouvaPVL"/>
      </w:pPr>
      <w:r w:rsidRPr="003032B5">
        <w:t xml:space="preserve">zjistí-li, že zhotovitel </w:t>
      </w:r>
      <w:r w:rsidRPr="00C962EA">
        <w:t>neprovádí práce v odpovídající kvalitě, přičemž závadný stav nebyl odstraněn v přiměřené době následující po výzvě objednatele</w:t>
      </w:r>
    </w:p>
    <w:p w14:paraId="108E20A6" w14:textId="77777777" w:rsidR="003032B5" w:rsidRPr="00C962EA" w:rsidRDefault="003032B5" w:rsidP="003032B5">
      <w:pPr>
        <w:pStyle w:val="SeznamsmlouvaPVL"/>
      </w:pPr>
      <w:bookmarkStart w:id="25" w:name="_Hlk73707268"/>
      <w:bookmarkStart w:id="26" w:name="_Hlk73707308"/>
      <w:r w:rsidRPr="00C962EA">
        <w:t xml:space="preserve">zpozdí-li se zhotovitel při provádění díla o více než 30 dnů oproti  </w:t>
      </w:r>
      <w:r w:rsidRPr="00C962EA">
        <w:rPr>
          <w:lang w:val="cs-CZ"/>
        </w:rPr>
        <w:t xml:space="preserve">lhůtám a termínům </w:t>
      </w:r>
      <w:r w:rsidRPr="00C962EA">
        <w:t>ujednan</w:t>
      </w:r>
      <w:r w:rsidRPr="00C962EA">
        <w:rPr>
          <w:lang w:val="cs-CZ"/>
        </w:rPr>
        <w:t>ých v čl. II. odst.1 této smlouvy.</w:t>
      </w:r>
    </w:p>
    <w:bookmarkEnd w:id="25"/>
    <w:bookmarkEnd w:id="26"/>
    <w:p w14:paraId="43B66A40" w14:textId="77777777" w:rsidR="00444490" w:rsidRPr="003032B5" w:rsidRDefault="00444490" w:rsidP="00444490">
      <w:pPr>
        <w:pStyle w:val="lneksmlouvytext"/>
      </w:pPr>
      <w:r w:rsidRPr="003032B5">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w:t>
      </w:r>
      <w:r w:rsidRPr="003032B5">
        <w:rPr>
          <w:lang w:val="cs-CZ"/>
        </w:rPr>
        <w:t xml:space="preserve"> obdobně jako v případě dle čl. VII. odst. 9. této smlouvy</w:t>
      </w:r>
      <w:r w:rsidRPr="003032B5">
        <w:t xml:space="preserve">. </w:t>
      </w:r>
      <w:r w:rsidRPr="003032B5">
        <w:lastRenderedPageBreak/>
        <w:t>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33560C95" w14:textId="77777777" w:rsidR="00444490" w:rsidRPr="003032B5" w:rsidRDefault="00444490" w:rsidP="00444490">
      <w:pPr>
        <w:pStyle w:val="lneksmlouvytext"/>
      </w:pPr>
      <w:r w:rsidRPr="003032B5">
        <w:t xml:space="preserve">Ukončení této smlouvy nemá vliv na trvání ustanovení týkajících se smluvních pokut, záruk, řešení sporů a dalších ustanovení, z jejichž povahy plyne, že mají zůstat v platnosti i po ukončení smlouvy. </w:t>
      </w:r>
    </w:p>
    <w:p w14:paraId="74EB309D" w14:textId="77777777" w:rsidR="00444490" w:rsidRPr="003032B5" w:rsidRDefault="00444490" w:rsidP="00444490">
      <w:pPr>
        <w:pStyle w:val="lneksmlouvytext"/>
      </w:pPr>
      <w:r w:rsidRPr="003032B5">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w:t>
      </w:r>
      <w:r w:rsidRPr="003032B5">
        <w:rPr>
          <w:lang w:val="cs-CZ"/>
        </w:rPr>
        <w:t> </w:t>
      </w:r>
      <w:r w:rsidRPr="003032B5">
        <w:t>k tomuto dni zanikají práva a povinnosti smlouvou založená. V těchto případech nemá žádná ze smluvních stran nárok na jakékoliv plnění, a to ani z titulu náhrady skutečné škody a</w:t>
      </w:r>
      <w:r w:rsidRPr="003032B5">
        <w:rPr>
          <w:lang w:val="cs-CZ"/>
        </w:rPr>
        <w:t> </w:t>
      </w:r>
      <w:r w:rsidRPr="003032B5">
        <w:t>ušlého zisku.</w:t>
      </w:r>
    </w:p>
    <w:p w14:paraId="20F6C27F" w14:textId="77777777" w:rsidR="00444490" w:rsidRPr="003032B5" w:rsidRDefault="00444490" w:rsidP="00444490">
      <w:pPr>
        <w:pStyle w:val="lneksmlouvynadpis"/>
        <w:ind w:left="360" w:hanging="360"/>
      </w:pPr>
      <w:r w:rsidRPr="003032B5">
        <w:t xml:space="preserve">Řešení sporů </w:t>
      </w:r>
    </w:p>
    <w:p w14:paraId="35905396" w14:textId="77777777" w:rsidR="00444490" w:rsidRPr="003032B5" w:rsidRDefault="00444490" w:rsidP="00444490">
      <w:pPr>
        <w:pStyle w:val="lneksmlouvytext"/>
        <w:rPr>
          <w:rStyle w:val="Siln"/>
          <w:b w:val="0"/>
          <w:bCs w:val="0"/>
        </w:rPr>
      </w:pPr>
      <w:r w:rsidRPr="003032B5">
        <w:rPr>
          <w:rStyle w:val="Siln"/>
          <w:b w:val="0"/>
          <w:bCs w:val="0"/>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3ACC0269" w14:textId="77777777" w:rsidR="00444490" w:rsidRPr="003032B5" w:rsidRDefault="00444490" w:rsidP="00444490">
      <w:pPr>
        <w:pStyle w:val="lneksmlouvytext"/>
        <w:rPr>
          <w:rStyle w:val="Siln"/>
          <w:rFonts w:cs="Times New Roman"/>
          <w:b w:val="0"/>
          <w:bCs w:val="0"/>
        </w:rPr>
      </w:pPr>
      <w:r w:rsidRPr="003032B5">
        <w:rPr>
          <w:rStyle w:val="Siln"/>
          <w:b w:val="0"/>
          <w:bCs w:val="0"/>
        </w:rPr>
        <w:t xml:space="preserve">Všechny spory vznikající z této smlouvy a v souvislosti s ní budou rozhodovány příslušným soudem České republiky. </w:t>
      </w:r>
    </w:p>
    <w:p w14:paraId="3701D7D2" w14:textId="37C92A36" w:rsidR="002138BE" w:rsidRPr="003032B5" w:rsidRDefault="007D0BF8" w:rsidP="008F6AEF">
      <w:pPr>
        <w:pStyle w:val="lneksmlouvynadpis"/>
        <w:rPr>
          <w:rFonts w:ascii="Arial CE" w:hAnsi="Arial CE"/>
          <w:color w:val="000000"/>
        </w:rPr>
      </w:pPr>
      <w:proofErr w:type="spellStart"/>
      <w:r w:rsidRPr="003032B5">
        <w:t>Compliance</w:t>
      </w:r>
      <w:proofErr w:type="spellEnd"/>
      <w:r w:rsidRPr="003032B5">
        <w:t xml:space="preserve"> doložka</w:t>
      </w:r>
    </w:p>
    <w:p w14:paraId="5CC162A3" w14:textId="77777777" w:rsidR="002138BE" w:rsidRPr="003032B5"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3032B5">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3032B5">
        <w:rPr>
          <w:rFonts w:ascii="Arial CE" w:hAnsi="Arial CE"/>
        </w:rPr>
        <w:br/>
      </w:r>
    </w:p>
    <w:p w14:paraId="01F1EEC5" w14:textId="77777777" w:rsidR="002138BE" w:rsidRPr="003032B5"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3032B5">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961B018" w14:textId="77777777" w:rsidR="002138BE" w:rsidRPr="003032B5"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3032B5">
        <w:t xml:space="preserve">Zhotovitel prohlašuje, že se seznámil se zásadami, hodnotami a cíli </w:t>
      </w:r>
      <w:proofErr w:type="spellStart"/>
      <w:r w:rsidRPr="003032B5">
        <w:t>Compliance</w:t>
      </w:r>
      <w:proofErr w:type="spellEnd"/>
      <w:r w:rsidRPr="003032B5">
        <w:t xml:space="preserve"> programu Povodí Ohře, </w:t>
      </w:r>
      <w:proofErr w:type="spellStart"/>
      <w:r w:rsidRPr="003032B5">
        <w:t>s.p</w:t>
      </w:r>
      <w:proofErr w:type="spellEnd"/>
      <w:r w:rsidRPr="003032B5">
        <w:t>.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73AD48DB" w14:textId="77777777" w:rsidR="002138BE" w:rsidRPr="003032B5" w:rsidRDefault="002138BE" w:rsidP="007D0BF8">
      <w:pPr>
        <w:pStyle w:val="Zkladntext"/>
        <w:numPr>
          <w:ilvl w:val="0"/>
          <w:numId w:val="9"/>
        </w:numPr>
        <w:tabs>
          <w:tab w:val="clear" w:pos="360"/>
        </w:tabs>
        <w:spacing w:before="120"/>
        <w:ind w:left="426" w:hanging="426"/>
        <w:textAlignment w:val="baseline"/>
        <w:rPr>
          <w:rFonts w:ascii="Arial CE" w:hAnsi="Arial CE"/>
          <w:b/>
          <w:color w:val="000000"/>
          <w:u w:val="single"/>
        </w:rPr>
      </w:pPr>
      <w:r w:rsidRPr="003032B5">
        <w:rPr>
          <w:rFonts w:ascii="Arial CE" w:hAnsi="Arial CE"/>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41861A1A" w14:textId="3B652F69" w:rsidR="007D0BF8" w:rsidRPr="003032B5" w:rsidRDefault="007D0BF8" w:rsidP="008F6AEF">
      <w:pPr>
        <w:pStyle w:val="lneksmlouvynadpis"/>
      </w:pPr>
      <w:r w:rsidRPr="003032B5">
        <w:t>Ochrana a zpracování osobních údajů</w:t>
      </w:r>
    </w:p>
    <w:p w14:paraId="50A42705" w14:textId="77777777" w:rsidR="007D0BF8" w:rsidRPr="003032B5" w:rsidRDefault="007D0BF8" w:rsidP="008F6AEF">
      <w:pPr>
        <w:pStyle w:val="SamostatntextpodlnekPVL"/>
      </w:pPr>
      <w:r w:rsidRPr="003032B5">
        <w:t xml:space="preserve">V případě, že v souvislosti s touto smlouvou dochází ke zpracovávání osobních údajů, jsou tyto zpracovávány v souladu s platnými právními předpisy, které upravují ochranu a </w:t>
      </w:r>
      <w:r w:rsidRPr="003032B5">
        <w:lastRenderedPageBreak/>
        <w:t>zpracování osobních údajů, zejména</w:t>
      </w:r>
      <w:r w:rsidRPr="003032B5">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3032B5">
          <w:t>http://www.poh.cz/informace-o-zpracovani-osobnich-udaju/d-1369/p1=1459</w:t>
        </w:r>
      </w:hyperlink>
    </w:p>
    <w:p w14:paraId="0DEA792C" w14:textId="33D8A829" w:rsidR="00444490" w:rsidRPr="003032B5" w:rsidRDefault="00444490" w:rsidP="008F6AEF">
      <w:pPr>
        <w:pStyle w:val="lneksmlouvynadpis"/>
      </w:pPr>
      <w:r w:rsidRPr="003032B5">
        <w:t>Závěrečná ustanovení</w:t>
      </w:r>
    </w:p>
    <w:p w14:paraId="611534DA" w14:textId="19B7FEA5" w:rsidR="009C5F9E" w:rsidRPr="003032B5" w:rsidRDefault="009C5F9E" w:rsidP="008F6AEF">
      <w:pPr>
        <w:pStyle w:val="lneksmlouvytext"/>
        <w:ind w:left="360" w:hanging="360"/>
      </w:pPr>
      <w:r w:rsidRPr="003032B5">
        <w:t>Právní vztahy vzniklé z této smlouvy nebo s touto smlouvou související se řídí platným českým právem, zejména Občanským zákoníkem.</w:t>
      </w:r>
    </w:p>
    <w:p w14:paraId="6917732C" w14:textId="42B0B9F0" w:rsidR="009C5F9E" w:rsidRPr="003032B5" w:rsidRDefault="009C5F9E" w:rsidP="008F6AEF">
      <w:pPr>
        <w:pStyle w:val="lneksmlouvytext"/>
        <w:ind w:left="360" w:hanging="360"/>
      </w:pPr>
      <w:r w:rsidRPr="003032B5">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43AA52AC" w14:textId="77777777" w:rsidR="009C5F9E" w:rsidRPr="003032B5" w:rsidRDefault="009C5F9E" w:rsidP="008F6AEF">
      <w:pPr>
        <w:pStyle w:val="lneksmlouvytext"/>
      </w:pPr>
      <w:r w:rsidRPr="003032B5">
        <w:t>Smluvní strana, u které nastal případ podle § 2913 odst. 2 OZ, musí o tom uvědomit druhou smluvní stranu bezodkladně po vzniku takové okolnosti.</w:t>
      </w:r>
    </w:p>
    <w:p w14:paraId="50A645D3" w14:textId="10D9F64B" w:rsidR="009C5F9E" w:rsidRPr="003032B5" w:rsidRDefault="009C5F9E" w:rsidP="008F6AEF">
      <w:pPr>
        <w:pStyle w:val="lneksmlouvytext"/>
        <w:ind w:left="360" w:hanging="360"/>
      </w:pPr>
      <w:r w:rsidRPr="003032B5">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247482DA" w14:textId="14CA6760" w:rsidR="009C5F9E" w:rsidRPr="003032B5" w:rsidRDefault="009C5F9E" w:rsidP="008F6AEF">
      <w:pPr>
        <w:pStyle w:val="lneksmlouvytext"/>
        <w:ind w:left="360" w:hanging="360"/>
      </w:pPr>
      <w:r w:rsidRPr="003032B5">
        <w:t>Zhotovitel opravňuje objednatele uveřejnit obsah smlouvy nebo její části podle zákona o zadávání veřejných zakázek, a rovněž podle zákona č. 106/1999 Sb., o svobodném přístupu k informacím, ve znění pozdějších předpisů.</w:t>
      </w:r>
    </w:p>
    <w:p w14:paraId="5851ACEC" w14:textId="33EC9655" w:rsidR="009C5F9E" w:rsidRPr="003032B5" w:rsidRDefault="009C5F9E" w:rsidP="008F6AEF">
      <w:pPr>
        <w:pStyle w:val="lneksmlouvytext"/>
        <w:ind w:left="360" w:hanging="360"/>
      </w:pPr>
      <w:r w:rsidRPr="003032B5">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sidRPr="003032B5">
        <w:rPr>
          <w:lang w:val="cs-CZ"/>
        </w:rPr>
        <w:t xml:space="preserve"> (dále jen „zákon o registru smluv“)</w:t>
      </w:r>
      <w:r w:rsidRPr="003032B5">
        <w:t>, zajistí objednatel.</w:t>
      </w:r>
    </w:p>
    <w:p w14:paraId="1DAA6C08" w14:textId="16500729" w:rsidR="009C5F9E" w:rsidRPr="003032B5" w:rsidRDefault="009C5F9E" w:rsidP="008F6AEF">
      <w:pPr>
        <w:pStyle w:val="lneksmlouvytext"/>
        <w:ind w:left="360" w:hanging="360"/>
      </w:pPr>
      <w:r w:rsidRPr="003032B5">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31C824E7" w14:textId="172F5FED" w:rsidR="009C5F9E" w:rsidRPr="003032B5" w:rsidRDefault="009C5F9E" w:rsidP="008F6AEF">
      <w:pPr>
        <w:pStyle w:val="lneksmlouvytext"/>
        <w:ind w:left="360" w:hanging="360"/>
      </w:pPr>
      <w:r w:rsidRPr="003032B5">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385DAA98" w14:textId="0F7FCB23" w:rsidR="009C5F9E" w:rsidRPr="003032B5" w:rsidRDefault="009C5F9E" w:rsidP="008F6AEF">
      <w:pPr>
        <w:pStyle w:val="lneksmlouvytext"/>
        <w:ind w:left="360" w:hanging="360"/>
      </w:pPr>
      <w:r w:rsidRPr="003032B5">
        <w:t>Práva a povinnosti smluvních stran z této smlouvy přecházejí na jejich právní nástupce.</w:t>
      </w:r>
    </w:p>
    <w:p w14:paraId="7D85F88B" w14:textId="34A0AE7F" w:rsidR="009C5F9E" w:rsidRPr="003032B5" w:rsidRDefault="009C5F9E" w:rsidP="008F6AEF">
      <w:pPr>
        <w:pStyle w:val="lneksmlouvytext"/>
        <w:ind w:left="360" w:hanging="360"/>
      </w:pPr>
      <w:r w:rsidRPr="003032B5">
        <w:t>Tato smlouva spolu se všemi přílohami a případnými dodatky představuje kompletní a úplné ujednání mezi smluvními stranami.</w:t>
      </w:r>
    </w:p>
    <w:p w14:paraId="7814F916" w14:textId="1352FB22" w:rsidR="009C5F9E" w:rsidRPr="003032B5" w:rsidRDefault="009C5F9E" w:rsidP="008F6AEF">
      <w:pPr>
        <w:pStyle w:val="lneksmlouvytext"/>
        <w:ind w:left="360" w:hanging="360"/>
        <w:rPr>
          <w:lang w:val="cs-CZ"/>
        </w:rPr>
      </w:pPr>
      <w:r w:rsidRPr="003032B5">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62EE3704" w14:textId="7178F548" w:rsidR="009C5F9E" w:rsidRPr="003032B5" w:rsidRDefault="009C5F9E" w:rsidP="008F6AEF">
      <w:pPr>
        <w:pStyle w:val="lneksmlouvytext"/>
        <w:ind w:left="360" w:hanging="360"/>
      </w:pPr>
      <w:r w:rsidRPr="003032B5">
        <w:rPr>
          <w:lang w:val="cs-CZ"/>
        </w:rPr>
        <w:t xml:space="preserve">Tato smlouva </w:t>
      </w:r>
      <w:r w:rsidRPr="003032B5">
        <w:t xml:space="preserve">nabývá platnosti </w:t>
      </w:r>
      <w:r w:rsidRPr="003032B5">
        <w:rPr>
          <w:bCs/>
          <w:color w:val="000000"/>
        </w:rPr>
        <w:t>dnem jejího podpisu poslední ze smluvních stran a účinnosti zveřejněním v Registru smluv, pokud této účinnosti dle příslušných ustanovení smlouvy nenabude později.</w:t>
      </w:r>
      <w:r w:rsidRPr="003032B5">
        <w:t xml:space="preserve"> </w:t>
      </w:r>
      <w:r w:rsidRPr="003032B5">
        <w:rPr>
          <w:bCs/>
          <w:color w:val="000000"/>
        </w:rPr>
        <w:t xml:space="preserve">Plnění předmětu této smlouvy před účinností této smlouvy se </w:t>
      </w:r>
      <w:r w:rsidRPr="003032B5">
        <w:rPr>
          <w:bCs/>
          <w:color w:val="000000"/>
        </w:rPr>
        <w:lastRenderedPageBreak/>
        <w:t>považuje za plnění podle této smlouvy a práva a povinnosti z něj vzniklé se řídí touto smlouvou.</w:t>
      </w:r>
    </w:p>
    <w:p w14:paraId="04351377" w14:textId="4866B242" w:rsidR="009C5F9E" w:rsidRPr="003032B5" w:rsidRDefault="009C5F9E" w:rsidP="008F6AEF">
      <w:pPr>
        <w:pStyle w:val="lneksmlouvytext"/>
        <w:ind w:left="360" w:hanging="360"/>
      </w:pPr>
      <w:r w:rsidRPr="003032B5">
        <w:t xml:space="preserve">Smluvní strany prohlašují, že smlouvu uzavřely určitě, vážně a srozumitelně, že je projevem jejich pravé a svobodné vůle, a na důkaz tohoto připojují své podpisy. </w:t>
      </w:r>
    </w:p>
    <w:p w14:paraId="360A73E4" w14:textId="27B19303" w:rsidR="001E7717" w:rsidRPr="003032B5" w:rsidRDefault="009C5F9E" w:rsidP="008F6AEF">
      <w:pPr>
        <w:pStyle w:val="lneksmlouvytext"/>
        <w:ind w:left="360" w:hanging="360"/>
      </w:pPr>
      <w:r w:rsidRPr="003032B5">
        <w:t>Zhotovitel na sebe převzal nebezpečí změny okolností. Před uzavřením smlouvy zvážil</w:t>
      </w:r>
      <w:r w:rsidRPr="003032B5">
        <w:rPr>
          <w:lang w:val="cs-CZ"/>
        </w:rPr>
        <w:t xml:space="preserve"> </w:t>
      </w:r>
      <w:r w:rsidRPr="003032B5">
        <w:t>plně hospodářskou, ekonomickou i faktickou situaci a je si plně vědom okolností</w:t>
      </w:r>
      <w:r w:rsidRPr="003032B5">
        <w:rPr>
          <w:lang w:val="cs-CZ"/>
        </w:rPr>
        <w:t xml:space="preserve"> </w:t>
      </w:r>
      <w:r w:rsidRPr="003032B5">
        <w:t>Smlouvy, jakož i okolností, které mohou po uzavření této smlouvy nastat. Tuto smlouvu nelze v jeho prospěch měnit rozhodnutím soudu v jakékoli její části</w:t>
      </w:r>
      <w:r w:rsidRPr="003032B5">
        <w:rPr>
          <w:lang w:val="cs-CZ"/>
        </w:rPr>
        <w:t>.</w:t>
      </w:r>
    </w:p>
    <w:p w14:paraId="285583D0" w14:textId="77777777" w:rsidR="009C5F9E" w:rsidRPr="003032B5" w:rsidRDefault="009C5F9E" w:rsidP="008F6AEF">
      <w:pPr>
        <w:pStyle w:val="lneksmlouvytext"/>
      </w:pPr>
      <w:r w:rsidRPr="003032B5">
        <w:t xml:space="preserve">Nedílnou součástí smlouvy je: </w:t>
      </w:r>
    </w:p>
    <w:p w14:paraId="73AE8AB7" w14:textId="77777777" w:rsidR="009C5F9E" w:rsidRPr="003032B5" w:rsidRDefault="009C5F9E" w:rsidP="009C5F9E">
      <w:pPr>
        <w:pStyle w:val="SamostatntextpodlnekPVL"/>
      </w:pPr>
      <w:r w:rsidRPr="003032B5">
        <w:t>Příloha č. 1: Oceněný soupis prací</w:t>
      </w:r>
    </w:p>
    <w:p w14:paraId="1B638BF0" w14:textId="77777777" w:rsidR="00CB3682" w:rsidRPr="003032B5" w:rsidRDefault="00CB3682" w:rsidP="00302A4F">
      <w:pPr>
        <w:pStyle w:val="SamostatntextpodlnekPVL"/>
        <w:tabs>
          <w:tab w:val="left" w:pos="426"/>
        </w:tabs>
        <w:ind w:left="426"/>
      </w:pPr>
      <w:bookmarkStart w:id="27" w:name="_Hlk33692674"/>
    </w:p>
    <w:bookmarkEnd w:id="27"/>
    <w:p w14:paraId="0E4589C1" w14:textId="6B6B5441" w:rsidR="00406A18" w:rsidRPr="003032B5" w:rsidRDefault="00406A18" w:rsidP="00406A18">
      <w:pPr>
        <w:keepNext/>
        <w:jc w:val="both"/>
        <w:rPr>
          <w:rFonts w:ascii="Arial" w:hAnsi="Arial" w:cs="Arial"/>
        </w:rPr>
      </w:pPr>
      <w:r w:rsidRPr="003032B5">
        <w:rPr>
          <w:rFonts w:ascii="Arial" w:hAnsi="Arial" w:cs="Arial"/>
        </w:rPr>
        <w:t xml:space="preserve">V Chomutově </w:t>
      </w:r>
      <w:r w:rsidR="00310A0B">
        <w:rPr>
          <w:rFonts w:ascii="Arial" w:hAnsi="Arial" w:cs="Arial"/>
        </w:rPr>
        <w:tab/>
      </w:r>
      <w:r w:rsidR="00310A0B">
        <w:rPr>
          <w:rFonts w:ascii="Arial" w:hAnsi="Arial" w:cs="Arial"/>
        </w:rPr>
        <w:tab/>
      </w:r>
      <w:r w:rsidR="00310A0B">
        <w:rPr>
          <w:rFonts w:ascii="Arial" w:hAnsi="Arial" w:cs="Arial"/>
        </w:rPr>
        <w:tab/>
      </w:r>
      <w:r w:rsidR="00310A0B">
        <w:rPr>
          <w:rFonts w:ascii="Arial" w:hAnsi="Arial" w:cs="Arial"/>
        </w:rPr>
        <w:tab/>
      </w:r>
      <w:r w:rsidRPr="003032B5">
        <w:rPr>
          <w:rFonts w:ascii="Arial" w:hAnsi="Arial" w:cs="Arial"/>
        </w:rPr>
        <w:tab/>
      </w:r>
      <w:r w:rsidRPr="003032B5">
        <w:rPr>
          <w:rFonts w:ascii="Arial" w:hAnsi="Arial" w:cs="Arial"/>
        </w:rPr>
        <w:tab/>
        <w:t>V</w:t>
      </w:r>
      <w:r w:rsidR="003A244A">
        <w:rPr>
          <w:rFonts w:ascii="Arial" w:hAnsi="Arial" w:cs="Arial"/>
        </w:rPr>
        <w:t> </w:t>
      </w:r>
      <w:proofErr w:type="spellStart"/>
      <w:r w:rsidR="003A244A">
        <w:rPr>
          <w:rFonts w:ascii="Arial" w:hAnsi="Arial" w:cs="Arial"/>
        </w:rPr>
        <w:t>Terchovej</w:t>
      </w:r>
      <w:proofErr w:type="spellEnd"/>
      <w:r w:rsidRPr="003032B5">
        <w:rPr>
          <w:rFonts w:ascii="Arial" w:hAnsi="Arial" w:cs="Arial"/>
        </w:rPr>
        <w:t xml:space="preserve"> </w:t>
      </w:r>
    </w:p>
    <w:p w14:paraId="1CC2796C" w14:textId="77777777" w:rsidR="00406A18" w:rsidRPr="003032B5" w:rsidRDefault="00406A18" w:rsidP="00406A18">
      <w:pPr>
        <w:keepNext/>
        <w:jc w:val="both"/>
        <w:rPr>
          <w:rFonts w:ascii="Arial" w:hAnsi="Arial" w:cs="Arial"/>
        </w:rPr>
      </w:pPr>
      <w:r w:rsidRPr="003032B5">
        <w:rPr>
          <w:rFonts w:ascii="Arial" w:hAnsi="Arial" w:cs="Arial"/>
        </w:rPr>
        <w:t>oprávněný zástupce objednatele</w:t>
      </w:r>
      <w:r w:rsidRPr="003032B5">
        <w:rPr>
          <w:rFonts w:ascii="Arial" w:hAnsi="Arial" w:cs="Arial"/>
        </w:rPr>
        <w:tab/>
      </w:r>
      <w:r w:rsidRPr="003032B5">
        <w:rPr>
          <w:rFonts w:ascii="Arial" w:hAnsi="Arial" w:cs="Arial"/>
        </w:rPr>
        <w:tab/>
      </w:r>
      <w:r w:rsidRPr="003032B5">
        <w:rPr>
          <w:rFonts w:ascii="Arial" w:hAnsi="Arial" w:cs="Arial"/>
        </w:rPr>
        <w:tab/>
        <w:t>oprávněný zástupce zhotovitele</w:t>
      </w:r>
    </w:p>
    <w:p w14:paraId="6BB8E293" w14:textId="77777777" w:rsidR="00406A18" w:rsidRPr="003032B5" w:rsidRDefault="00406A18" w:rsidP="00406A18">
      <w:pPr>
        <w:keepNext/>
        <w:jc w:val="both"/>
        <w:rPr>
          <w:rFonts w:ascii="Arial" w:hAnsi="Arial" w:cs="Arial"/>
        </w:rPr>
      </w:pPr>
    </w:p>
    <w:p w14:paraId="55E342FE" w14:textId="08528168" w:rsidR="00406A18" w:rsidRPr="003032B5" w:rsidRDefault="00406A18" w:rsidP="00406A18">
      <w:pPr>
        <w:keepNext/>
        <w:jc w:val="both"/>
        <w:rPr>
          <w:rFonts w:ascii="Arial" w:hAnsi="Arial" w:cs="Arial"/>
        </w:rPr>
      </w:pPr>
    </w:p>
    <w:p w14:paraId="603B1BB1" w14:textId="0F8C3083" w:rsidR="005B6DE2" w:rsidRDefault="005B6DE2" w:rsidP="00406A18">
      <w:pPr>
        <w:keepNext/>
        <w:jc w:val="both"/>
        <w:rPr>
          <w:rFonts w:ascii="Arial" w:hAnsi="Arial" w:cs="Arial"/>
        </w:rPr>
      </w:pPr>
    </w:p>
    <w:p w14:paraId="102DCA04" w14:textId="47ABA650" w:rsidR="00310A0B" w:rsidRDefault="00310A0B" w:rsidP="00406A18">
      <w:pPr>
        <w:keepNext/>
        <w:jc w:val="both"/>
        <w:rPr>
          <w:rFonts w:ascii="Arial" w:hAnsi="Arial" w:cs="Arial"/>
        </w:rPr>
      </w:pPr>
    </w:p>
    <w:p w14:paraId="1F182102" w14:textId="7BB70A50" w:rsidR="00310A0B" w:rsidRDefault="00310A0B" w:rsidP="00406A18">
      <w:pPr>
        <w:keepNext/>
        <w:jc w:val="both"/>
        <w:rPr>
          <w:rFonts w:ascii="Arial" w:hAnsi="Arial" w:cs="Arial"/>
        </w:rPr>
      </w:pPr>
    </w:p>
    <w:p w14:paraId="38138EEE" w14:textId="615F21A4" w:rsidR="00310A0B" w:rsidRDefault="00310A0B" w:rsidP="00406A18">
      <w:pPr>
        <w:keepNext/>
        <w:jc w:val="both"/>
        <w:rPr>
          <w:rFonts w:ascii="Arial" w:hAnsi="Arial" w:cs="Arial"/>
        </w:rPr>
      </w:pPr>
    </w:p>
    <w:p w14:paraId="199A80F9" w14:textId="77777777" w:rsidR="00310A0B" w:rsidRPr="003032B5" w:rsidRDefault="00310A0B" w:rsidP="00406A18">
      <w:pPr>
        <w:keepNext/>
        <w:jc w:val="both"/>
        <w:rPr>
          <w:rFonts w:ascii="Arial" w:hAnsi="Arial" w:cs="Arial"/>
        </w:rPr>
      </w:pPr>
    </w:p>
    <w:p w14:paraId="73F2D356" w14:textId="7E985117" w:rsidR="005B6DE2" w:rsidRPr="00310A0B" w:rsidRDefault="005B6DE2" w:rsidP="005B6DE2">
      <w:pPr>
        <w:pStyle w:val="lneksmlouvytextPVL"/>
        <w:ind w:left="426" w:hanging="426"/>
        <w:rPr>
          <w:lang w:val="cs-CZ"/>
        </w:rPr>
      </w:pPr>
      <w:r w:rsidRPr="003032B5">
        <w:t>investiční ředitel</w:t>
      </w:r>
      <w:r w:rsidRPr="003032B5">
        <w:tab/>
      </w:r>
      <w:r w:rsidRPr="003032B5">
        <w:tab/>
        <w:t xml:space="preserve"> </w:t>
      </w:r>
      <w:r w:rsidRPr="003032B5">
        <w:tab/>
      </w:r>
      <w:r w:rsidRPr="003032B5">
        <w:tab/>
      </w:r>
      <w:r w:rsidRPr="003032B5">
        <w:tab/>
      </w:r>
      <w:r w:rsidR="00310A0B">
        <w:rPr>
          <w:lang w:val="cs-CZ"/>
        </w:rPr>
        <w:t>jednatel</w:t>
      </w:r>
    </w:p>
    <w:p w14:paraId="45A28EF1" w14:textId="11F44899" w:rsidR="005B6DE2" w:rsidRPr="000662A6" w:rsidRDefault="005B6DE2" w:rsidP="000662A6">
      <w:pPr>
        <w:pStyle w:val="lneksmlouvytextPVL"/>
        <w:tabs>
          <w:tab w:val="center" w:pos="4536"/>
          <w:tab w:val="left" w:pos="4969"/>
        </w:tabs>
        <w:ind w:left="426" w:hanging="426"/>
        <w:rPr>
          <w:lang w:val="sk-SK"/>
        </w:rPr>
      </w:pPr>
      <w:r w:rsidRPr="003032B5">
        <w:t>Povodí Ohře, státní podnik</w:t>
      </w:r>
      <w:r w:rsidR="000662A6">
        <w:tab/>
      </w:r>
      <w:r w:rsidR="000662A6">
        <w:tab/>
      </w:r>
      <w:r w:rsidR="000662A6">
        <w:rPr>
          <w:lang w:val="sk-SK"/>
        </w:rPr>
        <w:t xml:space="preserve">ROSSETA </w:t>
      </w:r>
      <w:proofErr w:type="spellStart"/>
      <w:r w:rsidR="000662A6">
        <w:rPr>
          <w:lang w:val="sk-SK"/>
        </w:rPr>
        <w:t>s.r.o</w:t>
      </w:r>
      <w:proofErr w:type="spellEnd"/>
      <w:r w:rsidR="000662A6">
        <w:rPr>
          <w:lang w:val="sk-SK"/>
        </w:rPr>
        <w:t>.</w:t>
      </w:r>
    </w:p>
    <w:p w14:paraId="3713A6CA" w14:textId="77777777" w:rsidR="001F31B2" w:rsidRDefault="001F31B2" w:rsidP="00406A18">
      <w:pPr>
        <w:pStyle w:val="Zvrsmlapodpisy"/>
      </w:pPr>
    </w:p>
    <w:sectPr w:rsidR="001F31B2" w:rsidSect="0037031E">
      <w:headerReference w:type="default" r:id="rId9"/>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01805" w14:textId="77777777" w:rsidR="008A1818" w:rsidRDefault="008A1818" w:rsidP="003D5BD6">
      <w:pPr>
        <w:spacing w:after="0" w:line="240" w:lineRule="auto"/>
      </w:pPr>
      <w:r>
        <w:separator/>
      </w:r>
    </w:p>
  </w:endnote>
  <w:endnote w:type="continuationSeparator" w:id="0">
    <w:p w14:paraId="61B11AC7" w14:textId="77777777" w:rsidR="008A1818" w:rsidRDefault="008A1818"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3B55D7"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358E1F0"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CB56A" w14:textId="77777777" w:rsidR="008A1818" w:rsidRDefault="008A1818" w:rsidP="003D5BD6">
      <w:pPr>
        <w:spacing w:after="0" w:line="240" w:lineRule="auto"/>
      </w:pPr>
      <w:r>
        <w:separator/>
      </w:r>
    </w:p>
  </w:footnote>
  <w:footnote w:type="continuationSeparator" w:id="0">
    <w:p w14:paraId="47AE2243" w14:textId="77777777" w:rsidR="008A1818" w:rsidRDefault="008A1818"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B45B" w14:textId="77777777" w:rsidR="0037031E" w:rsidRPr="00666100" w:rsidRDefault="0037031E" w:rsidP="0037031E">
    <w:pPr>
      <w:pStyle w:val="Zhlav"/>
      <w:jc w:val="right"/>
      <w:rPr>
        <w:rFonts w:ascii="Arial" w:hAnsi="Arial" w:cs="Arial"/>
      </w:rPr>
    </w:pPr>
    <w:r w:rsidRPr="00666100">
      <w:rPr>
        <w:rFonts w:ascii="Arial" w:hAnsi="Arial" w:cs="Arial"/>
      </w:rPr>
      <w:t>Smlouva o dílo</w:t>
    </w:r>
  </w:p>
  <w:p w14:paraId="4DEEE77E"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087"/>
    <w:multiLevelType w:val="hybridMultilevel"/>
    <w:tmpl w:val="2FECBE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D354E0D"/>
    <w:multiLevelType w:val="hybridMultilevel"/>
    <w:tmpl w:val="4ECC78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C0475B"/>
    <w:multiLevelType w:val="hybridMultilevel"/>
    <w:tmpl w:val="97CA9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CA596E"/>
    <w:multiLevelType w:val="multilevel"/>
    <w:tmpl w:val="7AA44B1C"/>
    <w:lvl w:ilvl="0">
      <w:start w:val="1"/>
      <w:numFmt w:val="upperRoman"/>
      <w:pStyle w:val="lneksmlouvynadpis"/>
      <w:suff w:val="nothing"/>
      <w:lvlText w:val="%1. "/>
      <w:lvlJc w:val="center"/>
      <w:pPr>
        <w:ind w:left="425" w:hanging="137"/>
      </w:pPr>
      <w:rPr>
        <w:rFonts w:hint="default"/>
        <w:u w:val="none" w:color="000000"/>
      </w:rPr>
    </w:lvl>
    <w:lvl w:ilvl="1">
      <w:start w:val="1"/>
      <w:numFmt w:val="decimal"/>
      <w:pStyle w:val="lneksmlouvytext"/>
      <w:lvlText w:val="%2."/>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eznamsmlouvaPVL"/>
      <w:lvlText w:val="%3)"/>
      <w:lvlJc w:val="left"/>
      <w:pPr>
        <w:ind w:left="786" w:hanging="360"/>
      </w:pPr>
      <w:rPr>
        <w:rFonts w:hint="default"/>
        <w:b w:val="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0"/>
  </w:num>
  <w:num w:numId="2">
    <w:abstractNumId w:val="1"/>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6"/>
  </w:num>
  <w:num w:numId="14">
    <w:abstractNumId w:val="8"/>
  </w:num>
  <w:num w:numId="15">
    <w:abstractNumId w:val="0"/>
  </w:num>
  <w:num w:numId="16">
    <w:abstractNumId w:val="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114E9"/>
    <w:rsid w:val="00046526"/>
    <w:rsid w:val="000662A6"/>
    <w:rsid w:val="00074329"/>
    <w:rsid w:val="000A232F"/>
    <w:rsid w:val="000B208A"/>
    <w:rsid w:val="000C5169"/>
    <w:rsid w:val="000D377F"/>
    <w:rsid w:val="000E0FD5"/>
    <w:rsid w:val="000E5249"/>
    <w:rsid w:val="000F57B2"/>
    <w:rsid w:val="00101DB0"/>
    <w:rsid w:val="001105E0"/>
    <w:rsid w:val="001408F3"/>
    <w:rsid w:val="00146EC1"/>
    <w:rsid w:val="00151D0C"/>
    <w:rsid w:val="00151E20"/>
    <w:rsid w:val="001A0BF5"/>
    <w:rsid w:val="001B1D87"/>
    <w:rsid w:val="001C6C0C"/>
    <w:rsid w:val="001D1FC7"/>
    <w:rsid w:val="001E4C5E"/>
    <w:rsid w:val="001E7717"/>
    <w:rsid w:val="001F31B2"/>
    <w:rsid w:val="001F596C"/>
    <w:rsid w:val="00206B41"/>
    <w:rsid w:val="002138BE"/>
    <w:rsid w:val="00237D5F"/>
    <w:rsid w:val="00244F05"/>
    <w:rsid w:val="00255BAB"/>
    <w:rsid w:val="00276AE7"/>
    <w:rsid w:val="00283AE0"/>
    <w:rsid w:val="002A25E2"/>
    <w:rsid w:val="002A5C7B"/>
    <w:rsid w:val="002B5817"/>
    <w:rsid w:val="00302A4F"/>
    <w:rsid w:val="003032B5"/>
    <w:rsid w:val="00304AB1"/>
    <w:rsid w:val="00310A0B"/>
    <w:rsid w:val="003113F7"/>
    <w:rsid w:val="00312B9F"/>
    <w:rsid w:val="00316AA5"/>
    <w:rsid w:val="00324297"/>
    <w:rsid w:val="00334D03"/>
    <w:rsid w:val="003422AA"/>
    <w:rsid w:val="00350711"/>
    <w:rsid w:val="00351B16"/>
    <w:rsid w:val="00354DA6"/>
    <w:rsid w:val="0035687A"/>
    <w:rsid w:val="0035691E"/>
    <w:rsid w:val="0037031E"/>
    <w:rsid w:val="003845AB"/>
    <w:rsid w:val="00392B37"/>
    <w:rsid w:val="003A244A"/>
    <w:rsid w:val="003A575B"/>
    <w:rsid w:val="003C002D"/>
    <w:rsid w:val="003D44F5"/>
    <w:rsid w:val="003D5BD6"/>
    <w:rsid w:val="003D7B62"/>
    <w:rsid w:val="003E005D"/>
    <w:rsid w:val="003E1150"/>
    <w:rsid w:val="003E77DF"/>
    <w:rsid w:val="003F5086"/>
    <w:rsid w:val="004007BD"/>
    <w:rsid w:val="00406A18"/>
    <w:rsid w:val="00411C09"/>
    <w:rsid w:val="00411DD3"/>
    <w:rsid w:val="00417E1E"/>
    <w:rsid w:val="00420C39"/>
    <w:rsid w:val="00421E6A"/>
    <w:rsid w:val="00424186"/>
    <w:rsid w:val="00440C1A"/>
    <w:rsid w:val="00444490"/>
    <w:rsid w:val="0046019C"/>
    <w:rsid w:val="00473C76"/>
    <w:rsid w:val="00496C63"/>
    <w:rsid w:val="004A35E9"/>
    <w:rsid w:val="004D7694"/>
    <w:rsid w:val="004E027D"/>
    <w:rsid w:val="004E5F13"/>
    <w:rsid w:val="00516402"/>
    <w:rsid w:val="00523F5D"/>
    <w:rsid w:val="005349A5"/>
    <w:rsid w:val="00543F3D"/>
    <w:rsid w:val="005504B6"/>
    <w:rsid w:val="00554C92"/>
    <w:rsid w:val="005809A6"/>
    <w:rsid w:val="005A3D0E"/>
    <w:rsid w:val="005A7683"/>
    <w:rsid w:val="005B5A3D"/>
    <w:rsid w:val="005B6DE2"/>
    <w:rsid w:val="005D4FEE"/>
    <w:rsid w:val="005E22D0"/>
    <w:rsid w:val="005F1948"/>
    <w:rsid w:val="005F26D5"/>
    <w:rsid w:val="0061166B"/>
    <w:rsid w:val="00612AF2"/>
    <w:rsid w:val="00615625"/>
    <w:rsid w:val="00626181"/>
    <w:rsid w:val="0064732A"/>
    <w:rsid w:val="0065242C"/>
    <w:rsid w:val="00664058"/>
    <w:rsid w:val="00666068"/>
    <w:rsid w:val="00666100"/>
    <w:rsid w:val="006827C5"/>
    <w:rsid w:val="00692396"/>
    <w:rsid w:val="006A7121"/>
    <w:rsid w:val="006B09DB"/>
    <w:rsid w:val="006B1A47"/>
    <w:rsid w:val="006B379B"/>
    <w:rsid w:val="006C10A0"/>
    <w:rsid w:val="006C4F8A"/>
    <w:rsid w:val="006C7C74"/>
    <w:rsid w:val="006D4677"/>
    <w:rsid w:val="00703AB8"/>
    <w:rsid w:val="007055CA"/>
    <w:rsid w:val="0071148A"/>
    <w:rsid w:val="00723095"/>
    <w:rsid w:val="00735562"/>
    <w:rsid w:val="00737BA4"/>
    <w:rsid w:val="00742989"/>
    <w:rsid w:val="00746C6E"/>
    <w:rsid w:val="007860D3"/>
    <w:rsid w:val="00787D92"/>
    <w:rsid w:val="00795A2D"/>
    <w:rsid w:val="007A043C"/>
    <w:rsid w:val="007B0279"/>
    <w:rsid w:val="007B2E00"/>
    <w:rsid w:val="007C4281"/>
    <w:rsid w:val="007C5416"/>
    <w:rsid w:val="007D0BF8"/>
    <w:rsid w:val="008000CF"/>
    <w:rsid w:val="00816F56"/>
    <w:rsid w:val="008248C1"/>
    <w:rsid w:val="00830CA6"/>
    <w:rsid w:val="00831329"/>
    <w:rsid w:val="008558A3"/>
    <w:rsid w:val="0087486F"/>
    <w:rsid w:val="008753FB"/>
    <w:rsid w:val="00884A34"/>
    <w:rsid w:val="008A1818"/>
    <w:rsid w:val="008A221D"/>
    <w:rsid w:val="008C4C1A"/>
    <w:rsid w:val="008E7536"/>
    <w:rsid w:val="008F6AEF"/>
    <w:rsid w:val="00906240"/>
    <w:rsid w:val="009131C8"/>
    <w:rsid w:val="0094721F"/>
    <w:rsid w:val="00966647"/>
    <w:rsid w:val="00991474"/>
    <w:rsid w:val="00993E4D"/>
    <w:rsid w:val="009A54F2"/>
    <w:rsid w:val="009B7B34"/>
    <w:rsid w:val="009C140B"/>
    <w:rsid w:val="009C5F9E"/>
    <w:rsid w:val="009D1F19"/>
    <w:rsid w:val="009F52EA"/>
    <w:rsid w:val="00A107B9"/>
    <w:rsid w:val="00A42B2F"/>
    <w:rsid w:val="00A46535"/>
    <w:rsid w:val="00A54725"/>
    <w:rsid w:val="00A54E60"/>
    <w:rsid w:val="00A62295"/>
    <w:rsid w:val="00A7536C"/>
    <w:rsid w:val="00AB213C"/>
    <w:rsid w:val="00AD6867"/>
    <w:rsid w:val="00AD6D8A"/>
    <w:rsid w:val="00AE37E7"/>
    <w:rsid w:val="00B0520B"/>
    <w:rsid w:val="00B112DD"/>
    <w:rsid w:val="00B12A7B"/>
    <w:rsid w:val="00B15091"/>
    <w:rsid w:val="00B24FC0"/>
    <w:rsid w:val="00B27441"/>
    <w:rsid w:val="00B40CED"/>
    <w:rsid w:val="00B472A0"/>
    <w:rsid w:val="00B841C7"/>
    <w:rsid w:val="00B85AE7"/>
    <w:rsid w:val="00B86826"/>
    <w:rsid w:val="00BE14A8"/>
    <w:rsid w:val="00BE33FD"/>
    <w:rsid w:val="00C0155C"/>
    <w:rsid w:val="00C06523"/>
    <w:rsid w:val="00C24133"/>
    <w:rsid w:val="00C32763"/>
    <w:rsid w:val="00C4066C"/>
    <w:rsid w:val="00C40C7A"/>
    <w:rsid w:val="00C51D28"/>
    <w:rsid w:val="00C568CA"/>
    <w:rsid w:val="00C654C9"/>
    <w:rsid w:val="00C65C73"/>
    <w:rsid w:val="00C82E23"/>
    <w:rsid w:val="00C84506"/>
    <w:rsid w:val="00C8697A"/>
    <w:rsid w:val="00C962EA"/>
    <w:rsid w:val="00CA7F65"/>
    <w:rsid w:val="00CB3682"/>
    <w:rsid w:val="00CB63D4"/>
    <w:rsid w:val="00CC36EF"/>
    <w:rsid w:val="00CE1D6D"/>
    <w:rsid w:val="00CE3040"/>
    <w:rsid w:val="00CE41BF"/>
    <w:rsid w:val="00D65ABB"/>
    <w:rsid w:val="00D719C9"/>
    <w:rsid w:val="00D87CAE"/>
    <w:rsid w:val="00D91A4E"/>
    <w:rsid w:val="00DA6B79"/>
    <w:rsid w:val="00DE3127"/>
    <w:rsid w:val="00E04C38"/>
    <w:rsid w:val="00E10A99"/>
    <w:rsid w:val="00E64739"/>
    <w:rsid w:val="00E7000E"/>
    <w:rsid w:val="00E84AD5"/>
    <w:rsid w:val="00EA7037"/>
    <w:rsid w:val="00EC00FB"/>
    <w:rsid w:val="00EC7BBB"/>
    <w:rsid w:val="00EE07D2"/>
    <w:rsid w:val="00EE33EA"/>
    <w:rsid w:val="00EE601F"/>
    <w:rsid w:val="00EF2AC5"/>
    <w:rsid w:val="00EF5AC2"/>
    <w:rsid w:val="00F47A77"/>
    <w:rsid w:val="00F567C9"/>
    <w:rsid w:val="00F6231C"/>
    <w:rsid w:val="00F675F5"/>
    <w:rsid w:val="00F67F06"/>
    <w:rsid w:val="00F746FD"/>
    <w:rsid w:val="00F82AC5"/>
    <w:rsid w:val="00FA34FB"/>
    <w:rsid w:val="00FB226E"/>
    <w:rsid w:val="00FB5CE2"/>
    <w:rsid w:val="00FC3365"/>
    <w:rsid w:val="00FC496C"/>
    <w:rsid w:val="00FC7AB0"/>
    <w:rsid w:val="00FE70BF"/>
    <w:rsid w:val="00FF3675"/>
    <w:rsid w:val="00FF3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0B82"/>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uiPriority w:val="1"/>
    <w:qFormat/>
    <w:rsid w:val="00334D0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uiPriority w:val="2"/>
    <w:qFormat/>
    <w:rsid w:val="00334D0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uiPriority w:val="3"/>
    <w:qFormat/>
    <w:rsid w:val="00334D03"/>
    <w:pPr>
      <w:numPr>
        <w:ilvl w:val="2"/>
      </w:numPr>
      <w:outlineLvl w:val="2"/>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787D92"/>
    <w:rPr>
      <w:rFonts w:ascii="Arial" w:hAnsi="Arial" w:cs="Arial"/>
      <w:lang w:val="x-none"/>
    </w:rPr>
  </w:style>
  <w:style w:type="paragraph" w:customStyle="1" w:styleId="Identifikacesmluvnstrany">
    <w:name w:val="Identifikace smluvní strany"/>
    <w:basedOn w:val="TextnormlnPVL"/>
    <w:link w:val="IdentifikacesmluvnstranyChar"/>
    <w:qFormat/>
    <w:rsid w:val="00787D92"/>
    <w:pPr>
      <w:tabs>
        <w:tab w:val="left" w:pos="2835"/>
      </w:tabs>
      <w:spacing w:after="120"/>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795A2D"/>
    <w:pPr>
      <w:keepNext/>
      <w:numPr>
        <w:numId w:val="1"/>
      </w:numPr>
      <w:tabs>
        <w:tab w:val="left" w:pos="426"/>
      </w:tabs>
      <w:spacing w:before="360" w:after="180"/>
      <w:ind w:hanging="136"/>
      <w:jc w:val="center"/>
      <w:outlineLvl w:val="0"/>
    </w:pPr>
    <w:rPr>
      <w:b/>
    </w:rPr>
  </w:style>
  <w:style w:type="character" w:customStyle="1" w:styleId="SamostatntextpodlnekPVLChar">
    <w:name w:val="Samostatný text pod článek (PVL) Char"/>
    <w:link w:val="SamostatntextpodlnekPVL"/>
    <w:locked/>
    <w:rsid w:val="001B1D87"/>
    <w:rPr>
      <w:rFonts w:ascii="Arial" w:hAnsi="Arial" w:cs="Arial"/>
      <w:lang w:val="x-none"/>
    </w:rPr>
  </w:style>
  <w:style w:type="paragraph" w:customStyle="1" w:styleId="SamostatntextpodlnekPVL">
    <w:name w:val="Samostatný text pod článek (PVL)"/>
    <w:basedOn w:val="Normln"/>
    <w:link w:val="SamostatntextpodlnekPVLChar"/>
    <w:qFormat/>
    <w:rsid w:val="001B1D87"/>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
    <w:name w:val="Článek smlouvy text"/>
    <w:basedOn w:val="TextnormlnPVL"/>
    <w:link w:val="lneksmlouvytextChar"/>
    <w:qFormat/>
    <w:rsid w:val="00787D92"/>
    <w:pPr>
      <w:numPr>
        <w:ilvl w:val="1"/>
        <w:numId w:val="1"/>
      </w:numPr>
      <w:tabs>
        <w:tab w:val="left" w:pos="426"/>
      </w:tabs>
      <w:spacing w:after="180"/>
      <w:ind w:left="357" w:hanging="357"/>
    </w:pPr>
  </w:style>
  <w:style w:type="character" w:customStyle="1" w:styleId="lneksmlouvytextChar">
    <w:name w:val="Článek smlouvy text Char"/>
    <w:link w:val="lneksmlouvytext"/>
    <w:locked/>
    <w:rsid w:val="00787D92"/>
    <w:rPr>
      <w:rFonts w:ascii="Arial" w:hAnsi="Arial" w:cs="Arial"/>
      <w:lang w:val="x-none"/>
    </w:rPr>
  </w:style>
  <w:style w:type="paragraph" w:customStyle="1" w:styleId="SeznamsmlouvaPVL">
    <w:name w:val="Seznam smlouva (PVL)"/>
    <w:basedOn w:val="lneksmlouvytext"/>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255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AB"/>
    <w:rPr>
      <w:rFonts w:ascii="Segoe UI" w:hAnsi="Segoe UI" w:cs="Segoe UI"/>
      <w:sz w:val="18"/>
      <w:szCs w:val="18"/>
    </w:rPr>
  </w:style>
  <w:style w:type="character" w:styleId="Odkaznakoment">
    <w:name w:val="annotation reference"/>
    <w:basedOn w:val="Standardnpsmoodstavce"/>
    <w:uiPriority w:val="99"/>
    <w:semiHidden/>
    <w:unhideWhenUsed/>
    <w:rsid w:val="00F746FD"/>
    <w:rPr>
      <w:sz w:val="16"/>
      <w:szCs w:val="16"/>
    </w:rPr>
  </w:style>
  <w:style w:type="paragraph" w:styleId="Textkomente">
    <w:name w:val="annotation text"/>
    <w:basedOn w:val="Normln"/>
    <w:link w:val="TextkomenteChar"/>
    <w:uiPriority w:val="99"/>
    <w:semiHidden/>
    <w:unhideWhenUsed/>
    <w:rsid w:val="00F746FD"/>
    <w:pPr>
      <w:spacing w:line="240" w:lineRule="auto"/>
    </w:pPr>
    <w:rPr>
      <w:sz w:val="20"/>
      <w:szCs w:val="20"/>
    </w:rPr>
  </w:style>
  <w:style w:type="character" w:customStyle="1" w:styleId="TextkomenteChar">
    <w:name w:val="Text komentáře Char"/>
    <w:basedOn w:val="Standardnpsmoodstavce"/>
    <w:link w:val="Textkomente"/>
    <w:uiPriority w:val="99"/>
    <w:semiHidden/>
    <w:rsid w:val="00F746FD"/>
    <w:rPr>
      <w:sz w:val="20"/>
      <w:szCs w:val="20"/>
    </w:rPr>
  </w:style>
  <w:style w:type="paragraph" w:styleId="Pedmtkomente">
    <w:name w:val="annotation subject"/>
    <w:basedOn w:val="Textkomente"/>
    <w:next w:val="Textkomente"/>
    <w:link w:val="PedmtkomenteChar"/>
    <w:uiPriority w:val="99"/>
    <w:semiHidden/>
    <w:unhideWhenUsed/>
    <w:rsid w:val="00F746FD"/>
    <w:rPr>
      <w:b/>
      <w:bCs/>
    </w:rPr>
  </w:style>
  <w:style w:type="character" w:customStyle="1" w:styleId="PedmtkomenteChar">
    <w:name w:val="Předmět komentáře Char"/>
    <w:basedOn w:val="TextkomenteChar"/>
    <w:link w:val="Pedmtkomente"/>
    <w:uiPriority w:val="99"/>
    <w:semiHidden/>
    <w:rsid w:val="00F746FD"/>
    <w:rPr>
      <w:b/>
      <w:bCs/>
      <w:sz w:val="20"/>
      <w:szCs w:val="20"/>
    </w:rPr>
  </w:style>
  <w:style w:type="character" w:customStyle="1" w:styleId="Nadpis1Char">
    <w:name w:val="Nadpis 1 Char"/>
    <w:basedOn w:val="Standardnpsmoodstavce"/>
    <w:link w:val="Nadpis1"/>
    <w:uiPriority w:val="1"/>
    <w:rsid w:val="00334D0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334D0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334D03"/>
    <w:rPr>
      <w:rFonts w:ascii="Segoe UI" w:eastAsiaTheme="majorEastAsia" w:hAnsi="Segoe UI" w:cs="Arial"/>
      <w:bCs/>
      <w:color w:val="007BC0"/>
      <w:sz w:val="20"/>
      <w:szCs w:val="20"/>
    </w:rPr>
  </w:style>
  <w:style w:type="paragraph" w:customStyle="1" w:styleId="Odstsl">
    <w:name w:val="Odst. čísl."/>
    <w:basedOn w:val="Normln"/>
    <w:uiPriority w:val="4"/>
    <w:qFormat/>
    <w:rsid w:val="00334D03"/>
    <w:pPr>
      <w:numPr>
        <w:ilvl w:val="3"/>
        <w:numId w:val="13"/>
      </w:numPr>
      <w:spacing w:after="120" w:line="240" w:lineRule="auto"/>
      <w:jc w:val="both"/>
    </w:pPr>
    <w:rPr>
      <w:rFonts w:ascii="Arial" w:hAnsi="Arial"/>
      <w:sz w:val="20"/>
    </w:rPr>
  </w:style>
  <w:style w:type="paragraph" w:customStyle="1" w:styleId="Psm">
    <w:name w:val="Písm."/>
    <w:basedOn w:val="Odstsl"/>
    <w:uiPriority w:val="6"/>
    <w:qFormat/>
    <w:rsid w:val="00334D03"/>
    <w:pPr>
      <w:numPr>
        <w:ilvl w:val="4"/>
      </w:numPr>
      <w:ind w:left="3600" w:hanging="360"/>
    </w:pPr>
  </w:style>
  <w:style w:type="paragraph" w:customStyle="1" w:styleId="Odrkanesl">
    <w:name w:val="Odrážka nečísl."/>
    <w:basedOn w:val="Normln"/>
    <w:uiPriority w:val="9"/>
    <w:qFormat/>
    <w:rsid w:val="00334D0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334D03"/>
    <w:pPr>
      <w:numPr>
        <w:ilvl w:val="5"/>
        <w:numId w:val="13"/>
      </w:numPr>
      <w:spacing w:after="120" w:line="240" w:lineRule="auto"/>
      <w:jc w:val="both"/>
    </w:pPr>
    <w:rPr>
      <w:rFonts w:ascii="Arial" w:hAnsi="Arial"/>
      <w:sz w:val="20"/>
    </w:rPr>
  </w:style>
  <w:style w:type="paragraph" w:customStyle="1" w:styleId="l8">
    <w:name w:val="l8"/>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34D03"/>
    <w:rPr>
      <w:i/>
      <w:iCs/>
    </w:rPr>
  </w:style>
  <w:style w:type="paragraph" w:customStyle="1" w:styleId="lneksmlouvynadpisPVL">
    <w:name w:val="Článek smlouvy nadpis (PVL)"/>
    <w:basedOn w:val="Normln"/>
    <w:qFormat/>
    <w:rsid w:val="005B6DE2"/>
    <w:pPr>
      <w:tabs>
        <w:tab w:val="num" w:pos="360"/>
        <w:tab w:val="left" w:pos="426"/>
      </w:tabs>
      <w:spacing w:before="120" w:after="120" w:line="240" w:lineRule="auto"/>
      <w:jc w:val="center"/>
      <w:outlineLvl w:val="0"/>
    </w:pPr>
    <w:rPr>
      <w:rFonts w:ascii="Arial" w:hAnsi="Arial" w:cs="Arial"/>
      <w:b/>
      <w:u w:val="single"/>
      <w:lang w:val="x-none"/>
    </w:rPr>
  </w:style>
  <w:style w:type="character" w:customStyle="1" w:styleId="lneksmlouvytextPVLChar">
    <w:name w:val="Článek smlouvy text (PVL) Char"/>
    <w:link w:val="lneksmlouvytextPVL"/>
    <w:locked/>
    <w:rsid w:val="005B6DE2"/>
    <w:rPr>
      <w:rFonts w:ascii="Arial" w:hAnsi="Arial" w:cs="Arial"/>
      <w:lang w:val="x-none"/>
    </w:rPr>
  </w:style>
  <w:style w:type="paragraph" w:customStyle="1" w:styleId="lneksmlouvytextPVL">
    <w:name w:val="Článek smlouvy text (PVL)"/>
    <w:basedOn w:val="Normln"/>
    <w:link w:val="lneksmlouvytextPVLChar"/>
    <w:qFormat/>
    <w:rsid w:val="005B6DE2"/>
    <w:pPr>
      <w:tabs>
        <w:tab w:val="left" w:pos="426"/>
      </w:tabs>
      <w:spacing w:after="0" w:line="240" w:lineRule="auto"/>
      <w:ind w:left="360" w:hanging="360"/>
      <w:jc w:val="both"/>
      <w:outlineLvl w:val="1"/>
    </w:pPr>
    <w:rPr>
      <w:rFonts w:ascii="Arial" w:hAnsi="Arial" w:cs="Arial"/>
      <w:lang w:val="x-none"/>
    </w:rPr>
  </w:style>
  <w:style w:type="character" w:styleId="Nevyeenzmnka">
    <w:name w:val="Unresolved Mention"/>
    <w:basedOn w:val="Standardnpsmoodstavce"/>
    <w:uiPriority w:val="99"/>
    <w:semiHidden/>
    <w:unhideWhenUsed/>
    <w:rsid w:val="00703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89545668">
      <w:bodyDiv w:val="1"/>
      <w:marLeft w:val="0"/>
      <w:marRight w:val="0"/>
      <w:marTop w:val="0"/>
      <w:marBottom w:val="0"/>
      <w:divBdr>
        <w:top w:val="none" w:sz="0" w:space="0" w:color="auto"/>
        <w:left w:val="none" w:sz="0" w:space="0" w:color="auto"/>
        <w:bottom w:val="none" w:sz="0" w:space="0" w:color="auto"/>
        <w:right w:val="none" w:sz="0" w:space="0" w:color="auto"/>
      </w:divBdr>
    </w:div>
    <w:div w:id="187145776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75C03-2C93-4C3A-88DB-FB741ADE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7960</Words>
  <Characters>46970</Characters>
  <Application>Microsoft Office Word</Application>
  <DocSecurity>0</DocSecurity>
  <Lines>391</Lines>
  <Paragraphs>109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4</cp:revision>
  <cp:lastPrinted>2023-02-21T14:41:00Z</cp:lastPrinted>
  <dcterms:created xsi:type="dcterms:W3CDTF">2023-04-21T06:52:00Z</dcterms:created>
  <dcterms:modified xsi:type="dcterms:W3CDTF">2023-04-24T10:11:00Z</dcterms:modified>
</cp:coreProperties>
</file>