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F5EB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b/>
          <w:sz w:val="24"/>
          <w:szCs w:val="22"/>
          <w:lang w:eastAsia="en-US"/>
        </w:rPr>
      </w:pPr>
      <w:r w:rsidRPr="0033363B">
        <w:rPr>
          <w:rFonts w:ascii="Calibri" w:eastAsia="Calibri" w:hAnsi="Calibri"/>
          <w:b/>
          <w:sz w:val="24"/>
          <w:szCs w:val="22"/>
          <w:lang w:eastAsia="en-US"/>
        </w:rPr>
        <w:t>SOUHLAS SE ZPRACOVÁNÍM OSOBNÍCH ÚDAJŮ</w:t>
      </w:r>
    </w:p>
    <w:p w14:paraId="2E3DFB3F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sz w:val="22"/>
          <w:szCs w:val="24"/>
          <w:lang w:eastAsia="en-US"/>
        </w:rPr>
      </w:pPr>
      <w:r w:rsidRPr="0033363B">
        <w:rPr>
          <w:rFonts w:ascii="Calibri" w:eastAsia="Calibri" w:hAnsi="Calibri"/>
          <w:sz w:val="22"/>
          <w:szCs w:val="24"/>
          <w:lang w:eastAsia="en-US"/>
        </w:rPr>
        <w:t>podle</w:t>
      </w:r>
      <w:r w:rsidRPr="0033363B">
        <w:rPr>
          <w:rFonts w:ascii="Calibri" w:eastAsia="Calibri" w:hAnsi="Calibri"/>
          <w:b/>
          <w:sz w:val="22"/>
          <w:szCs w:val="24"/>
          <w:lang w:eastAsia="en-US"/>
        </w:rPr>
        <w:t xml:space="preserve"> </w:t>
      </w:r>
      <w:r w:rsidRPr="0033363B">
        <w:rPr>
          <w:rFonts w:ascii="Calibri" w:eastAsia="Calibri" w:hAnsi="Calibri"/>
          <w:sz w:val="22"/>
          <w:szCs w:val="24"/>
          <w:lang w:eastAsia="en-US"/>
        </w:rPr>
        <w:t>nařízení Evropského parlamentu a Rady (EU) 2016/679, o ochraně fyzických osob v souvislosti se zpracováním osobních údajů a o volném pohybu těchto údajů a o zrušení směrnice 95/46/ES</w:t>
      </w:r>
    </w:p>
    <w:p w14:paraId="1ADC6AEE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b/>
          <w:sz w:val="22"/>
          <w:szCs w:val="24"/>
          <w:lang w:eastAsia="en-US"/>
        </w:rPr>
      </w:pPr>
      <w:r w:rsidRPr="0033363B">
        <w:rPr>
          <w:rFonts w:ascii="Calibri" w:eastAsia="Calibri" w:hAnsi="Calibri"/>
          <w:sz w:val="22"/>
          <w:szCs w:val="24"/>
          <w:lang w:eastAsia="en-US"/>
        </w:rPr>
        <w:t>(dále jen „</w:t>
      </w:r>
      <w:r w:rsidRPr="0033363B">
        <w:rPr>
          <w:rFonts w:ascii="Calibri" w:eastAsia="Calibri" w:hAnsi="Calibri"/>
          <w:b/>
          <w:sz w:val="22"/>
          <w:szCs w:val="24"/>
          <w:lang w:eastAsia="en-US"/>
        </w:rPr>
        <w:t>GDPR</w:t>
      </w:r>
      <w:r w:rsidRPr="0033363B">
        <w:rPr>
          <w:rFonts w:ascii="Calibri" w:eastAsia="Calibri" w:hAnsi="Calibri"/>
          <w:sz w:val="22"/>
          <w:szCs w:val="24"/>
          <w:lang w:eastAsia="en-US"/>
        </w:rPr>
        <w:t>“)</w:t>
      </w:r>
    </w:p>
    <w:p w14:paraId="14FEEFC9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b/>
          <w:sz w:val="22"/>
          <w:szCs w:val="24"/>
          <w:lang w:eastAsia="en-US"/>
        </w:rPr>
      </w:pPr>
    </w:p>
    <w:p w14:paraId="1341C083" w14:textId="0B423378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Já, níže podepsaný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CB1F4B" w:rsidRPr="0033363B" w14:paraId="4064A024" w14:textId="77777777" w:rsidTr="000A38B4">
        <w:tc>
          <w:tcPr>
            <w:tcW w:w="2127" w:type="dxa"/>
          </w:tcPr>
          <w:p w14:paraId="5C830C2F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Obchodní firma</w:t>
            </w:r>
          </w:p>
        </w:tc>
        <w:tc>
          <w:tcPr>
            <w:tcW w:w="6804" w:type="dxa"/>
          </w:tcPr>
          <w:p w14:paraId="2A775E2D" w14:textId="29721786" w:rsidR="00CB1F4B" w:rsidRPr="00A16C6D" w:rsidRDefault="00D7200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……………………………………………………..</w:t>
            </w:r>
          </w:p>
        </w:tc>
      </w:tr>
      <w:tr w:rsidR="00CB1F4B" w:rsidRPr="0033363B" w14:paraId="23C0D13B" w14:textId="77777777" w:rsidTr="000A38B4">
        <w:tc>
          <w:tcPr>
            <w:tcW w:w="2127" w:type="dxa"/>
          </w:tcPr>
          <w:p w14:paraId="6F605CF7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6804" w:type="dxa"/>
          </w:tcPr>
          <w:p w14:paraId="5EDB7267" w14:textId="3F1C9C7F" w:rsidR="00CB1F4B" w:rsidRPr="00373D60" w:rsidRDefault="00D7200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highlight w:val="yellow"/>
                <w:lang w:eastAsia="en-US"/>
              </w:rPr>
            </w:pPr>
            <w:r w:rsidRPr="00D7200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…………………………………………………….</w:t>
            </w:r>
          </w:p>
        </w:tc>
      </w:tr>
      <w:tr w:rsidR="00CB1F4B" w:rsidRPr="0033363B" w14:paraId="139F9D00" w14:textId="77777777" w:rsidTr="000A38B4">
        <w:tc>
          <w:tcPr>
            <w:tcW w:w="2127" w:type="dxa"/>
          </w:tcPr>
          <w:p w14:paraId="372788EB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IČ (a DIČ)</w:t>
            </w:r>
          </w:p>
        </w:tc>
        <w:tc>
          <w:tcPr>
            <w:tcW w:w="6804" w:type="dxa"/>
          </w:tcPr>
          <w:p w14:paraId="02BC79F7" w14:textId="6BEC22C4" w:rsidR="00CB1F4B" w:rsidRPr="00373D60" w:rsidRDefault="00A07D17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highlight w:val="yellow"/>
                <w:lang w:eastAsia="en-US"/>
              </w:rPr>
            </w:pPr>
            <w:r w:rsidRPr="00552495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13962540</w:t>
            </w:r>
            <w:r w:rsidRPr="009410C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1F4B" w:rsidRPr="0033363B" w14:paraId="4872DFD8" w14:textId="77777777" w:rsidTr="000A38B4">
        <w:tc>
          <w:tcPr>
            <w:tcW w:w="2127" w:type="dxa"/>
          </w:tcPr>
          <w:p w14:paraId="6D56B92E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zastoupen</w:t>
            </w:r>
          </w:p>
        </w:tc>
        <w:tc>
          <w:tcPr>
            <w:tcW w:w="6804" w:type="dxa"/>
          </w:tcPr>
          <w:p w14:paraId="330B02B0" w14:textId="1AEF3854" w:rsidR="00CB1F4B" w:rsidRPr="00803DF7" w:rsidRDefault="00CB1F4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</w:tbl>
    <w:p w14:paraId="7A024D5D" w14:textId="77777777" w:rsidR="00CB1F4B" w:rsidRPr="0033363B" w:rsidRDefault="00CB1F4B" w:rsidP="00CB1F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55ED834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 xml:space="preserve">uděluji společnosti </w:t>
      </w:r>
      <w:r w:rsidRPr="0033363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BIC Plzeň, společnost s ručením omezeným, </w:t>
      </w:r>
      <w:r w:rsidRPr="0033363B">
        <w:rPr>
          <w:rFonts w:ascii="Calibri" w:eastAsia="Calibri" w:hAnsi="Calibri"/>
          <w:bCs/>
          <w:sz w:val="22"/>
          <w:szCs w:val="22"/>
          <w:lang w:eastAsia="en-US"/>
        </w:rPr>
        <w:t>IČ: 45354774, se sídlem Plzeň, Riegrova 1, okres Plzeň-město, zapsané v OR vedeném Krajským soudem v Plzni, oddíl C, vložka 1678</w:t>
      </w:r>
    </w:p>
    <w:p w14:paraId="629920A0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(dále jen „Správce“),</w:t>
      </w:r>
      <w:r w:rsidRPr="0033363B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jakožto správci osobních údajů,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souhlas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s tím, aby zpracovával následující moje osobní údaje:</w:t>
      </w:r>
    </w:p>
    <w:p w14:paraId="27857CE2" w14:textId="69E14E2A" w:rsidR="00CB1F4B" w:rsidRPr="0033363B" w:rsidRDefault="00CB1F4B" w:rsidP="00CB1F4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e-mail</w:t>
      </w:r>
      <w:r>
        <w:rPr>
          <w:rFonts w:ascii="Calibri" w:eastAsia="Calibri" w:hAnsi="Calibri"/>
          <w:sz w:val="22"/>
          <w:szCs w:val="22"/>
          <w:lang w:eastAsia="en-US"/>
        </w:rPr>
        <w:t>ová adresa pro zasílání faktur</w:t>
      </w:r>
      <w:r w:rsidRPr="008B2F75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D7200B">
        <w:rPr>
          <w:rFonts w:ascii="Calibri" w:eastAsia="Calibri" w:hAnsi="Calibri"/>
          <w:b/>
          <w:bCs/>
          <w:sz w:val="22"/>
          <w:szCs w:val="22"/>
          <w:lang w:eastAsia="en-US"/>
        </w:rPr>
        <w:t>……………………………………………</w:t>
      </w:r>
      <w:proofErr w:type="gramStart"/>
      <w:r w:rsidR="00D7200B">
        <w:rPr>
          <w:rFonts w:ascii="Calibri" w:eastAsia="Calibri" w:hAnsi="Calibri"/>
          <w:b/>
          <w:bCs/>
          <w:sz w:val="22"/>
          <w:szCs w:val="22"/>
          <w:lang w:eastAsia="en-US"/>
        </w:rPr>
        <w:t>…….</w:t>
      </w:r>
      <w:proofErr w:type="gramEnd"/>
      <w:r w:rsidRPr="0033363B"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714AD03" w14:textId="77777777" w:rsidR="00CB1F4B" w:rsidRPr="0033363B" w:rsidRDefault="00CB1F4B" w:rsidP="00CB1F4B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F3E2DCB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a to za účelem rozesílání odběratelských faktur v elektronické podobě e-mailovou poštou.</w:t>
      </w:r>
    </w:p>
    <w:p w14:paraId="0F6FBF8F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D147956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Tyto údaje budou Správcem zpracovávány po dobu trvání smluvního vztahu.</w:t>
      </w:r>
    </w:p>
    <w:p w14:paraId="257FAE69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Příp. příjemcem osobních údajů může být pro zajištění výše popsaného účelu také externí zpracovatel faktur</w:t>
      </w:r>
      <w:r w:rsidRPr="0033363B">
        <w:rPr>
          <w:rFonts w:ascii="Calibri" w:eastAsia="Calibri" w:hAnsi="Calibri"/>
          <w:i/>
          <w:sz w:val="22"/>
          <w:szCs w:val="22"/>
          <w:lang w:eastAsia="en-US"/>
        </w:rPr>
        <w:t xml:space="preserve">, </w:t>
      </w:r>
      <w:r w:rsidRPr="0033363B">
        <w:rPr>
          <w:rFonts w:ascii="Calibri" w:eastAsia="Calibri" w:hAnsi="Calibri"/>
          <w:sz w:val="22"/>
          <w:szCs w:val="22"/>
          <w:lang w:eastAsia="en-US"/>
        </w:rPr>
        <w:t>a to na základě smluv uzavřených v souladu s GDPR. Osobní údaje mohou být též předány dalším subjektům, kterým je shora uvedená společnost povinna takové údaje poskytnout na základě zákonem uložené povinnosti.</w:t>
      </w:r>
    </w:p>
    <w:p w14:paraId="2E52C7A4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Tento souhlas uděluji dobrovolně a jsem si vědom/a toho, že mám právo svůj souhlas kdykoliv odvolat, a to například zasláním emailu nebo dopisu na kontaktní údaje Správce. Případným odvoláním souhlasu není dotčena zákonnost zpracování vycházejícího ze souhlasu, který byl dán před jeho odvoláním.</w:t>
      </w:r>
    </w:p>
    <w:p w14:paraId="38C19BB8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Beru na vědomí, že další informace týkající se zpracování osobních údajů, možnosti odvolat udělený souhlas, práv subjektu údajů apod. jsou k dispozici na sekretariátu Správce.</w:t>
      </w:r>
    </w:p>
    <w:p w14:paraId="767FC412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Svým níže připojeným podpisem dále potvrzuji, že mi byly jasným a srozumitelným způsobem poskytnuty ze strany správce před udělením tohoto souhlasu se zpracováním osobních údajů zejména následující informace o:</w:t>
      </w:r>
    </w:p>
    <w:p w14:paraId="1E91EBC4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totožnosti a kontaktních údajích správce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a jeho případného zástupce; </w:t>
      </w:r>
    </w:p>
    <w:p w14:paraId="5F0E702E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účelu zpracování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pro které jsou osobní údaje určeny, a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právním základu pro zpracování</w:t>
      </w:r>
      <w:r w:rsidRPr="0033363B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47F27478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příjemcích nebo kategorii příjemců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osobních údajů;</w:t>
      </w:r>
    </w:p>
    <w:p w14:paraId="3B6AFEAE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případném úmyslu správce předat osobní údaje do třetí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země nebo mezinárodní organizaci a existenci či neexistenci rozhodnutí Komise o odpovídající ochraně nebo, v případech předání uvedených v článcích 46 nebo 47 nebo čl. 49 odst. 1 druhém pododstavci, odkaz na vhodné záruky a prostředky k získání kopie těchto údajů nebo informace o tom, kde byly tyto údaje zpřístupněny;</w:t>
      </w:r>
    </w:p>
    <w:p w14:paraId="12B91FF2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lastRenderedPageBreak/>
        <w:t>době, po kterou budou osobní údaje uloženy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nebo není-li ji možné určit, o kritériích použitých pro stanovení této doby; </w:t>
      </w:r>
    </w:p>
    <w:p w14:paraId="630B4C5F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existenci práva požadovat od správce přístup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k osobním údajům týkajícím se subjektu údajů, jejich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opravu nebo výmaz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popřípadě omezení zpracování, a vznést námitku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proti zpracování, jakož i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práva na přenositelnost údajů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; </w:t>
      </w:r>
    </w:p>
    <w:p w14:paraId="437DC0F6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existenci práva odvolat kdykoli souhlas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aniž je tím dotčena zákonnost zpracování založená na souhlasu uděleném před jeho odvoláním; </w:t>
      </w:r>
    </w:p>
    <w:p w14:paraId="4A607F26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existenci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práva podat stížnost u dozorového úřadu</w:t>
      </w:r>
      <w:r w:rsidRPr="0033363B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72FAB037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skutečnosti, zda poskytování osobních údajů je zákonným či smluvním požadavkem,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nebo požadavkem, který je nutné uvést do smlouvy, a zda má subjekt údajů povinnost osobní údaje poskytnout, a ohledně možných důsledků neposkytnutí těchto údajů; </w:t>
      </w:r>
    </w:p>
    <w:p w14:paraId="16471EE6" w14:textId="77777777" w:rsidR="00CB1F4B" w:rsidRPr="0033363B" w:rsidRDefault="00CB1F4B" w:rsidP="00CB1F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1792D34" w14:textId="4A48B7B6" w:rsidR="00CB1F4B" w:rsidRPr="0033363B" w:rsidRDefault="00CB1F4B" w:rsidP="00CB1F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V Plzni dne</w:t>
      </w:r>
      <w:r w:rsidR="007115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07D17">
        <w:rPr>
          <w:rFonts w:ascii="Calibri" w:eastAsia="Calibri" w:hAnsi="Calibri"/>
          <w:sz w:val="22"/>
          <w:szCs w:val="22"/>
          <w:lang w:eastAsia="en-US"/>
        </w:rPr>
        <w:t>2</w:t>
      </w:r>
      <w:r w:rsidR="009410CB">
        <w:rPr>
          <w:rFonts w:ascii="Calibri" w:eastAsia="Calibri" w:hAnsi="Calibri"/>
          <w:sz w:val="22"/>
          <w:szCs w:val="22"/>
          <w:lang w:eastAsia="en-US"/>
        </w:rPr>
        <w:t>4</w:t>
      </w:r>
      <w:r w:rsidR="007115FF" w:rsidRPr="00150394">
        <w:rPr>
          <w:rFonts w:ascii="Calibri" w:eastAsia="Calibri" w:hAnsi="Calibri"/>
          <w:sz w:val="22"/>
          <w:szCs w:val="22"/>
          <w:lang w:eastAsia="en-US"/>
        </w:rPr>
        <w:t>.</w:t>
      </w:r>
      <w:r w:rsidR="00373D60">
        <w:rPr>
          <w:rFonts w:ascii="Calibri" w:eastAsia="Calibri" w:hAnsi="Calibri"/>
          <w:sz w:val="22"/>
          <w:szCs w:val="22"/>
          <w:lang w:eastAsia="en-US"/>
        </w:rPr>
        <w:t>4</w:t>
      </w:r>
      <w:r w:rsidR="007115FF" w:rsidRPr="00150394">
        <w:rPr>
          <w:rFonts w:ascii="Calibri" w:eastAsia="Calibri" w:hAnsi="Calibri"/>
          <w:sz w:val="22"/>
          <w:szCs w:val="22"/>
          <w:lang w:eastAsia="en-US"/>
        </w:rPr>
        <w:t>.</w:t>
      </w:r>
      <w:r w:rsidRPr="00150394">
        <w:rPr>
          <w:rFonts w:ascii="Calibri" w:eastAsia="Calibri" w:hAnsi="Calibri"/>
          <w:sz w:val="22"/>
          <w:szCs w:val="22"/>
          <w:lang w:eastAsia="en-US"/>
        </w:rPr>
        <w:t xml:space="preserve"> 202</w:t>
      </w:r>
      <w:r w:rsidR="007115FF" w:rsidRPr="001503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60C800F3" w14:textId="77777777" w:rsidR="00CB1F4B" w:rsidRPr="0033363B" w:rsidRDefault="00CB1F4B" w:rsidP="00CB1F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7"/>
      </w:tblGrid>
      <w:tr w:rsidR="00CB1F4B" w:rsidRPr="0033363B" w14:paraId="0E6F4FEA" w14:textId="77777777" w:rsidTr="000A38B4">
        <w:tc>
          <w:tcPr>
            <w:tcW w:w="3544" w:type="dxa"/>
          </w:tcPr>
          <w:p w14:paraId="73D95B0B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4869CFE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Jméno a podpis oprávněné osoby</w:t>
            </w:r>
          </w:p>
          <w:p w14:paraId="6B41C0F8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</w:tcPr>
          <w:p w14:paraId="00AC9422" w14:textId="77777777" w:rsidR="00CB1F4B" w:rsidRDefault="00CB1F4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highlight w:val="yellow"/>
                <w:lang w:eastAsia="en-US"/>
              </w:rPr>
            </w:pPr>
          </w:p>
          <w:p w14:paraId="6E214C0C" w14:textId="2A4771DD" w:rsidR="007115FF" w:rsidRPr="0033363B" w:rsidRDefault="00D7200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highlight w:val="yellow"/>
                <w:lang w:eastAsia="en-US"/>
              </w:rPr>
            </w:pPr>
            <w:r w:rsidRPr="00D7200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……………………………………….</w:t>
            </w:r>
          </w:p>
        </w:tc>
      </w:tr>
    </w:tbl>
    <w:p w14:paraId="5F5978AE" w14:textId="77777777" w:rsidR="00CB1F4B" w:rsidRPr="00842025" w:rsidRDefault="00CB1F4B" w:rsidP="00CB1F4B">
      <w:pPr>
        <w:pStyle w:val="rove2"/>
        <w:numPr>
          <w:ilvl w:val="0"/>
          <w:numId w:val="0"/>
        </w:numPr>
        <w:jc w:val="both"/>
        <w:rPr>
          <w:rFonts w:ascii="Calibri" w:hAnsi="Calibri"/>
        </w:rPr>
      </w:pPr>
    </w:p>
    <w:p w14:paraId="06779FA7" w14:textId="77777777" w:rsidR="00CB1F4B" w:rsidRPr="00842025" w:rsidRDefault="00CB1F4B" w:rsidP="00CB1F4B">
      <w:pPr>
        <w:pStyle w:val="rove2"/>
        <w:numPr>
          <w:ilvl w:val="0"/>
          <w:numId w:val="0"/>
        </w:numPr>
        <w:jc w:val="both"/>
        <w:rPr>
          <w:rFonts w:ascii="Calibri" w:hAnsi="Calibri"/>
        </w:rPr>
      </w:pPr>
    </w:p>
    <w:p w14:paraId="670D5B89" w14:textId="77777777" w:rsidR="00BF315D" w:rsidRDefault="00D7200B"/>
    <w:sectPr w:rsidR="00BF315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E989" w14:textId="77777777" w:rsidR="001F77BC" w:rsidRDefault="001F77BC">
      <w:r>
        <w:separator/>
      </w:r>
    </w:p>
  </w:endnote>
  <w:endnote w:type="continuationSeparator" w:id="0">
    <w:p w14:paraId="2BABFEDE" w14:textId="77777777" w:rsidR="001F77BC" w:rsidRDefault="001F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D14F" w14:textId="77777777" w:rsidR="00C27BC0" w:rsidRDefault="00CB1F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5C75D4" w14:textId="77777777" w:rsidR="00C27BC0" w:rsidRDefault="00D720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E62C" w14:textId="77777777" w:rsidR="00C27BC0" w:rsidRPr="00842025" w:rsidRDefault="00CB1F4B">
    <w:pPr>
      <w:pStyle w:val="Zpat"/>
      <w:framePr w:wrap="around" w:vAnchor="text" w:hAnchor="margin" w:xAlign="center" w:y="1"/>
      <w:rPr>
        <w:rStyle w:val="slostrnky"/>
        <w:rFonts w:ascii="Calibri" w:hAnsi="Calibri"/>
        <w:sz w:val="20"/>
      </w:rPr>
    </w:pPr>
    <w:r w:rsidRPr="00842025">
      <w:rPr>
        <w:rStyle w:val="slostrnky"/>
        <w:rFonts w:ascii="Calibri" w:hAnsi="Calibri"/>
        <w:sz w:val="20"/>
      </w:rPr>
      <w:fldChar w:fldCharType="begin"/>
    </w:r>
    <w:r w:rsidRPr="00842025">
      <w:rPr>
        <w:rStyle w:val="slostrnky"/>
        <w:rFonts w:ascii="Calibri" w:hAnsi="Calibri"/>
        <w:sz w:val="20"/>
      </w:rPr>
      <w:instrText xml:space="preserve">PAGE  </w:instrText>
    </w:r>
    <w:r w:rsidRPr="00842025">
      <w:rPr>
        <w:rStyle w:val="slostrnky"/>
        <w:rFonts w:ascii="Calibri" w:hAnsi="Calibri"/>
        <w:sz w:val="20"/>
      </w:rPr>
      <w:fldChar w:fldCharType="separate"/>
    </w:r>
    <w:r w:rsidR="00703A6A">
      <w:rPr>
        <w:rStyle w:val="slostrnky"/>
        <w:rFonts w:ascii="Calibri" w:hAnsi="Calibri"/>
        <w:noProof/>
        <w:sz w:val="20"/>
      </w:rPr>
      <w:t>2</w:t>
    </w:r>
    <w:r w:rsidRPr="00842025">
      <w:rPr>
        <w:rStyle w:val="slostrnky"/>
        <w:rFonts w:ascii="Calibri" w:hAnsi="Calibri"/>
        <w:sz w:val="20"/>
      </w:rPr>
      <w:fldChar w:fldCharType="end"/>
    </w:r>
  </w:p>
  <w:p w14:paraId="74D013D4" w14:textId="77777777" w:rsidR="00C27BC0" w:rsidRDefault="00D72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6622" w14:textId="77777777" w:rsidR="001F77BC" w:rsidRDefault="001F77BC">
      <w:r>
        <w:separator/>
      </w:r>
    </w:p>
  </w:footnote>
  <w:footnote w:type="continuationSeparator" w:id="0">
    <w:p w14:paraId="1C72BA8C" w14:textId="77777777" w:rsidR="001F77BC" w:rsidRDefault="001F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983D" w14:textId="45F4A799" w:rsidR="00703A6A" w:rsidRPr="00703A6A" w:rsidRDefault="00703A6A" w:rsidP="00703A6A">
    <w:pPr>
      <w:pStyle w:val="Zhlav"/>
      <w:pBdr>
        <w:bottom w:val="single" w:sz="4" w:space="1" w:color="auto"/>
      </w:pBdr>
      <w:rPr>
        <w:rFonts w:ascii="Calibri" w:hAnsi="Calibri"/>
        <w:sz w:val="22"/>
        <w:szCs w:val="22"/>
      </w:rPr>
    </w:pPr>
    <w:r w:rsidRPr="00703A6A">
      <w:rPr>
        <w:rFonts w:ascii="Calibri" w:hAnsi="Calibri"/>
        <w:sz w:val="22"/>
        <w:szCs w:val="22"/>
      </w:rPr>
      <w:t>Příloha č. 5 Smlouvy o nájmu předmětu nájmu sloužícího k podnikání</w:t>
    </w:r>
  </w:p>
  <w:p w14:paraId="3634877C" w14:textId="77777777" w:rsidR="00C27BC0" w:rsidRDefault="00CB1F4B">
    <w:pPr>
      <w:pStyle w:val="Zhlav"/>
      <w:rPr>
        <w:color w:val="808080"/>
        <w:sz w:val="22"/>
      </w:rPr>
    </w:pPr>
    <w:r>
      <w:rPr>
        <w:color w:val="808080"/>
        <w:sz w:val="22"/>
      </w:rPr>
      <w:t xml:space="preserve"> </w:t>
    </w:r>
    <w:r>
      <w:rPr>
        <w:color w:val="808080"/>
        <w:sz w:val="22"/>
      </w:rPr>
      <w:tab/>
    </w:r>
  </w:p>
  <w:p w14:paraId="183E7445" w14:textId="77777777" w:rsidR="00C27BC0" w:rsidRDefault="00D7200B">
    <w:pPr>
      <w:pStyle w:val="Zhlav"/>
      <w:rPr>
        <w:color w:val="80808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2C57"/>
    <w:multiLevelType w:val="hybridMultilevel"/>
    <w:tmpl w:val="62A82FF2"/>
    <w:lvl w:ilvl="0" w:tplc="98F0CA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5428"/>
    <w:multiLevelType w:val="hybridMultilevel"/>
    <w:tmpl w:val="262E09AC"/>
    <w:lvl w:ilvl="0" w:tplc="553EA57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F0431"/>
    <w:multiLevelType w:val="multilevel"/>
    <w:tmpl w:val="3E4663A8"/>
    <w:lvl w:ilvl="0">
      <w:start w:val="1"/>
      <w:numFmt w:val="decimal"/>
      <w:pStyle w:val="rove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477258717">
    <w:abstractNumId w:val="2"/>
  </w:num>
  <w:num w:numId="2" w16cid:durableId="848369883">
    <w:abstractNumId w:val="0"/>
  </w:num>
  <w:num w:numId="3" w16cid:durableId="1872303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E5"/>
    <w:rsid w:val="00150394"/>
    <w:rsid w:val="001B4336"/>
    <w:rsid w:val="001F77BC"/>
    <w:rsid w:val="00294994"/>
    <w:rsid w:val="00313C93"/>
    <w:rsid w:val="00373D60"/>
    <w:rsid w:val="00386719"/>
    <w:rsid w:val="004A7956"/>
    <w:rsid w:val="00552495"/>
    <w:rsid w:val="00586ECB"/>
    <w:rsid w:val="006A6A89"/>
    <w:rsid w:val="00703A6A"/>
    <w:rsid w:val="007115FF"/>
    <w:rsid w:val="007D17E5"/>
    <w:rsid w:val="009410CB"/>
    <w:rsid w:val="00A07D17"/>
    <w:rsid w:val="00A16C6D"/>
    <w:rsid w:val="00AD7BDC"/>
    <w:rsid w:val="00B05EB3"/>
    <w:rsid w:val="00CB1F4B"/>
    <w:rsid w:val="00D7200B"/>
    <w:rsid w:val="00E315BA"/>
    <w:rsid w:val="00E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0EB1"/>
  <w15:chartTrackingRefBased/>
  <w15:docId w15:val="{63DAA7ED-D256-4985-A698-AA8C29E3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F4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rsid w:val="00CB1F4B"/>
    <w:pPr>
      <w:numPr>
        <w:numId w:val="1"/>
      </w:numPr>
    </w:pPr>
    <w:rPr>
      <w:b/>
      <w:sz w:val="24"/>
    </w:rPr>
  </w:style>
  <w:style w:type="paragraph" w:customStyle="1" w:styleId="rove2">
    <w:name w:val="úroveň 2"/>
    <w:basedOn w:val="Normln"/>
    <w:link w:val="rove2Char"/>
    <w:rsid w:val="00CB1F4B"/>
    <w:pPr>
      <w:numPr>
        <w:ilvl w:val="1"/>
        <w:numId w:val="1"/>
      </w:numPr>
    </w:pPr>
    <w:rPr>
      <w:sz w:val="24"/>
    </w:rPr>
  </w:style>
  <w:style w:type="paragraph" w:styleId="Zhlav">
    <w:name w:val="header"/>
    <w:basedOn w:val="Normln"/>
    <w:link w:val="ZhlavChar"/>
    <w:uiPriority w:val="99"/>
    <w:semiHidden/>
    <w:rsid w:val="00CB1F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1F4B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pat">
    <w:name w:val="footer"/>
    <w:basedOn w:val="Normln"/>
    <w:link w:val="ZpatChar"/>
    <w:semiHidden/>
    <w:rsid w:val="00CB1F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CB1F4B"/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styleId="slostrnky">
    <w:name w:val="page number"/>
    <w:basedOn w:val="Standardnpsmoodstavce"/>
    <w:semiHidden/>
    <w:rsid w:val="00CB1F4B"/>
  </w:style>
  <w:style w:type="character" w:customStyle="1" w:styleId="rove2Char">
    <w:name w:val="úroveň 2 Char"/>
    <w:link w:val="rove2"/>
    <w:rsid w:val="00CB1F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8671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Palánová</dc:creator>
  <cp:keywords/>
  <dc:description/>
  <cp:lastModifiedBy>Hrabětová Radka</cp:lastModifiedBy>
  <cp:revision>17</cp:revision>
  <cp:lastPrinted>2023-04-24T05:40:00Z</cp:lastPrinted>
  <dcterms:created xsi:type="dcterms:W3CDTF">2020-05-05T13:58:00Z</dcterms:created>
  <dcterms:modified xsi:type="dcterms:W3CDTF">2023-04-24T11:08:00Z</dcterms:modified>
</cp:coreProperties>
</file>