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6EBE9" w14:textId="77777777" w:rsidR="00DB48EF" w:rsidRDefault="00DB48EF" w:rsidP="00F81C50">
      <w:pPr>
        <w:pBdr>
          <w:bottom w:val="single" w:sz="12" w:space="1" w:color="76923C" w:themeColor="accent3" w:themeShade="BF"/>
        </w:pBdr>
        <w:jc w:val="center"/>
        <w:rPr>
          <w:rFonts w:ascii="Calibri Light" w:hAnsi="Calibri Light"/>
          <w:b/>
          <w:caps/>
          <w:sz w:val="36"/>
          <w:szCs w:val="36"/>
        </w:rPr>
      </w:pPr>
    </w:p>
    <w:p w14:paraId="3B447F23" w14:textId="77777777" w:rsidR="00DB48EF" w:rsidRDefault="00DB48EF" w:rsidP="00F81C50">
      <w:pPr>
        <w:pBdr>
          <w:bottom w:val="single" w:sz="12" w:space="1" w:color="76923C" w:themeColor="accent3" w:themeShade="BF"/>
        </w:pBdr>
        <w:jc w:val="center"/>
        <w:rPr>
          <w:rFonts w:ascii="Calibri Light" w:hAnsi="Calibri Light"/>
          <w:b/>
          <w:caps/>
          <w:sz w:val="36"/>
          <w:szCs w:val="36"/>
        </w:rPr>
      </w:pPr>
    </w:p>
    <w:p w14:paraId="626AAEED" w14:textId="4A79BC95" w:rsidR="0081632D" w:rsidRPr="00280491" w:rsidRDefault="00CF0D22" w:rsidP="00F81C50">
      <w:pPr>
        <w:pBdr>
          <w:bottom w:val="single" w:sz="12" w:space="1" w:color="76923C" w:themeColor="accent3" w:themeShade="BF"/>
        </w:pBdr>
        <w:jc w:val="center"/>
        <w:rPr>
          <w:rFonts w:ascii="Calibri Light" w:hAnsi="Calibri Light"/>
          <w:b/>
          <w:caps/>
          <w:sz w:val="36"/>
          <w:szCs w:val="36"/>
        </w:rPr>
      </w:pPr>
      <w:sdt>
        <w:sdtPr>
          <w:rPr>
            <w:rFonts w:ascii="Calibri Light" w:hAnsi="Calibri Light"/>
            <w:b/>
            <w:caps/>
            <w:sz w:val="36"/>
            <w:szCs w:val="36"/>
          </w:rPr>
          <w:id w:val="-1852257822"/>
          <w:picture/>
        </w:sdtPr>
        <w:sdtEndPr/>
        <w:sdtContent>
          <w:r w:rsidR="00144850" w:rsidRPr="00280491">
            <w:rPr>
              <w:rFonts w:ascii="Calibri Light" w:hAnsi="Calibri Light"/>
              <w:b/>
              <w:caps/>
              <w:noProof/>
              <w:sz w:val="36"/>
              <w:szCs w:val="36"/>
              <w:lang w:eastAsia="cs-CZ"/>
            </w:rPr>
            <w:drawing>
              <wp:inline distT="0" distB="0" distL="0" distR="0" wp14:anchorId="46C0F658" wp14:editId="7D6C4424">
                <wp:extent cx="830580" cy="796505"/>
                <wp:effectExtent l="0" t="0" r="762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8"/>
                        <a:stretch>
                          <a:fillRect/>
                        </a:stretch>
                      </pic:blipFill>
                      <pic:spPr bwMode="auto">
                        <a:xfrm>
                          <a:off x="0" y="0"/>
                          <a:ext cx="838499" cy="804099"/>
                        </a:xfrm>
                        <a:prstGeom prst="rect">
                          <a:avLst/>
                        </a:prstGeom>
                        <a:noFill/>
                        <a:ln>
                          <a:noFill/>
                        </a:ln>
                      </pic:spPr>
                    </pic:pic>
                  </a:graphicData>
                </a:graphic>
              </wp:inline>
            </w:drawing>
          </w:r>
        </w:sdtContent>
      </w:sdt>
    </w:p>
    <w:p w14:paraId="5015212A" w14:textId="77777777" w:rsidR="00AD0809" w:rsidRPr="00280491" w:rsidRDefault="00AD0809" w:rsidP="00F81C50">
      <w:pPr>
        <w:pBdr>
          <w:bottom w:val="single" w:sz="12" w:space="1" w:color="76923C" w:themeColor="accent3" w:themeShade="BF"/>
        </w:pBdr>
        <w:jc w:val="center"/>
        <w:rPr>
          <w:rFonts w:ascii="Calibri Light" w:hAnsi="Calibri Light"/>
          <w:b/>
          <w:caps/>
          <w:sz w:val="36"/>
          <w:szCs w:val="36"/>
        </w:rPr>
      </w:pPr>
    </w:p>
    <w:p w14:paraId="31C5B176" w14:textId="77777777" w:rsidR="0081632D" w:rsidRPr="00280491" w:rsidRDefault="0081632D" w:rsidP="0081632D">
      <w:pPr>
        <w:pBdr>
          <w:bottom w:val="single" w:sz="12" w:space="1" w:color="76923C" w:themeColor="accent3" w:themeShade="BF"/>
        </w:pBdr>
        <w:jc w:val="center"/>
        <w:rPr>
          <w:rFonts w:ascii="Calibri Light" w:hAnsi="Calibri Light"/>
          <w:b/>
          <w:caps/>
          <w:sz w:val="36"/>
          <w:szCs w:val="36"/>
        </w:rPr>
      </w:pPr>
      <w:r w:rsidRPr="00280491">
        <w:rPr>
          <w:rFonts w:ascii="Calibri Light" w:hAnsi="Calibri Light"/>
          <w:b/>
          <w:caps/>
          <w:sz w:val="36"/>
          <w:szCs w:val="36"/>
        </w:rPr>
        <w:t>Smlouva o dílo</w:t>
      </w:r>
    </w:p>
    <w:p w14:paraId="1032A1EA" w14:textId="2232EBE1" w:rsidR="00B71373" w:rsidRPr="00C65806" w:rsidRDefault="0021773E" w:rsidP="00B71373">
      <w:pPr>
        <w:spacing w:before="120" w:after="120"/>
        <w:jc w:val="center"/>
        <w:rPr>
          <w:rFonts w:ascii="Calibri Light" w:hAnsi="Calibri Light" w:cs="Calibri Light"/>
          <w:b/>
          <w:bCs/>
          <w:sz w:val="28"/>
          <w:szCs w:val="28"/>
        </w:rPr>
      </w:pPr>
      <w:r>
        <w:rPr>
          <w:rFonts w:ascii="Calibri Light" w:hAnsi="Calibri Light" w:cs="Calibri Light"/>
          <w:b/>
          <w:bCs/>
          <w:sz w:val="28"/>
          <w:szCs w:val="28"/>
        </w:rPr>
        <w:t>Odstranění stavby kina v Říčanech</w:t>
      </w:r>
      <w:r w:rsidR="00B71373" w:rsidRPr="00C65806">
        <w:rPr>
          <w:rFonts w:ascii="Calibri Light" w:hAnsi="Calibri Light" w:cs="Calibri Light"/>
          <w:b/>
          <w:bCs/>
          <w:sz w:val="28"/>
          <w:szCs w:val="28"/>
        </w:rPr>
        <w:t xml:space="preserve"> </w:t>
      </w:r>
    </w:p>
    <w:p w14:paraId="109CDD3C" w14:textId="09F3015D" w:rsidR="00F94F8E" w:rsidRPr="00280491" w:rsidRDefault="00F94F8E" w:rsidP="00F15CD5">
      <w:pPr>
        <w:spacing w:after="360"/>
        <w:jc w:val="center"/>
        <w:rPr>
          <w:rFonts w:asciiTheme="minorHAnsi" w:hAnsiTheme="minorHAnsi" w:cstheme="minorHAnsi"/>
          <w:sz w:val="22"/>
          <w:szCs w:val="22"/>
        </w:rPr>
      </w:pPr>
      <w:r w:rsidRPr="00280491">
        <w:rPr>
          <w:rFonts w:asciiTheme="minorHAnsi" w:hAnsiTheme="minorHAnsi" w:cstheme="minorHAnsi"/>
          <w:sz w:val="22"/>
          <w:szCs w:val="22"/>
        </w:rPr>
        <w:t>uzavřená podle § 2586 a následujících zákona č. 89/2012 Sb., občanský zákoník, ve znění pozdějších předpisů</w:t>
      </w:r>
    </w:p>
    <w:p w14:paraId="6CE00F2D" w14:textId="67DA230C" w:rsidR="00F94F8E" w:rsidRPr="00280491" w:rsidRDefault="00F94F8E" w:rsidP="00F94F8E">
      <w:pPr>
        <w:tabs>
          <w:tab w:val="left" w:pos="3402"/>
        </w:tabs>
        <w:rPr>
          <w:rFonts w:asciiTheme="minorHAnsi" w:hAnsiTheme="minorHAnsi" w:cstheme="minorHAnsi"/>
          <w:iCs/>
          <w:sz w:val="22"/>
          <w:szCs w:val="22"/>
        </w:rPr>
      </w:pPr>
      <w:r w:rsidRPr="00280491">
        <w:rPr>
          <w:rFonts w:asciiTheme="minorHAnsi" w:hAnsiTheme="minorHAnsi" w:cstheme="minorHAnsi"/>
          <w:iCs/>
          <w:sz w:val="22"/>
          <w:szCs w:val="22"/>
        </w:rPr>
        <w:t>Číslo smlouvy objednatele:</w:t>
      </w:r>
      <w:r w:rsidRPr="00280491">
        <w:rPr>
          <w:rFonts w:asciiTheme="minorHAnsi" w:hAnsiTheme="minorHAnsi" w:cstheme="minorHAnsi"/>
          <w:iCs/>
          <w:sz w:val="22"/>
          <w:szCs w:val="22"/>
        </w:rPr>
        <w:tab/>
        <w:t xml:space="preserve"> </w:t>
      </w:r>
      <w:r w:rsidRPr="00280491">
        <w:rPr>
          <w:rFonts w:asciiTheme="minorHAnsi" w:hAnsiTheme="minorHAnsi" w:cstheme="minorHAnsi"/>
          <w:color w:val="808080"/>
          <w:sz w:val="22"/>
          <w:szCs w:val="22"/>
        </w:rPr>
        <w:t>[……</w:t>
      </w:r>
      <w:r w:rsidR="00FB3489">
        <w:rPr>
          <w:rFonts w:asciiTheme="minorHAnsi" w:hAnsiTheme="minorHAnsi" w:cstheme="minorHAnsi"/>
          <w:color w:val="808080"/>
          <w:sz w:val="22"/>
          <w:szCs w:val="22"/>
        </w:rPr>
        <w:t>…………………</w:t>
      </w:r>
      <w:permStart w:id="1970296" w:edGrp="everyone"/>
      <w:permEnd w:id="1970296"/>
      <w:r w:rsidRPr="00280491">
        <w:rPr>
          <w:rFonts w:asciiTheme="minorHAnsi" w:hAnsiTheme="minorHAnsi" w:cstheme="minorHAnsi"/>
          <w:color w:val="808080"/>
          <w:sz w:val="22"/>
          <w:szCs w:val="22"/>
        </w:rPr>
        <w:t>…</w:t>
      </w:r>
      <w:permStart w:id="1137447648" w:edGrp="everyone"/>
      <w:permEnd w:id="1137447648"/>
      <w:r w:rsidRPr="00280491">
        <w:rPr>
          <w:rFonts w:asciiTheme="minorHAnsi" w:hAnsiTheme="minorHAnsi" w:cstheme="minorHAnsi"/>
          <w:color w:val="808080"/>
          <w:sz w:val="22"/>
          <w:szCs w:val="22"/>
        </w:rPr>
        <w:t>….…]</w:t>
      </w:r>
    </w:p>
    <w:p w14:paraId="6AB31D04" w14:textId="2677822C" w:rsidR="00F94F8E" w:rsidRPr="00280491" w:rsidRDefault="00F94F8E" w:rsidP="00F94F8E">
      <w:pPr>
        <w:tabs>
          <w:tab w:val="left" w:pos="3402"/>
        </w:tabs>
        <w:rPr>
          <w:rFonts w:asciiTheme="minorHAnsi" w:hAnsiTheme="minorHAnsi" w:cstheme="minorHAnsi"/>
          <w:iCs/>
          <w:sz w:val="22"/>
          <w:szCs w:val="22"/>
        </w:rPr>
      </w:pPr>
      <w:r w:rsidRPr="00280491">
        <w:rPr>
          <w:rFonts w:asciiTheme="minorHAnsi" w:hAnsiTheme="minorHAnsi" w:cstheme="minorHAnsi"/>
          <w:iCs/>
          <w:sz w:val="22"/>
          <w:szCs w:val="22"/>
        </w:rPr>
        <w:t>Číslo smlouvy zhotovitele:</w:t>
      </w:r>
      <w:r w:rsidRPr="00280491">
        <w:rPr>
          <w:rFonts w:asciiTheme="minorHAnsi" w:hAnsiTheme="minorHAnsi" w:cstheme="minorHAnsi"/>
          <w:iCs/>
          <w:sz w:val="22"/>
          <w:szCs w:val="22"/>
        </w:rPr>
        <w:tab/>
        <w:t xml:space="preserve"> </w:t>
      </w:r>
      <w:permStart w:id="945035927" w:edGrp="everyone"/>
      <w:r w:rsidRPr="00280491">
        <w:rPr>
          <w:rFonts w:asciiTheme="minorHAnsi" w:hAnsiTheme="minorHAnsi" w:cstheme="minorHAnsi"/>
          <w:color w:val="808080"/>
          <w:sz w:val="22"/>
          <w:szCs w:val="22"/>
        </w:rPr>
        <w:t>[</w:t>
      </w:r>
      <w:r w:rsidR="00141E69" w:rsidRPr="00141E69">
        <w:rPr>
          <w:rFonts w:asciiTheme="minorHAnsi" w:hAnsiTheme="minorHAnsi" w:cstheme="minorHAnsi"/>
          <w:color w:val="808080"/>
          <w:sz w:val="22"/>
          <w:szCs w:val="22"/>
        </w:rPr>
        <w:t>SOD/00322/2023/OIÚ</w:t>
      </w:r>
      <w:permEnd w:id="945035927"/>
      <w:r w:rsidRPr="00280491">
        <w:rPr>
          <w:rFonts w:asciiTheme="minorHAnsi" w:hAnsiTheme="minorHAnsi" w:cstheme="minorHAnsi"/>
          <w:color w:val="808080"/>
          <w:sz w:val="22"/>
          <w:szCs w:val="22"/>
        </w:rPr>
        <w:t>]</w:t>
      </w:r>
    </w:p>
    <w:p w14:paraId="746D2367" w14:textId="77777777" w:rsidR="00F94F8E" w:rsidRPr="00280491" w:rsidRDefault="00F94F8E" w:rsidP="00F94F8E">
      <w:pPr>
        <w:rPr>
          <w:rFonts w:asciiTheme="minorHAnsi" w:hAnsiTheme="minorHAnsi" w:cstheme="minorHAnsi"/>
          <w:sz w:val="22"/>
          <w:szCs w:val="22"/>
        </w:rPr>
      </w:pPr>
    </w:p>
    <w:tbl>
      <w:tblPr>
        <w:tblW w:w="9923" w:type="dxa"/>
        <w:tblInd w:w="-34" w:type="dxa"/>
        <w:tblLook w:val="04A0" w:firstRow="1" w:lastRow="0" w:firstColumn="1" w:lastColumn="0" w:noHBand="0" w:noVBand="1"/>
      </w:tblPr>
      <w:tblGrid>
        <w:gridCol w:w="3402"/>
        <w:gridCol w:w="6521"/>
      </w:tblGrid>
      <w:tr w:rsidR="00F94F8E" w:rsidRPr="00280491" w14:paraId="70D54AE8" w14:textId="77777777" w:rsidTr="006A35DF">
        <w:tc>
          <w:tcPr>
            <w:tcW w:w="3402" w:type="dxa"/>
            <w:shd w:val="clear" w:color="auto" w:fill="auto"/>
            <w:vAlign w:val="center"/>
          </w:tcPr>
          <w:p w14:paraId="19F4176A" w14:textId="77777777" w:rsidR="00F94F8E" w:rsidRPr="00280491" w:rsidRDefault="00F94F8E" w:rsidP="006A35DF">
            <w:pPr>
              <w:tabs>
                <w:tab w:val="left" w:pos="284"/>
                <w:tab w:val="left" w:pos="567"/>
                <w:tab w:val="left" w:pos="2694"/>
              </w:tabs>
              <w:rPr>
                <w:rFonts w:asciiTheme="minorHAnsi" w:hAnsiTheme="minorHAnsi" w:cstheme="minorHAnsi"/>
                <w:b/>
                <w:sz w:val="22"/>
                <w:szCs w:val="22"/>
              </w:rPr>
            </w:pPr>
            <w:r w:rsidRPr="00280491">
              <w:rPr>
                <w:rFonts w:asciiTheme="minorHAnsi" w:hAnsiTheme="minorHAnsi" w:cstheme="minorHAnsi"/>
                <w:b/>
                <w:sz w:val="22"/>
                <w:szCs w:val="22"/>
              </w:rPr>
              <w:t>OBJEDNATEL:</w:t>
            </w:r>
          </w:p>
        </w:tc>
        <w:tc>
          <w:tcPr>
            <w:tcW w:w="6521" w:type="dxa"/>
            <w:shd w:val="clear" w:color="auto" w:fill="auto"/>
            <w:vAlign w:val="center"/>
          </w:tcPr>
          <w:p w14:paraId="4432EDB0" w14:textId="77777777" w:rsidR="00F94F8E" w:rsidRPr="00280491" w:rsidRDefault="00F94F8E" w:rsidP="006A35DF">
            <w:pPr>
              <w:tabs>
                <w:tab w:val="left" w:pos="284"/>
                <w:tab w:val="left" w:pos="567"/>
                <w:tab w:val="left" w:pos="2694"/>
              </w:tabs>
              <w:rPr>
                <w:rFonts w:asciiTheme="minorHAnsi" w:hAnsiTheme="minorHAnsi" w:cstheme="minorHAnsi"/>
                <w:b/>
                <w:sz w:val="22"/>
                <w:szCs w:val="22"/>
              </w:rPr>
            </w:pPr>
            <w:r w:rsidRPr="00280491">
              <w:rPr>
                <w:rFonts w:asciiTheme="minorHAnsi" w:hAnsiTheme="minorHAnsi" w:cstheme="minorHAnsi"/>
                <w:b/>
                <w:bCs/>
                <w:i/>
                <w:sz w:val="22"/>
                <w:szCs w:val="22"/>
              </w:rPr>
              <w:t>Město Říčany</w:t>
            </w:r>
          </w:p>
        </w:tc>
      </w:tr>
      <w:tr w:rsidR="00F94F8E" w:rsidRPr="00280491" w14:paraId="66BE4C11" w14:textId="77777777" w:rsidTr="006A35DF">
        <w:tc>
          <w:tcPr>
            <w:tcW w:w="3402" w:type="dxa"/>
            <w:shd w:val="clear" w:color="auto" w:fill="auto"/>
            <w:vAlign w:val="center"/>
          </w:tcPr>
          <w:p w14:paraId="41A79B8B" w14:textId="77777777" w:rsidR="00F94F8E" w:rsidRPr="00280491" w:rsidRDefault="00F94F8E" w:rsidP="006A35DF">
            <w:pPr>
              <w:tabs>
                <w:tab w:val="left" w:pos="284"/>
                <w:tab w:val="left" w:pos="567"/>
                <w:tab w:val="left" w:pos="2694"/>
              </w:tabs>
              <w:rPr>
                <w:rFonts w:asciiTheme="minorHAnsi" w:hAnsiTheme="minorHAnsi" w:cstheme="minorHAnsi"/>
                <w:sz w:val="22"/>
                <w:szCs w:val="22"/>
              </w:rPr>
            </w:pPr>
            <w:r w:rsidRPr="00280491">
              <w:rPr>
                <w:rFonts w:asciiTheme="minorHAnsi" w:hAnsiTheme="minorHAnsi" w:cstheme="minorHAnsi"/>
                <w:sz w:val="22"/>
                <w:szCs w:val="22"/>
              </w:rPr>
              <w:t>sídlem:</w:t>
            </w:r>
          </w:p>
        </w:tc>
        <w:tc>
          <w:tcPr>
            <w:tcW w:w="6521" w:type="dxa"/>
            <w:shd w:val="clear" w:color="auto" w:fill="auto"/>
            <w:vAlign w:val="center"/>
          </w:tcPr>
          <w:p w14:paraId="560707AD" w14:textId="77777777" w:rsidR="00F94F8E" w:rsidRPr="00280491" w:rsidRDefault="00F94F8E" w:rsidP="006A35DF">
            <w:pPr>
              <w:tabs>
                <w:tab w:val="left" w:pos="284"/>
                <w:tab w:val="left" w:pos="567"/>
                <w:tab w:val="left" w:pos="2694"/>
              </w:tabs>
              <w:rPr>
                <w:rFonts w:asciiTheme="minorHAnsi" w:hAnsiTheme="minorHAnsi" w:cstheme="minorHAnsi"/>
                <w:sz w:val="22"/>
                <w:szCs w:val="22"/>
              </w:rPr>
            </w:pPr>
            <w:r w:rsidRPr="00280491">
              <w:rPr>
                <w:rFonts w:asciiTheme="minorHAnsi" w:hAnsiTheme="minorHAnsi" w:cstheme="minorHAnsi"/>
                <w:i/>
                <w:sz w:val="22"/>
                <w:szCs w:val="22"/>
              </w:rPr>
              <w:t xml:space="preserve">Masarykovo nám. 53/40, </w:t>
            </w:r>
            <w:proofErr w:type="gramStart"/>
            <w:r w:rsidRPr="00280491">
              <w:rPr>
                <w:rFonts w:asciiTheme="minorHAnsi" w:hAnsiTheme="minorHAnsi" w:cstheme="minorHAnsi"/>
                <w:i/>
                <w:sz w:val="22"/>
                <w:szCs w:val="22"/>
              </w:rPr>
              <w:t>251 01  Říčany</w:t>
            </w:r>
            <w:proofErr w:type="gramEnd"/>
          </w:p>
        </w:tc>
      </w:tr>
      <w:tr w:rsidR="00F94F8E" w:rsidRPr="00280491" w14:paraId="246AD4D5" w14:textId="77777777" w:rsidTr="006A35DF">
        <w:tc>
          <w:tcPr>
            <w:tcW w:w="3402" w:type="dxa"/>
            <w:shd w:val="clear" w:color="auto" w:fill="auto"/>
            <w:vAlign w:val="center"/>
          </w:tcPr>
          <w:p w14:paraId="2D79084F" w14:textId="77777777" w:rsidR="00F94F8E" w:rsidRPr="00280491" w:rsidRDefault="00F94F8E" w:rsidP="006A35DF">
            <w:pPr>
              <w:tabs>
                <w:tab w:val="left" w:pos="284"/>
                <w:tab w:val="left" w:pos="567"/>
                <w:tab w:val="left" w:pos="2694"/>
              </w:tabs>
              <w:rPr>
                <w:rFonts w:asciiTheme="minorHAnsi" w:hAnsiTheme="minorHAnsi" w:cstheme="minorHAnsi"/>
                <w:sz w:val="22"/>
                <w:szCs w:val="22"/>
              </w:rPr>
            </w:pPr>
            <w:r w:rsidRPr="00280491">
              <w:rPr>
                <w:rFonts w:asciiTheme="minorHAnsi" w:hAnsiTheme="minorHAnsi" w:cstheme="minorHAnsi"/>
                <w:sz w:val="22"/>
                <w:szCs w:val="22"/>
              </w:rPr>
              <w:t>zastoupený:</w:t>
            </w:r>
          </w:p>
        </w:tc>
        <w:tc>
          <w:tcPr>
            <w:tcW w:w="6521" w:type="dxa"/>
            <w:shd w:val="clear" w:color="auto" w:fill="auto"/>
            <w:vAlign w:val="center"/>
          </w:tcPr>
          <w:p w14:paraId="17409A44" w14:textId="43CD3EC1" w:rsidR="00F94F8E" w:rsidRPr="00280491" w:rsidRDefault="00D51B64" w:rsidP="006A35DF">
            <w:pPr>
              <w:tabs>
                <w:tab w:val="left" w:pos="284"/>
                <w:tab w:val="left" w:pos="567"/>
                <w:tab w:val="left" w:pos="2694"/>
              </w:tabs>
              <w:rPr>
                <w:rFonts w:asciiTheme="minorHAnsi" w:hAnsiTheme="minorHAnsi" w:cstheme="minorHAnsi"/>
                <w:sz w:val="22"/>
                <w:szCs w:val="22"/>
              </w:rPr>
            </w:pPr>
            <w:permStart w:id="448080465" w:edGrp="everyone"/>
            <w:r w:rsidRPr="00280491">
              <w:rPr>
                <w:rFonts w:asciiTheme="minorHAnsi" w:hAnsiTheme="minorHAnsi" w:cstheme="minorHAnsi"/>
                <w:i/>
                <w:sz w:val="22"/>
                <w:szCs w:val="22"/>
              </w:rPr>
              <w:t xml:space="preserve">Ing. Davidem </w:t>
            </w:r>
            <w:proofErr w:type="spellStart"/>
            <w:r w:rsidRPr="00280491">
              <w:rPr>
                <w:rFonts w:asciiTheme="minorHAnsi" w:hAnsiTheme="minorHAnsi" w:cstheme="minorHAnsi"/>
                <w:i/>
                <w:sz w:val="22"/>
                <w:szCs w:val="22"/>
              </w:rPr>
              <w:t>Michaličkou</w:t>
            </w:r>
            <w:permEnd w:id="448080465"/>
            <w:proofErr w:type="spellEnd"/>
            <w:r w:rsidR="00F94F8E" w:rsidRPr="00280491">
              <w:rPr>
                <w:rFonts w:asciiTheme="minorHAnsi" w:hAnsiTheme="minorHAnsi" w:cstheme="minorHAnsi"/>
                <w:i/>
                <w:sz w:val="22"/>
                <w:szCs w:val="22"/>
              </w:rPr>
              <w:t>, starostou města</w:t>
            </w:r>
            <w:r w:rsidR="00F94F8E" w:rsidRPr="00280491">
              <w:rPr>
                <w:rFonts w:asciiTheme="minorHAnsi" w:hAnsiTheme="minorHAnsi" w:cstheme="minorHAnsi"/>
                <w:sz w:val="22"/>
                <w:szCs w:val="22"/>
              </w:rPr>
              <w:tab/>
            </w:r>
          </w:p>
        </w:tc>
      </w:tr>
      <w:tr w:rsidR="00F94F8E" w:rsidRPr="00280491" w14:paraId="7823B6D8" w14:textId="77777777" w:rsidTr="006A35DF">
        <w:tc>
          <w:tcPr>
            <w:tcW w:w="3402" w:type="dxa"/>
            <w:shd w:val="clear" w:color="auto" w:fill="auto"/>
            <w:vAlign w:val="center"/>
          </w:tcPr>
          <w:p w14:paraId="3173B6B6" w14:textId="77777777" w:rsidR="00F94F8E" w:rsidRPr="00280491" w:rsidRDefault="00F94F8E" w:rsidP="006A35DF">
            <w:pPr>
              <w:tabs>
                <w:tab w:val="left" w:pos="284"/>
                <w:tab w:val="left" w:pos="567"/>
                <w:tab w:val="left" w:pos="2694"/>
              </w:tabs>
              <w:rPr>
                <w:rFonts w:asciiTheme="minorHAnsi" w:hAnsiTheme="minorHAnsi" w:cstheme="minorHAnsi"/>
                <w:sz w:val="22"/>
                <w:szCs w:val="22"/>
              </w:rPr>
            </w:pPr>
            <w:r w:rsidRPr="00280491">
              <w:rPr>
                <w:rFonts w:asciiTheme="minorHAnsi" w:hAnsiTheme="minorHAnsi" w:cstheme="minorHAnsi"/>
                <w:sz w:val="22"/>
                <w:szCs w:val="22"/>
              </w:rPr>
              <w:t>bankovní spojení</w:t>
            </w:r>
          </w:p>
        </w:tc>
        <w:tc>
          <w:tcPr>
            <w:tcW w:w="6521" w:type="dxa"/>
            <w:shd w:val="clear" w:color="auto" w:fill="auto"/>
            <w:vAlign w:val="center"/>
          </w:tcPr>
          <w:p w14:paraId="3F353AF6" w14:textId="77777777" w:rsidR="00F94F8E" w:rsidRPr="00280491" w:rsidRDefault="00F94F8E" w:rsidP="006A35DF">
            <w:pPr>
              <w:tabs>
                <w:tab w:val="left" w:pos="284"/>
                <w:tab w:val="left" w:pos="567"/>
                <w:tab w:val="left" w:pos="2694"/>
              </w:tabs>
              <w:rPr>
                <w:rFonts w:asciiTheme="minorHAnsi" w:hAnsiTheme="minorHAnsi" w:cstheme="minorHAnsi"/>
                <w:sz w:val="22"/>
                <w:szCs w:val="22"/>
              </w:rPr>
            </w:pPr>
            <w:r w:rsidRPr="00280491">
              <w:rPr>
                <w:rFonts w:asciiTheme="minorHAnsi" w:hAnsiTheme="minorHAnsi" w:cstheme="minorHAnsi"/>
                <w:i/>
                <w:sz w:val="22"/>
                <w:szCs w:val="22"/>
              </w:rPr>
              <w:t>KB, a.s., pobočka Říčany</w:t>
            </w:r>
          </w:p>
        </w:tc>
      </w:tr>
      <w:tr w:rsidR="00046C25" w:rsidRPr="00280491" w14:paraId="4EBAAFD4" w14:textId="77777777" w:rsidTr="006A35DF">
        <w:tc>
          <w:tcPr>
            <w:tcW w:w="3402" w:type="dxa"/>
            <w:shd w:val="clear" w:color="auto" w:fill="auto"/>
            <w:vAlign w:val="center"/>
          </w:tcPr>
          <w:p w14:paraId="0D2A879D" w14:textId="77777777" w:rsidR="00046C25" w:rsidRPr="00280491" w:rsidRDefault="00046C25" w:rsidP="00046C25">
            <w:pPr>
              <w:tabs>
                <w:tab w:val="left" w:pos="284"/>
                <w:tab w:val="left" w:pos="567"/>
                <w:tab w:val="left" w:pos="2694"/>
              </w:tabs>
              <w:rPr>
                <w:rFonts w:asciiTheme="minorHAnsi" w:hAnsiTheme="minorHAnsi" w:cstheme="minorHAnsi"/>
                <w:sz w:val="22"/>
                <w:szCs w:val="22"/>
              </w:rPr>
            </w:pPr>
            <w:r w:rsidRPr="00280491">
              <w:rPr>
                <w:rFonts w:asciiTheme="minorHAnsi" w:hAnsiTheme="minorHAnsi" w:cstheme="minorHAnsi"/>
                <w:sz w:val="22"/>
                <w:szCs w:val="22"/>
              </w:rPr>
              <w:t>číslo účtu:</w:t>
            </w:r>
          </w:p>
        </w:tc>
        <w:tc>
          <w:tcPr>
            <w:tcW w:w="6521" w:type="dxa"/>
            <w:shd w:val="clear" w:color="auto" w:fill="auto"/>
            <w:vAlign w:val="center"/>
          </w:tcPr>
          <w:p w14:paraId="33A1515A" w14:textId="4C0A8ED8" w:rsidR="00046C25" w:rsidRPr="00280491" w:rsidRDefault="00046C25" w:rsidP="00046C25">
            <w:pPr>
              <w:tabs>
                <w:tab w:val="left" w:pos="284"/>
                <w:tab w:val="left" w:pos="567"/>
                <w:tab w:val="left" w:pos="2694"/>
              </w:tabs>
              <w:rPr>
                <w:rFonts w:asciiTheme="minorHAnsi" w:hAnsiTheme="minorHAnsi" w:cstheme="minorHAnsi"/>
                <w:sz w:val="22"/>
                <w:szCs w:val="22"/>
              </w:rPr>
            </w:pPr>
            <w:r w:rsidRPr="00280491">
              <w:rPr>
                <w:rFonts w:ascii="Calibri Light" w:hAnsi="Calibri Light"/>
                <w:sz w:val="22"/>
                <w:szCs w:val="22"/>
              </w:rPr>
              <w:tab/>
            </w:r>
          </w:p>
        </w:tc>
      </w:tr>
      <w:tr w:rsidR="00046C25" w:rsidRPr="00280491" w14:paraId="7B1AB018" w14:textId="77777777" w:rsidTr="006A35DF">
        <w:tc>
          <w:tcPr>
            <w:tcW w:w="3402" w:type="dxa"/>
            <w:shd w:val="clear" w:color="auto" w:fill="auto"/>
            <w:vAlign w:val="center"/>
          </w:tcPr>
          <w:p w14:paraId="6AF83274" w14:textId="77777777" w:rsidR="00046C25" w:rsidRPr="00280491" w:rsidRDefault="00046C25" w:rsidP="00046C25">
            <w:pPr>
              <w:tabs>
                <w:tab w:val="left" w:pos="284"/>
                <w:tab w:val="left" w:pos="567"/>
                <w:tab w:val="left" w:pos="2694"/>
              </w:tabs>
              <w:rPr>
                <w:rFonts w:asciiTheme="minorHAnsi" w:hAnsiTheme="minorHAnsi" w:cstheme="minorHAnsi"/>
                <w:sz w:val="22"/>
                <w:szCs w:val="22"/>
              </w:rPr>
            </w:pPr>
            <w:r w:rsidRPr="00280491">
              <w:rPr>
                <w:rFonts w:asciiTheme="minorHAnsi" w:hAnsiTheme="minorHAnsi" w:cstheme="minorHAnsi"/>
                <w:sz w:val="22"/>
                <w:szCs w:val="22"/>
              </w:rPr>
              <w:t>IČO:</w:t>
            </w:r>
          </w:p>
        </w:tc>
        <w:tc>
          <w:tcPr>
            <w:tcW w:w="6521" w:type="dxa"/>
            <w:shd w:val="clear" w:color="auto" w:fill="auto"/>
            <w:vAlign w:val="center"/>
          </w:tcPr>
          <w:p w14:paraId="4EB46F32" w14:textId="77777777" w:rsidR="00046C25" w:rsidRPr="00280491" w:rsidRDefault="00046C25" w:rsidP="00046C25">
            <w:pPr>
              <w:tabs>
                <w:tab w:val="left" w:pos="284"/>
                <w:tab w:val="left" w:pos="567"/>
                <w:tab w:val="left" w:pos="2694"/>
              </w:tabs>
              <w:rPr>
                <w:rFonts w:asciiTheme="minorHAnsi" w:hAnsiTheme="minorHAnsi" w:cstheme="minorHAnsi"/>
                <w:sz w:val="22"/>
                <w:szCs w:val="22"/>
              </w:rPr>
            </w:pPr>
            <w:r w:rsidRPr="00280491">
              <w:rPr>
                <w:rFonts w:asciiTheme="minorHAnsi" w:hAnsiTheme="minorHAnsi" w:cstheme="minorHAnsi"/>
                <w:i/>
                <w:sz w:val="22"/>
                <w:szCs w:val="22"/>
              </w:rPr>
              <w:t>00240702</w:t>
            </w:r>
          </w:p>
        </w:tc>
      </w:tr>
      <w:tr w:rsidR="00046C25" w:rsidRPr="00280491" w14:paraId="71696825" w14:textId="77777777" w:rsidTr="006A35DF">
        <w:tc>
          <w:tcPr>
            <w:tcW w:w="3402" w:type="dxa"/>
            <w:shd w:val="clear" w:color="auto" w:fill="auto"/>
            <w:vAlign w:val="center"/>
          </w:tcPr>
          <w:p w14:paraId="49E28E3E" w14:textId="77777777" w:rsidR="00046C25" w:rsidRPr="00280491" w:rsidRDefault="00046C25" w:rsidP="00046C25">
            <w:pPr>
              <w:tabs>
                <w:tab w:val="left" w:pos="284"/>
                <w:tab w:val="left" w:pos="567"/>
                <w:tab w:val="left" w:pos="2694"/>
              </w:tabs>
              <w:rPr>
                <w:rFonts w:asciiTheme="minorHAnsi" w:hAnsiTheme="minorHAnsi" w:cstheme="minorHAnsi"/>
                <w:sz w:val="22"/>
                <w:szCs w:val="22"/>
              </w:rPr>
            </w:pPr>
            <w:r w:rsidRPr="00280491">
              <w:rPr>
                <w:rFonts w:asciiTheme="minorHAnsi" w:hAnsiTheme="minorHAnsi" w:cstheme="minorHAnsi"/>
                <w:sz w:val="22"/>
                <w:szCs w:val="22"/>
              </w:rPr>
              <w:t>DIČ:</w:t>
            </w:r>
          </w:p>
        </w:tc>
        <w:tc>
          <w:tcPr>
            <w:tcW w:w="6521" w:type="dxa"/>
            <w:shd w:val="clear" w:color="auto" w:fill="auto"/>
            <w:vAlign w:val="center"/>
          </w:tcPr>
          <w:p w14:paraId="1377AE61" w14:textId="77777777" w:rsidR="00046C25" w:rsidRPr="00280491" w:rsidRDefault="00046C25" w:rsidP="00046C25">
            <w:pPr>
              <w:tabs>
                <w:tab w:val="left" w:pos="284"/>
                <w:tab w:val="left" w:pos="567"/>
                <w:tab w:val="left" w:pos="2694"/>
              </w:tabs>
              <w:rPr>
                <w:rFonts w:asciiTheme="minorHAnsi" w:hAnsiTheme="minorHAnsi" w:cstheme="minorHAnsi"/>
                <w:sz w:val="22"/>
                <w:szCs w:val="22"/>
              </w:rPr>
            </w:pPr>
            <w:r w:rsidRPr="00280491">
              <w:rPr>
                <w:rFonts w:asciiTheme="minorHAnsi" w:hAnsiTheme="minorHAnsi" w:cstheme="minorHAnsi"/>
                <w:i/>
                <w:sz w:val="22"/>
                <w:szCs w:val="22"/>
              </w:rPr>
              <w:t>CZ00240702</w:t>
            </w:r>
          </w:p>
        </w:tc>
      </w:tr>
      <w:tr w:rsidR="00046C25" w:rsidRPr="00280491" w14:paraId="3EAB2488" w14:textId="77777777" w:rsidTr="006A35DF">
        <w:tc>
          <w:tcPr>
            <w:tcW w:w="3402" w:type="dxa"/>
            <w:shd w:val="clear" w:color="auto" w:fill="auto"/>
            <w:vAlign w:val="center"/>
          </w:tcPr>
          <w:p w14:paraId="73CD5A62" w14:textId="77777777" w:rsidR="00046C25" w:rsidRPr="00280491" w:rsidRDefault="00046C25" w:rsidP="00046C25">
            <w:pPr>
              <w:tabs>
                <w:tab w:val="left" w:pos="284"/>
                <w:tab w:val="left" w:pos="567"/>
                <w:tab w:val="left" w:pos="2694"/>
              </w:tabs>
              <w:rPr>
                <w:rFonts w:asciiTheme="minorHAnsi" w:hAnsiTheme="minorHAnsi" w:cstheme="minorHAnsi"/>
                <w:sz w:val="22"/>
                <w:szCs w:val="22"/>
              </w:rPr>
            </w:pPr>
            <w:r w:rsidRPr="00280491">
              <w:rPr>
                <w:rFonts w:asciiTheme="minorHAnsi" w:hAnsiTheme="minorHAnsi" w:cstheme="minorHAnsi"/>
                <w:sz w:val="22"/>
                <w:szCs w:val="22"/>
              </w:rPr>
              <w:t>identifikátor datové schránky:</w:t>
            </w:r>
          </w:p>
        </w:tc>
        <w:tc>
          <w:tcPr>
            <w:tcW w:w="6521" w:type="dxa"/>
            <w:shd w:val="clear" w:color="auto" w:fill="auto"/>
            <w:vAlign w:val="center"/>
          </w:tcPr>
          <w:p w14:paraId="2811670D" w14:textId="77777777" w:rsidR="00046C25" w:rsidRPr="00280491" w:rsidRDefault="00046C25" w:rsidP="00046C25">
            <w:pPr>
              <w:tabs>
                <w:tab w:val="left" w:pos="284"/>
                <w:tab w:val="left" w:pos="567"/>
                <w:tab w:val="left" w:pos="2694"/>
              </w:tabs>
              <w:rPr>
                <w:rFonts w:asciiTheme="minorHAnsi" w:hAnsiTheme="minorHAnsi" w:cstheme="minorHAnsi"/>
                <w:i/>
                <w:sz w:val="22"/>
                <w:szCs w:val="22"/>
              </w:rPr>
            </w:pPr>
            <w:proofErr w:type="spellStart"/>
            <w:r w:rsidRPr="00280491">
              <w:rPr>
                <w:rFonts w:asciiTheme="minorHAnsi" w:hAnsiTheme="minorHAnsi" w:cstheme="minorHAnsi"/>
                <w:bCs/>
                <w:i/>
                <w:sz w:val="22"/>
                <w:szCs w:val="22"/>
              </w:rPr>
              <w:t>Skjbfwd</w:t>
            </w:r>
            <w:proofErr w:type="spellEnd"/>
          </w:p>
        </w:tc>
      </w:tr>
      <w:tr w:rsidR="00046C25" w:rsidRPr="00280491" w14:paraId="18E63DEA" w14:textId="77777777" w:rsidTr="006A35DF">
        <w:tc>
          <w:tcPr>
            <w:tcW w:w="3402" w:type="dxa"/>
            <w:shd w:val="clear" w:color="auto" w:fill="auto"/>
            <w:vAlign w:val="center"/>
          </w:tcPr>
          <w:p w14:paraId="46A541D5" w14:textId="77777777" w:rsidR="00046C25" w:rsidRPr="00280491" w:rsidRDefault="00046C25" w:rsidP="00046C25">
            <w:pPr>
              <w:tabs>
                <w:tab w:val="left" w:pos="284"/>
                <w:tab w:val="left" w:pos="567"/>
                <w:tab w:val="left" w:pos="2694"/>
              </w:tabs>
              <w:rPr>
                <w:rFonts w:asciiTheme="minorHAnsi" w:hAnsiTheme="minorHAnsi" w:cstheme="minorHAnsi"/>
                <w:sz w:val="22"/>
                <w:szCs w:val="22"/>
              </w:rPr>
            </w:pPr>
            <w:r w:rsidRPr="00280491">
              <w:rPr>
                <w:rFonts w:asciiTheme="minorHAnsi" w:hAnsiTheme="minorHAnsi" w:cstheme="minorHAnsi"/>
                <w:sz w:val="22"/>
                <w:szCs w:val="22"/>
              </w:rPr>
              <w:t>osoba oprávněná jednat ve věcech technických:</w:t>
            </w:r>
          </w:p>
        </w:tc>
        <w:tc>
          <w:tcPr>
            <w:tcW w:w="6521" w:type="dxa"/>
            <w:shd w:val="clear" w:color="auto" w:fill="auto"/>
            <w:vAlign w:val="center"/>
          </w:tcPr>
          <w:p w14:paraId="7CB989CF" w14:textId="7BAE79D1" w:rsidR="00510282" w:rsidRDefault="001F2D62" w:rsidP="00D4039F">
            <w:pPr>
              <w:tabs>
                <w:tab w:val="left" w:pos="284"/>
                <w:tab w:val="left" w:pos="567"/>
                <w:tab w:val="left" w:pos="2694"/>
              </w:tabs>
              <w:rPr>
                <w:rFonts w:asciiTheme="minorHAnsi" w:hAnsiTheme="minorHAnsi" w:cstheme="minorHAnsi"/>
                <w:i/>
                <w:sz w:val="22"/>
                <w:szCs w:val="22"/>
              </w:rPr>
            </w:pPr>
            <w:r>
              <w:rPr>
                <w:rFonts w:asciiTheme="minorHAnsi" w:hAnsiTheme="minorHAnsi" w:cstheme="minorHAnsi"/>
                <w:i/>
                <w:sz w:val="22"/>
                <w:szCs w:val="22"/>
              </w:rPr>
              <w:t xml:space="preserve">Ing. Štěpánka </w:t>
            </w:r>
            <w:proofErr w:type="spellStart"/>
            <w:r>
              <w:rPr>
                <w:rFonts w:asciiTheme="minorHAnsi" w:hAnsiTheme="minorHAnsi" w:cstheme="minorHAnsi"/>
                <w:i/>
                <w:sz w:val="22"/>
                <w:szCs w:val="22"/>
              </w:rPr>
              <w:t>Šritrová</w:t>
            </w:r>
            <w:proofErr w:type="spellEnd"/>
          </w:p>
          <w:p w14:paraId="0AE56B95" w14:textId="1A185675" w:rsidR="00510282" w:rsidRDefault="00510282" w:rsidP="00D4039F">
            <w:pPr>
              <w:tabs>
                <w:tab w:val="left" w:pos="284"/>
                <w:tab w:val="left" w:pos="567"/>
                <w:tab w:val="left" w:pos="2694"/>
              </w:tabs>
              <w:rPr>
                <w:rFonts w:asciiTheme="minorHAnsi" w:hAnsiTheme="minorHAnsi" w:cstheme="minorHAnsi"/>
                <w:i/>
                <w:sz w:val="22"/>
                <w:szCs w:val="22"/>
              </w:rPr>
            </w:pPr>
            <w:r>
              <w:rPr>
                <w:rFonts w:asciiTheme="minorHAnsi" w:hAnsiTheme="minorHAnsi" w:cstheme="minorHAnsi"/>
                <w:i/>
                <w:sz w:val="22"/>
                <w:szCs w:val="22"/>
              </w:rPr>
              <w:t>Email</w:t>
            </w:r>
            <w:r w:rsidRPr="0021773E">
              <w:rPr>
                <w:rStyle w:val="Hypertextovodkaz"/>
              </w:rPr>
              <w:t xml:space="preserve">: </w:t>
            </w:r>
            <w:hyperlink r:id="rId9" w:history="1">
              <w:r w:rsidR="001F2D62" w:rsidRPr="001F2D62">
                <w:rPr>
                  <w:rStyle w:val="Hypertextovodkaz"/>
                  <w:i/>
                  <w:iCs/>
                  <w:sz w:val="22"/>
                  <w:szCs w:val="22"/>
                </w:rPr>
                <w:t>stepanka.sritrova</w:t>
              </w:r>
              <w:r w:rsidR="001F2D62" w:rsidRPr="0051528D">
                <w:rPr>
                  <w:rStyle w:val="Hypertextovodkaz"/>
                  <w:rFonts w:asciiTheme="minorHAnsi" w:hAnsiTheme="minorHAnsi" w:cstheme="minorHAnsi"/>
                  <w:i/>
                  <w:sz w:val="22"/>
                  <w:szCs w:val="22"/>
                </w:rPr>
                <w:t>@ricany.cz</w:t>
              </w:r>
            </w:hyperlink>
            <w:r>
              <w:rPr>
                <w:rFonts w:asciiTheme="minorHAnsi" w:hAnsiTheme="minorHAnsi" w:cstheme="minorHAnsi"/>
                <w:i/>
                <w:sz w:val="22"/>
                <w:szCs w:val="22"/>
              </w:rPr>
              <w:t>,</w:t>
            </w:r>
          </w:p>
          <w:p w14:paraId="4CDB6CB5" w14:textId="4A468D0E" w:rsidR="00046C25" w:rsidRPr="00280491" w:rsidRDefault="00D4039F" w:rsidP="00D4039F">
            <w:pPr>
              <w:tabs>
                <w:tab w:val="left" w:pos="284"/>
                <w:tab w:val="left" w:pos="567"/>
                <w:tab w:val="left" w:pos="2694"/>
              </w:tabs>
              <w:rPr>
                <w:rFonts w:asciiTheme="minorHAnsi" w:hAnsiTheme="minorHAnsi" w:cstheme="minorHAnsi"/>
                <w:b/>
                <w:i/>
                <w:sz w:val="22"/>
                <w:szCs w:val="22"/>
              </w:rPr>
            </w:pPr>
            <w:r w:rsidRPr="00280491">
              <w:rPr>
                <w:rFonts w:asciiTheme="minorHAnsi" w:hAnsiTheme="minorHAnsi" w:cstheme="minorHAnsi"/>
                <w:i/>
                <w:sz w:val="22"/>
                <w:szCs w:val="22"/>
              </w:rPr>
              <w:t xml:space="preserve"> </w:t>
            </w:r>
            <w:r w:rsidR="00046C25" w:rsidRPr="00280491">
              <w:rPr>
                <w:rFonts w:asciiTheme="minorHAnsi" w:hAnsiTheme="minorHAnsi" w:cstheme="minorHAnsi"/>
                <w:i/>
                <w:sz w:val="22"/>
                <w:szCs w:val="22"/>
              </w:rPr>
              <w:t xml:space="preserve">Ing. </w:t>
            </w:r>
            <w:r w:rsidR="001F2D62">
              <w:rPr>
                <w:rFonts w:asciiTheme="minorHAnsi" w:hAnsiTheme="minorHAnsi" w:cstheme="minorHAnsi"/>
                <w:i/>
                <w:sz w:val="22"/>
                <w:szCs w:val="22"/>
              </w:rPr>
              <w:t xml:space="preserve">Jitka </w:t>
            </w:r>
            <w:proofErr w:type="spellStart"/>
            <w:r w:rsidR="001F2D62">
              <w:rPr>
                <w:rFonts w:asciiTheme="minorHAnsi" w:hAnsiTheme="minorHAnsi" w:cstheme="minorHAnsi"/>
                <w:i/>
                <w:sz w:val="22"/>
                <w:szCs w:val="22"/>
              </w:rPr>
              <w:t>Pawingerová</w:t>
            </w:r>
            <w:proofErr w:type="spellEnd"/>
            <w:r w:rsidR="00046C25" w:rsidRPr="00280491">
              <w:rPr>
                <w:rFonts w:asciiTheme="minorHAnsi" w:hAnsiTheme="minorHAnsi" w:cstheme="minorHAnsi"/>
                <w:i/>
                <w:sz w:val="22"/>
                <w:szCs w:val="22"/>
              </w:rPr>
              <w:t xml:space="preserve">, vedoucí </w:t>
            </w:r>
            <w:r w:rsidR="00EE570B">
              <w:rPr>
                <w:rFonts w:asciiTheme="minorHAnsi" w:hAnsiTheme="minorHAnsi" w:cstheme="minorHAnsi"/>
                <w:i/>
                <w:sz w:val="22"/>
                <w:szCs w:val="22"/>
              </w:rPr>
              <w:t>odboru</w:t>
            </w:r>
            <w:r w:rsidR="001F2D62">
              <w:rPr>
                <w:rFonts w:asciiTheme="minorHAnsi" w:hAnsiTheme="minorHAnsi" w:cstheme="minorHAnsi"/>
                <w:i/>
                <w:sz w:val="22"/>
                <w:szCs w:val="22"/>
              </w:rPr>
              <w:t xml:space="preserve"> správy majetku</w:t>
            </w:r>
            <w:r w:rsidR="00046C25" w:rsidRPr="00280491">
              <w:rPr>
                <w:rFonts w:asciiTheme="minorHAnsi" w:hAnsiTheme="minorHAnsi" w:cstheme="minorHAnsi"/>
                <w:i/>
                <w:sz w:val="22"/>
                <w:szCs w:val="22"/>
              </w:rPr>
              <w:t xml:space="preserve">; </w:t>
            </w:r>
          </w:p>
        </w:tc>
      </w:tr>
      <w:tr w:rsidR="00046C25" w:rsidRPr="00280491" w14:paraId="66E9CE13" w14:textId="77777777" w:rsidTr="006A35DF">
        <w:tc>
          <w:tcPr>
            <w:tcW w:w="3402" w:type="dxa"/>
            <w:shd w:val="clear" w:color="auto" w:fill="auto"/>
            <w:vAlign w:val="center"/>
          </w:tcPr>
          <w:p w14:paraId="53E1EB89" w14:textId="77777777" w:rsidR="00046C25" w:rsidRPr="00280491" w:rsidRDefault="00046C25" w:rsidP="00046C25">
            <w:pPr>
              <w:tabs>
                <w:tab w:val="left" w:pos="284"/>
                <w:tab w:val="left" w:pos="567"/>
                <w:tab w:val="left" w:pos="2694"/>
              </w:tabs>
              <w:rPr>
                <w:rFonts w:asciiTheme="minorHAnsi" w:hAnsiTheme="minorHAnsi" w:cstheme="minorHAnsi"/>
                <w:sz w:val="22"/>
                <w:szCs w:val="22"/>
              </w:rPr>
            </w:pPr>
            <w:r w:rsidRPr="00280491">
              <w:rPr>
                <w:rFonts w:asciiTheme="minorHAnsi" w:hAnsiTheme="minorHAnsi" w:cstheme="minorHAnsi"/>
                <w:sz w:val="22"/>
                <w:szCs w:val="22"/>
              </w:rPr>
              <w:t>osoba oprávněná jednat ve věcech smluvních:</w:t>
            </w:r>
          </w:p>
        </w:tc>
        <w:tc>
          <w:tcPr>
            <w:tcW w:w="6521" w:type="dxa"/>
            <w:shd w:val="clear" w:color="auto" w:fill="auto"/>
            <w:vAlign w:val="center"/>
          </w:tcPr>
          <w:p w14:paraId="1D15C315" w14:textId="6781BA65" w:rsidR="00046C25" w:rsidRPr="00280491" w:rsidRDefault="00D51B64" w:rsidP="00D51B64">
            <w:pPr>
              <w:tabs>
                <w:tab w:val="left" w:pos="284"/>
                <w:tab w:val="left" w:pos="567"/>
                <w:tab w:val="left" w:pos="2694"/>
              </w:tabs>
              <w:rPr>
                <w:rFonts w:asciiTheme="minorHAnsi" w:hAnsiTheme="minorHAnsi" w:cstheme="minorHAnsi"/>
                <w:i/>
                <w:sz w:val="22"/>
                <w:szCs w:val="22"/>
              </w:rPr>
            </w:pPr>
            <w:r w:rsidRPr="00280491">
              <w:rPr>
                <w:rFonts w:asciiTheme="minorHAnsi" w:hAnsiTheme="minorHAnsi" w:cstheme="minorHAnsi"/>
                <w:i/>
                <w:sz w:val="22"/>
                <w:szCs w:val="22"/>
              </w:rPr>
              <w:t xml:space="preserve">Ing. David </w:t>
            </w:r>
            <w:proofErr w:type="spellStart"/>
            <w:r w:rsidRPr="00280491">
              <w:rPr>
                <w:rFonts w:asciiTheme="minorHAnsi" w:hAnsiTheme="minorHAnsi" w:cstheme="minorHAnsi"/>
                <w:i/>
                <w:sz w:val="22"/>
                <w:szCs w:val="22"/>
              </w:rPr>
              <w:t>Michalička</w:t>
            </w:r>
            <w:proofErr w:type="spellEnd"/>
            <w:r w:rsidR="00046C25" w:rsidRPr="00280491">
              <w:rPr>
                <w:rFonts w:asciiTheme="minorHAnsi" w:hAnsiTheme="minorHAnsi" w:cstheme="minorHAnsi"/>
                <w:i/>
                <w:sz w:val="22"/>
                <w:szCs w:val="22"/>
              </w:rPr>
              <w:t>, starosta města</w:t>
            </w:r>
          </w:p>
        </w:tc>
      </w:tr>
      <w:tr w:rsidR="00046C25" w:rsidRPr="00280491" w14:paraId="7BD1153B" w14:textId="77777777" w:rsidTr="006A35DF">
        <w:tc>
          <w:tcPr>
            <w:tcW w:w="3402" w:type="dxa"/>
            <w:shd w:val="clear" w:color="auto" w:fill="auto"/>
            <w:vAlign w:val="center"/>
          </w:tcPr>
          <w:p w14:paraId="329399C0" w14:textId="77777777" w:rsidR="00046C25" w:rsidRPr="00280491" w:rsidRDefault="00046C25" w:rsidP="00046C25">
            <w:pPr>
              <w:tabs>
                <w:tab w:val="left" w:pos="284"/>
                <w:tab w:val="left" w:pos="567"/>
                <w:tab w:val="left" w:pos="2694"/>
              </w:tabs>
              <w:rPr>
                <w:rFonts w:asciiTheme="minorHAnsi" w:hAnsiTheme="minorHAnsi" w:cstheme="minorHAnsi"/>
                <w:sz w:val="22"/>
                <w:szCs w:val="22"/>
              </w:rPr>
            </w:pPr>
            <w:r w:rsidRPr="00280491">
              <w:rPr>
                <w:rFonts w:asciiTheme="minorHAnsi" w:hAnsiTheme="minorHAnsi" w:cstheme="minorHAnsi"/>
                <w:sz w:val="22"/>
                <w:szCs w:val="22"/>
              </w:rPr>
              <w:t>Technický dozor stavebníka (TDS):</w:t>
            </w:r>
          </w:p>
        </w:tc>
        <w:tc>
          <w:tcPr>
            <w:tcW w:w="6521" w:type="dxa"/>
            <w:shd w:val="clear" w:color="auto" w:fill="auto"/>
            <w:vAlign w:val="center"/>
          </w:tcPr>
          <w:p w14:paraId="637E3556" w14:textId="77777777" w:rsidR="00046C25" w:rsidRPr="00280491" w:rsidRDefault="00046C25" w:rsidP="00046C25">
            <w:pPr>
              <w:tabs>
                <w:tab w:val="left" w:pos="284"/>
                <w:tab w:val="left" w:pos="567"/>
                <w:tab w:val="left" w:pos="2694"/>
              </w:tabs>
              <w:rPr>
                <w:rFonts w:asciiTheme="minorHAnsi" w:hAnsiTheme="minorHAnsi" w:cstheme="minorHAnsi"/>
                <w:i/>
                <w:sz w:val="22"/>
                <w:szCs w:val="22"/>
              </w:rPr>
            </w:pPr>
          </w:p>
        </w:tc>
      </w:tr>
      <w:tr w:rsidR="00046C25" w:rsidRPr="00280491" w14:paraId="6A314889" w14:textId="77777777" w:rsidTr="006A35DF">
        <w:tc>
          <w:tcPr>
            <w:tcW w:w="3402" w:type="dxa"/>
            <w:shd w:val="clear" w:color="auto" w:fill="auto"/>
            <w:vAlign w:val="center"/>
          </w:tcPr>
          <w:p w14:paraId="1F287557" w14:textId="007DCBF7" w:rsidR="00046C25" w:rsidRPr="00280491" w:rsidRDefault="00046C25" w:rsidP="00046C25">
            <w:pPr>
              <w:tabs>
                <w:tab w:val="left" w:pos="284"/>
                <w:tab w:val="left" w:pos="567"/>
                <w:tab w:val="left" w:pos="2694"/>
              </w:tabs>
              <w:rPr>
                <w:rFonts w:asciiTheme="minorHAnsi" w:hAnsiTheme="minorHAnsi" w:cstheme="minorHAnsi"/>
                <w:sz w:val="22"/>
                <w:szCs w:val="22"/>
              </w:rPr>
            </w:pPr>
            <w:r w:rsidRPr="00280491">
              <w:rPr>
                <w:rFonts w:asciiTheme="minorHAnsi" w:hAnsiTheme="minorHAnsi" w:cstheme="minorHAnsi"/>
                <w:sz w:val="22"/>
                <w:szCs w:val="22"/>
              </w:rPr>
              <w:t>tel.</w:t>
            </w:r>
            <w:r w:rsidR="00F15CD5">
              <w:rPr>
                <w:rFonts w:asciiTheme="minorHAnsi" w:hAnsiTheme="minorHAnsi" w:cstheme="minorHAnsi"/>
                <w:sz w:val="22"/>
                <w:szCs w:val="22"/>
              </w:rPr>
              <w:t>, e-mail</w:t>
            </w:r>
            <w:r w:rsidRPr="00280491">
              <w:rPr>
                <w:rFonts w:asciiTheme="minorHAnsi" w:hAnsiTheme="minorHAnsi" w:cstheme="minorHAnsi"/>
                <w:sz w:val="22"/>
                <w:szCs w:val="22"/>
              </w:rPr>
              <w:t>:</w:t>
            </w:r>
          </w:p>
        </w:tc>
        <w:tc>
          <w:tcPr>
            <w:tcW w:w="6521" w:type="dxa"/>
            <w:shd w:val="clear" w:color="auto" w:fill="auto"/>
            <w:vAlign w:val="center"/>
          </w:tcPr>
          <w:p w14:paraId="6E2A5CA6" w14:textId="77777777" w:rsidR="00046C25" w:rsidRPr="00280491" w:rsidRDefault="00046C25" w:rsidP="00046C25">
            <w:pPr>
              <w:tabs>
                <w:tab w:val="left" w:pos="284"/>
                <w:tab w:val="left" w:pos="567"/>
                <w:tab w:val="left" w:pos="2694"/>
              </w:tabs>
              <w:rPr>
                <w:rFonts w:asciiTheme="minorHAnsi" w:hAnsiTheme="minorHAnsi" w:cstheme="minorHAnsi"/>
                <w:i/>
                <w:sz w:val="22"/>
                <w:szCs w:val="22"/>
              </w:rPr>
            </w:pPr>
          </w:p>
        </w:tc>
      </w:tr>
      <w:tr w:rsidR="00046C25" w:rsidRPr="00280491" w14:paraId="0C707EFA" w14:textId="77777777" w:rsidTr="006A35DF">
        <w:tc>
          <w:tcPr>
            <w:tcW w:w="3402" w:type="dxa"/>
            <w:shd w:val="clear" w:color="auto" w:fill="auto"/>
            <w:vAlign w:val="center"/>
          </w:tcPr>
          <w:p w14:paraId="50EDDC6C" w14:textId="77777777" w:rsidR="00046C25" w:rsidRPr="00280491" w:rsidRDefault="00046C25" w:rsidP="00046C25">
            <w:pPr>
              <w:tabs>
                <w:tab w:val="left" w:pos="284"/>
                <w:tab w:val="left" w:pos="567"/>
                <w:tab w:val="left" w:pos="2694"/>
              </w:tabs>
              <w:rPr>
                <w:rFonts w:asciiTheme="minorHAnsi" w:hAnsiTheme="minorHAnsi" w:cstheme="minorHAnsi"/>
                <w:i/>
                <w:sz w:val="22"/>
                <w:szCs w:val="22"/>
              </w:rPr>
            </w:pPr>
            <w:r w:rsidRPr="00280491">
              <w:rPr>
                <w:rFonts w:asciiTheme="minorHAnsi" w:hAnsiTheme="minorHAnsi" w:cstheme="minorHAnsi"/>
                <w:i/>
                <w:sz w:val="22"/>
                <w:szCs w:val="22"/>
              </w:rPr>
              <w:t xml:space="preserve">dále „Objednatel“ </w:t>
            </w:r>
          </w:p>
        </w:tc>
        <w:tc>
          <w:tcPr>
            <w:tcW w:w="6521" w:type="dxa"/>
            <w:shd w:val="clear" w:color="auto" w:fill="auto"/>
            <w:vAlign w:val="center"/>
          </w:tcPr>
          <w:p w14:paraId="502DE9D5" w14:textId="77777777" w:rsidR="00046C25" w:rsidRPr="00280491" w:rsidRDefault="00046C25" w:rsidP="00046C25">
            <w:pPr>
              <w:tabs>
                <w:tab w:val="left" w:pos="284"/>
                <w:tab w:val="left" w:pos="567"/>
                <w:tab w:val="left" w:pos="2694"/>
              </w:tabs>
              <w:rPr>
                <w:rFonts w:asciiTheme="minorHAnsi" w:hAnsiTheme="minorHAnsi" w:cstheme="minorHAnsi"/>
                <w:sz w:val="22"/>
                <w:szCs w:val="22"/>
              </w:rPr>
            </w:pPr>
          </w:p>
        </w:tc>
      </w:tr>
      <w:tr w:rsidR="00046C25" w:rsidRPr="00280491" w14:paraId="2515D6DD" w14:textId="77777777" w:rsidTr="006A35DF">
        <w:tc>
          <w:tcPr>
            <w:tcW w:w="3402" w:type="dxa"/>
            <w:shd w:val="clear" w:color="auto" w:fill="auto"/>
            <w:vAlign w:val="center"/>
          </w:tcPr>
          <w:p w14:paraId="52C3F431" w14:textId="77777777" w:rsidR="00046C25" w:rsidRPr="00280491" w:rsidRDefault="00046C25" w:rsidP="00046C25">
            <w:pPr>
              <w:tabs>
                <w:tab w:val="left" w:pos="284"/>
                <w:tab w:val="left" w:pos="567"/>
                <w:tab w:val="left" w:pos="2694"/>
              </w:tabs>
              <w:rPr>
                <w:rFonts w:asciiTheme="minorHAnsi" w:hAnsiTheme="minorHAnsi" w:cstheme="minorHAnsi"/>
                <w:sz w:val="22"/>
                <w:szCs w:val="22"/>
              </w:rPr>
            </w:pPr>
          </w:p>
        </w:tc>
        <w:tc>
          <w:tcPr>
            <w:tcW w:w="6521" w:type="dxa"/>
            <w:shd w:val="clear" w:color="auto" w:fill="auto"/>
            <w:vAlign w:val="center"/>
          </w:tcPr>
          <w:p w14:paraId="427BDE8E" w14:textId="77777777" w:rsidR="00046C25" w:rsidRPr="00280491" w:rsidRDefault="00046C25" w:rsidP="00046C25">
            <w:pPr>
              <w:tabs>
                <w:tab w:val="left" w:pos="284"/>
                <w:tab w:val="left" w:pos="567"/>
                <w:tab w:val="left" w:pos="2694"/>
              </w:tabs>
              <w:rPr>
                <w:rFonts w:asciiTheme="minorHAnsi" w:hAnsiTheme="minorHAnsi" w:cstheme="minorHAnsi"/>
                <w:sz w:val="22"/>
                <w:szCs w:val="22"/>
              </w:rPr>
            </w:pPr>
          </w:p>
        </w:tc>
      </w:tr>
      <w:tr w:rsidR="00046C25" w:rsidRPr="00280491" w14:paraId="35A6D280" w14:textId="77777777" w:rsidTr="006A35DF">
        <w:tc>
          <w:tcPr>
            <w:tcW w:w="3402" w:type="dxa"/>
            <w:shd w:val="clear" w:color="auto" w:fill="auto"/>
            <w:vAlign w:val="center"/>
          </w:tcPr>
          <w:p w14:paraId="51E097A1" w14:textId="77777777" w:rsidR="00046C25" w:rsidRPr="00280491" w:rsidRDefault="00046C25" w:rsidP="00046C25">
            <w:pPr>
              <w:tabs>
                <w:tab w:val="left" w:pos="284"/>
                <w:tab w:val="left" w:pos="567"/>
                <w:tab w:val="left" w:pos="2694"/>
              </w:tabs>
              <w:rPr>
                <w:rFonts w:asciiTheme="minorHAnsi" w:hAnsiTheme="minorHAnsi" w:cstheme="minorHAnsi"/>
                <w:sz w:val="22"/>
                <w:szCs w:val="22"/>
              </w:rPr>
            </w:pPr>
          </w:p>
        </w:tc>
        <w:tc>
          <w:tcPr>
            <w:tcW w:w="6521" w:type="dxa"/>
            <w:shd w:val="clear" w:color="auto" w:fill="auto"/>
            <w:vAlign w:val="center"/>
          </w:tcPr>
          <w:p w14:paraId="3025CFEF" w14:textId="77777777" w:rsidR="00046C25" w:rsidRPr="00280491" w:rsidRDefault="00046C25" w:rsidP="00046C25">
            <w:pPr>
              <w:tabs>
                <w:tab w:val="left" w:pos="284"/>
                <w:tab w:val="left" w:pos="567"/>
                <w:tab w:val="left" w:pos="2694"/>
              </w:tabs>
              <w:rPr>
                <w:rFonts w:asciiTheme="minorHAnsi" w:hAnsiTheme="minorHAnsi" w:cstheme="minorHAnsi"/>
                <w:sz w:val="22"/>
                <w:szCs w:val="22"/>
              </w:rPr>
            </w:pPr>
          </w:p>
        </w:tc>
      </w:tr>
      <w:tr w:rsidR="00046C25" w:rsidRPr="00280491" w14:paraId="7F4FB1B4" w14:textId="77777777" w:rsidTr="006A35DF">
        <w:tc>
          <w:tcPr>
            <w:tcW w:w="3402" w:type="dxa"/>
            <w:shd w:val="clear" w:color="auto" w:fill="auto"/>
            <w:vAlign w:val="center"/>
          </w:tcPr>
          <w:p w14:paraId="5BE647B3" w14:textId="77777777" w:rsidR="00046C25" w:rsidRPr="00280491" w:rsidRDefault="00046C25" w:rsidP="00046C25">
            <w:pPr>
              <w:tabs>
                <w:tab w:val="left" w:pos="284"/>
                <w:tab w:val="left" w:pos="567"/>
                <w:tab w:val="left" w:pos="2694"/>
              </w:tabs>
              <w:rPr>
                <w:rFonts w:asciiTheme="minorHAnsi" w:hAnsiTheme="minorHAnsi" w:cstheme="minorHAnsi"/>
                <w:b/>
                <w:sz w:val="22"/>
                <w:szCs w:val="22"/>
              </w:rPr>
            </w:pPr>
            <w:permStart w:id="1398426620" w:edGrp="everyone" w:colFirst="1" w:colLast="1"/>
            <w:permStart w:id="92892110" w:edGrp="everyone"/>
            <w:r w:rsidRPr="00280491">
              <w:rPr>
                <w:rFonts w:asciiTheme="minorHAnsi" w:hAnsiTheme="minorHAnsi" w:cstheme="minorHAnsi"/>
                <w:b/>
                <w:sz w:val="22"/>
                <w:szCs w:val="22"/>
              </w:rPr>
              <w:t>ZHOTOVITEL:</w:t>
            </w:r>
          </w:p>
        </w:tc>
        <w:tc>
          <w:tcPr>
            <w:tcW w:w="6521" w:type="dxa"/>
            <w:shd w:val="clear" w:color="auto" w:fill="auto"/>
            <w:vAlign w:val="center"/>
          </w:tcPr>
          <w:p w14:paraId="2C5977A5" w14:textId="335C31F5" w:rsidR="00046C25" w:rsidRPr="00280491" w:rsidRDefault="005B1BFE" w:rsidP="00046C25">
            <w:pPr>
              <w:tabs>
                <w:tab w:val="left" w:pos="284"/>
                <w:tab w:val="left" w:pos="567"/>
                <w:tab w:val="left" w:pos="2694"/>
              </w:tabs>
              <w:rPr>
                <w:rFonts w:asciiTheme="minorHAnsi" w:hAnsiTheme="minorHAnsi" w:cstheme="minorHAnsi"/>
                <w:b/>
                <w:i/>
                <w:sz w:val="22"/>
                <w:szCs w:val="22"/>
              </w:rPr>
            </w:pPr>
            <w:r w:rsidRPr="005B1BFE">
              <w:rPr>
                <w:rFonts w:asciiTheme="minorHAnsi" w:hAnsiTheme="minorHAnsi" w:cstheme="minorHAnsi"/>
                <w:b/>
                <w:i/>
                <w:sz w:val="22"/>
                <w:szCs w:val="22"/>
              </w:rPr>
              <w:t xml:space="preserve">PB SCOM s. r. o. </w:t>
            </w:r>
            <w:r w:rsidR="00046C25" w:rsidRPr="00280491">
              <w:rPr>
                <w:rFonts w:asciiTheme="minorHAnsi" w:hAnsiTheme="minorHAnsi" w:cstheme="minorHAnsi"/>
                <w:b/>
                <w:i/>
                <w:sz w:val="22"/>
                <w:szCs w:val="22"/>
              </w:rPr>
              <w:t xml:space="preserve">                    </w:t>
            </w:r>
          </w:p>
        </w:tc>
      </w:tr>
      <w:tr w:rsidR="00046C25" w:rsidRPr="00280491" w14:paraId="7B7CB692" w14:textId="77777777" w:rsidTr="006A35DF">
        <w:tc>
          <w:tcPr>
            <w:tcW w:w="3402" w:type="dxa"/>
            <w:shd w:val="clear" w:color="auto" w:fill="auto"/>
            <w:vAlign w:val="center"/>
          </w:tcPr>
          <w:p w14:paraId="2F615282" w14:textId="77777777" w:rsidR="00046C25" w:rsidRPr="00280491" w:rsidRDefault="00046C25" w:rsidP="00046C25">
            <w:pPr>
              <w:tabs>
                <w:tab w:val="left" w:pos="284"/>
                <w:tab w:val="left" w:pos="567"/>
                <w:tab w:val="left" w:pos="2694"/>
              </w:tabs>
              <w:rPr>
                <w:rFonts w:asciiTheme="minorHAnsi" w:hAnsiTheme="minorHAnsi" w:cstheme="minorHAnsi"/>
                <w:sz w:val="22"/>
                <w:szCs w:val="22"/>
              </w:rPr>
            </w:pPr>
            <w:permStart w:id="784340303" w:edGrp="everyone" w:colFirst="1" w:colLast="1"/>
            <w:permStart w:id="1613049741" w:edGrp="everyone"/>
            <w:permEnd w:id="1398426620"/>
            <w:permEnd w:id="92892110"/>
            <w:r w:rsidRPr="00280491">
              <w:rPr>
                <w:rFonts w:asciiTheme="minorHAnsi" w:hAnsiTheme="minorHAnsi" w:cstheme="minorHAnsi"/>
                <w:sz w:val="22"/>
                <w:szCs w:val="22"/>
              </w:rPr>
              <w:t>Se sídlem:</w:t>
            </w:r>
          </w:p>
        </w:tc>
        <w:tc>
          <w:tcPr>
            <w:tcW w:w="6521" w:type="dxa"/>
            <w:shd w:val="clear" w:color="auto" w:fill="auto"/>
            <w:vAlign w:val="center"/>
          </w:tcPr>
          <w:p w14:paraId="43A7127A" w14:textId="11A123F3" w:rsidR="00046C25" w:rsidRPr="00280491" w:rsidRDefault="005B1BFE" w:rsidP="00046C25">
            <w:pPr>
              <w:tabs>
                <w:tab w:val="left" w:pos="284"/>
                <w:tab w:val="left" w:pos="567"/>
                <w:tab w:val="left" w:pos="2694"/>
              </w:tabs>
              <w:rPr>
                <w:rFonts w:asciiTheme="minorHAnsi" w:hAnsiTheme="minorHAnsi" w:cstheme="minorHAnsi"/>
                <w:i/>
                <w:sz w:val="22"/>
                <w:szCs w:val="22"/>
              </w:rPr>
            </w:pPr>
            <w:r w:rsidRPr="005B1BFE">
              <w:rPr>
                <w:rFonts w:asciiTheme="minorHAnsi" w:hAnsiTheme="minorHAnsi" w:cstheme="minorHAnsi"/>
                <w:i/>
                <w:sz w:val="22"/>
                <w:szCs w:val="22"/>
              </w:rPr>
              <w:t xml:space="preserve">Radniční 28, 753 01 Hranice     </w:t>
            </w:r>
            <w:r w:rsidR="00046C25" w:rsidRPr="00280491">
              <w:rPr>
                <w:rFonts w:asciiTheme="minorHAnsi" w:hAnsiTheme="minorHAnsi" w:cstheme="minorHAnsi"/>
                <w:i/>
                <w:sz w:val="22"/>
                <w:szCs w:val="22"/>
              </w:rPr>
              <w:t xml:space="preserve">                    </w:t>
            </w:r>
          </w:p>
        </w:tc>
      </w:tr>
      <w:tr w:rsidR="00046C25" w:rsidRPr="00280491" w14:paraId="425A0C88" w14:textId="77777777" w:rsidTr="006A35DF">
        <w:tc>
          <w:tcPr>
            <w:tcW w:w="3402" w:type="dxa"/>
            <w:shd w:val="clear" w:color="auto" w:fill="auto"/>
            <w:vAlign w:val="center"/>
          </w:tcPr>
          <w:p w14:paraId="7A750096" w14:textId="77777777" w:rsidR="00046C25" w:rsidRPr="00280491" w:rsidRDefault="00046C25" w:rsidP="00046C25">
            <w:pPr>
              <w:tabs>
                <w:tab w:val="left" w:pos="284"/>
                <w:tab w:val="left" w:pos="567"/>
                <w:tab w:val="left" w:pos="2694"/>
              </w:tabs>
              <w:rPr>
                <w:rFonts w:asciiTheme="minorHAnsi" w:hAnsiTheme="minorHAnsi" w:cstheme="minorHAnsi"/>
                <w:sz w:val="22"/>
                <w:szCs w:val="22"/>
              </w:rPr>
            </w:pPr>
            <w:permStart w:id="1877355221" w:edGrp="everyone" w:colFirst="1" w:colLast="1"/>
            <w:permStart w:id="2143036671" w:edGrp="everyone"/>
            <w:permEnd w:id="784340303"/>
            <w:permEnd w:id="1613049741"/>
            <w:r w:rsidRPr="00280491">
              <w:rPr>
                <w:rFonts w:asciiTheme="minorHAnsi" w:hAnsiTheme="minorHAnsi" w:cstheme="minorHAnsi"/>
                <w:sz w:val="22"/>
                <w:szCs w:val="22"/>
              </w:rPr>
              <w:t>Zastoupený:</w:t>
            </w:r>
          </w:p>
        </w:tc>
        <w:tc>
          <w:tcPr>
            <w:tcW w:w="6521" w:type="dxa"/>
            <w:shd w:val="clear" w:color="auto" w:fill="auto"/>
            <w:vAlign w:val="center"/>
          </w:tcPr>
          <w:p w14:paraId="75A47CF0" w14:textId="164B52B3" w:rsidR="00046C25" w:rsidRPr="00280491" w:rsidRDefault="00F50D9B" w:rsidP="00046C25">
            <w:pPr>
              <w:tabs>
                <w:tab w:val="left" w:pos="284"/>
                <w:tab w:val="left" w:pos="567"/>
                <w:tab w:val="left" w:pos="2694"/>
              </w:tabs>
              <w:rPr>
                <w:rFonts w:asciiTheme="minorHAnsi" w:hAnsiTheme="minorHAnsi" w:cstheme="minorHAnsi"/>
                <w:i/>
                <w:sz w:val="22"/>
                <w:szCs w:val="22"/>
              </w:rPr>
            </w:pPr>
            <w:r>
              <w:rPr>
                <w:rFonts w:asciiTheme="minorHAnsi" w:hAnsiTheme="minorHAnsi" w:cstheme="minorHAnsi"/>
                <w:i/>
                <w:sz w:val="22"/>
                <w:szCs w:val="22"/>
              </w:rPr>
              <w:t xml:space="preserve">Ing. Lukášem </w:t>
            </w:r>
            <w:proofErr w:type="spellStart"/>
            <w:r>
              <w:rPr>
                <w:rFonts w:asciiTheme="minorHAnsi" w:hAnsiTheme="minorHAnsi" w:cstheme="minorHAnsi"/>
                <w:i/>
                <w:sz w:val="22"/>
                <w:szCs w:val="22"/>
              </w:rPr>
              <w:t>Soviarem</w:t>
            </w:r>
            <w:proofErr w:type="spellEnd"/>
            <w:r>
              <w:rPr>
                <w:rFonts w:asciiTheme="minorHAnsi" w:hAnsiTheme="minorHAnsi" w:cstheme="minorHAnsi"/>
                <w:i/>
                <w:sz w:val="22"/>
                <w:szCs w:val="22"/>
              </w:rPr>
              <w:t>, na základě plné moci</w:t>
            </w:r>
            <w:r w:rsidR="005B1BFE" w:rsidRPr="005B1BFE">
              <w:rPr>
                <w:rFonts w:asciiTheme="minorHAnsi" w:hAnsiTheme="minorHAnsi" w:cstheme="minorHAnsi"/>
                <w:i/>
                <w:sz w:val="22"/>
                <w:szCs w:val="22"/>
              </w:rPr>
              <w:t xml:space="preserve">                </w:t>
            </w:r>
            <w:r w:rsidR="00046C25" w:rsidRPr="00280491">
              <w:rPr>
                <w:rFonts w:asciiTheme="minorHAnsi" w:hAnsiTheme="minorHAnsi" w:cstheme="minorHAnsi"/>
                <w:i/>
                <w:sz w:val="22"/>
                <w:szCs w:val="22"/>
              </w:rPr>
              <w:t xml:space="preserve">                      </w:t>
            </w:r>
          </w:p>
        </w:tc>
      </w:tr>
      <w:tr w:rsidR="00046C25" w:rsidRPr="00280491" w14:paraId="70A60F2E" w14:textId="77777777" w:rsidTr="006A35DF">
        <w:tc>
          <w:tcPr>
            <w:tcW w:w="3402" w:type="dxa"/>
            <w:shd w:val="clear" w:color="auto" w:fill="auto"/>
            <w:vAlign w:val="center"/>
          </w:tcPr>
          <w:p w14:paraId="139F954D" w14:textId="77777777" w:rsidR="00046C25" w:rsidRPr="00280491" w:rsidRDefault="00046C25" w:rsidP="00046C25">
            <w:pPr>
              <w:tabs>
                <w:tab w:val="left" w:pos="284"/>
                <w:tab w:val="left" w:pos="567"/>
                <w:tab w:val="left" w:pos="2694"/>
              </w:tabs>
              <w:rPr>
                <w:rFonts w:asciiTheme="minorHAnsi" w:hAnsiTheme="minorHAnsi" w:cstheme="minorHAnsi"/>
                <w:sz w:val="22"/>
                <w:szCs w:val="22"/>
              </w:rPr>
            </w:pPr>
            <w:permStart w:id="2014454648" w:edGrp="everyone" w:colFirst="1" w:colLast="1"/>
            <w:permStart w:id="1514999754" w:edGrp="everyone"/>
            <w:permEnd w:id="1877355221"/>
            <w:permEnd w:id="2143036671"/>
            <w:r w:rsidRPr="00280491">
              <w:rPr>
                <w:rFonts w:asciiTheme="minorHAnsi" w:hAnsiTheme="minorHAnsi" w:cstheme="minorHAnsi"/>
                <w:sz w:val="22"/>
                <w:szCs w:val="22"/>
              </w:rPr>
              <w:t>bankovní spojení</w:t>
            </w:r>
          </w:p>
        </w:tc>
        <w:tc>
          <w:tcPr>
            <w:tcW w:w="6521" w:type="dxa"/>
            <w:shd w:val="clear" w:color="auto" w:fill="auto"/>
            <w:vAlign w:val="center"/>
          </w:tcPr>
          <w:p w14:paraId="6C2F60EB" w14:textId="365C68CF" w:rsidR="00046C25" w:rsidRPr="00280491" w:rsidRDefault="005B1BFE" w:rsidP="00046C25">
            <w:pPr>
              <w:tabs>
                <w:tab w:val="left" w:pos="284"/>
                <w:tab w:val="left" w:pos="567"/>
                <w:tab w:val="left" w:pos="2694"/>
              </w:tabs>
              <w:rPr>
                <w:rFonts w:asciiTheme="minorHAnsi" w:hAnsiTheme="minorHAnsi" w:cstheme="minorHAnsi"/>
                <w:i/>
                <w:sz w:val="22"/>
                <w:szCs w:val="22"/>
              </w:rPr>
            </w:pPr>
            <w:r w:rsidRPr="005B1BFE">
              <w:rPr>
                <w:rFonts w:asciiTheme="minorHAnsi" w:hAnsiTheme="minorHAnsi" w:cstheme="minorHAnsi"/>
                <w:i/>
                <w:sz w:val="22"/>
                <w:szCs w:val="22"/>
              </w:rPr>
              <w:t>ČSOB a. s.</w:t>
            </w:r>
            <w:r w:rsidR="00046C25" w:rsidRPr="00280491">
              <w:rPr>
                <w:rFonts w:asciiTheme="minorHAnsi" w:hAnsiTheme="minorHAnsi" w:cstheme="minorHAnsi"/>
                <w:i/>
                <w:sz w:val="22"/>
                <w:szCs w:val="22"/>
              </w:rPr>
              <w:t xml:space="preserve">      </w:t>
            </w:r>
          </w:p>
        </w:tc>
      </w:tr>
      <w:tr w:rsidR="00046C25" w:rsidRPr="00280491" w14:paraId="1AE5BC86" w14:textId="77777777" w:rsidTr="006A35DF">
        <w:tc>
          <w:tcPr>
            <w:tcW w:w="3402" w:type="dxa"/>
            <w:shd w:val="clear" w:color="auto" w:fill="auto"/>
            <w:vAlign w:val="center"/>
          </w:tcPr>
          <w:p w14:paraId="2DA142A3" w14:textId="77777777" w:rsidR="00046C25" w:rsidRPr="00280491" w:rsidRDefault="00046C25" w:rsidP="00046C25">
            <w:pPr>
              <w:tabs>
                <w:tab w:val="left" w:pos="284"/>
                <w:tab w:val="left" w:pos="567"/>
                <w:tab w:val="left" w:pos="2694"/>
              </w:tabs>
              <w:rPr>
                <w:rFonts w:asciiTheme="minorHAnsi" w:hAnsiTheme="minorHAnsi" w:cstheme="minorHAnsi"/>
                <w:sz w:val="22"/>
                <w:szCs w:val="22"/>
              </w:rPr>
            </w:pPr>
            <w:permStart w:id="1944785059" w:edGrp="everyone" w:colFirst="1" w:colLast="1"/>
            <w:permStart w:id="1845185243" w:edGrp="everyone"/>
            <w:permEnd w:id="2014454648"/>
            <w:permEnd w:id="1514999754"/>
            <w:r w:rsidRPr="00280491">
              <w:rPr>
                <w:rFonts w:asciiTheme="minorHAnsi" w:hAnsiTheme="minorHAnsi" w:cstheme="minorHAnsi"/>
                <w:sz w:val="22"/>
                <w:szCs w:val="22"/>
              </w:rPr>
              <w:t>číslo účtu:</w:t>
            </w:r>
          </w:p>
        </w:tc>
        <w:tc>
          <w:tcPr>
            <w:tcW w:w="6521" w:type="dxa"/>
            <w:shd w:val="clear" w:color="auto" w:fill="auto"/>
            <w:vAlign w:val="center"/>
          </w:tcPr>
          <w:p w14:paraId="1E86227C" w14:textId="304CFAFA" w:rsidR="00046C25" w:rsidRPr="00280491" w:rsidRDefault="005B1BFE" w:rsidP="00046C25">
            <w:pPr>
              <w:tabs>
                <w:tab w:val="left" w:pos="284"/>
                <w:tab w:val="left" w:pos="567"/>
                <w:tab w:val="left" w:pos="2694"/>
              </w:tabs>
              <w:rPr>
                <w:rFonts w:asciiTheme="minorHAnsi" w:hAnsiTheme="minorHAnsi" w:cstheme="minorHAnsi"/>
                <w:i/>
                <w:sz w:val="22"/>
                <w:szCs w:val="22"/>
              </w:rPr>
            </w:pPr>
            <w:r w:rsidRPr="005B1BFE">
              <w:rPr>
                <w:rFonts w:asciiTheme="minorHAnsi" w:hAnsiTheme="minorHAnsi" w:cstheme="minorHAnsi"/>
                <w:i/>
                <w:sz w:val="22"/>
                <w:szCs w:val="22"/>
              </w:rPr>
              <w:t xml:space="preserve">   </w:t>
            </w:r>
            <w:r w:rsidR="00046C25" w:rsidRPr="00280491">
              <w:rPr>
                <w:rFonts w:asciiTheme="minorHAnsi" w:hAnsiTheme="minorHAnsi" w:cstheme="minorHAnsi"/>
                <w:i/>
                <w:sz w:val="22"/>
                <w:szCs w:val="22"/>
              </w:rPr>
              <w:t xml:space="preserve">                 </w:t>
            </w:r>
          </w:p>
        </w:tc>
      </w:tr>
      <w:tr w:rsidR="00046C25" w:rsidRPr="00280491" w14:paraId="7884CE93" w14:textId="77777777" w:rsidTr="006A35DF">
        <w:tc>
          <w:tcPr>
            <w:tcW w:w="3402" w:type="dxa"/>
            <w:shd w:val="clear" w:color="auto" w:fill="auto"/>
            <w:vAlign w:val="center"/>
          </w:tcPr>
          <w:p w14:paraId="7A7E3379" w14:textId="77777777" w:rsidR="00046C25" w:rsidRPr="00280491" w:rsidRDefault="00046C25" w:rsidP="00046C25">
            <w:pPr>
              <w:tabs>
                <w:tab w:val="left" w:pos="284"/>
                <w:tab w:val="left" w:pos="567"/>
                <w:tab w:val="left" w:pos="2694"/>
              </w:tabs>
              <w:rPr>
                <w:rFonts w:asciiTheme="minorHAnsi" w:hAnsiTheme="minorHAnsi" w:cstheme="minorHAnsi"/>
                <w:sz w:val="22"/>
                <w:szCs w:val="22"/>
              </w:rPr>
            </w:pPr>
            <w:permStart w:id="540900260" w:edGrp="everyone" w:colFirst="1" w:colLast="1"/>
            <w:permStart w:id="1673882653" w:edGrp="everyone"/>
            <w:permEnd w:id="1944785059"/>
            <w:permEnd w:id="1845185243"/>
            <w:r w:rsidRPr="00280491">
              <w:rPr>
                <w:rFonts w:asciiTheme="minorHAnsi" w:hAnsiTheme="minorHAnsi" w:cstheme="minorHAnsi"/>
                <w:sz w:val="22"/>
                <w:szCs w:val="22"/>
              </w:rPr>
              <w:t>IČO:</w:t>
            </w:r>
          </w:p>
        </w:tc>
        <w:tc>
          <w:tcPr>
            <w:tcW w:w="6521" w:type="dxa"/>
            <w:shd w:val="clear" w:color="auto" w:fill="auto"/>
            <w:vAlign w:val="center"/>
          </w:tcPr>
          <w:p w14:paraId="56899E25" w14:textId="75F49D7C" w:rsidR="00046C25" w:rsidRPr="00280491" w:rsidRDefault="005B1BFE" w:rsidP="00046C25">
            <w:pPr>
              <w:tabs>
                <w:tab w:val="left" w:pos="284"/>
                <w:tab w:val="left" w:pos="567"/>
                <w:tab w:val="left" w:pos="2694"/>
              </w:tabs>
              <w:rPr>
                <w:rFonts w:asciiTheme="minorHAnsi" w:hAnsiTheme="minorHAnsi" w:cstheme="minorHAnsi"/>
                <w:i/>
                <w:sz w:val="22"/>
                <w:szCs w:val="22"/>
              </w:rPr>
            </w:pPr>
            <w:r w:rsidRPr="005B1BFE">
              <w:rPr>
                <w:rFonts w:asciiTheme="minorHAnsi" w:hAnsiTheme="minorHAnsi" w:cstheme="minorHAnsi"/>
                <w:i/>
                <w:sz w:val="22"/>
                <w:szCs w:val="22"/>
              </w:rPr>
              <w:t>25397087</w:t>
            </w:r>
            <w:r w:rsidR="00046C25" w:rsidRPr="00280491">
              <w:rPr>
                <w:rFonts w:asciiTheme="minorHAnsi" w:hAnsiTheme="minorHAnsi" w:cstheme="minorHAnsi"/>
                <w:i/>
                <w:sz w:val="22"/>
                <w:szCs w:val="22"/>
              </w:rPr>
              <w:t xml:space="preserve">             </w:t>
            </w:r>
          </w:p>
        </w:tc>
      </w:tr>
      <w:tr w:rsidR="00046C25" w:rsidRPr="00280491" w14:paraId="6D10FCAB" w14:textId="77777777" w:rsidTr="006A35DF">
        <w:tc>
          <w:tcPr>
            <w:tcW w:w="3402" w:type="dxa"/>
            <w:shd w:val="clear" w:color="auto" w:fill="auto"/>
            <w:vAlign w:val="center"/>
          </w:tcPr>
          <w:p w14:paraId="19F5D524" w14:textId="77777777" w:rsidR="00046C25" w:rsidRPr="00280491" w:rsidRDefault="00046C25" w:rsidP="00046C25">
            <w:pPr>
              <w:tabs>
                <w:tab w:val="left" w:pos="284"/>
                <w:tab w:val="left" w:pos="567"/>
                <w:tab w:val="left" w:pos="2694"/>
              </w:tabs>
              <w:rPr>
                <w:rFonts w:asciiTheme="minorHAnsi" w:hAnsiTheme="minorHAnsi" w:cstheme="minorHAnsi"/>
                <w:sz w:val="22"/>
                <w:szCs w:val="22"/>
              </w:rPr>
            </w:pPr>
            <w:permStart w:id="538654310" w:edGrp="everyone" w:colFirst="1" w:colLast="1"/>
            <w:permStart w:id="611997432" w:edGrp="everyone"/>
            <w:permEnd w:id="540900260"/>
            <w:permEnd w:id="1673882653"/>
            <w:r w:rsidRPr="00280491">
              <w:rPr>
                <w:rFonts w:asciiTheme="minorHAnsi" w:hAnsiTheme="minorHAnsi" w:cstheme="minorHAnsi"/>
                <w:sz w:val="22"/>
                <w:szCs w:val="22"/>
              </w:rPr>
              <w:t>DIČ:</w:t>
            </w:r>
          </w:p>
        </w:tc>
        <w:tc>
          <w:tcPr>
            <w:tcW w:w="6521" w:type="dxa"/>
            <w:shd w:val="clear" w:color="auto" w:fill="auto"/>
            <w:vAlign w:val="center"/>
          </w:tcPr>
          <w:p w14:paraId="06FE83BF" w14:textId="3F3A8AAF" w:rsidR="00046C25" w:rsidRPr="00280491" w:rsidRDefault="005B1BFE" w:rsidP="00046C25">
            <w:pPr>
              <w:tabs>
                <w:tab w:val="left" w:pos="284"/>
                <w:tab w:val="left" w:pos="567"/>
                <w:tab w:val="left" w:pos="2694"/>
              </w:tabs>
              <w:rPr>
                <w:rFonts w:asciiTheme="minorHAnsi" w:hAnsiTheme="minorHAnsi" w:cstheme="minorHAnsi"/>
                <w:i/>
                <w:sz w:val="22"/>
                <w:szCs w:val="22"/>
              </w:rPr>
            </w:pPr>
            <w:r>
              <w:rPr>
                <w:rFonts w:asciiTheme="minorHAnsi" w:hAnsiTheme="minorHAnsi" w:cstheme="minorHAnsi"/>
                <w:i/>
                <w:sz w:val="22"/>
                <w:szCs w:val="22"/>
              </w:rPr>
              <w:t>CZ</w:t>
            </w:r>
            <w:r w:rsidRPr="005B1BFE">
              <w:rPr>
                <w:rFonts w:asciiTheme="minorHAnsi" w:hAnsiTheme="minorHAnsi" w:cstheme="minorHAnsi"/>
                <w:i/>
                <w:sz w:val="22"/>
                <w:szCs w:val="22"/>
              </w:rPr>
              <w:t>25397087</w:t>
            </w:r>
            <w:r w:rsidR="00046C25" w:rsidRPr="00280491">
              <w:rPr>
                <w:rFonts w:asciiTheme="minorHAnsi" w:hAnsiTheme="minorHAnsi" w:cstheme="minorHAnsi"/>
                <w:i/>
                <w:sz w:val="22"/>
                <w:szCs w:val="22"/>
              </w:rPr>
              <w:t xml:space="preserve">             </w:t>
            </w:r>
          </w:p>
        </w:tc>
      </w:tr>
      <w:tr w:rsidR="00046C25" w:rsidRPr="00280491" w14:paraId="0732F7AF" w14:textId="77777777" w:rsidTr="006A35DF">
        <w:tc>
          <w:tcPr>
            <w:tcW w:w="3402" w:type="dxa"/>
            <w:shd w:val="clear" w:color="auto" w:fill="auto"/>
            <w:vAlign w:val="center"/>
          </w:tcPr>
          <w:p w14:paraId="3FBA147F" w14:textId="77777777" w:rsidR="00046C25" w:rsidRPr="00280491" w:rsidRDefault="00046C25" w:rsidP="00046C25">
            <w:pPr>
              <w:tabs>
                <w:tab w:val="left" w:pos="284"/>
                <w:tab w:val="left" w:pos="567"/>
                <w:tab w:val="left" w:pos="2694"/>
              </w:tabs>
              <w:rPr>
                <w:rFonts w:asciiTheme="minorHAnsi" w:hAnsiTheme="minorHAnsi" w:cstheme="minorHAnsi"/>
                <w:sz w:val="22"/>
                <w:szCs w:val="22"/>
              </w:rPr>
            </w:pPr>
            <w:permStart w:id="1939216461" w:edGrp="everyone" w:colFirst="1" w:colLast="1"/>
            <w:permStart w:id="2018246978" w:edGrp="everyone"/>
            <w:permEnd w:id="538654310"/>
            <w:permEnd w:id="611997432"/>
            <w:r w:rsidRPr="00280491">
              <w:rPr>
                <w:rFonts w:asciiTheme="minorHAnsi" w:hAnsiTheme="minorHAnsi" w:cstheme="minorHAnsi"/>
                <w:sz w:val="22"/>
                <w:szCs w:val="22"/>
              </w:rPr>
              <w:t>Identifikátor datové schránky</w:t>
            </w:r>
          </w:p>
        </w:tc>
        <w:tc>
          <w:tcPr>
            <w:tcW w:w="6521" w:type="dxa"/>
            <w:shd w:val="clear" w:color="auto" w:fill="auto"/>
            <w:vAlign w:val="center"/>
          </w:tcPr>
          <w:p w14:paraId="60B12706" w14:textId="557A0297" w:rsidR="00046C25" w:rsidRPr="00280491" w:rsidRDefault="005B1BFE" w:rsidP="00046C25">
            <w:pPr>
              <w:tabs>
                <w:tab w:val="left" w:pos="284"/>
                <w:tab w:val="left" w:pos="567"/>
                <w:tab w:val="left" w:pos="2694"/>
              </w:tabs>
              <w:rPr>
                <w:rFonts w:asciiTheme="minorHAnsi" w:hAnsiTheme="minorHAnsi" w:cstheme="minorHAnsi"/>
                <w:i/>
                <w:sz w:val="22"/>
                <w:szCs w:val="22"/>
              </w:rPr>
            </w:pPr>
            <w:r w:rsidRPr="005B1BFE">
              <w:rPr>
                <w:rFonts w:asciiTheme="minorHAnsi" w:hAnsiTheme="minorHAnsi" w:cstheme="minorHAnsi"/>
                <w:i/>
                <w:sz w:val="22"/>
                <w:szCs w:val="22"/>
              </w:rPr>
              <w:t>yb4h36q</w:t>
            </w:r>
            <w:r w:rsidR="00046C25" w:rsidRPr="00280491">
              <w:rPr>
                <w:rFonts w:asciiTheme="minorHAnsi" w:hAnsiTheme="minorHAnsi" w:cstheme="minorHAnsi"/>
                <w:i/>
                <w:sz w:val="22"/>
                <w:szCs w:val="22"/>
              </w:rPr>
              <w:t xml:space="preserve">            </w:t>
            </w:r>
          </w:p>
        </w:tc>
      </w:tr>
      <w:tr w:rsidR="00046C25" w:rsidRPr="00280491" w14:paraId="6047ACF7" w14:textId="77777777" w:rsidTr="006A35DF">
        <w:tc>
          <w:tcPr>
            <w:tcW w:w="3402" w:type="dxa"/>
            <w:shd w:val="clear" w:color="auto" w:fill="auto"/>
            <w:vAlign w:val="center"/>
          </w:tcPr>
          <w:p w14:paraId="4954BAA2" w14:textId="12964C19" w:rsidR="00046C25" w:rsidRPr="00280491" w:rsidRDefault="00046C25" w:rsidP="00046C25">
            <w:pPr>
              <w:tabs>
                <w:tab w:val="left" w:pos="284"/>
                <w:tab w:val="left" w:pos="567"/>
                <w:tab w:val="left" w:pos="2694"/>
              </w:tabs>
              <w:rPr>
                <w:rFonts w:asciiTheme="minorHAnsi" w:hAnsiTheme="minorHAnsi" w:cstheme="minorHAnsi"/>
                <w:sz w:val="22"/>
                <w:szCs w:val="22"/>
              </w:rPr>
            </w:pPr>
            <w:permStart w:id="90323848" w:edGrp="everyone" w:colFirst="1" w:colLast="1"/>
            <w:permStart w:id="2048795442" w:edGrp="everyone"/>
            <w:permEnd w:id="1939216461"/>
            <w:permEnd w:id="2018246978"/>
            <w:r w:rsidRPr="00280491">
              <w:rPr>
                <w:rFonts w:asciiTheme="minorHAnsi" w:hAnsiTheme="minorHAnsi" w:cstheme="minorHAnsi"/>
                <w:sz w:val="22"/>
                <w:szCs w:val="22"/>
              </w:rPr>
              <w:t>osoba oprávněná jednat ve věcech technických</w:t>
            </w:r>
          </w:p>
        </w:tc>
        <w:tc>
          <w:tcPr>
            <w:tcW w:w="6521" w:type="dxa"/>
            <w:shd w:val="clear" w:color="auto" w:fill="auto"/>
            <w:vAlign w:val="center"/>
          </w:tcPr>
          <w:p w14:paraId="5288AC52" w14:textId="37DF2EDB" w:rsidR="00046C25" w:rsidRPr="00280491" w:rsidRDefault="005B1BFE" w:rsidP="00046C25">
            <w:pPr>
              <w:tabs>
                <w:tab w:val="left" w:pos="284"/>
                <w:tab w:val="left" w:pos="567"/>
                <w:tab w:val="left" w:pos="2694"/>
              </w:tabs>
              <w:rPr>
                <w:rFonts w:asciiTheme="minorHAnsi" w:hAnsiTheme="minorHAnsi" w:cstheme="minorHAnsi"/>
                <w:i/>
                <w:sz w:val="22"/>
                <w:szCs w:val="22"/>
              </w:rPr>
            </w:pPr>
            <w:r w:rsidRPr="005B1BFE">
              <w:rPr>
                <w:rFonts w:asciiTheme="minorHAnsi" w:hAnsiTheme="minorHAnsi" w:cstheme="minorHAnsi"/>
                <w:i/>
                <w:sz w:val="22"/>
                <w:szCs w:val="22"/>
              </w:rPr>
              <w:t xml:space="preserve">Roman Tureček, vedoucí úseku demolic     </w:t>
            </w:r>
            <w:r w:rsidR="00046C25" w:rsidRPr="00280491">
              <w:rPr>
                <w:rFonts w:asciiTheme="minorHAnsi" w:hAnsiTheme="minorHAnsi" w:cstheme="minorHAnsi"/>
                <w:i/>
                <w:sz w:val="22"/>
                <w:szCs w:val="22"/>
              </w:rPr>
              <w:t xml:space="preserve">              </w:t>
            </w:r>
          </w:p>
        </w:tc>
      </w:tr>
      <w:tr w:rsidR="00046C25" w:rsidRPr="00280491" w14:paraId="150BE5D7" w14:textId="77777777" w:rsidTr="006A35DF">
        <w:tc>
          <w:tcPr>
            <w:tcW w:w="3402" w:type="dxa"/>
            <w:shd w:val="clear" w:color="auto" w:fill="auto"/>
            <w:vAlign w:val="center"/>
          </w:tcPr>
          <w:p w14:paraId="38C35E24" w14:textId="7767A446" w:rsidR="00046C25" w:rsidRPr="00280491" w:rsidRDefault="00046C25" w:rsidP="00046C25">
            <w:pPr>
              <w:tabs>
                <w:tab w:val="left" w:pos="284"/>
                <w:tab w:val="left" w:pos="567"/>
                <w:tab w:val="left" w:pos="2694"/>
              </w:tabs>
              <w:rPr>
                <w:rFonts w:asciiTheme="minorHAnsi" w:hAnsiTheme="minorHAnsi" w:cstheme="minorHAnsi"/>
                <w:sz w:val="22"/>
                <w:szCs w:val="22"/>
              </w:rPr>
            </w:pPr>
            <w:permStart w:id="1405300063" w:edGrp="everyone" w:colFirst="1" w:colLast="1"/>
            <w:permStart w:id="2044728620" w:edGrp="everyone"/>
            <w:permEnd w:id="90323848"/>
            <w:permEnd w:id="2048795442"/>
            <w:r w:rsidRPr="00280491">
              <w:rPr>
                <w:rFonts w:asciiTheme="minorHAnsi" w:hAnsiTheme="minorHAnsi" w:cstheme="minorHAnsi"/>
                <w:sz w:val="22"/>
                <w:szCs w:val="22"/>
              </w:rPr>
              <w:t>tel.</w:t>
            </w:r>
            <w:r w:rsidR="00F15CD5">
              <w:rPr>
                <w:rFonts w:asciiTheme="minorHAnsi" w:hAnsiTheme="minorHAnsi" w:cstheme="minorHAnsi"/>
                <w:sz w:val="22"/>
                <w:szCs w:val="22"/>
              </w:rPr>
              <w:t>, e-mail</w:t>
            </w:r>
            <w:r w:rsidRPr="00280491">
              <w:rPr>
                <w:rFonts w:asciiTheme="minorHAnsi" w:hAnsiTheme="minorHAnsi" w:cstheme="minorHAnsi"/>
                <w:sz w:val="22"/>
                <w:szCs w:val="22"/>
              </w:rPr>
              <w:t>:</w:t>
            </w:r>
          </w:p>
        </w:tc>
        <w:tc>
          <w:tcPr>
            <w:tcW w:w="6521" w:type="dxa"/>
            <w:shd w:val="clear" w:color="auto" w:fill="auto"/>
            <w:vAlign w:val="center"/>
          </w:tcPr>
          <w:p w14:paraId="39FF5FD3" w14:textId="6816D24A" w:rsidR="00046C25" w:rsidRPr="00280491" w:rsidRDefault="005B1BFE" w:rsidP="0084736F">
            <w:pPr>
              <w:tabs>
                <w:tab w:val="left" w:pos="284"/>
                <w:tab w:val="left" w:pos="567"/>
                <w:tab w:val="left" w:pos="2694"/>
              </w:tabs>
              <w:rPr>
                <w:rFonts w:asciiTheme="minorHAnsi" w:hAnsiTheme="minorHAnsi" w:cstheme="minorHAnsi"/>
                <w:i/>
                <w:sz w:val="22"/>
                <w:szCs w:val="22"/>
              </w:rPr>
            </w:pPr>
            <w:bookmarkStart w:id="0" w:name="_GoBack"/>
            <w:bookmarkEnd w:id="0"/>
            <w:r w:rsidRPr="005B1BFE">
              <w:rPr>
                <w:rFonts w:asciiTheme="minorHAnsi" w:hAnsiTheme="minorHAnsi" w:cstheme="minorHAnsi"/>
                <w:i/>
                <w:sz w:val="22"/>
                <w:szCs w:val="22"/>
              </w:rPr>
              <w:t xml:space="preserve"> turecek@pbscom.cz          </w:t>
            </w:r>
            <w:r w:rsidR="00046C25" w:rsidRPr="00280491">
              <w:rPr>
                <w:rFonts w:asciiTheme="minorHAnsi" w:hAnsiTheme="minorHAnsi" w:cstheme="minorHAnsi"/>
                <w:i/>
                <w:sz w:val="22"/>
                <w:szCs w:val="22"/>
              </w:rPr>
              <w:t xml:space="preserve">               </w:t>
            </w:r>
          </w:p>
        </w:tc>
      </w:tr>
      <w:permEnd w:id="1405300063"/>
      <w:permEnd w:id="2044728620"/>
      <w:tr w:rsidR="00046C25" w:rsidRPr="00280491" w14:paraId="5856C8B1" w14:textId="77777777" w:rsidTr="006A35DF">
        <w:trPr>
          <w:gridAfter w:val="1"/>
          <w:wAfter w:w="6521" w:type="dxa"/>
        </w:trPr>
        <w:tc>
          <w:tcPr>
            <w:tcW w:w="3402" w:type="dxa"/>
            <w:shd w:val="clear" w:color="auto" w:fill="auto"/>
            <w:vAlign w:val="center"/>
          </w:tcPr>
          <w:p w14:paraId="247930ED" w14:textId="77777777" w:rsidR="00046C25" w:rsidRPr="00280491" w:rsidRDefault="00046C25" w:rsidP="00046C25">
            <w:pPr>
              <w:tabs>
                <w:tab w:val="left" w:pos="284"/>
                <w:tab w:val="left" w:pos="567"/>
                <w:tab w:val="left" w:pos="2694"/>
              </w:tabs>
              <w:rPr>
                <w:rFonts w:asciiTheme="minorHAnsi" w:hAnsiTheme="minorHAnsi" w:cstheme="minorHAnsi"/>
                <w:i/>
                <w:sz w:val="22"/>
                <w:szCs w:val="22"/>
              </w:rPr>
            </w:pPr>
            <w:r w:rsidRPr="00280491">
              <w:rPr>
                <w:rFonts w:asciiTheme="minorHAnsi" w:hAnsiTheme="minorHAnsi" w:cstheme="minorHAnsi"/>
                <w:i/>
                <w:sz w:val="22"/>
                <w:szCs w:val="22"/>
              </w:rPr>
              <w:t>dále „Zhotovitel“</w:t>
            </w:r>
          </w:p>
        </w:tc>
      </w:tr>
    </w:tbl>
    <w:p w14:paraId="145E0AEA" w14:textId="77777777" w:rsidR="00F94F8E" w:rsidRPr="00280491" w:rsidRDefault="00F94F8E" w:rsidP="00F94F8E">
      <w:pPr>
        <w:pStyle w:val="Nadpislnku"/>
        <w:numPr>
          <w:ilvl w:val="0"/>
          <w:numId w:val="0"/>
        </w:numPr>
        <w:jc w:val="both"/>
      </w:pPr>
      <w:r w:rsidRPr="00280491">
        <w:rPr>
          <w:rFonts w:asciiTheme="minorHAnsi" w:hAnsiTheme="minorHAnsi" w:cstheme="minorHAnsi"/>
          <w:szCs w:val="22"/>
        </w:rPr>
        <w:t>(Objednatel a zhotovitel společně jsou dále v textu označováni jako „smluvní strany“</w:t>
      </w:r>
      <w:r w:rsidR="00046C25" w:rsidRPr="00280491">
        <w:rPr>
          <w:rFonts w:asciiTheme="minorHAnsi" w:hAnsiTheme="minorHAnsi" w:cstheme="minorHAnsi"/>
          <w:szCs w:val="22"/>
        </w:rPr>
        <w:t>.</w:t>
      </w:r>
      <w:r w:rsidRPr="00280491">
        <w:rPr>
          <w:rFonts w:asciiTheme="minorHAnsi" w:hAnsiTheme="minorHAnsi" w:cstheme="minorHAnsi"/>
          <w:szCs w:val="22"/>
        </w:rPr>
        <w:t>)</w:t>
      </w:r>
    </w:p>
    <w:p w14:paraId="76B4D317" w14:textId="22928A56" w:rsidR="00F94F8E" w:rsidRPr="00280491" w:rsidRDefault="00F94F8E" w:rsidP="00F94F8E">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280491">
        <w:rPr>
          <w:rFonts w:ascii="Calibri Light" w:hAnsi="Calibri Light" w:cs="Arial"/>
          <w:b/>
          <w:iCs w:val="0"/>
          <w:color w:val="000000"/>
          <w:kern w:val="0"/>
          <w:sz w:val="28"/>
          <w:szCs w:val="28"/>
          <w:u w:val="none"/>
          <w:lang w:eastAsia="cs-CZ"/>
        </w:rPr>
        <w:lastRenderedPageBreak/>
        <w:t>Úvodní ustanovení</w:t>
      </w:r>
    </w:p>
    <w:p w14:paraId="12131BF5" w14:textId="5695EED5" w:rsidR="00F94F8E" w:rsidRPr="00280491" w:rsidRDefault="00F94F8E" w:rsidP="00F67DA7">
      <w:pPr>
        <w:pStyle w:val="Odstavec"/>
        <w:spacing w:after="0"/>
        <w:rPr>
          <w:rFonts w:ascii="Calibri Light" w:hAnsi="Calibri Light" w:cs="Calibri Light"/>
        </w:rPr>
      </w:pPr>
      <w:bookmarkStart w:id="1" w:name="_Hlk98932375"/>
      <w:r w:rsidRPr="00280491">
        <w:rPr>
          <w:rFonts w:ascii="Calibri Light" w:hAnsi="Calibri Light" w:cs="Calibri Light"/>
        </w:rPr>
        <w:t>Tuto smlouvu uzavírají smluvní strany na základě výsledků veřejn</w:t>
      </w:r>
      <w:r w:rsidR="0015167C">
        <w:rPr>
          <w:rFonts w:ascii="Calibri Light" w:hAnsi="Calibri Light" w:cs="Calibri Light"/>
        </w:rPr>
        <w:t xml:space="preserve">é </w:t>
      </w:r>
      <w:r w:rsidRPr="00280491">
        <w:rPr>
          <w:rFonts w:ascii="Calibri Light" w:hAnsi="Calibri Light" w:cs="Calibri Light"/>
        </w:rPr>
        <w:t>zakáz</w:t>
      </w:r>
      <w:r w:rsidR="00046C25" w:rsidRPr="00280491">
        <w:rPr>
          <w:rFonts w:ascii="Calibri Light" w:hAnsi="Calibri Light" w:cs="Calibri Light"/>
        </w:rPr>
        <w:t>k</w:t>
      </w:r>
      <w:r w:rsidR="0015167C">
        <w:rPr>
          <w:rFonts w:ascii="Calibri Light" w:hAnsi="Calibri Light" w:cs="Calibri Light"/>
        </w:rPr>
        <w:t>y</w:t>
      </w:r>
      <w:r w:rsidRPr="00280491">
        <w:rPr>
          <w:rFonts w:ascii="Calibri Light" w:hAnsi="Calibri Light" w:cs="Calibri Light"/>
        </w:rPr>
        <w:t xml:space="preserve"> na stavební práce nazvan</w:t>
      </w:r>
      <w:r w:rsidR="00046C25" w:rsidRPr="00280491">
        <w:rPr>
          <w:rFonts w:ascii="Calibri Light" w:hAnsi="Calibri Light" w:cs="Calibri Light"/>
        </w:rPr>
        <w:t>ou</w:t>
      </w:r>
      <w:r w:rsidRPr="00280491">
        <w:rPr>
          <w:rFonts w:ascii="Calibri Light" w:hAnsi="Calibri Light" w:cs="Calibri Light"/>
        </w:rPr>
        <w:t xml:space="preserve"> „</w:t>
      </w:r>
      <w:r w:rsidR="0021773E">
        <w:rPr>
          <w:rFonts w:ascii="Calibri Light" w:hAnsi="Calibri Light" w:cs="Calibri Light"/>
          <w:b/>
          <w:bCs/>
        </w:rPr>
        <w:t>Odstranění stavby kina v Říčanech</w:t>
      </w:r>
      <w:r w:rsidRPr="00280491">
        <w:rPr>
          <w:rFonts w:ascii="Calibri Light" w:hAnsi="Calibri Light" w:cs="Calibri Light"/>
        </w:rPr>
        <w:t>“, realizovaného objednatelem, jakožto zadavatelem, dle zákona č. 134/2016 Sb., o zadávání veřejných zakázek, ve znění pozdějších předpisů (dále jen „</w:t>
      </w:r>
      <w:r w:rsidR="001C3650">
        <w:rPr>
          <w:rFonts w:ascii="Calibri Light" w:hAnsi="Calibri Light" w:cs="Calibri Light"/>
        </w:rPr>
        <w:t>veřejná zakázka</w:t>
      </w:r>
      <w:r w:rsidRPr="00280491">
        <w:rPr>
          <w:rFonts w:ascii="Calibri Light" w:hAnsi="Calibri Light" w:cs="Calibri Light"/>
        </w:rPr>
        <w:t>“), v n</w:t>
      </w:r>
      <w:r w:rsidR="001C3650">
        <w:rPr>
          <w:rFonts w:ascii="Calibri Light" w:hAnsi="Calibri Light" w:cs="Calibri Light"/>
        </w:rPr>
        <w:t>íž</w:t>
      </w:r>
      <w:r w:rsidRPr="00280491">
        <w:rPr>
          <w:rFonts w:ascii="Calibri Light" w:hAnsi="Calibri Light" w:cs="Calibri Light"/>
        </w:rPr>
        <w:t xml:space="preserve"> zhotovitel předložil nejvhodnější nabídku. Všechny podmínky i skutečnosti z</w:t>
      </w:r>
      <w:r w:rsidR="001C3650">
        <w:rPr>
          <w:rFonts w:ascii="Calibri Light" w:hAnsi="Calibri Light" w:cs="Calibri Light"/>
        </w:rPr>
        <w:t> veřejné zakázky</w:t>
      </w:r>
      <w:r w:rsidRPr="00280491">
        <w:rPr>
          <w:rFonts w:ascii="Calibri Light" w:hAnsi="Calibri Light" w:cs="Calibri Light"/>
        </w:rPr>
        <w:t xml:space="preserve"> vzešlé jsou pro smluvní strany závazné i bez jejich výslovného uvedení v této smlouvě.</w:t>
      </w:r>
    </w:p>
    <w:bookmarkEnd w:id="1"/>
    <w:p w14:paraId="02245090" w14:textId="3ABF5F02" w:rsidR="00F94F8E" w:rsidRPr="00280491" w:rsidRDefault="00F94F8E" w:rsidP="00F67DA7">
      <w:pPr>
        <w:pStyle w:val="Odstavec"/>
        <w:spacing w:after="0"/>
        <w:rPr>
          <w:rFonts w:ascii="Calibri Light" w:hAnsi="Calibri Light" w:cs="Calibri Light"/>
        </w:rPr>
      </w:pPr>
      <w:r w:rsidRPr="00280491">
        <w:rPr>
          <w:rFonts w:ascii="Calibri Light" w:hAnsi="Calibri Light" w:cs="Calibri Light"/>
        </w:rPr>
        <w:t xml:space="preserve">Při podpisu smlouvy byly zhotoviteli předány následující dokumenty, které byly součástí zadávací dokumentace k veřejné zakázce uvedené v odst. </w:t>
      </w:r>
      <w:proofErr w:type="gramStart"/>
      <w:r w:rsidRPr="00280491">
        <w:rPr>
          <w:rFonts w:ascii="Calibri Light" w:hAnsi="Calibri Light" w:cs="Calibri Light"/>
        </w:rPr>
        <w:t>1.1. této</w:t>
      </w:r>
      <w:proofErr w:type="gramEnd"/>
      <w:r w:rsidRPr="00280491">
        <w:rPr>
          <w:rFonts w:ascii="Calibri Light" w:hAnsi="Calibri Light" w:cs="Calibri Light"/>
        </w:rPr>
        <w:t xml:space="preserve"> smlouvy, přičemž dokumentaci </w:t>
      </w:r>
      <w:r w:rsidR="009B53AC">
        <w:rPr>
          <w:rFonts w:ascii="Calibri Light" w:hAnsi="Calibri Light" w:cs="Calibri Light"/>
        </w:rPr>
        <w:t>bouracích prací</w:t>
      </w:r>
      <w:r w:rsidRPr="00280491">
        <w:rPr>
          <w:rFonts w:ascii="Calibri Light" w:hAnsi="Calibri Light" w:cs="Calibri Light"/>
        </w:rPr>
        <w:t xml:space="preserve"> obdržel zhotovitel</w:t>
      </w:r>
      <w:r w:rsidR="00046C25" w:rsidRPr="00280491">
        <w:rPr>
          <w:rFonts w:ascii="Calibri Light" w:hAnsi="Calibri Light" w:cs="Calibri Light"/>
        </w:rPr>
        <w:t xml:space="preserve"> při podpisu smlouvy</w:t>
      </w:r>
      <w:r w:rsidRPr="00280491">
        <w:rPr>
          <w:rFonts w:ascii="Calibri Light" w:hAnsi="Calibri Light" w:cs="Calibri Light"/>
        </w:rPr>
        <w:t xml:space="preserve"> </w:t>
      </w:r>
      <w:r w:rsidR="00352477" w:rsidRPr="00280491">
        <w:rPr>
          <w:rFonts w:ascii="Calibri Light" w:hAnsi="Calibri Light" w:cs="Calibri Light"/>
        </w:rPr>
        <w:t xml:space="preserve">min. </w:t>
      </w:r>
      <w:r w:rsidRPr="00280491">
        <w:rPr>
          <w:rFonts w:ascii="Calibri Light" w:hAnsi="Calibri Light" w:cs="Calibri Light"/>
        </w:rPr>
        <w:t xml:space="preserve">1x v tištěné formě, včetně dokladové části: </w:t>
      </w:r>
    </w:p>
    <w:p w14:paraId="1D839CB9" w14:textId="275A1443" w:rsidR="002E5A47" w:rsidRPr="009C4963" w:rsidRDefault="001C3650" w:rsidP="00965EEC">
      <w:pPr>
        <w:pStyle w:val="Odstavecseseznamem"/>
        <w:numPr>
          <w:ilvl w:val="0"/>
          <w:numId w:val="12"/>
        </w:numPr>
        <w:suppressAutoHyphens w:val="0"/>
        <w:autoSpaceDE w:val="0"/>
        <w:autoSpaceDN w:val="0"/>
        <w:adjustRightInd w:val="0"/>
        <w:jc w:val="both"/>
        <w:rPr>
          <w:kern w:val="0"/>
          <w:sz w:val="24"/>
          <w:szCs w:val="24"/>
          <w:lang w:eastAsia="cs-CZ"/>
        </w:rPr>
      </w:pPr>
      <w:r>
        <w:rPr>
          <w:rFonts w:ascii="Calibri Light" w:eastAsia="Calibri" w:hAnsi="Calibri Light" w:cs="Calibri Light"/>
          <w:kern w:val="0"/>
          <w:sz w:val="22"/>
          <w:szCs w:val="24"/>
          <w:lang w:eastAsia="en-US"/>
        </w:rPr>
        <w:t xml:space="preserve">dílčí úprava dokumentace </w:t>
      </w:r>
      <w:r w:rsidR="00F94F8E" w:rsidRPr="00965EEC">
        <w:rPr>
          <w:rFonts w:ascii="Calibri Light" w:eastAsia="Calibri" w:hAnsi="Calibri Light" w:cs="Calibri Light"/>
          <w:kern w:val="0"/>
          <w:sz w:val="22"/>
          <w:szCs w:val="24"/>
          <w:lang w:eastAsia="en-US"/>
        </w:rPr>
        <w:t>„</w:t>
      </w:r>
      <w:r w:rsidR="0021773E">
        <w:rPr>
          <w:rFonts w:ascii="Calibri Light" w:hAnsi="Calibri Light" w:cs="Calibri Light"/>
          <w:b/>
          <w:bCs/>
          <w:sz w:val="22"/>
          <w:szCs w:val="22"/>
        </w:rPr>
        <w:t>Odstranění stavby kina v Říčanech</w:t>
      </w:r>
      <w:r w:rsidR="00F94F8E" w:rsidRPr="00965EEC">
        <w:rPr>
          <w:rFonts w:ascii="Calibri Light" w:eastAsia="Calibri" w:hAnsi="Calibri Light" w:cs="Calibri Light"/>
          <w:kern w:val="0"/>
          <w:sz w:val="22"/>
          <w:szCs w:val="24"/>
          <w:lang w:eastAsia="en-US"/>
        </w:rPr>
        <w:t>“, vypracovaná</w:t>
      </w:r>
      <w:r w:rsidR="00A544A5" w:rsidRPr="00965EEC">
        <w:rPr>
          <w:rFonts w:ascii="Calibri Light" w:eastAsia="Calibri" w:hAnsi="Calibri Light" w:cs="Calibri Light"/>
          <w:kern w:val="0"/>
          <w:sz w:val="22"/>
          <w:szCs w:val="24"/>
          <w:lang w:eastAsia="en-US"/>
        </w:rPr>
        <w:t xml:space="preserve"> </w:t>
      </w:r>
      <w:r w:rsidR="007D6132">
        <w:rPr>
          <w:rFonts w:ascii="Calibri Light" w:eastAsia="Calibri" w:hAnsi="Calibri Light" w:cs="Calibri Light"/>
          <w:kern w:val="0"/>
          <w:sz w:val="22"/>
          <w:szCs w:val="24"/>
          <w:lang w:eastAsia="en-US"/>
        </w:rPr>
        <w:t>Ing. Karl</w:t>
      </w:r>
      <w:r>
        <w:rPr>
          <w:rFonts w:ascii="Calibri Light" w:eastAsia="Calibri" w:hAnsi="Calibri Light" w:cs="Calibri Light"/>
          <w:kern w:val="0"/>
          <w:sz w:val="22"/>
          <w:szCs w:val="24"/>
          <w:lang w:eastAsia="en-US"/>
        </w:rPr>
        <w:t>em</w:t>
      </w:r>
      <w:r w:rsidR="007D6132">
        <w:rPr>
          <w:rFonts w:ascii="Calibri Light" w:eastAsia="Calibri" w:hAnsi="Calibri Light" w:cs="Calibri Light"/>
          <w:kern w:val="0"/>
          <w:sz w:val="22"/>
          <w:szCs w:val="24"/>
          <w:lang w:eastAsia="en-US"/>
        </w:rPr>
        <w:t xml:space="preserve"> </w:t>
      </w:r>
      <w:proofErr w:type="spellStart"/>
      <w:r w:rsidR="007D6132">
        <w:rPr>
          <w:rFonts w:ascii="Calibri Light" w:eastAsia="Calibri" w:hAnsi="Calibri Light" w:cs="Calibri Light"/>
          <w:kern w:val="0"/>
          <w:sz w:val="22"/>
          <w:szCs w:val="24"/>
          <w:lang w:eastAsia="en-US"/>
        </w:rPr>
        <w:t>Watzk</w:t>
      </w:r>
      <w:r>
        <w:rPr>
          <w:rFonts w:ascii="Calibri Light" w:eastAsia="Calibri" w:hAnsi="Calibri Light" w:cs="Calibri Light"/>
          <w:kern w:val="0"/>
          <w:sz w:val="22"/>
          <w:szCs w:val="24"/>
          <w:lang w:eastAsia="en-US"/>
        </w:rPr>
        <w:t>em</w:t>
      </w:r>
      <w:proofErr w:type="spellEnd"/>
      <w:r w:rsidR="007D6132">
        <w:rPr>
          <w:rFonts w:ascii="Calibri Light" w:eastAsia="Calibri" w:hAnsi="Calibri Light" w:cs="Calibri Light"/>
          <w:kern w:val="0"/>
          <w:sz w:val="22"/>
          <w:szCs w:val="24"/>
          <w:lang w:eastAsia="en-US"/>
        </w:rPr>
        <w:t xml:space="preserve">, </w:t>
      </w:r>
      <w:r>
        <w:rPr>
          <w:rFonts w:ascii="Calibri Light" w:eastAsia="Calibri" w:hAnsi="Calibri Light" w:cs="Calibri Light"/>
          <w:kern w:val="0"/>
          <w:sz w:val="22"/>
          <w:szCs w:val="24"/>
          <w:lang w:eastAsia="en-US"/>
        </w:rPr>
        <w:t>autorizovaným inženýrem pro pozemní stavby</w:t>
      </w:r>
      <w:r w:rsidR="007D6132">
        <w:rPr>
          <w:rFonts w:ascii="Calibri Light" w:eastAsia="Calibri" w:hAnsi="Calibri Light" w:cs="Calibri Light"/>
          <w:kern w:val="0"/>
          <w:sz w:val="22"/>
          <w:szCs w:val="24"/>
          <w:lang w:eastAsia="en-US"/>
        </w:rPr>
        <w:t xml:space="preserve">, </w:t>
      </w:r>
      <w:r w:rsidR="00112784">
        <w:rPr>
          <w:rFonts w:ascii="Calibri Light" w:eastAsia="Calibri" w:hAnsi="Calibri Light" w:cs="Calibri Light"/>
          <w:kern w:val="0"/>
          <w:sz w:val="22"/>
          <w:szCs w:val="24"/>
          <w:lang w:eastAsia="en-US"/>
        </w:rPr>
        <w:t>architekt - HIP:</w:t>
      </w:r>
      <w:r w:rsidR="007D6132">
        <w:rPr>
          <w:rFonts w:ascii="Calibri Light" w:eastAsia="Calibri" w:hAnsi="Calibri Light" w:cs="Calibri Light"/>
          <w:kern w:val="0"/>
          <w:sz w:val="22"/>
          <w:szCs w:val="24"/>
          <w:lang w:eastAsia="en-US"/>
        </w:rPr>
        <w:t xml:space="preserve"> </w:t>
      </w:r>
      <w:r w:rsidR="0021773E">
        <w:rPr>
          <w:rFonts w:ascii="Calibri Light" w:eastAsia="Calibri" w:hAnsi="Calibri Light" w:cs="Calibri Light"/>
          <w:kern w:val="0"/>
          <w:sz w:val="22"/>
          <w:szCs w:val="24"/>
          <w:lang w:eastAsia="en-US"/>
        </w:rPr>
        <w:t>IGLOO architekti, s.r.o.</w:t>
      </w:r>
      <w:r w:rsidR="00510282" w:rsidRPr="00965EEC">
        <w:rPr>
          <w:rFonts w:ascii="Calibri Light" w:eastAsia="Calibri" w:hAnsi="Calibri Light" w:cs="Calibri Light"/>
          <w:kern w:val="0"/>
          <w:sz w:val="22"/>
          <w:szCs w:val="24"/>
          <w:lang w:eastAsia="en-US"/>
        </w:rPr>
        <w:t>, se sídlem N</w:t>
      </w:r>
      <w:r w:rsidR="0021773E">
        <w:rPr>
          <w:rFonts w:ascii="Calibri Light" w:eastAsia="Calibri" w:hAnsi="Calibri Light" w:cs="Calibri Light"/>
          <w:kern w:val="0"/>
          <w:sz w:val="22"/>
          <w:szCs w:val="24"/>
          <w:lang w:eastAsia="en-US"/>
        </w:rPr>
        <w:t>eumannova 2045/15</w:t>
      </w:r>
      <w:r w:rsidR="00510282" w:rsidRPr="00965EEC">
        <w:rPr>
          <w:rFonts w:ascii="Calibri Light" w:eastAsia="Calibri" w:hAnsi="Calibri Light" w:cs="Calibri Light"/>
          <w:kern w:val="0"/>
          <w:sz w:val="22"/>
          <w:szCs w:val="24"/>
          <w:lang w:eastAsia="en-US"/>
        </w:rPr>
        <w:t xml:space="preserve">, </w:t>
      </w:r>
      <w:r w:rsidR="0021773E">
        <w:rPr>
          <w:rFonts w:ascii="Calibri Light" w:eastAsia="Calibri" w:hAnsi="Calibri Light" w:cs="Calibri Light"/>
          <w:kern w:val="0"/>
          <w:sz w:val="22"/>
          <w:szCs w:val="24"/>
          <w:lang w:eastAsia="en-US"/>
        </w:rPr>
        <w:t>591 01 Žďár nad Sázav</w:t>
      </w:r>
      <w:r w:rsidR="00CF0A7D">
        <w:rPr>
          <w:rFonts w:ascii="Calibri Light" w:eastAsia="Calibri" w:hAnsi="Calibri Light" w:cs="Calibri Light"/>
          <w:kern w:val="0"/>
          <w:sz w:val="22"/>
          <w:szCs w:val="24"/>
          <w:lang w:eastAsia="en-US"/>
        </w:rPr>
        <w:t>ou</w:t>
      </w:r>
      <w:r w:rsidR="00965EEC" w:rsidRPr="00965EEC">
        <w:rPr>
          <w:rFonts w:ascii="Calibri Light" w:eastAsia="Calibri" w:hAnsi="Calibri Light" w:cs="Calibri Light"/>
          <w:kern w:val="0"/>
          <w:sz w:val="22"/>
          <w:szCs w:val="24"/>
          <w:lang w:eastAsia="en-US"/>
        </w:rPr>
        <w:t>,</w:t>
      </w:r>
      <w:r>
        <w:rPr>
          <w:rFonts w:ascii="Calibri Light" w:eastAsia="Calibri" w:hAnsi="Calibri Light" w:cs="Calibri Light"/>
          <w:kern w:val="0"/>
          <w:sz w:val="22"/>
          <w:szCs w:val="24"/>
          <w:lang w:eastAsia="en-US"/>
        </w:rPr>
        <w:t xml:space="preserve"> revize 01, datum vypracování – </w:t>
      </w:r>
      <w:proofErr w:type="gramStart"/>
      <w:r>
        <w:rPr>
          <w:rFonts w:ascii="Calibri Light" w:eastAsia="Calibri" w:hAnsi="Calibri Light" w:cs="Calibri Light"/>
          <w:kern w:val="0"/>
          <w:sz w:val="22"/>
          <w:szCs w:val="24"/>
          <w:lang w:eastAsia="en-US"/>
        </w:rPr>
        <w:t xml:space="preserve">02/2023 – </w:t>
      </w:r>
      <w:r w:rsidR="00965EEC" w:rsidRPr="00965EEC">
        <w:rPr>
          <w:rFonts w:ascii="Calibri Light" w:eastAsia="Calibri" w:hAnsi="Calibri Light" w:cs="Calibri Light"/>
          <w:kern w:val="0"/>
          <w:sz w:val="22"/>
          <w:szCs w:val="24"/>
          <w:lang w:eastAsia="en-US"/>
        </w:rPr>
        <w:t xml:space="preserve"> </w:t>
      </w:r>
      <w:r w:rsidR="009C4963">
        <w:rPr>
          <w:rFonts w:ascii="Calibri Light" w:eastAsia="Calibri" w:hAnsi="Calibri Light" w:cs="Calibri Light"/>
          <w:kern w:val="0"/>
          <w:sz w:val="22"/>
          <w:szCs w:val="24"/>
          <w:lang w:eastAsia="en-US"/>
        </w:rPr>
        <w:t>(dále</w:t>
      </w:r>
      <w:proofErr w:type="gramEnd"/>
      <w:r w:rsidR="009C4963">
        <w:rPr>
          <w:rFonts w:ascii="Calibri Light" w:eastAsia="Calibri" w:hAnsi="Calibri Light" w:cs="Calibri Light"/>
          <w:kern w:val="0"/>
          <w:sz w:val="22"/>
          <w:szCs w:val="24"/>
          <w:lang w:eastAsia="en-US"/>
        </w:rPr>
        <w:t xml:space="preserve"> též jen </w:t>
      </w:r>
      <w:r w:rsidR="009C4963" w:rsidRPr="009C4963">
        <w:rPr>
          <w:rFonts w:ascii="Calibri Light" w:eastAsia="Calibri" w:hAnsi="Calibri Light" w:cs="Calibri Light"/>
          <w:i/>
          <w:iCs/>
          <w:kern w:val="0"/>
          <w:sz w:val="22"/>
          <w:szCs w:val="24"/>
          <w:lang w:eastAsia="en-US"/>
        </w:rPr>
        <w:t>PD</w:t>
      </w:r>
      <w:r w:rsidR="009C4963">
        <w:rPr>
          <w:rFonts w:ascii="Calibri Light" w:eastAsia="Calibri" w:hAnsi="Calibri Light" w:cs="Calibri Light"/>
          <w:kern w:val="0"/>
          <w:sz w:val="22"/>
          <w:szCs w:val="24"/>
          <w:lang w:eastAsia="en-US"/>
        </w:rPr>
        <w:t xml:space="preserve"> nebo </w:t>
      </w:r>
      <w:r w:rsidR="009C4963" w:rsidRPr="009C4963">
        <w:rPr>
          <w:rFonts w:ascii="Calibri Light" w:eastAsia="Calibri" w:hAnsi="Calibri Light" w:cs="Calibri Light"/>
          <w:i/>
          <w:iCs/>
          <w:kern w:val="0"/>
          <w:sz w:val="22"/>
          <w:szCs w:val="24"/>
          <w:lang w:eastAsia="en-US"/>
        </w:rPr>
        <w:t>projektová dokumentace</w:t>
      </w:r>
      <w:r w:rsidR="009C4963">
        <w:rPr>
          <w:rFonts w:ascii="Calibri Light" w:eastAsia="Calibri" w:hAnsi="Calibri Light" w:cs="Calibri Light"/>
          <w:kern w:val="0"/>
          <w:sz w:val="22"/>
          <w:szCs w:val="24"/>
          <w:lang w:eastAsia="en-US"/>
        </w:rPr>
        <w:t>)</w:t>
      </w:r>
      <w:r w:rsidR="003B18C7" w:rsidRPr="00965EEC">
        <w:rPr>
          <w:rFonts w:ascii="Calibri Light" w:eastAsia="Calibri" w:hAnsi="Calibri Light" w:cs="Calibri Light"/>
          <w:kern w:val="0"/>
          <w:sz w:val="22"/>
          <w:szCs w:val="24"/>
          <w:lang w:eastAsia="en-US"/>
        </w:rPr>
        <w:t>;</w:t>
      </w:r>
    </w:p>
    <w:p w14:paraId="24AA205D" w14:textId="527D7023" w:rsidR="000C2856" w:rsidRPr="00262D64" w:rsidRDefault="009C4963" w:rsidP="000316C2">
      <w:pPr>
        <w:pStyle w:val="Odstavecseseznamem"/>
        <w:numPr>
          <w:ilvl w:val="0"/>
          <w:numId w:val="12"/>
        </w:numPr>
        <w:suppressAutoHyphens w:val="0"/>
        <w:autoSpaceDE w:val="0"/>
        <w:autoSpaceDN w:val="0"/>
        <w:adjustRightInd w:val="0"/>
        <w:jc w:val="both"/>
        <w:rPr>
          <w:kern w:val="0"/>
          <w:sz w:val="24"/>
          <w:szCs w:val="24"/>
          <w:lang w:eastAsia="cs-CZ"/>
        </w:rPr>
      </w:pPr>
      <w:r>
        <w:rPr>
          <w:rFonts w:ascii="Calibri Light" w:eastAsia="Calibri" w:hAnsi="Calibri Light" w:cs="Calibri Light"/>
          <w:sz w:val="22"/>
          <w:lang w:eastAsia="en-US"/>
        </w:rPr>
        <w:t>s</w:t>
      </w:r>
      <w:r w:rsidR="007D6132">
        <w:rPr>
          <w:rFonts w:ascii="Calibri Light" w:eastAsia="Calibri" w:hAnsi="Calibri Light" w:cs="Calibri Light"/>
          <w:sz w:val="22"/>
          <w:lang w:eastAsia="en-US"/>
        </w:rPr>
        <w:t>ouhlas s odstraněním stavby</w:t>
      </w:r>
      <w:r w:rsidR="00EB7C97">
        <w:rPr>
          <w:rFonts w:ascii="Calibri Light" w:eastAsia="Calibri" w:hAnsi="Calibri Light" w:cs="Calibri Light"/>
          <w:sz w:val="22"/>
          <w:lang w:eastAsia="en-US"/>
        </w:rPr>
        <w:t xml:space="preserve"> </w:t>
      </w:r>
      <w:r>
        <w:rPr>
          <w:rFonts w:ascii="Calibri Light" w:eastAsia="Calibri" w:hAnsi="Calibri Light" w:cs="Calibri Light"/>
          <w:sz w:val="22"/>
          <w:lang w:eastAsia="en-US"/>
        </w:rPr>
        <w:t>vydaného stavebním</w:t>
      </w:r>
      <w:r w:rsidR="003956E9" w:rsidRPr="009C4963">
        <w:rPr>
          <w:rFonts w:ascii="Calibri Light" w:eastAsia="Calibri" w:hAnsi="Calibri Light" w:cs="Calibri Light"/>
          <w:sz w:val="22"/>
          <w:lang w:eastAsia="en-US"/>
        </w:rPr>
        <w:t xml:space="preserve"> úřad</w:t>
      </w:r>
      <w:r>
        <w:rPr>
          <w:rFonts w:ascii="Calibri Light" w:eastAsia="Calibri" w:hAnsi="Calibri Light" w:cs="Calibri Light"/>
          <w:sz w:val="22"/>
          <w:lang w:eastAsia="en-US"/>
        </w:rPr>
        <w:t>em</w:t>
      </w:r>
      <w:r w:rsidR="003956E9" w:rsidRPr="009C4963">
        <w:rPr>
          <w:rFonts w:ascii="Calibri Light" w:eastAsia="Calibri" w:hAnsi="Calibri Light" w:cs="Calibri Light"/>
          <w:sz w:val="22"/>
          <w:lang w:eastAsia="en-US"/>
        </w:rPr>
        <w:t xml:space="preserve"> Městského úřadu Říčany </w:t>
      </w:r>
      <w:proofErr w:type="gramStart"/>
      <w:r w:rsidR="003956E9" w:rsidRPr="009C4963">
        <w:rPr>
          <w:rFonts w:ascii="Calibri Light" w:eastAsia="Calibri" w:hAnsi="Calibri Light" w:cs="Calibri Light"/>
          <w:sz w:val="22"/>
          <w:lang w:eastAsia="en-US"/>
        </w:rPr>
        <w:t>č.j.</w:t>
      </w:r>
      <w:proofErr w:type="gramEnd"/>
      <w:r w:rsidR="003956E9" w:rsidRPr="009C4963">
        <w:rPr>
          <w:rFonts w:ascii="Calibri Light" w:eastAsia="Calibri" w:hAnsi="Calibri Light" w:cs="Calibri Light"/>
          <w:sz w:val="22"/>
          <w:lang w:eastAsia="en-US"/>
        </w:rPr>
        <w:t xml:space="preserve"> </w:t>
      </w:r>
      <w:r w:rsidR="00EB7C97">
        <w:rPr>
          <w:rFonts w:ascii="Calibri Light" w:eastAsia="Calibri" w:hAnsi="Calibri Light" w:cs="Calibri Light"/>
          <w:sz w:val="22"/>
          <w:lang w:eastAsia="en-US"/>
        </w:rPr>
        <w:t>49729/2017</w:t>
      </w:r>
      <w:r w:rsidR="003956E9" w:rsidRPr="009C4963">
        <w:rPr>
          <w:rFonts w:ascii="Calibri Light" w:eastAsia="Calibri" w:hAnsi="Calibri Light" w:cs="Calibri Light"/>
          <w:sz w:val="22"/>
          <w:lang w:eastAsia="en-US"/>
        </w:rPr>
        <w:t>-MURI/OSÚ/</w:t>
      </w:r>
      <w:r w:rsidR="00EB7C97">
        <w:rPr>
          <w:rFonts w:ascii="Calibri Light" w:eastAsia="Calibri" w:hAnsi="Calibri Light" w:cs="Calibri Light"/>
          <w:sz w:val="22"/>
          <w:lang w:eastAsia="en-US"/>
        </w:rPr>
        <w:t>1076</w:t>
      </w:r>
      <w:r w:rsidR="003956E9" w:rsidRPr="009C4963">
        <w:rPr>
          <w:rFonts w:ascii="Calibri Light" w:eastAsia="Calibri" w:hAnsi="Calibri Light" w:cs="Calibri Light"/>
          <w:sz w:val="22"/>
          <w:lang w:eastAsia="en-US"/>
        </w:rPr>
        <w:t xml:space="preserve">, ze dne </w:t>
      </w:r>
      <w:r w:rsidR="00EB7C97">
        <w:rPr>
          <w:rFonts w:ascii="Calibri Light" w:eastAsia="Calibri" w:hAnsi="Calibri Light" w:cs="Calibri Light"/>
          <w:sz w:val="22"/>
          <w:lang w:eastAsia="en-US"/>
        </w:rPr>
        <w:t>3</w:t>
      </w:r>
      <w:r w:rsidR="003956E9" w:rsidRPr="009C4963">
        <w:rPr>
          <w:rFonts w:ascii="Calibri Light" w:eastAsia="Calibri" w:hAnsi="Calibri Light" w:cs="Calibri Light"/>
          <w:sz w:val="22"/>
          <w:lang w:eastAsia="en-US"/>
        </w:rPr>
        <w:t xml:space="preserve">. </w:t>
      </w:r>
      <w:r w:rsidR="00EB7C97">
        <w:rPr>
          <w:rFonts w:ascii="Calibri Light" w:eastAsia="Calibri" w:hAnsi="Calibri Light" w:cs="Calibri Light"/>
          <w:sz w:val="22"/>
          <w:lang w:eastAsia="en-US"/>
        </w:rPr>
        <w:t>9</w:t>
      </w:r>
      <w:r w:rsidR="003956E9" w:rsidRPr="009C4963">
        <w:rPr>
          <w:rFonts w:ascii="Calibri Light" w:eastAsia="Calibri" w:hAnsi="Calibri Light" w:cs="Calibri Light"/>
          <w:sz w:val="22"/>
          <w:lang w:eastAsia="en-US"/>
        </w:rPr>
        <w:t>. 20</w:t>
      </w:r>
      <w:r>
        <w:rPr>
          <w:rFonts w:ascii="Calibri Light" w:eastAsia="Calibri" w:hAnsi="Calibri Light" w:cs="Calibri Light"/>
          <w:sz w:val="22"/>
          <w:lang w:eastAsia="en-US"/>
        </w:rPr>
        <w:t>1</w:t>
      </w:r>
      <w:r w:rsidR="00EB7C97">
        <w:rPr>
          <w:rFonts w:ascii="Calibri Light" w:eastAsia="Calibri" w:hAnsi="Calibri Light" w:cs="Calibri Light"/>
          <w:sz w:val="22"/>
          <w:lang w:eastAsia="en-US"/>
        </w:rPr>
        <w:t>7</w:t>
      </w:r>
      <w:r>
        <w:rPr>
          <w:rFonts w:ascii="Calibri Light" w:eastAsia="Calibri" w:hAnsi="Calibri Light" w:cs="Calibri Light"/>
          <w:sz w:val="22"/>
          <w:lang w:eastAsia="en-US"/>
        </w:rPr>
        <w:t xml:space="preserve"> (dále též jen </w:t>
      </w:r>
      <w:r w:rsidR="00EB7C97">
        <w:rPr>
          <w:rFonts w:ascii="Calibri Light" w:eastAsia="Calibri" w:hAnsi="Calibri Light" w:cs="Calibri Light"/>
          <w:i/>
          <w:iCs/>
          <w:sz w:val="22"/>
          <w:lang w:eastAsia="en-US"/>
        </w:rPr>
        <w:t>souhlas s odstraněním stavby</w:t>
      </w:r>
      <w:r>
        <w:rPr>
          <w:rFonts w:ascii="Calibri Light" w:eastAsia="Calibri" w:hAnsi="Calibri Light" w:cs="Calibri Light"/>
          <w:sz w:val="22"/>
          <w:lang w:eastAsia="en-US"/>
        </w:rPr>
        <w:t>)</w:t>
      </w:r>
    </w:p>
    <w:p w14:paraId="3143D3F2" w14:textId="59238CF5" w:rsidR="00262D64" w:rsidRPr="009B53AC" w:rsidRDefault="00262D64" w:rsidP="000316C2">
      <w:pPr>
        <w:pStyle w:val="Odstavecseseznamem"/>
        <w:numPr>
          <w:ilvl w:val="0"/>
          <w:numId w:val="12"/>
        </w:numPr>
        <w:suppressAutoHyphens w:val="0"/>
        <w:autoSpaceDE w:val="0"/>
        <w:autoSpaceDN w:val="0"/>
        <w:adjustRightInd w:val="0"/>
        <w:jc w:val="both"/>
        <w:rPr>
          <w:kern w:val="0"/>
          <w:sz w:val="24"/>
          <w:szCs w:val="24"/>
          <w:lang w:eastAsia="cs-CZ"/>
        </w:rPr>
      </w:pPr>
      <w:r>
        <w:rPr>
          <w:rFonts w:ascii="Calibri Light" w:eastAsia="Calibri" w:hAnsi="Calibri Light" w:cs="Calibri Light"/>
          <w:sz w:val="22"/>
          <w:lang w:eastAsia="en-US"/>
        </w:rPr>
        <w:t>vyjádření a rozhodnutí dotčených orgánů státní správy a správců inženýrských sítí</w:t>
      </w:r>
    </w:p>
    <w:p w14:paraId="3AE8C53D" w14:textId="77777777" w:rsidR="00B601FC" w:rsidRPr="00280491" w:rsidRDefault="00B601FC" w:rsidP="00B601FC">
      <w:pPr>
        <w:pStyle w:val="Odstavec"/>
        <w:numPr>
          <w:ilvl w:val="0"/>
          <w:numId w:val="0"/>
        </w:numPr>
        <w:spacing w:after="0"/>
        <w:rPr>
          <w:rFonts w:ascii="Calibri Light" w:hAnsi="Calibri Light" w:cs="Calibri Light"/>
        </w:rPr>
      </w:pPr>
    </w:p>
    <w:p w14:paraId="49FC0875" w14:textId="1629FB24" w:rsidR="00F94F8E" w:rsidRPr="00280491" w:rsidRDefault="00F94F8E" w:rsidP="00F67DA7">
      <w:pPr>
        <w:pStyle w:val="Odstavec"/>
        <w:spacing w:after="0"/>
        <w:rPr>
          <w:rFonts w:ascii="Calibri Light" w:hAnsi="Calibri Light" w:cs="Calibri Light"/>
        </w:rPr>
      </w:pPr>
      <w:r w:rsidRPr="00280491">
        <w:rPr>
          <w:rFonts w:ascii="Calibri Light" w:hAnsi="Calibri Light" w:cs="Calibri Light"/>
        </w:rPr>
        <w:t>Zhotovitel prohlašuje, že se detailně seznámil s rozsahem prací</w:t>
      </w:r>
      <w:r w:rsidR="00561E9B">
        <w:rPr>
          <w:rFonts w:ascii="Calibri Light" w:hAnsi="Calibri Light" w:cs="Calibri Light"/>
        </w:rPr>
        <w:t xml:space="preserve"> a dodávek</w:t>
      </w:r>
      <w:r w:rsidRPr="00280491">
        <w:rPr>
          <w:rFonts w:ascii="Calibri Light" w:hAnsi="Calibri Light" w:cs="Calibri Light"/>
        </w:rPr>
        <w:t>, které jsou předmětem plnění dle této smlouvy, jsou mu známy veškeré technické, kvalitativní a jiné podmínky nezbytné k jejich poskytnutí a disponuje (sám či jeho poddodavatelé) takovými kapacitami a odbornými znalostmi, které jsou nezbytné pro provedení těchto prací</w:t>
      </w:r>
      <w:r w:rsidR="00EB7C97">
        <w:rPr>
          <w:rFonts w:ascii="Calibri Light" w:hAnsi="Calibri Light" w:cs="Calibri Light"/>
        </w:rPr>
        <w:t>.</w:t>
      </w:r>
      <w:r w:rsidRPr="00280491">
        <w:rPr>
          <w:rFonts w:ascii="Calibri Light" w:hAnsi="Calibri Light" w:cs="Calibri Light"/>
        </w:rPr>
        <w:t xml:space="preserve"> Za řádné provedení díla tímto zhotovitel přebírá veškerou odpovědnost z hlediska odborného, technického, ekonomického i organizačního.</w:t>
      </w:r>
    </w:p>
    <w:p w14:paraId="64DD4F10" w14:textId="77777777" w:rsidR="00F94F8E" w:rsidRPr="00280491" w:rsidRDefault="00F94F8E" w:rsidP="00F67DA7">
      <w:pPr>
        <w:pStyle w:val="Odstavec"/>
        <w:spacing w:after="0"/>
        <w:rPr>
          <w:rFonts w:ascii="Calibri Light" w:hAnsi="Calibri Light" w:cs="Calibri Light"/>
        </w:rPr>
      </w:pPr>
      <w:bookmarkStart w:id="2" w:name="_Hlk98931203"/>
      <w:r w:rsidRPr="00280491">
        <w:rPr>
          <w:rFonts w:ascii="Calibri Light" w:hAnsi="Calibri Light" w:cs="Calibri Light"/>
        </w:rPr>
        <w:t xml:space="preserve">Zhotovitel dále prohlašuje, že </w:t>
      </w:r>
    </w:p>
    <w:p w14:paraId="192EFB7F" w14:textId="77777777" w:rsidR="00F94F8E" w:rsidRPr="00280491" w:rsidRDefault="00F94F8E" w:rsidP="00ED7858">
      <w:pPr>
        <w:pStyle w:val="Odstavec"/>
        <w:numPr>
          <w:ilvl w:val="2"/>
          <w:numId w:val="11"/>
        </w:numPr>
        <w:spacing w:after="0"/>
        <w:rPr>
          <w:rFonts w:ascii="Calibri Light" w:hAnsi="Calibri Light" w:cs="Calibri Light"/>
        </w:rPr>
      </w:pPr>
      <w:r w:rsidRPr="00280491">
        <w:rPr>
          <w:rFonts w:ascii="Calibri Light" w:hAnsi="Calibri Light" w:cs="Calibri Light"/>
        </w:rPr>
        <w:t xml:space="preserve">se důkladně </w:t>
      </w:r>
      <w:r w:rsidRPr="00280491">
        <w:rPr>
          <w:rFonts w:ascii="Calibri Light" w:hAnsi="Calibri Light" w:cs="Calibri Light"/>
          <w:b/>
          <w:bCs/>
        </w:rPr>
        <w:t>seznámil se stavem</w:t>
      </w:r>
      <w:r w:rsidRPr="00280491">
        <w:rPr>
          <w:rFonts w:ascii="Calibri Light" w:hAnsi="Calibri Light" w:cs="Calibri Light"/>
        </w:rPr>
        <w:t xml:space="preserve"> místa plnění, přičemž k němu samotnému ani k jeho dopravní dostupnosti nevznáší výhrad, </w:t>
      </w:r>
    </w:p>
    <w:p w14:paraId="3A72F314" w14:textId="37664D71" w:rsidR="00F94F8E" w:rsidRPr="00280491" w:rsidRDefault="00F94F8E" w:rsidP="00ED7858">
      <w:pPr>
        <w:pStyle w:val="Odstavec"/>
        <w:numPr>
          <w:ilvl w:val="2"/>
          <w:numId w:val="11"/>
        </w:numPr>
        <w:spacing w:after="0"/>
        <w:rPr>
          <w:rFonts w:ascii="Calibri Light" w:hAnsi="Calibri Light" w:cs="Calibri Light"/>
        </w:rPr>
      </w:pPr>
      <w:r w:rsidRPr="00280491">
        <w:rPr>
          <w:rFonts w:ascii="Calibri Light" w:hAnsi="Calibri Light" w:cs="Calibri Light"/>
        </w:rPr>
        <w:t xml:space="preserve">se důkladně </w:t>
      </w:r>
      <w:r w:rsidRPr="00280491">
        <w:rPr>
          <w:rFonts w:ascii="Calibri Light" w:hAnsi="Calibri Light" w:cs="Calibri Light"/>
          <w:b/>
          <w:bCs/>
        </w:rPr>
        <w:t>seznámil s</w:t>
      </w:r>
      <w:r w:rsidR="00FD389B">
        <w:rPr>
          <w:rFonts w:ascii="Calibri Light" w:hAnsi="Calibri Light" w:cs="Calibri Light"/>
          <w:b/>
          <w:bCs/>
        </w:rPr>
        <w:t> projektov</w:t>
      </w:r>
      <w:r w:rsidR="00EF01EA">
        <w:rPr>
          <w:rFonts w:ascii="Calibri Light" w:hAnsi="Calibri Light" w:cs="Calibri Light"/>
          <w:b/>
          <w:bCs/>
        </w:rPr>
        <w:t>ou</w:t>
      </w:r>
      <w:r w:rsidR="00FD389B">
        <w:rPr>
          <w:rFonts w:ascii="Calibri Light" w:hAnsi="Calibri Light" w:cs="Calibri Light"/>
          <w:b/>
          <w:bCs/>
        </w:rPr>
        <w:t xml:space="preserve"> </w:t>
      </w:r>
      <w:r w:rsidRPr="00280491">
        <w:rPr>
          <w:rFonts w:ascii="Calibri Light" w:hAnsi="Calibri Light" w:cs="Calibri Light"/>
          <w:b/>
          <w:bCs/>
        </w:rPr>
        <w:t>dokumentac</w:t>
      </w:r>
      <w:r w:rsidR="00EF01EA">
        <w:rPr>
          <w:rFonts w:ascii="Calibri Light" w:hAnsi="Calibri Light" w:cs="Calibri Light"/>
          <w:b/>
          <w:bCs/>
        </w:rPr>
        <w:t>í</w:t>
      </w:r>
      <w:r w:rsidRPr="00280491">
        <w:rPr>
          <w:rFonts w:ascii="Calibri Light" w:hAnsi="Calibri Light" w:cs="Calibri Light"/>
        </w:rPr>
        <w:t xml:space="preserve"> </w:t>
      </w:r>
      <w:r w:rsidRPr="00EA1B5B">
        <w:rPr>
          <w:rFonts w:ascii="Calibri Light" w:hAnsi="Calibri Light" w:cs="Calibri Light"/>
        </w:rPr>
        <w:t>pro provedení stavby, vč.</w:t>
      </w:r>
      <w:r w:rsidRPr="00280491">
        <w:rPr>
          <w:rFonts w:ascii="Calibri Light" w:hAnsi="Calibri Light" w:cs="Calibri Light"/>
        </w:rPr>
        <w:t xml:space="preserve"> výkaz</w:t>
      </w:r>
      <w:r w:rsidR="00FD389B">
        <w:rPr>
          <w:rFonts w:ascii="Calibri Light" w:hAnsi="Calibri Light" w:cs="Calibri Light"/>
        </w:rPr>
        <w:t>ů</w:t>
      </w:r>
      <w:r w:rsidRPr="00280491">
        <w:rPr>
          <w:rFonts w:ascii="Calibri Light" w:hAnsi="Calibri Light" w:cs="Calibri Light"/>
        </w:rPr>
        <w:t xml:space="preserve"> výměr, a že t</w:t>
      </w:r>
      <w:r w:rsidR="00FD389B">
        <w:rPr>
          <w:rFonts w:ascii="Calibri Light" w:hAnsi="Calibri Light" w:cs="Calibri Light"/>
        </w:rPr>
        <w:t>yto</w:t>
      </w:r>
      <w:r w:rsidRPr="00280491">
        <w:rPr>
          <w:rFonts w:ascii="Calibri Light" w:hAnsi="Calibri Light" w:cs="Calibri Light"/>
        </w:rPr>
        <w:t xml:space="preserve"> j</w:t>
      </w:r>
      <w:r w:rsidR="00FD389B">
        <w:rPr>
          <w:rFonts w:ascii="Calibri Light" w:hAnsi="Calibri Light" w:cs="Calibri Light"/>
        </w:rPr>
        <w:t>sou</w:t>
      </w:r>
      <w:r w:rsidRPr="00280491">
        <w:rPr>
          <w:rFonts w:ascii="Calibri Light" w:hAnsi="Calibri Light" w:cs="Calibri Light"/>
        </w:rPr>
        <w:t xml:space="preserve"> srozumiteln</w:t>
      </w:r>
      <w:r w:rsidR="00FD389B">
        <w:rPr>
          <w:rFonts w:ascii="Calibri Light" w:hAnsi="Calibri Light" w:cs="Calibri Light"/>
        </w:rPr>
        <w:t>é</w:t>
      </w:r>
      <w:r w:rsidRPr="00280491">
        <w:rPr>
          <w:rFonts w:ascii="Calibri Light" w:hAnsi="Calibri Light" w:cs="Calibri Light"/>
        </w:rPr>
        <w:t xml:space="preserve"> a je schopen podle n</w:t>
      </w:r>
      <w:r w:rsidR="00FD389B">
        <w:rPr>
          <w:rFonts w:ascii="Calibri Light" w:hAnsi="Calibri Light" w:cs="Calibri Light"/>
        </w:rPr>
        <w:t>ich</w:t>
      </w:r>
      <w:r w:rsidRPr="00280491">
        <w:rPr>
          <w:rFonts w:ascii="Calibri Light" w:hAnsi="Calibri Light" w:cs="Calibri Light"/>
        </w:rPr>
        <w:t xml:space="preserve"> dílo provést, a že</w:t>
      </w:r>
    </w:p>
    <w:p w14:paraId="66E42C17" w14:textId="67900CAC" w:rsidR="00F94F8E" w:rsidRDefault="00F94F8E" w:rsidP="00ED7858">
      <w:pPr>
        <w:pStyle w:val="Odstavec"/>
        <w:numPr>
          <w:ilvl w:val="2"/>
          <w:numId w:val="11"/>
        </w:numPr>
        <w:spacing w:after="0"/>
        <w:rPr>
          <w:rFonts w:ascii="Calibri Light" w:hAnsi="Calibri Light" w:cs="Calibri Light"/>
        </w:rPr>
      </w:pPr>
      <w:r w:rsidRPr="003A19B0">
        <w:rPr>
          <w:rFonts w:ascii="Calibri Light" w:hAnsi="Calibri Light" w:cs="Calibri Light"/>
        </w:rPr>
        <w:t xml:space="preserve">je subjektem, který má veškerá </w:t>
      </w:r>
      <w:r w:rsidRPr="003A19B0">
        <w:rPr>
          <w:rFonts w:ascii="Calibri Light" w:hAnsi="Calibri Light" w:cs="Calibri Light"/>
          <w:b/>
          <w:bCs/>
        </w:rPr>
        <w:t>oprávnění k předmětu podnikání</w:t>
      </w:r>
      <w:r w:rsidRPr="003A19B0">
        <w:rPr>
          <w:rFonts w:ascii="Calibri Light" w:hAnsi="Calibri Light" w:cs="Calibri Light"/>
        </w:rPr>
        <w:t xml:space="preserve">, kterým je </w:t>
      </w:r>
      <w:r w:rsidRPr="003A19B0">
        <w:rPr>
          <w:rFonts w:ascii="Calibri Light" w:hAnsi="Calibri Light" w:cs="Calibri Light"/>
          <w:b/>
          <w:bCs/>
        </w:rPr>
        <w:t>provádění staveb, jejich změn a odstraňování</w:t>
      </w:r>
      <w:r w:rsidRPr="003A19B0">
        <w:rPr>
          <w:rFonts w:ascii="Calibri Light" w:hAnsi="Calibri Light" w:cs="Calibri Light"/>
        </w:rPr>
        <w:t xml:space="preserve">, </w:t>
      </w:r>
      <w:proofErr w:type="gramStart"/>
      <w:r w:rsidRPr="003A19B0">
        <w:rPr>
          <w:rFonts w:ascii="Calibri Light" w:hAnsi="Calibri Light" w:cs="Calibri Light"/>
        </w:rPr>
        <w:t>tzn. že</w:t>
      </w:r>
      <w:proofErr w:type="gramEnd"/>
      <w:r w:rsidRPr="003A19B0">
        <w:rPr>
          <w:rFonts w:ascii="Calibri Light" w:hAnsi="Calibri Light" w:cs="Calibri Light"/>
        </w:rPr>
        <w:t xml:space="preserve"> je subjektem oprávněným provést předmět díla podle této smlouvy ve smyslu § 160 zákona č. 183/2006 Sb., o územním plánování a stavebním řádu (stavební zákon) ve znění pozdějších předpisů.</w:t>
      </w:r>
    </w:p>
    <w:bookmarkEnd w:id="2"/>
    <w:p w14:paraId="7ADB3850" w14:textId="1132880B" w:rsidR="00F94F8E" w:rsidRPr="00280491" w:rsidRDefault="00F94F8E" w:rsidP="00F67DA7">
      <w:pPr>
        <w:pStyle w:val="Nadpis1"/>
        <w:keepNext w:val="0"/>
        <w:numPr>
          <w:ilvl w:val="0"/>
          <w:numId w:val="3"/>
        </w:numPr>
        <w:suppressAutoHyphens w:val="0"/>
        <w:spacing w:before="240"/>
        <w:ind w:left="0" w:firstLine="288"/>
        <w:jc w:val="center"/>
        <w:rPr>
          <w:rFonts w:ascii="Calibri Light" w:hAnsi="Calibri Light" w:cs="Arial"/>
          <w:b/>
          <w:iCs w:val="0"/>
          <w:color w:val="000000"/>
          <w:kern w:val="0"/>
          <w:sz w:val="28"/>
          <w:szCs w:val="28"/>
          <w:u w:val="none"/>
          <w:lang w:eastAsia="cs-CZ"/>
        </w:rPr>
      </w:pPr>
      <w:r w:rsidRPr="00280491">
        <w:rPr>
          <w:rFonts w:ascii="Calibri Light" w:hAnsi="Calibri Light" w:cs="Arial"/>
          <w:b/>
          <w:iCs w:val="0"/>
          <w:color w:val="000000"/>
          <w:kern w:val="0"/>
          <w:sz w:val="28"/>
          <w:szCs w:val="28"/>
          <w:u w:val="none"/>
          <w:lang w:eastAsia="cs-CZ"/>
        </w:rPr>
        <w:t>Předmět smlouvy</w:t>
      </w:r>
    </w:p>
    <w:p w14:paraId="470C5D0F" w14:textId="77777777" w:rsidR="00F94F8E" w:rsidRPr="00280491" w:rsidRDefault="006A5A26" w:rsidP="00F67DA7">
      <w:pPr>
        <w:pStyle w:val="Odstavec"/>
        <w:numPr>
          <w:ilvl w:val="0"/>
          <w:numId w:val="0"/>
        </w:numPr>
        <w:spacing w:after="0"/>
        <w:ind w:left="709" w:hanging="709"/>
        <w:rPr>
          <w:rFonts w:ascii="Calibri Light" w:hAnsi="Calibri Light" w:cs="Calibri Light"/>
        </w:rPr>
      </w:pPr>
      <w:proofErr w:type="gramStart"/>
      <w:r w:rsidRPr="00280491">
        <w:rPr>
          <w:rFonts w:ascii="Calibri Light" w:hAnsi="Calibri Light" w:cs="Calibri Light"/>
        </w:rPr>
        <w:t>2.1</w:t>
      </w:r>
      <w:proofErr w:type="gramEnd"/>
      <w:r w:rsidRPr="00280491">
        <w:rPr>
          <w:rFonts w:ascii="Calibri Light" w:hAnsi="Calibri Light" w:cs="Calibri Light"/>
        </w:rPr>
        <w:t>.</w:t>
      </w:r>
      <w:r w:rsidRPr="00280491">
        <w:rPr>
          <w:rFonts w:ascii="Calibri Light" w:hAnsi="Calibri Light" w:cs="Calibri Light"/>
        </w:rPr>
        <w:tab/>
      </w:r>
      <w:bookmarkStart w:id="3" w:name="_Hlk98931535"/>
      <w:r w:rsidR="00F94F8E" w:rsidRPr="00280491">
        <w:rPr>
          <w:rFonts w:ascii="Calibri Light" w:hAnsi="Calibri Light" w:cs="Calibri Light"/>
        </w:rPr>
        <w:t>Zhotovitel se touto smlouvou zavazuje vlastním jménem, na vlastní náklad a nebezpečí pro objednatele řádně a včas provést dílo specifikované níže v této smlouvě a objednatel se zavazuje dokončené dílo prosté vad převzít a zaplatit zhotoviteli níže sjednanou cenu.</w:t>
      </w:r>
    </w:p>
    <w:bookmarkEnd w:id="3"/>
    <w:p w14:paraId="7F027857" w14:textId="0D23FC33" w:rsidR="00B91F6A" w:rsidRPr="00280491" w:rsidRDefault="006A5A26" w:rsidP="00F67DA7">
      <w:pPr>
        <w:pStyle w:val="Odstavec"/>
        <w:numPr>
          <w:ilvl w:val="0"/>
          <w:numId w:val="0"/>
        </w:numPr>
        <w:spacing w:after="0"/>
        <w:ind w:left="709" w:hanging="709"/>
        <w:rPr>
          <w:rFonts w:ascii="Calibri Light" w:hAnsi="Calibri Light" w:cs="Calibri Light"/>
        </w:rPr>
      </w:pPr>
      <w:r w:rsidRPr="00280491">
        <w:rPr>
          <w:rFonts w:ascii="Calibri Light" w:hAnsi="Calibri Light" w:cs="Calibri Light"/>
        </w:rPr>
        <w:t>2.2</w:t>
      </w:r>
      <w:r w:rsidRPr="00280491">
        <w:rPr>
          <w:rFonts w:ascii="Calibri Light" w:hAnsi="Calibri Light" w:cs="Calibri Light"/>
        </w:rPr>
        <w:tab/>
      </w:r>
      <w:bookmarkStart w:id="4" w:name="_Hlk98931582"/>
      <w:r w:rsidR="00F94F8E" w:rsidRPr="00280491">
        <w:rPr>
          <w:rFonts w:ascii="Calibri Light" w:hAnsi="Calibri Light" w:cs="Calibri Light"/>
          <w:b/>
          <w:bCs/>
        </w:rPr>
        <w:t>Dílem</w:t>
      </w:r>
      <w:r w:rsidR="00F94F8E" w:rsidRPr="00280491">
        <w:rPr>
          <w:rFonts w:ascii="Calibri Light" w:hAnsi="Calibri Light" w:cs="Calibri Light"/>
        </w:rPr>
        <w:t xml:space="preserve"> dle této smlouvy se rozumí provedení prací a dodávek nutných pro kompletní realizaci </w:t>
      </w:r>
      <w:r w:rsidR="002D76F7">
        <w:rPr>
          <w:rFonts w:ascii="Calibri Light" w:hAnsi="Calibri Light" w:cs="Calibri Light"/>
        </w:rPr>
        <w:t>díla</w:t>
      </w:r>
      <w:r w:rsidR="00B45A5D">
        <w:rPr>
          <w:rFonts w:ascii="Calibri Light" w:hAnsi="Calibri Light" w:cs="Calibri Light"/>
        </w:rPr>
        <w:t xml:space="preserve"> </w:t>
      </w:r>
      <w:r w:rsidR="00F94F8E" w:rsidRPr="00280491">
        <w:rPr>
          <w:rFonts w:ascii="Calibri Light" w:hAnsi="Calibri Light" w:cs="Calibri Light"/>
        </w:rPr>
        <w:t>označen</w:t>
      </w:r>
      <w:r w:rsidR="002D76F7">
        <w:rPr>
          <w:rFonts w:ascii="Calibri Light" w:hAnsi="Calibri Light" w:cs="Calibri Light"/>
        </w:rPr>
        <w:t>ého</w:t>
      </w:r>
      <w:r w:rsidR="00F94F8E" w:rsidRPr="00280491">
        <w:rPr>
          <w:rFonts w:ascii="Calibri Light" w:hAnsi="Calibri Light" w:cs="Calibri Light"/>
        </w:rPr>
        <w:t xml:space="preserve"> jako „</w:t>
      </w:r>
      <w:r w:rsidR="00B45A5D">
        <w:rPr>
          <w:rFonts w:ascii="Calibri Light" w:hAnsi="Calibri Light" w:cs="Calibri Light"/>
          <w:b/>
          <w:bCs/>
          <w:szCs w:val="22"/>
        </w:rPr>
        <w:t>Odstranění stavby kina v Říčanech</w:t>
      </w:r>
      <w:r w:rsidR="00F94F8E" w:rsidRPr="00280491">
        <w:rPr>
          <w:rFonts w:ascii="Calibri Light" w:hAnsi="Calibri Light" w:cs="Calibri Light"/>
        </w:rPr>
        <w:t>“, a to v rozsahu daném nabídkovým rozpočt</w:t>
      </w:r>
      <w:r w:rsidR="006F5F22">
        <w:rPr>
          <w:rFonts w:ascii="Calibri Light" w:hAnsi="Calibri Light" w:cs="Calibri Light"/>
        </w:rPr>
        <w:t>em</w:t>
      </w:r>
      <w:r w:rsidR="00F94F8E" w:rsidRPr="00280491">
        <w:rPr>
          <w:rFonts w:ascii="Calibri Light" w:hAnsi="Calibri Light" w:cs="Calibri Light"/>
        </w:rPr>
        <w:t>, kter</w:t>
      </w:r>
      <w:r w:rsidR="006F5F22">
        <w:rPr>
          <w:rFonts w:ascii="Calibri Light" w:hAnsi="Calibri Light" w:cs="Calibri Light"/>
        </w:rPr>
        <w:t>ý</w:t>
      </w:r>
      <w:r w:rsidR="00F94F8E" w:rsidRPr="00280491">
        <w:rPr>
          <w:rFonts w:ascii="Calibri Light" w:hAnsi="Calibri Light" w:cs="Calibri Light"/>
        </w:rPr>
        <w:t xml:space="preserve"> tvoří přílohu č. 1 smlouvy,</w:t>
      </w:r>
      <w:r w:rsidR="00940849">
        <w:rPr>
          <w:rFonts w:ascii="Calibri Light" w:hAnsi="Calibri Light" w:cs="Calibri Light"/>
        </w:rPr>
        <w:t xml:space="preserve"> touto smlouvou</w:t>
      </w:r>
      <w:r w:rsidR="00F94F8E" w:rsidRPr="00280491">
        <w:rPr>
          <w:rFonts w:ascii="Calibri Light" w:hAnsi="Calibri Light" w:cs="Calibri Light"/>
        </w:rPr>
        <w:t xml:space="preserve"> a v souladu </w:t>
      </w:r>
      <w:r w:rsidR="000A25D3" w:rsidRPr="00280491">
        <w:rPr>
          <w:rFonts w:ascii="Calibri Light" w:hAnsi="Calibri Light" w:cs="Calibri Light"/>
        </w:rPr>
        <w:t>se shora uveden</w:t>
      </w:r>
      <w:r w:rsidR="006F5F22">
        <w:rPr>
          <w:rFonts w:ascii="Calibri Light" w:hAnsi="Calibri Light" w:cs="Calibri Light"/>
        </w:rPr>
        <w:t>ou</w:t>
      </w:r>
      <w:r w:rsidR="00FD389B">
        <w:rPr>
          <w:rFonts w:ascii="Calibri Light" w:hAnsi="Calibri Light" w:cs="Calibri Light"/>
        </w:rPr>
        <w:t xml:space="preserve"> projektov</w:t>
      </w:r>
      <w:r w:rsidR="006F5F22">
        <w:rPr>
          <w:rFonts w:ascii="Calibri Light" w:hAnsi="Calibri Light" w:cs="Calibri Light"/>
        </w:rPr>
        <w:t>ou</w:t>
      </w:r>
      <w:r w:rsidR="000A25D3" w:rsidRPr="00280491">
        <w:rPr>
          <w:rFonts w:ascii="Calibri Light" w:hAnsi="Calibri Light" w:cs="Calibri Light"/>
        </w:rPr>
        <w:t> </w:t>
      </w:r>
      <w:r w:rsidR="000A25D3" w:rsidRPr="004B23A9">
        <w:rPr>
          <w:rFonts w:ascii="Calibri Light" w:hAnsi="Calibri Light" w:cs="Calibri Light"/>
        </w:rPr>
        <w:t>dokumentac</w:t>
      </w:r>
      <w:r w:rsidR="006F5F22">
        <w:rPr>
          <w:rFonts w:ascii="Calibri Light" w:hAnsi="Calibri Light" w:cs="Calibri Light"/>
        </w:rPr>
        <w:t>í</w:t>
      </w:r>
      <w:r w:rsidR="00B45A5D">
        <w:rPr>
          <w:rFonts w:ascii="Calibri Light" w:hAnsi="Calibri Light" w:cs="Calibri Light"/>
        </w:rPr>
        <w:t xml:space="preserve"> bouracích prací</w:t>
      </w:r>
      <w:r w:rsidR="000A25D3" w:rsidRPr="004B23A9">
        <w:rPr>
          <w:rFonts w:ascii="Calibri Light" w:hAnsi="Calibri Light" w:cs="Calibri Light"/>
        </w:rPr>
        <w:t xml:space="preserve">, </w:t>
      </w:r>
      <w:r w:rsidR="00F94F8E" w:rsidRPr="004B23A9">
        <w:rPr>
          <w:rFonts w:ascii="Calibri Light" w:hAnsi="Calibri Light" w:cs="Calibri Light"/>
        </w:rPr>
        <w:t>s rozhodnutími příslušných orgánů veřejné správy, se souvisejícími vyjádřeními dotčených orgánů a správců sítí</w:t>
      </w:r>
      <w:r w:rsidR="00A3540B" w:rsidRPr="004B23A9">
        <w:rPr>
          <w:rFonts w:ascii="Calibri Light" w:hAnsi="Calibri Light" w:cs="Calibri Light"/>
        </w:rPr>
        <w:t>,</w:t>
      </w:r>
      <w:r w:rsidR="00F94F8E" w:rsidRPr="004B23A9">
        <w:rPr>
          <w:rFonts w:ascii="Calibri Light" w:hAnsi="Calibri Light" w:cs="Calibri Light"/>
        </w:rPr>
        <w:t xml:space="preserve"> a dále</w:t>
      </w:r>
      <w:r w:rsidR="000C3EAD" w:rsidRPr="004B23A9">
        <w:rPr>
          <w:rFonts w:ascii="Calibri Light" w:hAnsi="Calibri Light" w:cs="Calibri Light"/>
        </w:rPr>
        <w:t xml:space="preserve">, </w:t>
      </w:r>
      <w:r w:rsidR="00F94F8E" w:rsidRPr="004B23A9">
        <w:rPr>
          <w:rFonts w:ascii="Calibri Light" w:hAnsi="Calibri Light" w:cs="Calibri Light"/>
        </w:rPr>
        <w:t>i</w:t>
      </w:r>
      <w:r w:rsidR="000A25D3" w:rsidRPr="004B23A9">
        <w:rPr>
          <w:rFonts w:ascii="Calibri Light" w:hAnsi="Calibri Light" w:cs="Calibri Light"/>
        </w:rPr>
        <w:t xml:space="preserve"> s</w:t>
      </w:r>
      <w:r w:rsidR="00F94F8E" w:rsidRPr="004B23A9">
        <w:rPr>
          <w:rFonts w:ascii="Calibri Light" w:hAnsi="Calibri Light" w:cs="Calibri Light"/>
        </w:rPr>
        <w:t xml:space="preserve"> </w:t>
      </w:r>
      <w:bookmarkStart w:id="5" w:name="_Hlk98931376"/>
      <w:r w:rsidR="00F94F8E" w:rsidRPr="004B23A9">
        <w:rPr>
          <w:rFonts w:ascii="Calibri Light" w:hAnsi="Calibri Light" w:cs="Calibri Light"/>
        </w:rPr>
        <w:t>příslušnými normami ČSN</w:t>
      </w:r>
      <w:r w:rsidR="00804004" w:rsidRPr="004B23A9">
        <w:rPr>
          <w:rFonts w:ascii="Calibri Light" w:hAnsi="Calibri Light" w:cs="Calibri Light"/>
        </w:rPr>
        <w:t>, které se na realizaci tohoto díla vztahují</w:t>
      </w:r>
      <w:r w:rsidR="00F94F8E" w:rsidRPr="004B23A9">
        <w:rPr>
          <w:rFonts w:ascii="Calibri Light" w:hAnsi="Calibri Light" w:cs="Calibri Light"/>
        </w:rPr>
        <w:t xml:space="preserve"> a právními předpisy účinnými</w:t>
      </w:r>
      <w:r w:rsidR="00F94F8E" w:rsidRPr="00280491">
        <w:rPr>
          <w:rFonts w:ascii="Calibri Light" w:hAnsi="Calibri Light" w:cs="Calibri Light"/>
        </w:rPr>
        <w:t xml:space="preserve"> v době provádění díla</w:t>
      </w:r>
      <w:bookmarkEnd w:id="5"/>
      <w:r w:rsidR="004366F2">
        <w:rPr>
          <w:rFonts w:ascii="Calibri Light" w:hAnsi="Calibri Light" w:cs="Calibri Light"/>
        </w:rPr>
        <w:t>.</w:t>
      </w:r>
      <w:bookmarkEnd w:id="4"/>
    </w:p>
    <w:p w14:paraId="1CCFA375" w14:textId="77777777" w:rsidR="00F94F8E" w:rsidRPr="00280491" w:rsidRDefault="006A5A26" w:rsidP="00F67DA7">
      <w:pPr>
        <w:pStyle w:val="Odstavec"/>
        <w:numPr>
          <w:ilvl w:val="0"/>
          <w:numId w:val="0"/>
        </w:numPr>
        <w:spacing w:after="0"/>
        <w:ind w:left="709" w:hanging="709"/>
        <w:rPr>
          <w:rFonts w:ascii="Calibri Light" w:hAnsi="Calibri Light" w:cs="Calibri Light"/>
        </w:rPr>
      </w:pPr>
      <w:proofErr w:type="gramStart"/>
      <w:r w:rsidRPr="00280491">
        <w:rPr>
          <w:rFonts w:ascii="Calibri Light" w:hAnsi="Calibri Light" w:cs="Calibri Light"/>
        </w:rPr>
        <w:t>2.3</w:t>
      </w:r>
      <w:proofErr w:type="gramEnd"/>
      <w:r w:rsidRPr="00280491">
        <w:rPr>
          <w:rFonts w:ascii="Calibri Light" w:hAnsi="Calibri Light" w:cs="Calibri Light"/>
        </w:rPr>
        <w:t>.</w:t>
      </w:r>
      <w:r w:rsidRPr="00280491">
        <w:rPr>
          <w:rFonts w:ascii="Calibri Light" w:hAnsi="Calibri Light" w:cs="Calibri Light"/>
        </w:rPr>
        <w:tab/>
      </w:r>
      <w:r w:rsidR="00F94F8E" w:rsidRPr="00280491">
        <w:rPr>
          <w:rFonts w:ascii="Calibri Light" w:hAnsi="Calibri Light" w:cs="Calibri Light"/>
        </w:rPr>
        <w:t>V případě jakéhokoliv rozporu mezi výše uvedenými zdroji postupů, údajů či informací, nejedná-li se o zjevnou chybu, se zhotovitel zavazuje objednatele na tento rozpor bez zbytečného odkladu písemně upozornit, navrhnout způsob řešení a vyžádat si od objednatele pokyny, jak dále postupovat.</w:t>
      </w:r>
    </w:p>
    <w:p w14:paraId="7CEC112C" w14:textId="4740E4A0" w:rsidR="004B3962" w:rsidRPr="004B3962" w:rsidRDefault="006A5A26" w:rsidP="004B3962">
      <w:pPr>
        <w:pStyle w:val="Odstavec"/>
        <w:numPr>
          <w:ilvl w:val="0"/>
          <w:numId w:val="0"/>
        </w:numPr>
        <w:spacing w:after="0"/>
        <w:ind w:left="709" w:hanging="709"/>
        <w:rPr>
          <w:rFonts w:ascii="Calibri Light" w:hAnsi="Calibri Light" w:cs="Calibri Light"/>
        </w:rPr>
      </w:pPr>
      <w:proofErr w:type="gramStart"/>
      <w:r w:rsidRPr="00280491">
        <w:rPr>
          <w:rFonts w:ascii="Calibri Light" w:hAnsi="Calibri Light" w:cs="Calibri Light"/>
        </w:rPr>
        <w:lastRenderedPageBreak/>
        <w:t>2.4</w:t>
      </w:r>
      <w:proofErr w:type="gramEnd"/>
      <w:r w:rsidRPr="00280491">
        <w:rPr>
          <w:rFonts w:ascii="Calibri Light" w:hAnsi="Calibri Light" w:cs="Calibri Light"/>
        </w:rPr>
        <w:t>.</w:t>
      </w:r>
      <w:r w:rsidRPr="00280491">
        <w:rPr>
          <w:rFonts w:ascii="Calibri Light" w:hAnsi="Calibri Light" w:cs="Calibri Light"/>
        </w:rPr>
        <w:tab/>
      </w:r>
      <w:bookmarkStart w:id="6" w:name="_Hlk98931880"/>
      <w:r w:rsidR="00F94F8E" w:rsidRPr="004B3962">
        <w:rPr>
          <w:rFonts w:ascii="Calibri Light" w:hAnsi="Calibri Light" w:cs="Calibri Light"/>
        </w:rPr>
        <w:t>Provedením díla</w:t>
      </w:r>
      <w:r w:rsidR="00F94F8E" w:rsidRPr="00280491">
        <w:rPr>
          <w:rFonts w:ascii="Calibri Light" w:hAnsi="Calibri Light" w:cs="Calibri Light"/>
        </w:rPr>
        <w:t xml:space="preserve"> se rozumí realizace veškerých prací a dodávek, které jsou nezbytné pro realizaci kompletního </w:t>
      </w:r>
      <w:r w:rsidR="00F94F8E" w:rsidRPr="004B3962">
        <w:rPr>
          <w:rFonts w:ascii="Calibri Light" w:hAnsi="Calibri Light" w:cs="Calibri Light"/>
        </w:rPr>
        <w:t xml:space="preserve">díla </w:t>
      </w:r>
      <w:r w:rsidR="00F94F8E" w:rsidRPr="00364295">
        <w:rPr>
          <w:rFonts w:ascii="Calibri Light" w:hAnsi="Calibri Light" w:cs="Calibri Light"/>
        </w:rPr>
        <w:t xml:space="preserve">podle </w:t>
      </w:r>
      <w:r w:rsidR="00F94F8E" w:rsidRPr="004B3962">
        <w:rPr>
          <w:rFonts w:ascii="Calibri Light" w:hAnsi="Calibri Light" w:cs="Calibri Light"/>
        </w:rPr>
        <w:t>této smlouvy</w:t>
      </w:r>
      <w:r w:rsidR="00B8208E" w:rsidRPr="004B3962">
        <w:rPr>
          <w:rFonts w:ascii="Calibri Light" w:hAnsi="Calibri Light" w:cs="Calibri Light"/>
        </w:rPr>
        <w:t>,</w:t>
      </w:r>
      <w:r w:rsidR="00F94F8E" w:rsidRPr="004B3962">
        <w:rPr>
          <w:rFonts w:ascii="Calibri Light" w:hAnsi="Calibri Light" w:cs="Calibri Light"/>
        </w:rPr>
        <w:t xml:space="preserve"> včetně obstarání všech pracovních sil, mechanizmů, materiálů, jakož i jiných zařízení a pomocných staveb, stejně tak všech prací, služeb, dodávek a výkonů, kterých je třeba k provedení a dokončení </w:t>
      </w:r>
      <w:r w:rsidR="00D42229" w:rsidRPr="004B3962">
        <w:rPr>
          <w:rFonts w:ascii="Calibri Light" w:hAnsi="Calibri Light" w:cs="Calibri Light"/>
        </w:rPr>
        <w:t xml:space="preserve">díla </w:t>
      </w:r>
      <w:r w:rsidR="00F94F8E" w:rsidRPr="004B3962">
        <w:rPr>
          <w:rFonts w:ascii="Calibri Light" w:hAnsi="Calibri Light" w:cs="Calibri Light"/>
        </w:rPr>
        <w:t>do přejímky</w:t>
      </w:r>
      <w:r w:rsidR="000653E5" w:rsidRPr="004B3962">
        <w:rPr>
          <w:rFonts w:ascii="Calibri Light" w:hAnsi="Calibri Light" w:cs="Calibri Light"/>
        </w:rPr>
        <w:t xml:space="preserve"> objednatelem</w:t>
      </w:r>
      <w:r w:rsidR="004B3962" w:rsidRPr="004B3962">
        <w:rPr>
          <w:rFonts w:ascii="Calibri Light" w:hAnsi="Calibri Light" w:cs="Calibri Light"/>
        </w:rPr>
        <w:t xml:space="preserve"> (včetně všech zkoušek, měření a testů dle projektové dokumentace specifikované v odst. 1.2</w:t>
      </w:r>
      <w:r w:rsidR="004B3962">
        <w:rPr>
          <w:rFonts w:ascii="Calibri Light" w:hAnsi="Calibri Light" w:cs="Calibri Light"/>
        </w:rPr>
        <w:t xml:space="preserve"> a</w:t>
      </w:r>
      <w:r w:rsidR="004B3962" w:rsidRPr="004B3962">
        <w:rPr>
          <w:rFonts w:ascii="Calibri Light" w:hAnsi="Calibri Light" w:cs="Calibri Light"/>
        </w:rPr>
        <w:t xml:space="preserve">  veškerými vyjádřeními dotčených orgánů státní správy v něm uvedenými).</w:t>
      </w:r>
    </w:p>
    <w:p w14:paraId="64BE9119" w14:textId="4FB2918E" w:rsidR="00F94F8E" w:rsidRPr="00280491" w:rsidRDefault="000653E5" w:rsidP="00F67DA7">
      <w:pPr>
        <w:pStyle w:val="Odstavec"/>
        <w:numPr>
          <w:ilvl w:val="0"/>
          <w:numId w:val="0"/>
        </w:numPr>
        <w:spacing w:after="0"/>
        <w:ind w:left="709" w:hanging="709"/>
        <w:rPr>
          <w:rFonts w:ascii="Calibri Light" w:hAnsi="Calibri Light" w:cs="Calibri Light"/>
        </w:rPr>
      </w:pPr>
      <w:r>
        <w:rPr>
          <w:rFonts w:ascii="Calibri Light" w:hAnsi="Calibri Light" w:cs="Calibri Light"/>
        </w:rPr>
        <w:t xml:space="preserve"> </w:t>
      </w:r>
      <w:r w:rsidR="00F94F8E" w:rsidRPr="00280491">
        <w:rPr>
          <w:rFonts w:ascii="Calibri Light" w:hAnsi="Calibri Light" w:cs="Calibri Light"/>
          <w:b/>
          <w:bCs/>
        </w:rPr>
        <w:t>Závazek zhotovitele zahrnuje také</w:t>
      </w:r>
      <w:r w:rsidR="00F94F8E" w:rsidRPr="00280491">
        <w:rPr>
          <w:rFonts w:ascii="Calibri Light" w:hAnsi="Calibri Light" w:cs="Calibri Light"/>
        </w:rPr>
        <w:t>:</w:t>
      </w:r>
    </w:p>
    <w:p w14:paraId="7DD164DD" w14:textId="1A14AFFF" w:rsidR="00F94F8E" w:rsidRPr="00EA1B5B" w:rsidRDefault="00F94F8E" w:rsidP="00ED7858">
      <w:pPr>
        <w:pStyle w:val="Odstavec"/>
        <w:numPr>
          <w:ilvl w:val="2"/>
          <w:numId w:val="14"/>
        </w:numPr>
        <w:spacing w:after="0"/>
        <w:rPr>
          <w:rFonts w:ascii="Calibri Light" w:hAnsi="Calibri Light" w:cs="Calibri Light"/>
        </w:rPr>
      </w:pPr>
      <w:r w:rsidRPr="00EA1B5B">
        <w:rPr>
          <w:rFonts w:ascii="Calibri Light" w:hAnsi="Calibri Light" w:cs="Calibri Light"/>
        </w:rPr>
        <w:t xml:space="preserve">Zajištění </w:t>
      </w:r>
      <w:r w:rsidRPr="00EA1B5B">
        <w:rPr>
          <w:rFonts w:ascii="Calibri Light" w:hAnsi="Calibri Light" w:cs="Calibri Light"/>
          <w:b/>
          <w:bCs/>
        </w:rPr>
        <w:t>DIO</w:t>
      </w:r>
      <w:r w:rsidRPr="00EA1B5B">
        <w:rPr>
          <w:rFonts w:ascii="Calibri Light" w:hAnsi="Calibri Light" w:cs="Calibri Light"/>
        </w:rPr>
        <w:t xml:space="preserve"> (dopravně inženýrská opatření) v rozsahu projektové dokumentace, tj. zpracování projektu dopravně inženýrských opatření (DIO), zajištění inženýrské činnosti pro vydání dopravně inženýrských rozhodnutí (DIR) a osazení dopravního značení vyplývajícího z DIR pro všechny prvky díla</w:t>
      </w:r>
      <w:r w:rsidR="00DA656B">
        <w:rPr>
          <w:rFonts w:ascii="Calibri Light" w:hAnsi="Calibri Light" w:cs="Calibri Light"/>
        </w:rPr>
        <w:t>;</w:t>
      </w:r>
    </w:p>
    <w:p w14:paraId="4D883CD2" w14:textId="1BCE2AB2" w:rsidR="00F94F8E" w:rsidRPr="00A61A7F" w:rsidRDefault="00F94F8E" w:rsidP="00ED7858">
      <w:pPr>
        <w:pStyle w:val="Odstavec"/>
        <w:numPr>
          <w:ilvl w:val="2"/>
          <w:numId w:val="11"/>
        </w:numPr>
        <w:spacing w:after="0"/>
        <w:rPr>
          <w:rFonts w:ascii="Calibri Light" w:hAnsi="Calibri Light" w:cs="Calibri Light"/>
        </w:rPr>
      </w:pPr>
      <w:r w:rsidRPr="00EA1B5B">
        <w:rPr>
          <w:rFonts w:ascii="Calibri Light" w:hAnsi="Calibri Light" w:cs="Calibri Light"/>
        </w:rPr>
        <w:t xml:space="preserve">Zajištění </w:t>
      </w:r>
      <w:r w:rsidRPr="00147673">
        <w:rPr>
          <w:rFonts w:ascii="Calibri Light" w:hAnsi="Calibri Light" w:cs="Calibri Light"/>
          <w:b/>
          <w:bCs/>
        </w:rPr>
        <w:t xml:space="preserve">úpravy dokumentace </w:t>
      </w:r>
      <w:r w:rsidR="000E44FC" w:rsidRPr="00147673">
        <w:rPr>
          <w:rFonts w:ascii="Calibri Light" w:hAnsi="Calibri Light" w:cs="Calibri Light"/>
          <w:b/>
          <w:bCs/>
        </w:rPr>
        <w:t>bouracích prací</w:t>
      </w:r>
      <w:r w:rsidRPr="00EA1B5B">
        <w:rPr>
          <w:rFonts w:ascii="Calibri Light" w:hAnsi="Calibri Light" w:cs="Calibri Light"/>
        </w:rPr>
        <w:t xml:space="preserve"> a </w:t>
      </w:r>
      <w:r w:rsidR="00383B1C" w:rsidRPr="00EA1B5B">
        <w:rPr>
          <w:rFonts w:ascii="Calibri Light" w:hAnsi="Calibri Light" w:cs="Calibri Light"/>
        </w:rPr>
        <w:t xml:space="preserve">v případě potřeby </w:t>
      </w:r>
      <w:r w:rsidRPr="00EA1B5B">
        <w:rPr>
          <w:rFonts w:ascii="Calibri Light" w:hAnsi="Calibri Light" w:cs="Calibri Light"/>
        </w:rPr>
        <w:t xml:space="preserve">součinnost při projednání případné změny </w:t>
      </w:r>
      <w:r w:rsidRPr="00A61A7F">
        <w:rPr>
          <w:rFonts w:ascii="Calibri Light" w:hAnsi="Calibri Light" w:cs="Calibri Light"/>
        </w:rPr>
        <w:t>předmětu díla</w:t>
      </w:r>
      <w:r w:rsidR="002D76F7" w:rsidRPr="00A61A7F">
        <w:rPr>
          <w:rFonts w:ascii="Calibri Light" w:hAnsi="Calibri Light" w:cs="Calibri Light"/>
        </w:rPr>
        <w:t>, resp. projektové dokumentace</w:t>
      </w:r>
      <w:r w:rsidRPr="00A61A7F">
        <w:rPr>
          <w:rFonts w:ascii="Calibri Light" w:hAnsi="Calibri Light" w:cs="Calibri Light"/>
        </w:rPr>
        <w:t xml:space="preserve"> před dokončením s příslušným stavebním úřadem</w:t>
      </w:r>
      <w:r w:rsidR="00DA656B" w:rsidRPr="00A61A7F">
        <w:rPr>
          <w:rFonts w:ascii="Calibri Light" w:hAnsi="Calibri Light" w:cs="Calibri Light"/>
        </w:rPr>
        <w:t>;</w:t>
      </w:r>
    </w:p>
    <w:p w14:paraId="4F251801" w14:textId="666CD9A7" w:rsidR="008D3090" w:rsidRPr="00A61A7F" w:rsidRDefault="00F94F8E" w:rsidP="00ED7858">
      <w:pPr>
        <w:pStyle w:val="Odstavec"/>
        <w:numPr>
          <w:ilvl w:val="2"/>
          <w:numId w:val="11"/>
        </w:numPr>
        <w:spacing w:after="0"/>
        <w:rPr>
          <w:rFonts w:ascii="Calibri Light" w:hAnsi="Calibri Light" w:cs="Calibri Light"/>
        </w:rPr>
      </w:pPr>
      <w:r w:rsidRPr="00A61A7F">
        <w:rPr>
          <w:rFonts w:ascii="Calibri Light" w:hAnsi="Calibri Light" w:cs="Calibri Light"/>
        </w:rPr>
        <w:t xml:space="preserve">Vytýčení </w:t>
      </w:r>
      <w:r w:rsidRPr="00A61A7F">
        <w:rPr>
          <w:rFonts w:ascii="Calibri Light" w:hAnsi="Calibri Light" w:cs="Calibri Light"/>
          <w:b/>
          <w:bCs/>
        </w:rPr>
        <w:t>inženýrských sítí</w:t>
      </w:r>
      <w:r w:rsidRPr="00A61A7F">
        <w:rPr>
          <w:rFonts w:ascii="Calibri Light" w:hAnsi="Calibri Light" w:cs="Calibri Light"/>
        </w:rPr>
        <w:t xml:space="preserve"> a veškeré geodetické práce </w:t>
      </w:r>
      <w:r w:rsidR="000C6124" w:rsidRPr="00A61A7F">
        <w:rPr>
          <w:rFonts w:ascii="Calibri Light" w:hAnsi="Calibri Light" w:cs="Calibri Light"/>
        </w:rPr>
        <w:t>v místě plnění</w:t>
      </w:r>
      <w:r w:rsidR="00DA656B" w:rsidRPr="00A61A7F">
        <w:rPr>
          <w:rFonts w:ascii="Calibri Light" w:hAnsi="Calibri Light" w:cs="Calibri Light"/>
        </w:rPr>
        <w:t>;</w:t>
      </w:r>
    </w:p>
    <w:p w14:paraId="4F4EC727" w14:textId="43177B3F" w:rsidR="003E1109" w:rsidRPr="00A61A7F" w:rsidRDefault="008D3090" w:rsidP="00ED7858">
      <w:pPr>
        <w:pStyle w:val="Odstavec"/>
        <w:numPr>
          <w:ilvl w:val="2"/>
          <w:numId w:val="11"/>
        </w:numPr>
        <w:spacing w:after="0"/>
        <w:rPr>
          <w:rFonts w:ascii="Calibri Light" w:hAnsi="Calibri Light" w:cs="Calibri Light"/>
        </w:rPr>
      </w:pPr>
      <w:r w:rsidRPr="00A61A7F">
        <w:rPr>
          <w:rFonts w:ascii="Calibri Light" w:hAnsi="Calibri Light" w:cs="Calibri Light"/>
        </w:rPr>
        <w:t xml:space="preserve">Zajištění </w:t>
      </w:r>
      <w:r w:rsidRPr="00A61A7F">
        <w:rPr>
          <w:rFonts w:ascii="Calibri Light" w:hAnsi="Calibri Light" w:cs="Calibri Light"/>
          <w:b/>
          <w:bCs/>
        </w:rPr>
        <w:t>odpojení</w:t>
      </w:r>
      <w:r w:rsidRPr="00A61A7F">
        <w:rPr>
          <w:rFonts w:ascii="Calibri Light" w:hAnsi="Calibri Light" w:cs="Calibri Light"/>
        </w:rPr>
        <w:t xml:space="preserve"> demolovaného objektu od inženýrských sítí a rozvodů</w:t>
      </w:r>
      <w:r w:rsidR="002D76F7" w:rsidRPr="00A61A7F">
        <w:rPr>
          <w:rFonts w:ascii="Calibri Light" w:hAnsi="Calibri Light" w:cs="Calibri Light"/>
        </w:rPr>
        <w:t xml:space="preserve"> – </w:t>
      </w:r>
      <w:r w:rsidR="002D76F7" w:rsidRPr="00A61A7F">
        <w:rPr>
          <w:rFonts w:ascii="Calibri Light" w:hAnsi="Calibri Light" w:cs="Calibri Light"/>
          <w:b/>
          <w:bCs/>
        </w:rPr>
        <w:t xml:space="preserve">vody a kanalizace; </w:t>
      </w:r>
      <w:r w:rsidR="002D76F7" w:rsidRPr="00A61A7F">
        <w:rPr>
          <w:rFonts w:ascii="Calibri Light" w:hAnsi="Calibri Light" w:cs="Calibri Light"/>
        </w:rPr>
        <w:t>odpojení ostatních inženýrských sítí zajistí objednatel</w:t>
      </w:r>
      <w:r w:rsidR="00DA656B" w:rsidRPr="00A61A7F">
        <w:rPr>
          <w:rFonts w:ascii="Calibri Light" w:hAnsi="Calibri Light" w:cs="Calibri Light"/>
        </w:rPr>
        <w:t>;</w:t>
      </w:r>
    </w:p>
    <w:p w14:paraId="78C97373" w14:textId="098EDCEE" w:rsidR="00F94F8E" w:rsidRPr="00A61A7F" w:rsidRDefault="003E1109" w:rsidP="00ED7858">
      <w:pPr>
        <w:pStyle w:val="Odstavec"/>
        <w:numPr>
          <w:ilvl w:val="2"/>
          <w:numId w:val="11"/>
        </w:numPr>
        <w:spacing w:after="0"/>
        <w:rPr>
          <w:rFonts w:ascii="Calibri Light" w:hAnsi="Calibri Light" w:cs="Calibri Light"/>
        </w:rPr>
      </w:pPr>
      <w:r w:rsidRPr="00A61A7F">
        <w:rPr>
          <w:rFonts w:ascii="Calibri Light" w:hAnsi="Calibri Light" w:cs="Calibri Light"/>
        </w:rPr>
        <w:t xml:space="preserve">Zajištění </w:t>
      </w:r>
      <w:r w:rsidRPr="00A61A7F">
        <w:rPr>
          <w:rFonts w:ascii="Calibri Light" w:hAnsi="Calibri Light" w:cs="Calibri Light"/>
          <w:b/>
          <w:bCs/>
        </w:rPr>
        <w:t>ochrany</w:t>
      </w:r>
      <w:r w:rsidRPr="00A61A7F">
        <w:rPr>
          <w:rFonts w:ascii="Calibri Light" w:hAnsi="Calibri Light" w:cs="Calibri Light"/>
        </w:rPr>
        <w:t xml:space="preserve"> veškerého zařízení správců inženýrských sítí</w:t>
      </w:r>
      <w:r w:rsidR="00B24A7A" w:rsidRPr="00A61A7F">
        <w:rPr>
          <w:rFonts w:ascii="Calibri Light" w:hAnsi="Calibri Light" w:cs="Calibri Light"/>
        </w:rPr>
        <w:t>, tak aby během stavební činnosti nedošlo k jejich poškození;</w:t>
      </w:r>
      <w:r w:rsidR="00147673" w:rsidRPr="00A61A7F">
        <w:rPr>
          <w:rFonts w:ascii="Calibri Light" w:hAnsi="Calibri Light" w:cs="Calibri Light"/>
        </w:rPr>
        <w:t xml:space="preserve"> </w:t>
      </w:r>
    </w:p>
    <w:p w14:paraId="0F04FC67" w14:textId="01FA64DA" w:rsidR="001F7E44" w:rsidRPr="00A61A7F" w:rsidRDefault="00254C74" w:rsidP="00ED7858">
      <w:pPr>
        <w:pStyle w:val="Odstavec"/>
        <w:numPr>
          <w:ilvl w:val="2"/>
          <w:numId w:val="11"/>
        </w:numPr>
        <w:spacing w:after="0"/>
        <w:rPr>
          <w:rFonts w:ascii="Calibri Light" w:hAnsi="Calibri Light" w:cs="Calibri Light"/>
        </w:rPr>
      </w:pPr>
      <w:r w:rsidRPr="00A61A7F">
        <w:rPr>
          <w:rFonts w:ascii="Calibri Light" w:hAnsi="Calibri Light" w:cs="Calibri Light"/>
          <w:b/>
          <w:bCs/>
        </w:rPr>
        <w:t>Z</w:t>
      </w:r>
      <w:r w:rsidR="001F7E44" w:rsidRPr="00A61A7F">
        <w:rPr>
          <w:rFonts w:ascii="Calibri Light" w:hAnsi="Calibri Light" w:cs="Calibri Light"/>
          <w:b/>
          <w:bCs/>
        </w:rPr>
        <w:t>ajištění</w:t>
      </w:r>
      <w:r w:rsidR="000203AF" w:rsidRPr="00A61A7F">
        <w:rPr>
          <w:rFonts w:ascii="Calibri Light" w:hAnsi="Calibri Light" w:cs="Calibri Light"/>
          <w:b/>
          <w:bCs/>
        </w:rPr>
        <w:t xml:space="preserve"> zařízení staveniště, včetně zajištění ploch </w:t>
      </w:r>
      <w:r w:rsidR="001F7E44" w:rsidRPr="00A61A7F">
        <w:rPr>
          <w:rFonts w:ascii="Calibri Light" w:hAnsi="Calibri Light" w:cs="Calibri Light"/>
          <w:b/>
          <w:bCs/>
        </w:rPr>
        <w:t xml:space="preserve">pro zařízení </w:t>
      </w:r>
      <w:r w:rsidR="00AA7D03" w:rsidRPr="00A61A7F">
        <w:rPr>
          <w:rFonts w:ascii="Calibri Light" w:hAnsi="Calibri Light" w:cs="Calibri Light"/>
          <w:b/>
          <w:bCs/>
        </w:rPr>
        <w:t>staveniště</w:t>
      </w:r>
      <w:r w:rsidR="0037251B" w:rsidRPr="00A61A7F">
        <w:rPr>
          <w:rFonts w:ascii="Calibri Light" w:hAnsi="Calibri Light" w:cs="Calibri Light"/>
          <w:b/>
          <w:bCs/>
        </w:rPr>
        <w:t>,</w:t>
      </w:r>
      <w:r w:rsidR="001F7E44" w:rsidRPr="00A61A7F">
        <w:rPr>
          <w:rFonts w:ascii="Calibri Light" w:hAnsi="Calibri Light" w:cs="Calibri Light"/>
        </w:rPr>
        <w:t xml:space="preserve"> a to </w:t>
      </w:r>
      <w:r w:rsidR="000203AF" w:rsidRPr="00A61A7F">
        <w:rPr>
          <w:rFonts w:ascii="Calibri Light" w:hAnsi="Calibri Light" w:cs="Calibri Light"/>
        </w:rPr>
        <w:t xml:space="preserve">dle požadavků projektové dokumentace a této smlouvy a </w:t>
      </w:r>
      <w:r w:rsidR="001F7E44" w:rsidRPr="00A61A7F">
        <w:rPr>
          <w:rFonts w:ascii="Calibri Light" w:hAnsi="Calibri Light" w:cs="Calibri Light"/>
        </w:rPr>
        <w:t xml:space="preserve">podle potřeby </w:t>
      </w:r>
      <w:r w:rsidR="001E7439" w:rsidRPr="00A61A7F">
        <w:rPr>
          <w:rFonts w:ascii="Calibri Light" w:hAnsi="Calibri Light" w:cs="Calibri Light"/>
        </w:rPr>
        <w:t>pro</w:t>
      </w:r>
      <w:r w:rsidR="001F7E44" w:rsidRPr="00A61A7F">
        <w:rPr>
          <w:rFonts w:ascii="Calibri Light" w:hAnsi="Calibri Light" w:cs="Calibri Light"/>
        </w:rPr>
        <w:t xml:space="preserve"> řádné provedení díla, včetně jeho údržby, odstranění a likvidace;</w:t>
      </w:r>
    </w:p>
    <w:p w14:paraId="4D53B0B1" w14:textId="7C17F03E" w:rsidR="001F7E44" w:rsidRPr="00A61A7F" w:rsidRDefault="0037251B" w:rsidP="00ED7858">
      <w:pPr>
        <w:pStyle w:val="Odstavec"/>
        <w:numPr>
          <w:ilvl w:val="2"/>
          <w:numId w:val="11"/>
        </w:numPr>
        <w:spacing w:after="0"/>
        <w:rPr>
          <w:rFonts w:ascii="Calibri Light" w:hAnsi="Calibri Light" w:cs="Calibri Light"/>
        </w:rPr>
      </w:pPr>
      <w:r w:rsidRPr="00A61A7F">
        <w:rPr>
          <w:rFonts w:ascii="Calibri Light" w:hAnsi="Calibri Light" w:cs="Calibri Light"/>
          <w:b/>
          <w:bCs/>
        </w:rPr>
        <w:t>Odstranění</w:t>
      </w:r>
      <w:r w:rsidR="001F7E44" w:rsidRPr="00A61A7F">
        <w:rPr>
          <w:rFonts w:ascii="Calibri Light" w:hAnsi="Calibri Light" w:cs="Calibri Light"/>
          <w:b/>
          <w:bCs/>
        </w:rPr>
        <w:t xml:space="preserve"> </w:t>
      </w:r>
      <w:r w:rsidRPr="00A61A7F">
        <w:rPr>
          <w:rFonts w:ascii="Calibri Light" w:hAnsi="Calibri Light" w:cs="Calibri Light"/>
          <w:b/>
          <w:bCs/>
        </w:rPr>
        <w:t>staveniště</w:t>
      </w:r>
      <w:r w:rsidR="001F7E44" w:rsidRPr="00A61A7F">
        <w:rPr>
          <w:rFonts w:ascii="Calibri Light" w:hAnsi="Calibri Light" w:cs="Calibri Light"/>
        </w:rPr>
        <w:t xml:space="preserve"> a provedení závěrečného úklidu místa p</w:t>
      </w:r>
      <w:r w:rsidRPr="00A61A7F">
        <w:rPr>
          <w:rFonts w:ascii="Calibri Light" w:hAnsi="Calibri Light" w:cs="Calibri Light"/>
        </w:rPr>
        <w:t>lnění</w:t>
      </w:r>
      <w:r w:rsidR="001F7E44" w:rsidRPr="00A61A7F">
        <w:rPr>
          <w:rFonts w:ascii="Calibri Light" w:hAnsi="Calibri Light" w:cs="Calibri Light"/>
        </w:rPr>
        <w:t xml:space="preserve"> díla</w:t>
      </w:r>
      <w:r w:rsidRPr="00A61A7F">
        <w:rPr>
          <w:rFonts w:ascii="Calibri Light" w:hAnsi="Calibri Light" w:cs="Calibri Light"/>
        </w:rPr>
        <w:t>,</w:t>
      </w:r>
      <w:r w:rsidR="001F7E44" w:rsidRPr="00A61A7F">
        <w:rPr>
          <w:rFonts w:ascii="Calibri Light" w:hAnsi="Calibri Light" w:cs="Calibri Light"/>
        </w:rPr>
        <w:t xml:space="preserve"> vč. </w:t>
      </w:r>
      <w:r w:rsidR="000C6124" w:rsidRPr="00A61A7F">
        <w:rPr>
          <w:rFonts w:ascii="Calibri Light" w:hAnsi="Calibri Light" w:cs="Calibri Light"/>
        </w:rPr>
        <w:t>u</w:t>
      </w:r>
      <w:r w:rsidR="001F7E44" w:rsidRPr="00A61A7F">
        <w:rPr>
          <w:rFonts w:ascii="Calibri Light" w:hAnsi="Calibri Light" w:cs="Calibri Light"/>
        </w:rPr>
        <w:t xml:space="preserve">vedení pozemků a komunikací dotčených </w:t>
      </w:r>
      <w:r w:rsidR="000C6124" w:rsidRPr="00A61A7F">
        <w:rPr>
          <w:rFonts w:ascii="Calibri Light" w:hAnsi="Calibri Light" w:cs="Calibri Light"/>
        </w:rPr>
        <w:t>prováděním díla</w:t>
      </w:r>
      <w:r w:rsidR="001F7E44" w:rsidRPr="00A61A7F">
        <w:rPr>
          <w:rFonts w:ascii="Calibri Light" w:hAnsi="Calibri Light" w:cs="Calibri Light"/>
        </w:rPr>
        <w:t xml:space="preserve"> do původního stavu</w:t>
      </w:r>
      <w:r w:rsidRPr="00A61A7F">
        <w:rPr>
          <w:rFonts w:ascii="Calibri Light" w:hAnsi="Calibri Light" w:cs="Calibri Light"/>
        </w:rPr>
        <w:t>,</w:t>
      </w:r>
      <w:r w:rsidR="00A708EB" w:rsidRPr="00A61A7F">
        <w:rPr>
          <w:rFonts w:ascii="Calibri Light" w:hAnsi="Calibri Light" w:cs="Calibri Light"/>
        </w:rPr>
        <w:t xml:space="preserve"> a to </w:t>
      </w:r>
      <w:r w:rsidR="000203AF" w:rsidRPr="00A61A7F">
        <w:rPr>
          <w:rFonts w:ascii="Calibri Light" w:hAnsi="Calibri Light" w:cs="Calibri Light"/>
        </w:rPr>
        <w:t xml:space="preserve">nejpozději ke dni </w:t>
      </w:r>
      <w:r w:rsidR="00134BC7" w:rsidRPr="00A61A7F">
        <w:rPr>
          <w:rFonts w:ascii="Calibri Light" w:hAnsi="Calibri Light" w:cs="Calibri Light"/>
        </w:rPr>
        <w:t>předání</w:t>
      </w:r>
      <w:r w:rsidR="00A708EB" w:rsidRPr="00A61A7F">
        <w:rPr>
          <w:rFonts w:ascii="Calibri Light" w:hAnsi="Calibri Light" w:cs="Calibri Light"/>
        </w:rPr>
        <w:t xml:space="preserve"> díla</w:t>
      </w:r>
      <w:r w:rsidR="00134BC7" w:rsidRPr="00A61A7F">
        <w:rPr>
          <w:rFonts w:ascii="Calibri Light" w:hAnsi="Calibri Light" w:cs="Calibri Light"/>
        </w:rPr>
        <w:t xml:space="preserve"> objednateli</w:t>
      </w:r>
      <w:r w:rsidR="00A708EB" w:rsidRPr="00A61A7F">
        <w:rPr>
          <w:rFonts w:ascii="Calibri Light" w:hAnsi="Calibri Light" w:cs="Calibri Light"/>
        </w:rPr>
        <w:t>, nedohodnou-li se smluvní strany jinak</w:t>
      </w:r>
      <w:r w:rsidR="001F7E44" w:rsidRPr="00A61A7F">
        <w:rPr>
          <w:rFonts w:ascii="Calibri Light" w:hAnsi="Calibri Light" w:cs="Calibri Light"/>
        </w:rPr>
        <w:t>;</w:t>
      </w:r>
    </w:p>
    <w:p w14:paraId="211CDD0E" w14:textId="6E4175E9" w:rsidR="001F7E44" w:rsidRPr="00A61A7F" w:rsidRDefault="00254C74" w:rsidP="00ED7858">
      <w:pPr>
        <w:pStyle w:val="Odstavec"/>
        <w:numPr>
          <w:ilvl w:val="2"/>
          <w:numId w:val="11"/>
        </w:numPr>
        <w:spacing w:after="0"/>
        <w:rPr>
          <w:rFonts w:ascii="Calibri Light" w:hAnsi="Calibri Light" w:cs="Calibri Light"/>
        </w:rPr>
      </w:pPr>
      <w:r w:rsidRPr="00A61A7F">
        <w:rPr>
          <w:rFonts w:ascii="Calibri Light" w:hAnsi="Calibri Light" w:cs="Calibri Light"/>
          <w:b/>
          <w:bCs/>
        </w:rPr>
        <w:t>Z</w:t>
      </w:r>
      <w:r w:rsidR="001F7E44" w:rsidRPr="00A61A7F">
        <w:rPr>
          <w:rFonts w:ascii="Calibri Light" w:hAnsi="Calibri Light" w:cs="Calibri Light"/>
          <w:b/>
          <w:bCs/>
        </w:rPr>
        <w:t>ajištění uložení stavební suti</w:t>
      </w:r>
      <w:r w:rsidR="001F7E44" w:rsidRPr="00A61A7F">
        <w:rPr>
          <w:rFonts w:ascii="Calibri Light" w:hAnsi="Calibri Light" w:cs="Calibri Light"/>
        </w:rPr>
        <w:t xml:space="preserve"> a ekologická likvidace stavebních odpadů a doložení dokladů o této likvidaci, včetně úhrady poplatků za toto uložení, likvidaci a dopravu;</w:t>
      </w:r>
    </w:p>
    <w:p w14:paraId="20B94F69" w14:textId="2B2AD58A" w:rsidR="001303AF" w:rsidRPr="00A61A7F" w:rsidRDefault="005F3961" w:rsidP="00ED7858">
      <w:pPr>
        <w:pStyle w:val="Odstavec"/>
        <w:numPr>
          <w:ilvl w:val="2"/>
          <w:numId w:val="11"/>
        </w:numPr>
        <w:spacing w:after="0"/>
        <w:rPr>
          <w:rFonts w:ascii="Calibri Light" w:hAnsi="Calibri Light" w:cs="Calibri Light"/>
        </w:rPr>
      </w:pPr>
      <w:r w:rsidRPr="00A61A7F">
        <w:rPr>
          <w:rFonts w:ascii="Calibri Light" w:hAnsi="Calibri Light" w:cs="Calibri Light"/>
        </w:rPr>
        <w:t>Z</w:t>
      </w:r>
      <w:r w:rsidR="001303AF" w:rsidRPr="00A61A7F">
        <w:rPr>
          <w:rFonts w:ascii="Calibri Light" w:hAnsi="Calibri Light" w:cs="Calibri Light"/>
        </w:rPr>
        <w:t xml:space="preserve">aměření a  </w:t>
      </w:r>
      <w:sdt>
        <w:sdtPr>
          <w:rPr>
            <w:rFonts w:ascii="Calibri Light" w:hAnsi="Calibri Light" w:cs="Calibri Light"/>
          </w:rPr>
          <w:tag w:val="Zadejte"/>
          <w:id w:val="25914315"/>
          <w:placeholder>
            <w:docPart w:val="5721243AA5D3421FBA8CF1E8C9BC43F4"/>
          </w:placeholder>
        </w:sdtPr>
        <w:sdtEndPr/>
        <w:sdtContent>
          <w:r w:rsidR="001303AF" w:rsidRPr="00A61A7F">
            <w:rPr>
              <w:rFonts w:ascii="Calibri Light" w:hAnsi="Calibri Light" w:cs="Calibri Light"/>
            </w:rPr>
            <w:t xml:space="preserve">vytýčení </w:t>
          </w:r>
          <w:r w:rsidR="001303AF" w:rsidRPr="00A61A7F">
            <w:rPr>
              <w:rFonts w:ascii="Calibri Light" w:hAnsi="Calibri Light" w:cs="Calibri Light"/>
              <w:b/>
              <w:bCs/>
            </w:rPr>
            <w:t>podzemních vedení</w:t>
          </w:r>
          <w:r w:rsidR="001303AF" w:rsidRPr="00A61A7F">
            <w:rPr>
              <w:rFonts w:ascii="Calibri Light" w:hAnsi="Calibri Light" w:cs="Calibri Light"/>
            </w:rPr>
            <w:t xml:space="preserve"> a zařízení v obvodu </w:t>
          </w:r>
          <w:r w:rsidR="000C6124" w:rsidRPr="00A61A7F">
            <w:rPr>
              <w:rFonts w:ascii="Calibri Light" w:hAnsi="Calibri Light" w:cs="Calibri Light"/>
            </w:rPr>
            <w:t>místa plnění</w:t>
          </w:r>
          <w:r w:rsidR="001303AF" w:rsidRPr="00A61A7F">
            <w:rPr>
              <w:rFonts w:ascii="Calibri Light" w:hAnsi="Calibri Light" w:cs="Calibri Light"/>
            </w:rPr>
            <w:t>, zjištění vedení vnitřních rozvodů</w:t>
          </w:r>
        </w:sdtContent>
      </w:sdt>
      <w:r w:rsidR="001303AF" w:rsidRPr="00A61A7F">
        <w:rPr>
          <w:rFonts w:ascii="Calibri Light" w:hAnsi="Calibri Light" w:cs="Calibri Light"/>
        </w:rPr>
        <w:t>, tyto práce si organizuje, objednává a kontroluje zhotovitel</w:t>
      </w:r>
      <w:r w:rsidR="00DA656B" w:rsidRPr="00A61A7F">
        <w:rPr>
          <w:rFonts w:ascii="Calibri Light" w:hAnsi="Calibri Light" w:cs="Calibri Light"/>
        </w:rPr>
        <w:t>;</w:t>
      </w:r>
      <w:r w:rsidR="001303AF" w:rsidRPr="00A61A7F">
        <w:rPr>
          <w:rFonts w:ascii="Calibri Light" w:hAnsi="Calibri Light" w:cs="Calibri Light"/>
        </w:rPr>
        <w:t xml:space="preserve"> </w:t>
      </w:r>
    </w:p>
    <w:p w14:paraId="4F9D0268" w14:textId="75D8E966" w:rsidR="00823B8C" w:rsidRPr="00A61A7F" w:rsidRDefault="00823B8C" w:rsidP="00ED7858">
      <w:pPr>
        <w:pStyle w:val="Odstavec"/>
        <w:numPr>
          <w:ilvl w:val="2"/>
          <w:numId w:val="11"/>
        </w:numPr>
        <w:spacing w:after="0"/>
        <w:rPr>
          <w:rFonts w:ascii="Calibri Light" w:hAnsi="Calibri Light" w:cs="Calibri Light"/>
        </w:rPr>
      </w:pPr>
      <w:r w:rsidRPr="00A61A7F">
        <w:rPr>
          <w:rFonts w:ascii="Calibri Light" w:hAnsi="Calibri Light" w:cs="Calibri Light"/>
        </w:rPr>
        <w:t>Čerpání podzemních, resp. dešťových vod</w:t>
      </w:r>
      <w:r w:rsidR="00DA656B" w:rsidRPr="00A61A7F">
        <w:rPr>
          <w:rFonts w:ascii="Calibri Light" w:hAnsi="Calibri Light" w:cs="Calibri Light"/>
        </w:rPr>
        <w:t>;</w:t>
      </w:r>
      <w:r w:rsidRPr="00A61A7F">
        <w:rPr>
          <w:rFonts w:ascii="Calibri Light" w:hAnsi="Calibri Light" w:cs="Calibri Light"/>
        </w:rPr>
        <w:t xml:space="preserve"> </w:t>
      </w:r>
    </w:p>
    <w:p w14:paraId="34A3F4FE" w14:textId="382AA0F8" w:rsidR="00804004" w:rsidRPr="00A61A7F" w:rsidRDefault="00804004" w:rsidP="00ED7858">
      <w:pPr>
        <w:pStyle w:val="Odstavec"/>
        <w:numPr>
          <w:ilvl w:val="2"/>
          <w:numId w:val="11"/>
        </w:numPr>
        <w:spacing w:after="0"/>
        <w:rPr>
          <w:rFonts w:ascii="Calibri Light" w:hAnsi="Calibri Light" w:cs="Calibri Light"/>
        </w:rPr>
      </w:pPr>
      <w:r w:rsidRPr="00A61A7F">
        <w:rPr>
          <w:rFonts w:ascii="Calibri Light" w:hAnsi="Calibri Light" w:cs="Calibri Light"/>
        </w:rPr>
        <w:t>Seznámení se se stavem místa plnění, přičemž k němu samotnému ani k jeho dopravní dostupnosti nevznáší výhrad</w:t>
      </w:r>
      <w:r w:rsidR="00751431" w:rsidRPr="00A61A7F">
        <w:rPr>
          <w:rFonts w:ascii="Calibri Light" w:hAnsi="Calibri Light" w:cs="Calibri Light"/>
        </w:rPr>
        <w:t>.</w:t>
      </w:r>
    </w:p>
    <w:p w14:paraId="566E2E7F" w14:textId="62986048" w:rsidR="002D76F7" w:rsidRPr="00A61A7F" w:rsidRDefault="002D76F7" w:rsidP="00ED7858">
      <w:pPr>
        <w:pStyle w:val="Odstavec"/>
        <w:numPr>
          <w:ilvl w:val="2"/>
          <w:numId w:val="11"/>
        </w:numPr>
        <w:spacing w:after="0"/>
        <w:rPr>
          <w:rFonts w:ascii="Calibri Light" w:hAnsi="Calibri Light" w:cs="Calibri Light"/>
        </w:rPr>
      </w:pPr>
      <w:r w:rsidRPr="00A61A7F">
        <w:rPr>
          <w:rFonts w:ascii="Calibri Light" w:hAnsi="Calibri Light" w:cs="Calibri Light"/>
        </w:rPr>
        <w:t>Vypracování geometrického zaměření zaslepených přípojek.</w:t>
      </w:r>
    </w:p>
    <w:p w14:paraId="4DA658A7" w14:textId="39BA743A" w:rsidR="00F94F8E" w:rsidRPr="00A61A7F" w:rsidRDefault="00F94F8E" w:rsidP="00751431">
      <w:pPr>
        <w:pStyle w:val="Odstavec"/>
        <w:numPr>
          <w:ilvl w:val="0"/>
          <w:numId w:val="0"/>
        </w:numPr>
        <w:spacing w:after="0"/>
        <w:rPr>
          <w:rFonts w:ascii="Calibri Light" w:hAnsi="Calibri Light" w:cs="Calibri Light"/>
        </w:rPr>
      </w:pPr>
    </w:p>
    <w:p w14:paraId="01A3E5EC" w14:textId="5D1DCB28" w:rsidR="00F94F8E" w:rsidRPr="00280491" w:rsidRDefault="006A5A26" w:rsidP="00F67DA7">
      <w:pPr>
        <w:pStyle w:val="Odstavec"/>
        <w:numPr>
          <w:ilvl w:val="0"/>
          <w:numId w:val="0"/>
        </w:numPr>
        <w:spacing w:after="0"/>
        <w:ind w:left="709" w:hanging="709"/>
        <w:rPr>
          <w:rFonts w:ascii="Calibri Light" w:hAnsi="Calibri Light" w:cs="Calibri Light"/>
        </w:rPr>
      </w:pPr>
      <w:proofErr w:type="gramStart"/>
      <w:r w:rsidRPr="00A61A7F">
        <w:rPr>
          <w:rFonts w:ascii="Calibri Light" w:hAnsi="Calibri Light" w:cs="Calibri Light"/>
        </w:rPr>
        <w:t>2.</w:t>
      </w:r>
      <w:r w:rsidR="00751431" w:rsidRPr="00A61A7F">
        <w:rPr>
          <w:rFonts w:ascii="Calibri Light" w:hAnsi="Calibri Light" w:cs="Calibri Light"/>
        </w:rPr>
        <w:t>5</w:t>
      </w:r>
      <w:proofErr w:type="gramEnd"/>
      <w:r w:rsidRPr="00A61A7F">
        <w:rPr>
          <w:rFonts w:ascii="Calibri Light" w:hAnsi="Calibri Light" w:cs="Calibri Light"/>
        </w:rPr>
        <w:t>.</w:t>
      </w:r>
      <w:r w:rsidRPr="00A61A7F">
        <w:rPr>
          <w:rFonts w:ascii="Calibri Light" w:hAnsi="Calibri Light" w:cs="Calibri Light"/>
        </w:rPr>
        <w:tab/>
      </w:r>
      <w:r w:rsidR="00F94F8E" w:rsidRPr="00A61A7F">
        <w:rPr>
          <w:rFonts w:ascii="Calibri Light" w:hAnsi="Calibri Light" w:cs="Calibri Light"/>
        </w:rPr>
        <w:t>Objednatel si vyhrazuje právo odsouhlasit veškeré postupy prací a dále</w:t>
      </w:r>
      <w:r w:rsidR="00F94F8E" w:rsidRPr="00280491">
        <w:rPr>
          <w:rFonts w:ascii="Calibri Light" w:hAnsi="Calibri Light" w:cs="Calibri Light"/>
        </w:rPr>
        <w:t xml:space="preserve"> použité materiály, terénní úpravy apod. Je-li v zadávací dokumentaci </w:t>
      </w:r>
      <w:r w:rsidR="00A83F2A" w:rsidRPr="00280491">
        <w:rPr>
          <w:rFonts w:ascii="Calibri Light" w:hAnsi="Calibri Light" w:cs="Calibri Light"/>
        </w:rPr>
        <w:t xml:space="preserve">výjimečně </w:t>
      </w:r>
      <w:r w:rsidR="00F94F8E" w:rsidRPr="00280491">
        <w:rPr>
          <w:rFonts w:ascii="Calibri Light" w:hAnsi="Calibri Light" w:cs="Calibri Light"/>
        </w:rPr>
        <w:t xml:space="preserve">definován konkrétní výrobek (nebo technologie), smluvní strany si sjednávají, že je tím definován minimální požadovaný standard. Objednatel v takovém případě připouští použití i jiných, kvalitativně a technicky obdobných řešení, </w:t>
      </w:r>
      <w:r w:rsidR="00441DC4" w:rsidRPr="00280491">
        <w:rPr>
          <w:rFonts w:ascii="Calibri Light" w:hAnsi="Calibri Light" w:cs="Calibri Light"/>
        </w:rPr>
        <w:t xml:space="preserve">která podléhají </w:t>
      </w:r>
      <w:r w:rsidR="00F94F8E" w:rsidRPr="00280491">
        <w:rPr>
          <w:rFonts w:ascii="Calibri Light" w:hAnsi="Calibri Light" w:cs="Calibri Light"/>
        </w:rPr>
        <w:t xml:space="preserve">odsouhlasení </w:t>
      </w:r>
      <w:r w:rsidR="00441DC4" w:rsidRPr="00280491">
        <w:rPr>
          <w:rFonts w:ascii="Calibri Light" w:hAnsi="Calibri Light" w:cs="Calibri Light"/>
        </w:rPr>
        <w:t>autorským dozorem</w:t>
      </w:r>
      <w:r w:rsidR="00F94F8E" w:rsidRPr="00280491">
        <w:rPr>
          <w:rFonts w:ascii="Calibri Light" w:hAnsi="Calibri Light" w:cs="Calibri Light"/>
        </w:rPr>
        <w:t xml:space="preserve"> a objednatelem.</w:t>
      </w:r>
    </w:p>
    <w:p w14:paraId="07B84DC1" w14:textId="252D9CC3" w:rsidR="00F94F8E" w:rsidRPr="00280491" w:rsidRDefault="006A5A26" w:rsidP="00F67DA7">
      <w:pPr>
        <w:pStyle w:val="Odstavec"/>
        <w:numPr>
          <w:ilvl w:val="0"/>
          <w:numId w:val="0"/>
        </w:numPr>
        <w:spacing w:after="0"/>
        <w:ind w:left="709" w:hanging="709"/>
        <w:rPr>
          <w:rFonts w:ascii="Calibri Light" w:hAnsi="Calibri Light" w:cs="Calibri Light"/>
        </w:rPr>
      </w:pPr>
      <w:proofErr w:type="gramStart"/>
      <w:r w:rsidRPr="00280491">
        <w:rPr>
          <w:rFonts w:ascii="Calibri Light" w:hAnsi="Calibri Light" w:cs="Calibri Light"/>
        </w:rPr>
        <w:t>2.</w:t>
      </w:r>
      <w:r w:rsidR="00751431" w:rsidRPr="00280491">
        <w:rPr>
          <w:rFonts w:ascii="Calibri Light" w:hAnsi="Calibri Light" w:cs="Calibri Light"/>
        </w:rPr>
        <w:t>6</w:t>
      </w:r>
      <w:proofErr w:type="gramEnd"/>
      <w:r w:rsidRPr="00280491">
        <w:rPr>
          <w:rFonts w:ascii="Calibri Light" w:hAnsi="Calibri Light" w:cs="Calibri Light"/>
        </w:rPr>
        <w:t>.</w:t>
      </w:r>
      <w:r w:rsidRPr="00280491">
        <w:rPr>
          <w:rFonts w:ascii="Calibri Light" w:hAnsi="Calibri Light" w:cs="Calibri Light"/>
        </w:rPr>
        <w:tab/>
      </w:r>
      <w:r w:rsidR="00F94F8E" w:rsidRPr="00280491">
        <w:rPr>
          <w:rFonts w:ascii="Calibri Light" w:hAnsi="Calibri Light" w:cs="Calibri Light"/>
        </w:rPr>
        <w:t xml:space="preserve">Podpisem této smlouvy přenáší objednatel na zhotovitele odbornou, stavební, technickou, ekonomickou a organizační odpovědnost za provádění prací a dodávek v rozsahu daném touto smlouvou. </w:t>
      </w:r>
    </w:p>
    <w:bookmarkEnd w:id="6"/>
    <w:p w14:paraId="448B8F60" w14:textId="77777777" w:rsidR="00AF69D9" w:rsidRPr="00280491" w:rsidRDefault="00AF69D9" w:rsidP="00AF69D9">
      <w:pPr>
        <w:pStyle w:val="Odstavec"/>
        <w:numPr>
          <w:ilvl w:val="0"/>
          <w:numId w:val="0"/>
        </w:numPr>
        <w:ind w:left="709"/>
        <w:rPr>
          <w:rFonts w:ascii="Calibri Light" w:hAnsi="Calibri Light" w:cs="Calibri Light"/>
        </w:rPr>
      </w:pPr>
    </w:p>
    <w:p w14:paraId="390825F0" w14:textId="77777777" w:rsidR="00AA4B69" w:rsidRPr="00280491"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280491">
        <w:rPr>
          <w:rFonts w:ascii="Calibri Light" w:hAnsi="Calibri Light" w:cs="Arial"/>
          <w:b/>
          <w:iCs w:val="0"/>
          <w:color w:val="000000"/>
          <w:kern w:val="0"/>
          <w:sz w:val="28"/>
          <w:szCs w:val="28"/>
          <w:u w:val="none"/>
          <w:lang w:eastAsia="cs-CZ"/>
        </w:rPr>
        <w:t>Termíny realizace</w:t>
      </w:r>
    </w:p>
    <w:p w14:paraId="36CF25D7" w14:textId="0D598E86" w:rsidR="004A04D7" w:rsidRPr="005C0B10" w:rsidRDefault="003A0AC4" w:rsidP="008F1F0A">
      <w:pPr>
        <w:pStyle w:val="Odstavecseseznamem"/>
        <w:numPr>
          <w:ilvl w:val="0"/>
          <w:numId w:val="8"/>
        </w:numPr>
        <w:ind w:hanging="648"/>
        <w:jc w:val="both"/>
        <w:rPr>
          <w:rFonts w:ascii="Calibri Light" w:hAnsi="Calibri Light" w:cs="Segoe UI"/>
          <w:sz w:val="22"/>
          <w:szCs w:val="22"/>
        </w:rPr>
      </w:pPr>
      <w:bookmarkStart w:id="7" w:name="_Hlk24901547"/>
      <w:r w:rsidRPr="00147673">
        <w:rPr>
          <w:rFonts w:ascii="Calibri Light" w:hAnsi="Calibri Light" w:cs="Segoe UI"/>
          <w:sz w:val="22"/>
          <w:szCs w:val="22"/>
        </w:rPr>
        <w:t>Zhotovitel se zavazuje dílo</w:t>
      </w:r>
      <w:r w:rsidR="000C6124" w:rsidRPr="00147673">
        <w:rPr>
          <w:rFonts w:ascii="Calibri Light" w:hAnsi="Calibri Light" w:cs="Segoe UI"/>
          <w:sz w:val="22"/>
          <w:szCs w:val="22"/>
        </w:rPr>
        <w:t xml:space="preserve"> dle této smlouvy</w:t>
      </w:r>
      <w:r w:rsidR="0075422F" w:rsidRPr="00147673">
        <w:rPr>
          <w:rFonts w:ascii="Calibri Light" w:hAnsi="Calibri Light" w:cs="Segoe UI"/>
          <w:sz w:val="22"/>
          <w:szCs w:val="22"/>
        </w:rPr>
        <w:t xml:space="preserve"> </w:t>
      </w:r>
      <w:r w:rsidRPr="00147673">
        <w:rPr>
          <w:rFonts w:ascii="Calibri Light" w:hAnsi="Calibri Light" w:cs="Segoe UI"/>
          <w:sz w:val="22"/>
          <w:szCs w:val="22"/>
        </w:rPr>
        <w:t>řádně provést a objednateli dokončené předat</w:t>
      </w:r>
      <w:bookmarkEnd w:id="7"/>
      <w:r w:rsidR="003745DD" w:rsidRPr="00147673">
        <w:rPr>
          <w:rFonts w:ascii="Calibri Light" w:hAnsi="Calibri Light" w:cs="Segoe UI"/>
          <w:sz w:val="22"/>
          <w:szCs w:val="22"/>
        </w:rPr>
        <w:t xml:space="preserve"> </w:t>
      </w:r>
      <w:r w:rsidR="004A04D7" w:rsidRPr="00AD0F40">
        <w:rPr>
          <w:rFonts w:ascii="Calibri Light" w:hAnsi="Calibri Light" w:cs="Segoe UI"/>
          <w:b/>
          <w:bCs/>
          <w:sz w:val="22"/>
          <w:szCs w:val="22"/>
        </w:rPr>
        <w:t xml:space="preserve">do </w:t>
      </w:r>
      <w:r w:rsidR="0015167C">
        <w:rPr>
          <w:rFonts w:ascii="Calibri Light" w:hAnsi="Calibri Light" w:cs="Segoe UI"/>
          <w:b/>
          <w:bCs/>
          <w:sz w:val="22"/>
          <w:szCs w:val="22"/>
        </w:rPr>
        <w:t>6 týdnů</w:t>
      </w:r>
      <w:r w:rsidR="005C0B10" w:rsidRPr="00AD0F40">
        <w:rPr>
          <w:rFonts w:ascii="Calibri Light" w:hAnsi="Calibri Light" w:cs="Segoe UI"/>
          <w:b/>
          <w:bCs/>
          <w:sz w:val="22"/>
          <w:szCs w:val="22"/>
        </w:rPr>
        <w:t xml:space="preserve"> </w:t>
      </w:r>
      <w:r w:rsidR="004A04D7" w:rsidRPr="00AD0F40">
        <w:rPr>
          <w:rFonts w:ascii="Calibri Light" w:hAnsi="Calibri Light" w:cs="Segoe UI"/>
          <w:b/>
          <w:bCs/>
          <w:sz w:val="22"/>
          <w:szCs w:val="22"/>
        </w:rPr>
        <w:t xml:space="preserve">od předání </w:t>
      </w:r>
      <w:r w:rsidR="005C0B10" w:rsidRPr="00AD0F40">
        <w:rPr>
          <w:rFonts w:ascii="Calibri Light" w:hAnsi="Calibri Light" w:cs="Segoe UI"/>
          <w:b/>
          <w:bCs/>
          <w:sz w:val="22"/>
          <w:szCs w:val="22"/>
        </w:rPr>
        <w:t>staveniště</w:t>
      </w:r>
      <w:r w:rsidR="008F1F0A" w:rsidRPr="005C0B10">
        <w:rPr>
          <w:rFonts w:ascii="Calibri Light" w:hAnsi="Calibri Light" w:cs="Segoe UI"/>
          <w:sz w:val="22"/>
          <w:szCs w:val="22"/>
        </w:rPr>
        <w:t>.</w:t>
      </w:r>
      <w:r w:rsidR="005C0B10" w:rsidRPr="005C0B10">
        <w:rPr>
          <w:rFonts w:ascii="Calibri Light" w:hAnsi="Calibri Light" w:cs="Segoe UI"/>
          <w:sz w:val="22"/>
          <w:szCs w:val="22"/>
        </w:rPr>
        <w:t xml:space="preserve"> V tomto termínu předá zhotovitel objednateli veškerou dokumentaci spojenou s odstraněním stavby dle této smlouvy.</w:t>
      </w:r>
      <w:r w:rsidR="008F1F0A" w:rsidRPr="005C0B10">
        <w:rPr>
          <w:rFonts w:ascii="Calibri Light" w:hAnsi="Calibri Light" w:cs="Segoe UI"/>
          <w:sz w:val="22"/>
          <w:szCs w:val="22"/>
        </w:rPr>
        <w:t xml:space="preserve"> </w:t>
      </w:r>
      <w:r w:rsidR="005C0B10" w:rsidRPr="005C0B10">
        <w:rPr>
          <w:rFonts w:ascii="Calibri Light" w:hAnsi="Calibri Light" w:cs="Segoe UI"/>
          <w:sz w:val="22"/>
          <w:szCs w:val="22"/>
        </w:rPr>
        <w:t>Uvedená</w:t>
      </w:r>
      <w:r w:rsidR="00CB39E3" w:rsidRPr="005C0B10">
        <w:rPr>
          <w:rFonts w:ascii="Calibri Light" w:hAnsi="Calibri Light" w:cs="Segoe UI"/>
          <w:sz w:val="22"/>
          <w:szCs w:val="22"/>
        </w:rPr>
        <w:t xml:space="preserve"> doba zahrnuje </w:t>
      </w:r>
      <w:r w:rsidR="0011265D" w:rsidRPr="005C0B10">
        <w:rPr>
          <w:rFonts w:ascii="Calibri Light" w:hAnsi="Calibri Light" w:cs="Segoe UI"/>
          <w:sz w:val="22"/>
          <w:szCs w:val="22"/>
        </w:rPr>
        <w:t>dobu</w:t>
      </w:r>
      <w:r w:rsidR="00CB39E3" w:rsidRPr="005C0B10">
        <w:rPr>
          <w:rFonts w:ascii="Calibri Light" w:hAnsi="Calibri Light" w:cs="Segoe UI"/>
          <w:sz w:val="22"/>
          <w:szCs w:val="22"/>
        </w:rPr>
        <w:t xml:space="preserve"> pro vyřízení</w:t>
      </w:r>
      <w:r w:rsidR="0011265D" w:rsidRPr="005C0B10">
        <w:rPr>
          <w:rFonts w:ascii="Calibri Light" w:hAnsi="Calibri Light" w:cs="Segoe UI"/>
          <w:sz w:val="22"/>
          <w:szCs w:val="22"/>
        </w:rPr>
        <w:t xml:space="preserve"> </w:t>
      </w:r>
      <w:r w:rsidR="000E3930" w:rsidRPr="00AD0F40">
        <w:rPr>
          <w:rFonts w:ascii="Calibri Light" w:hAnsi="Calibri Light" w:cs="Segoe UI"/>
          <w:b/>
          <w:bCs/>
          <w:sz w:val="22"/>
          <w:szCs w:val="22"/>
        </w:rPr>
        <w:t>projednání odpojení</w:t>
      </w:r>
      <w:r w:rsidR="000E3930" w:rsidRPr="005C0B10">
        <w:rPr>
          <w:rFonts w:ascii="Calibri Light" w:hAnsi="Calibri Light" w:cs="Segoe UI"/>
          <w:sz w:val="22"/>
          <w:szCs w:val="22"/>
        </w:rPr>
        <w:t xml:space="preserve"> </w:t>
      </w:r>
      <w:r w:rsidR="00AD0F40">
        <w:rPr>
          <w:rFonts w:ascii="Calibri Light" w:hAnsi="Calibri Light" w:cs="Segoe UI"/>
          <w:sz w:val="22"/>
          <w:szCs w:val="22"/>
        </w:rPr>
        <w:t>inženýrských sítí vody a kanalizace</w:t>
      </w:r>
      <w:r w:rsidR="000E3930" w:rsidRPr="005C0B10">
        <w:rPr>
          <w:rFonts w:ascii="Calibri Light" w:hAnsi="Calibri Light" w:cs="Segoe UI"/>
          <w:sz w:val="22"/>
          <w:szCs w:val="22"/>
        </w:rPr>
        <w:t xml:space="preserve"> dle podmínek souhlasu s odstraněním stavby</w:t>
      </w:r>
      <w:r w:rsidR="004A04D7" w:rsidRPr="005C0B10">
        <w:rPr>
          <w:rFonts w:ascii="Calibri Light" w:hAnsi="Calibri Light"/>
          <w:sz w:val="22"/>
          <w:szCs w:val="22"/>
        </w:rPr>
        <w:t xml:space="preserve">. </w:t>
      </w:r>
    </w:p>
    <w:p w14:paraId="66434EBB" w14:textId="5C1C16BB" w:rsidR="00092D64" w:rsidRPr="00147673" w:rsidRDefault="00C2249B" w:rsidP="00596493">
      <w:pPr>
        <w:pStyle w:val="Normlnweb"/>
        <w:numPr>
          <w:ilvl w:val="0"/>
          <w:numId w:val="8"/>
        </w:numPr>
        <w:spacing w:after="60"/>
        <w:ind w:left="567" w:hanging="567"/>
        <w:jc w:val="both"/>
        <w:rPr>
          <w:rFonts w:ascii="Calibri Light" w:hAnsi="Calibri Light" w:cs="Segoe UI"/>
          <w:color w:val="auto"/>
          <w:kern w:val="1"/>
          <w:sz w:val="22"/>
          <w:szCs w:val="22"/>
          <w:lang w:eastAsia="ar-SA"/>
        </w:rPr>
      </w:pPr>
      <w:r w:rsidRPr="00147673">
        <w:rPr>
          <w:rFonts w:ascii="Calibri Light" w:hAnsi="Calibri Light" w:cs="Segoe UI"/>
          <w:color w:val="auto"/>
          <w:kern w:val="1"/>
          <w:sz w:val="22"/>
          <w:szCs w:val="22"/>
          <w:lang w:eastAsia="ar-SA"/>
        </w:rPr>
        <w:lastRenderedPageBreak/>
        <w:t xml:space="preserve">  </w:t>
      </w:r>
      <w:r w:rsidR="006A35DF" w:rsidRPr="00147673">
        <w:rPr>
          <w:rFonts w:ascii="Calibri Light" w:hAnsi="Calibri Light" w:cs="Segoe UI"/>
          <w:color w:val="auto"/>
          <w:kern w:val="1"/>
          <w:sz w:val="22"/>
          <w:szCs w:val="22"/>
          <w:lang w:eastAsia="ar-SA"/>
        </w:rPr>
        <w:t xml:space="preserve">Zhotovitel se zavazuje </w:t>
      </w:r>
      <w:r w:rsidR="00082005" w:rsidRPr="00147673">
        <w:rPr>
          <w:rFonts w:ascii="Calibri Light" w:hAnsi="Calibri Light" w:cs="Segoe UI"/>
          <w:color w:val="auto"/>
          <w:kern w:val="1"/>
          <w:sz w:val="22"/>
          <w:szCs w:val="22"/>
          <w:lang w:eastAsia="ar-SA"/>
        </w:rPr>
        <w:t xml:space="preserve">zahájit činnost vedoucí k zajištění vydání DIO, </w:t>
      </w:r>
      <w:r w:rsidR="00082005" w:rsidRPr="00621987">
        <w:rPr>
          <w:rFonts w:ascii="Calibri Light" w:hAnsi="Calibri Light" w:cs="Segoe UI"/>
          <w:color w:val="auto"/>
          <w:kern w:val="1"/>
          <w:sz w:val="22"/>
          <w:szCs w:val="22"/>
          <w:lang w:eastAsia="ar-SA"/>
        </w:rPr>
        <w:t xml:space="preserve">DIR a </w:t>
      </w:r>
      <w:r w:rsidR="00A03FA6" w:rsidRPr="00621987">
        <w:rPr>
          <w:rFonts w:ascii="Calibri Light" w:hAnsi="Calibri Light" w:cs="Segoe UI"/>
          <w:color w:val="auto"/>
          <w:kern w:val="1"/>
          <w:sz w:val="22"/>
          <w:szCs w:val="22"/>
          <w:lang w:eastAsia="ar-SA"/>
        </w:rPr>
        <w:t xml:space="preserve">odpojení </w:t>
      </w:r>
      <w:r w:rsidR="002D76F7" w:rsidRPr="00621987">
        <w:rPr>
          <w:rFonts w:ascii="Calibri Light" w:hAnsi="Calibri Light" w:cs="Segoe UI"/>
          <w:color w:val="auto"/>
          <w:kern w:val="1"/>
          <w:sz w:val="22"/>
          <w:szCs w:val="22"/>
          <w:lang w:eastAsia="ar-SA"/>
        </w:rPr>
        <w:t>přípojek vody a kanalizace dle PD</w:t>
      </w:r>
      <w:r w:rsidR="00082005" w:rsidRPr="00621987">
        <w:rPr>
          <w:rFonts w:ascii="Calibri Light" w:hAnsi="Calibri Light" w:cs="Segoe UI"/>
          <w:color w:val="auto"/>
          <w:kern w:val="1"/>
          <w:sz w:val="22"/>
          <w:szCs w:val="22"/>
          <w:lang w:eastAsia="ar-SA"/>
        </w:rPr>
        <w:t xml:space="preserve"> ihned po doručení výzvy a </w:t>
      </w:r>
      <w:r w:rsidR="006A35DF" w:rsidRPr="00621987">
        <w:rPr>
          <w:rFonts w:ascii="Calibri Light" w:hAnsi="Calibri Light" w:cs="Segoe UI"/>
          <w:b/>
          <w:bCs/>
          <w:color w:val="auto"/>
          <w:kern w:val="1"/>
          <w:sz w:val="22"/>
          <w:szCs w:val="22"/>
          <w:lang w:eastAsia="ar-SA"/>
        </w:rPr>
        <w:t>převz</w:t>
      </w:r>
      <w:r w:rsidR="000C2191" w:rsidRPr="00621987">
        <w:rPr>
          <w:rFonts w:ascii="Calibri Light" w:hAnsi="Calibri Light" w:cs="Segoe UI"/>
          <w:b/>
          <w:bCs/>
          <w:color w:val="auto"/>
          <w:kern w:val="1"/>
          <w:sz w:val="22"/>
          <w:szCs w:val="22"/>
          <w:lang w:eastAsia="ar-SA"/>
        </w:rPr>
        <w:t>ít</w:t>
      </w:r>
      <w:r w:rsidR="006A35DF" w:rsidRPr="00621987">
        <w:rPr>
          <w:rFonts w:ascii="Calibri Light" w:hAnsi="Calibri Light" w:cs="Segoe UI"/>
          <w:b/>
          <w:bCs/>
          <w:color w:val="auto"/>
          <w:kern w:val="1"/>
          <w:sz w:val="22"/>
          <w:szCs w:val="22"/>
          <w:lang w:eastAsia="ar-SA"/>
        </w:rPr>
        <w:t xml:space="preserve"> </w:t>
      </w:r>
      <w:r w:rsidR="00217605" w:rsidRPr="00621987">
        <w:rPr>
          <w:rFonts w:ascii="Calibri Light" w:hAnsi="Calibri Light" w:cs="Segoe UI"/>
          <w:b/>
          <w:bCs/>
          <w:color w:val="auto"/>
          <w:kern w:val="1"/>
          <w:sz w:val="22"/>
          <w:szCs w:val="22"/>
          <w:lang w:eastAsia="ar-SA"/>
        </w:rPr>
        <w:t xml:space="preserve">staveniště </w:t>
      </w:r>
      <w:r w:rsidR="006A35DF" w:rsidRPr="00621987">
        <w:rPr>
          <w:rFonts w:ascii="Calibri Light" w:hAnsi="Calibri Light" w:cs="Segoe UI"/>
          <w:b/>
          <w:bCs/>
          <w:color w:val="auto"/>
          <w:kern w:val="1"/>
          <w:sz w:val="22"/>
          <w:szCs w:val="22"/>
          <w:lang w:eastAsia="ar-SA"/>
        </w:rPr>
        <w:t xml:space="preserve">do </w:t>
      </w:r>
      <w:r w:rsidR="00A03FA6" w:rsidRPr="00621987">
        <w:rPr>
          <w:rFonts w:ascii="Calibri Light" w:hAnsi="Calibri Light" w:cs="Segoe UI"/>
          <w:b/>
          <w:bCs/>
          <w:color w:val="auto"/>
          <w:kern w:val="1"/>
          <w:sz w:val="22"/>
          <w:szCs w:val="22"/>
          <w:lang w:eastAsia="ar-SA"/>
        </w:rPr>
        <w:t>10</w:t>
      </w:r>
      <w:r w:rsidR="006A35DF" w:rsidRPr="00621987">
        <w:rPr>
          <w:rFonts w:ascii="Calibri Light" w:hAnsi="Calibri Light" w:cs="Segoe UI"/>
          <w:b/>
          <w:bCs/>
          <w:color w:val="auto"/>
          <w:kern w:val="1"/>
          <w:sz w:val="22"/>
          <w:szCs w:val="22"/>
          <w:lang w:eastAsia="ar-SA"/>
        </w:rPr>
        <w:t xml:space="preserve"> </w:t>
      </w:r>
      <w:r w:rsidR="000133AC" w:rsidRPr="00621987">
        <w:rPr>
          <w:rFonts w:ascii="Calibri Light" w:hAnsi="Calibri Light" w:cs="Segoe UI"/>
          <w:b/>
          <w:bCs/>
          <w:color w:val="auto"/>
          <w:kern w:val="1"/>
          <w:sz w:val="22"/>
          <w:szCs w:val="22"/>
          <w:lang w:eastAsia="ar-SA"/>
        </w:rPr>
        <w:t>pracovních</w:t>
      </w:r>
      <w:r w:rsidR="006A35DF" w:rsidRPr="00621987">
        <w:rPr>
          <w:rFonts w:ascii="Calibri Light" w:hAnsi="Calibri Light" w:cs="Segoe UI"/>
          <w:b/>
          <w:bCs/>
          <w:color w:val="auto"/>
          <w:kern w:val="1"/>
          <w:sz w:val="22"/>
          <w:szCs w:val="22"/>
          <w:lang w:eastAsia="ar-SA"/>
        </w:rPr>
        <w:t xml:space="preserve"> dnů od doručení</w:t>
      </w:r>
      <w:r w:rsidR="006A35DF" w:rsidRPr="00621987">
        <w:rPr>
          <w:rFonts w:ascii="Calibri Light" w:hAnsi="Calibri Light" w:cs="Segoe UI"/>
          <w:color w:val="auto"/>
          <w:kern w:val="1"/>
          <w:sz w:val="22"/>
          <w:szCs w:val="22"/>
          <w:lang w:eastAsia="ar-SA"/>
        </w:rPr>
        <w:t xml:space="preserve"> </w:t>
      </w:r>
      <w:r w:rsidR="001C3449" w:rsidRPr="00621987">
        <w:rPr>
          <w:rFonts w:ascii="Calibri Light" w:hAnsi="Calibri Light" w:cs="Segoe UI"/>
          <w:b/>
          <w:bCs/>
          <w:color w:val="auto"/>
          <w:kern w:val="1"/>
          <w:sz w:val="22"/>
          <w:szCs w:val="22"/>
          <w:lang w:eastAsia="ar-SA"/>
        </w:rPr>
        <w:t>v</w:t>
      </w:r>
      <w:r w:rsidR="006A35DF" w:rsidRPr="00621987">
        <w:rPr>
          <w:rFonts w:ascii="Calibri Light" w:hAnsi="Calibri Light" w:cs="Segoe UI"/>
          <w:b/>
          <w:bCs/>
          <w:color w:val="auto"/>
          <w:kern w:val="1"/>
          <w:sz w:val="22"/>
          <w:szCs w:val="22"/>
          <w:lang w:eastAsia="ar-SA"/>
        </w:rPr>
        <w:t>ýzvy</w:t>
      </w:r>
      <w:r w:rsidR="006A35DF" w:rsidRPr="00621987">
        <w:rPr>
          <w:rFonts w:ascii="Calibri Light" w:hAnsi="Calibri Light" w:cs="Segoe UI"/>
          <w:color w:val="auto"/>
          <w:kern w:val="1"/>
          <w:sz w:val="22"/>
          <w:szCs w:val="22"/>
          <w:lang w:eastAsia="ar-SA"/>
        </w:rPr>
        <w:t xml:space="preserve"> objednatele</w:t>
      </w:r>
      <w:r w:rsidR="001024AD" w:rsidRPr="00621987">
        <w:rPr>
          <w:rFonts w:ascii="Calibri Light" w:hAnsi="Calibri Light" w:cs="Segoe UI"/>
          <w:color w:val="auto"/>
          <w:kern w:val="1"/>
          <w:sz w:val="22"/>
          <w:szCs w:val="22"/>
          <w:lang w:eastAsia="ar-SA"/>
        </w:rPr>
        <w:t xml:space="preserve">. </w:t>
      </w:r>
      <w:r w:rsidR="001024AD" w:rsidRPr="00621987">
        <w:rPr>
          <w:rFonts w:ascii="Calibri Light" w:hAnsi="Calibri Light" w:cs="Segoe UI"/>
          <w:b/>
          <w:bCs/>
          <w:color w:val="auto"/>
          <w:kern w:val="1"/>
          <w:sz w:val="22"/>
          <w:szCs w:val="22"/>
          <w:lang w:eastAsia="ar-SA"/>
        </w:rPr>
        <w:t>Výzva</w:t>
      </w:r>
      <w:r w:rsidR="001024AD" w:rsidRPr="00621987">
        <w:rPr>
          <w:rFonts w:ascii="Calibri Light" w:hAnsi="Calibri Light" w:cs="Segoe UI"/>
          <w:color w:val="auto"/>
          <w:kern w:val="1"/>
          <w:sz w:val="22"/>
          <w:szCs w:val="22"/>
          <w:lang w:eastAsia="ar-SA"/>
        </w:rPr>
        <w:t xml:space="preserve"> k převzetí </w:t>
      </w:r>
      <w:r w:rsidR="00A03FA6" w:rsidRPr="00621987">
        <w:rPr>
          <w:rFonts w:ascii="Calibri Light" w:hAnsi="Calibri Light" w:cs="Segoe UI"/>
          <w:color w:val="auto"/>
          <w:kern w:val="1"/>
          <w:sz w:val="22"/>
          <w:szCs w:val="22"/>
          <w:lang w:eastAsia="ar-SA"/>
        </w:rPr>
        <w:t>místa plnění</w:t>
      </w:r>
      <w:r w:rsidR="001024AD" w:rsidRPr="00621987">
        <w:rPr>
          <w:rFonts w:ascii="Calibri Light" w:hAnsi="Calibri Light" w:cs="Segoe UI"/>
          <w:color w:val="auto"/>
          <w:kern w:val="1"/>
          <w:sz w:val="22"/>
          <w:szCs w:val="22"/>
          <w:lang w:eastAsia="ar-SA"/>
        </w:rPr>
        <w:t xml:space="preserve"> </w:t>
      </w:r>
      <w:r w:rsidR="00FE1A52" w:rsidRPr="00621987">
        <w:rPr>
          <w:rFonts w:ascii="Calibri Light" w:hAnsi="Calibri Light" w:cs="Segoe UI"/>
          <w:color w:val="auto"/>
          <w:kern w:val="1"/>
          <w:sz w:val="22"/>
          <w:szCs w:val="22"/>
          <w:lang w:eastAsia="ar-SA"/>
        </w:rPr>
        <w:t xml:space="preserve">bude objednatelem </w:t>
      </w:r>
      <w:r w:rsidR="00092D64" w:rsidRPr="00621987">
        <w:rPr>
          <w:rFonts w:ascii="Calibri Light" w:hAnsi="Calibri Light" w:cs="Segoe UI"/>
          <w:color w:val="auto"/>
          <w:kern w:val="1"/>
          <w:sz w:val="22"/>
          <w:szCs w:val="22"/>
          <w:lang w:eastAsia="ar-SA"/>
        </w:rPr>
        <w:t>ode</w:t>
      </w:r>
      <w:r w:rsidR="00FE1A52" w:rsidRPr="00621987">
        <w:rPr>
          <w:rFonts w:ascii="Calibri Light" w:hAnsi="Calibri Light" w:cs="Segoe UI"/>
          <w:color w:val="auto"/>
          <w:kern w:val="1"/>
          <w:sz w:val="22"/>
          <w:szCs w:val="22"/>
          <w:lang w:eastAsia="ar-SA"/>
        </w:rPr>
        <w:t>slána</w:t>
      </w:r>
      <w:r w:rsidR="000C2191" w:rsidRPr="00621987">
        <w:rPr>
          <w:rFonts w:ascii="Calibri Light" w:hAnsi="Calibri Light" w:cs="Segoe UI"/>
          <w:color w:val="auto"/>
          <w:kern w:val="1"/>
          <w:sz w:val="22"/>
          <w:szCs w:val="22"/>
          <w:lang w:eastAsia="ar-SA"/>
        </w:rPr>
        <w:t xml:space="preserve"> </w:t>
      </w:r>
      <w:r w:rsidR="000C2191" w:rsidRPr="00621987">
        <w:rPr>
          <w:rFonts w:ascii="Calibri Light" w:hAnsi="Calibri Light" w:cs="Segoe UI"/>
          <w:b/>
          <w:bCs/>
          <w:color w:val="auto"/>
          <w:kern w:val="1"/>
          <w:sz w:val="22"/>
          <w:szCs w:val="22"/>
          <w:lang w:eastAsia="ar-SA"/>
        </w:rPr>
        <w:t>nejpozději do</w:t>
      </w:r>
      <w:r w:rsidR="00147673" w:rsidRPr="00621987">
        <w:rPr>
          <w:rFonts w:ascii="Calibri Light" w:hAnsi="Calibri Light" w:cs="Segoe UI"/>
          <w:b/>
          <w:bCs/>
          <w:color w:val="auto"/>
          <w:kern w:val="1"/>
          <w:sz w:val="22"/>
          <w:szCs w:val="22"/>
          <w:lang w:eastAsia="ar-SA"/>
        </w:rPr>
        <w:t xml:space="preserve"> </w:t>
      </w:r>
      <w:r w:rsidR="0015167C" w:rsidRPr="00621987">
        <w:rPr>
          <w:rFonts w:ascii="Calibri Light" w:hAnsi="Calibri Light" w:cs="Segoe UI"/>
          <w:b/>
          <w:bCs/>
          <w:color w:val="auto"/>
          <w:kern w:val="1"/>
          <w:sz w:val="22"/>
          <w:szCs w:val="22"/>
          <w:lang w:eastAsia="ar-SA"/>
        </w:rPr>
        <w:t xml:space="preserve">30. </w:t>
      </w:r>
      <w:r w:rsidR="00621987" w:rsidRPr="00621987">
        <w:rPr>
          <w:rFonts w:ascii="Calibri Light" w:hAnsi="Calibri Light" w:cs="Segoe UI"/>
          <w:b/>
          <w:bCs/>
          <w:color w:val="auto"/>
          <w:kern w:val="1"/>
          <w:sz w:val="22"/>
          <w:szCs w:val="22"/>
          <w:lang w:eastAsia="ar-SA"/>
        </w:rPr>
        <w:t xml:space="preserve">6. </w:t>
      </w:r>
      <w:r w:rsidR="0015167C" w:rsidRPr="00621987">
        <w:rPr>
          <w:rFonts w:ascii="Calibri Light" w:hAnsi="Calibri Light" w:cs="Segoe UI"/>
          <w:b/>
          <w:bCs/>
          <w:color w:val="auto"/>
          <w:kern w:val="1"/>
          <w:sz w:val="22"/>
          <w:szCs w:val="22"/>
          <w:lang w:eastAsia="ar-SA"/>
        </w:rPr>
        <w:t>2023</w:t>
      </w:r>
      <w:r w:rsidR="00FE1A52" w:rsidRPr="00621987">
        <w:rPr>
          <w:rFonts w:ascii="Calibri Light" w:hAnsi="Calibri Light" w:cs="Segoe UI"/>
          <w:color w:val="auto"/>
          <w:kern w:val="1"/>
          <w:sz w:val="22"/>
          <w:szCs w:val="22"/>
          <w:lang w:eastAsia="ar-SA"/>
        </w:rPr>
        <w:t>.</w:t>
      </w:r>
      <w:r w:rsidR="00092D64" w:rsidRPr="00621987">
        <w:rPr>
          <w:rFonts w:ascii="Calibri Light" w:hAnsi="Calibri Light" w:cs="Segoe UI"/>
          <w:color w:val="auto"/>
          <w:kern w:val="1"/>
          <w:sz w:val="22"/>
          <w:szCs w:val="22"/>
          <w:lang w:eastAsia="ar-SA"/>
        </w:rPr>
        <w:t xml:space="preserve"> V případě marného uplynutí této lhůty pozbývá celá tato smlouva účinnosti, přičemž zhotoviteli nevzniká z tohoto</w:t>
      </w:r>
      <w:r w:rsidR="00092D64" w:rsidRPr="00147673">
        <w:rPr>
          <w:rFonts w:ascii="Calibri Light" w:hAnsi="Calibri Light" w:cs="Segoe UI"/>
          <w:color w:val="auto"/>
          <w:kern w:val="1"/>
          <w:sz w:val="22"/>
          <w:szCs w:val="22"/>
          <w:lang w:eastAsia="ar-SA"/>
        </w:rPr>
        <w:t xml:space="preserve"> titulu žádný finanční ani jiný nárok vůči objednateli.</w:t>
      </w:r>
    </w:p>
    <w:p w14:paraId="023578C8" w14:textId="1CA10540" w:rsidR="00230B16" w:rsidRPr="00147673" w:rsidRDefault="008D710D" w:rsidP="00ED7858">
      <w:pPr>
        <w:pStyle w:val="Normlnweb"/>
        <w:numPr>
          <w:ilvl w:val="0"/>
          <w:numId w:val="8"/>
        </w:numPr>
        <w:spacing w:after="60"/>
        <w:jc w:val="both"/>
        <w:rPr>
          <w:rFonts w:ascii="Calibri Light" w:hAnsi="Calibri Light"/>
          <w:color w:val="auto"/>
          <w:kern w:val="1"/>
          <w:sz w:val="22"/>
          <w:szCs w:val="22"/>
          <w:lang w:eastAsia="ar-SA"/>
        </w:rPr>
      </w:pPr>
      <w:r w:rsidRPr="00147673">
        <w:rPr>
          <w:rFonts w:ascii="Calibri Light" w:hAnsi="Calibri Light"/>
          <w:color w:val="auto"/>
          <w:kern w:val="1"/>
          <w:sz w:val="22"/>
          <w:szCs w:val="22"/>
          <w:lang w:eastAsia="ar-SA"/>
        </w:rPr>
        <w:t>Zhotovitel se zavazuje</w:t>
      </w:r>
      <w:r w:rsidR="009A63D7" w:rsidRPr="00147673">
        <w:rPr>
          <w:rFonts w:ascii="Calibri Light" w:hAnsi="Calibri Light"/>
          <w:color w:val="auto"/>
          <w:kern w:val="1"/>
          <w:sz w:val="22"/>
          <w:szCs w:val="22"/>
          <w:lang w:eastAsia="ar-SA"/>
        </w:rPr>
        <w:t xml:space="preserve"> </w:t>
      </w:r>
      <w:r w:rsidR="009A63D7" w:rsidRPr="00147673">
        <w:rPr>
          <w:rFonts w:ascii="Calibri Light" w:hAnsi="Calibri Light"/>
          <w:b/>
          <w:bCs/>
          <w:color w:val="auto"/>
          <w:kern w:val="1"/>
          <w:sz w:val="22"/>
          <w:szCs w:val="22"/>
          <w:lang w:eastAsia="ar-SA"/>
        </w:rPr>
        <w:t>z</w:t>
      </w:r>
      <w:r w:rsidRPr="00147673">
        <w:rPr>
          <w:rFonts w:ascii="Calibri Light" w:hAnsi="Calibri Light"/>
          <w:b/>
          <w:bCs/>
          <w:color w:val="auto"/>
          <w:kern w:val="1"/>
          <w:sz w:val="22"/>
          <w:szCs w:val="22"/>
          <w:lang w:eastAsia="ar-SA"/>
        </w:rPr>
        <w:t>ahájit práce</w:t>
      </w:r>
      <w:r w:rsidR="008F1F9C" w:rsidRPr="00147673">
        <w:rPr>
          <w:rFonts w:ascii="Calibri Light" w:hAnsi="Calibri Light"/>
          <w:b/>
          <w:bCs/>
          <w:color w:val="auto"/>
          <w:kern w:val="1"/>
          <w:sz w:val="22"/>
          <w:szCs w:val="22"/>
          <w:lang w:eastAsia="ar-SA"/>
        </w:rPr>
        <w:t xml:space="preserve"> spojené s odstraněním stavby</w:t>
      </w:r>
      <w:r w:rsidR="009A63D7" w:rsidRPr="00147673">
        <w:rPr>
          <w:rFonts w:ascii="Calibri Light" w:hAnsi="Calibri Light"/>
          <w:color w:val="auto"/>
          <w:kern w:val="1"/>
          <w:sz w:val="22"/>
          <w:szCs w:val="22"/>
          <w:lang w:eastAsia="ar-SA"/>
        </w:rPr>
        <w:t xml:space="preserve"> </w:t>
      </w:r>
      <w:r w:rsidRPr="00147673">
        <w:rPr>
          <w:rFonts w:ascii="Calibri Light" w:hAnsi="Calibri Light"/>
          <w:b/>
          <w:bCs/>
          <w:color w:val="auto"/>
          <w:kern w:val="1"/>
          <w:sz w:val="22"/>
          <w:szCs w:val="22"/>
          <w:lang w:eastAsia="ar-SA"/>
        </w:rPr>
        <w:t xml:space="preserve">max. do </w:t>
      </w:r>
      <w:r w:rsidR="008F1F9C" w:rsidRPr="00147673">
        <w:rPr>
          <w:rFonts w:ascii="Calibri Light" w:hAnsi="Calibri Light"/>
          <w:b/>
          <w:bCs/>
          <w:color w:val="auto"/>
          <w:kern w:val="1"/>
          <w:sz w:val="22"/>
          <w:szCs w:val="22"/>
          <w:lang w:eastAsia="ar-SA"/>
        </w:rPr>
        <w:t>10</w:t>
      </w:r>
      <w:r w:rsidRPr="00147673">
        <w:rPr>
          <w:rFonts w:ascii="Calibri Light" w:hAnsi="Calibri Light"/>
          <w:b/>
          <w:bCs/>
          <w:color w:val="auto"/>
          <w:kern w:val="1"/>
          <w:sz w:val="22"/>
          <w:szCs w:val="22"/>
          <w:lang w:eastAsia="ar-SA"/>
        </w:rPr>
        <w:t xml:space="preserve"> </w:t>
      </w:r>
      <w:r w:rsidR="00FA604F" w:rsidRPr="00147673">
        <w:rPr>
          <w:rFonts w:ascii="Calibri Light" w:hAnsi="Calibri Light"/>
          <w:b/>
          <w:bCs/>
          <w:color w:val="auto"/>
          <w:kern w:val="1"/>
          <w:sz w:val="22"/>
          <w:szCs w:val="22"/>
          <w:lang w:eastAsia="ar-SA"/>
        </w:rPr>
        <w:t>kalendářních</w:t>
      </w:r>
      <w:r w:rsidRPr="00147673">
        <w:rPr>
          <w:rFonts w:ascii="Calibri Light" w:hAnsi="Calibri Light"/>
          <w:b/>
          <w:bCs/>
          <w:color w:val="auto"/>
          <w:kern w:val="1"/>
          <w:sz w:val="22"/>
          <w:szCs w:val="22"/>
          <w:lang w:eastAsia="ar-SA"/>
        </w:rPr>
        <w:t xml:space="preserve"> dnů od </w:t>
      </w:r>
      <w:r w:rsidR="009525E3" w:rsidRPr="00147673">
        <w:rPr>
          <w:rFonts w:ascii="Calibri Light" w:hAnsi="Calibri Light"/>
          <w:b/>
          <w:bCs/>
          <w:color w:val="auto"/>
          <w:kern w:val="1"/>
          <w:sz w:val="22"/>
          <w:szCs w:val="22"/>
          <w:lang w:eastAsia="ar-SA"/>
        </w:rPr>
        <w:t>předání</w:t>
      </w:r>
      <w:r w:rsidRPr="00147673">
        <w:rPr>
          <w:rFonts w:ascii="Calibri Light" w:hAnsi="Calibri Light"/>
          <w:color w:val="auto"/>
          <w:kern w:val="1"/>
          <w:sz w:val="22"/>
          <w:szCs w:val="22"/>
          <w:lang w:eastAsia="ar-SA"/>
        </w:rPr>
        <w:t xml:space="preserve"> staveniště</w:t>
      </w:r>
      <w:r w:rsidR="009A63D7" w:rsidRPr="00147673">
        <w:rPr>
          <w:rFonts w:ascii="Calibri Light" w:hAnsi="Calibri Light"/>
          <w:color w:val="auto"/>
          <w:kern w:val="1"/>
          <w:sz w:val="22"/>
          <w:szCs w:val="22"/>
          <w:lang w:eastAsia="ar-SA"/>
        </w:rPr>
        <w:t>.</w:t>
      </w:r>
    </w:p>
    <w:p w14:paraId="5867403C" w14:textId="4D2A347B" w:rsidR="0075422F" w:rsidRPr="00280491" w:rsidRDefault="0075422F" w:rsidP="00ED7858">
      <w:pPr>
        <w:pStyle w:val="Normlnweb"/>
        <w:numPr>
          <w:ilvl w:val="0"/>
          <w:numId w:val="8"/>
        </w:numPr>
        <w:spacing w:after="60"/>
        <w:ind w:left="567" w:hanging="567"/>
        <w:jc w:val="both"/>
        <w:rPr>
          <w:rFonts w:ascii="Calibri Light" w:hAnsi="Calibri Light" w:cs="Segoe UI"/>
          <w:color w:val="auto"/>
          <w:kern w:val="1"/>
          <w:sz w:val="22"/>
          <w:szCs w:val="22"/>
          <w:lang w:eastAsia="ar-SA"/>
        </w:rPr>
      </w:pPr>
      <w:r w:rsidRPr="00B62793">
        <w:rPr>
          <w:rFonts w:ascii="Calibri Light" w:hAnsi="Calibri Light" w:cs="Segoe UI"/>
          <w:color w:val="auto"/>
          <w:kern w:val="1"/>
          <w:sz w:val="22"/>
          <w:szCs w:val="22"/>
          <w:lang w:eastAsia="ar-SA"/>
        </w:rPr>
        <w:t>Výše sjednan</w:t>
      </w:r>
      <w:r w:rsidR="00AE2AD9" w:rsidRPr="00B62793">
        <w:rPr>
          <w:rFonts w:ascii="Calibri Light" w:hAnsi="Calibri Light" w:cs="Segoe UI"/>
          <w:color w:val="auto"/>
          <w:kern w:val="1"/>
          <w:sz w:val="22"/>
          <w:szCs w:val="22"/>
          <w:lang w:eastAsia="ar-SA"/>
        </w:rPr>
        <w:t>é</w:t>
      </w:r>
      <w:r w:rsidRPr="00B62793">
        <w:rPr>
          <w:rFonts w:ascii="Calibri Light" w:hAnsi="Calibri Light" w:cs="Segoe UI"/>
          <w:color w:val="auto"/>
          <w:kern w:val="1"/>
          <w:sz w:val="22"/>
          <w:szCs w:val="22"/>
          <w:lang w:eastAsia="ar-SA"/>
        </w:rPr>
        <w:t xml:space="preserve"> </w:t>
      </w:r>
      <w:r w:rsidRPr="00B62793">
        <w:rPr>
          <w:rFonts w:ascii="Calibri Light" w:hAnsi="Calibri Light" w:cs="Segoe UI"/>
          <w:b/>
          <w:bCs/>
          <w:color w:val="auto"/>
          <w:kern w:val="1"/>
          <w:sz w:val="22"/>
          <w:szCs w:val="22"/>
          <w:lang w:eastAsia="ar-SA"/>
        </w:rPr>
        <w:t>termíny</w:t>
      </w:r>
      <w:r w:rsidR="001A3FC9" w:rsidRPr="00B62793">
        <w:rPr>
          <w:rFonts w:ascii="Calibri Light" w:hAnsi="Calibri Light" w:cs="Segoe UI"/>
          <w:b/>
          <w:bCs/>
          <w:color w:val="auto"/>
          <w:kern w:val="1"/>
          <w:sz w:val="22"/>
          <w:szCs w:val="22"/>
          <w:lang w:eastAsia="ar-SA"/>
        </w:rPr>
        <w:t xml:space="preserve"> </w:t>
      </w:r>
      <w:r w:rsidRPr="00B62793">
        <w:rPr>
          <w:rFonts w:ascii="Calibri Light" w:hAnsi="Calibri Light" w:cs="Segoe UI"/>
          <w:color w:val="auto"/>
          <w:kern w:val="1"/>
          <w:sz w:val="22"/>
          <w:szCs w:val="22"/>
          <w:lang w:eastAsia="ar-SA"/>
        </w:rPr>
        <w:t>provádění díla se automaticky</w:t>
      </w:r>
      <w:r w:rsidRPr="00280491">
        <w:rPr>
          <w:rFonts w:ascii="Calibri Light" w:hAnsi="Calibri Light" w:cs="Segoe UI"/>
          <w:color w:val="auto"/>
          <w:kern w:val="1"/>
          <w:sz w:val="22"/>
          <w:szCs w:val="22"/>
          <w:lang w:eastAsia="ar-SA"/>
        </w:rPr>
        <w:t xml:space="preserve"> </w:t>
      </w:r>
      <w:r w:rsidRPr="00280491">
        <w:rPr>
          <w:rFonts w:ascii="Calibri Light" w:hAnsi="Calibri Light" w:cs="Segoe UI"/>
          <w:b/>
          <w:bCs/>
          <w:color w:val="auto"/>
          <w:kern w:val="1"/>
          <w:sz w:val="22"/>
          <w:szCs w:val="22"/>
          <w:lang w:eastAsia="ar-SA"/>
        </w:rPr>
        <w:t>prodlužují</w:t>
      </w:r>
      <w:r w:rsidRPr="00280491">
        <w:rPr>
          <w:rFonts w:ascii="Calibri Light" w:hAnsi="Calibri Light" w:cs="Segoe UI"/>
          <w:color w:val="auto"/>
          <w:kern w:val="1"/>
          <w:sz w:val="22"/>
          <w:szCs w:val="22"/>
          <w:lang w:eastAsia="ar-SA"/>
        </w:rPr>
        <w:t xml:space="preserve"> o počet dní, během nichž zhotovitel prokazatelně nemohl dílo provádět a musel je</w:t>
      </w:r>
      <w:r w:rsidR="006903ED" w:rsidRPr="00280491">
        <w:rPr>
          <w:rFonts w:ascii="Calibri Light" w:hAnsi="Calibri Light" w:cs="Segoe UI"/>
          <w:color w:val="auto"/>
          <w:kern w:val="1"/>
          <w:sz w:val="22"/>
          <w:szCs w:val="22"/>
          <w:lang w:eastAsia="ar-SA"/>
        </w:rPr>
        <w:t>ho provádění</w:t>
      </w:r>
      <w:r w:rsidRPr="00280491">
        <w:rPr>
          <w:rFonts w:ascii="Calibri Light" w:hAnsi="Calibri Light" w:cs="Segoe UI"/>
          <w:color w:val="auto"/>
          <w:kern w:val="1"/>
          <w:sz w:val="22"/>
          <w:szCs w:val="22"/>
          <w:lang w:eastAsia="ar-SA"/>
        </w:rPr>
        <w:t xml:space="preserve"> přerušit</w:t>
      </w:r>
      <w:r w:rsidR="00C2441A">
        <w:rPr>
          <w:rFonts w:ascii="Calibri Light" w:hAnsi="Calibri Light" w:cs="Segoe UI"/>
          <w:color w:val="auto"/>
          <w:kern w:val="1"/>
          <w:sz w:val="22"/>
          <w:szCs w:val="22"/>
          <w:lang w:eastAsia="ar-SA"/>
        </w:rPr>
        <w:t>, resp. je nemohl zahájit</w:t>
      </w:r>
    </w:p>
    <w:p w14:paraId="0C1824C1" w14:textId="77777777" w:rsidR="0075422F" w:rsidRPr="00280491" w:rsidRDefault="0075422F" w:rsidP="00ED7858">
      <w:pPr>
        <w:pStyle w:val="Normlnweb"/>
        <w:numPr>
          <w:ilvl w:val="1"/>
          <w:numId w:val="8"/>
        </w:numPr>
        <w:spacing w:after="60"/>
        <w:jc w:val="both"/>
        <w:rPr>
          <w:rFonts w:ascii="Calibri Light" w:hAnsi="Calibri Light" w:cs="Segoe UI"/>
          <w:color w:val="auto"/>
          <w:kern w:val="1"/>
          <w:sz w:val="22"/>
          <w:szCs w:val="22"/>
          <w:lang w:eastAsia="ar-SA"/>
        </w:rPr>
      </w:pPr>
      <w:r w:rsidRPr="00280491">
        <w:rPr>
          <w:rFonts w:ascii="Calibri Light" w:hAnsi="Calibri Light" w:cs="Segoe UI"/>
          <w:color w:val="auto"/>
          <w:kern w:val="1"/>
          <w:sz w:val="22"/>
          <w:szCs w:val="22"/>
          <w:lang w:eastAsia="ar-SA"/>
        </w:rPr>
        <w:t xml:space="preserve"> z důvodů ležících na straně objednatele,</w:t>
      </w:r>
    </w:p>
    <w:p w14:paraId="1546BA43" w14:textId="259BAF5C" w:rsidR="0075422F" w:rsidRDefault="0075422F" w:rsidP="00ED7858">
      <w:pPr>
        <w:pStyle w:val="Normlnweb"/>
        <w:numPr>
          <w:ilvl w:val="1"/>
          <w:numId w:val="8"/>
        </w:numPr>
        <w:spacing w:after="60"/>
        <w:jc w:val="both"/>
        <w:rPr>
          <w:rFonts w:ascii="Calibri Light" w:hAnsi="Calibri Light" w:cs="Segoe UI"/>
          <w:color w:val="auto"/>
          <w:kern w:val="1"/>
          <w:sz w:val="22"/>
          <w:szCs w:val="22"/>
          <w:lang w:eastAsia="ar-SA"/>
        </w:rPr>
      </w:pPr>
      <w:r w:rsidRPr="00280491">
        <w:rPr>
          <w:rFonts w:ascii="Calibri Light" w:hAnsi="Calibri Light" w:cs="Segoe UI"/>
          <w:color w:val="auto"/>
          <w:kern w:val="1"/>
          <w:sz w:val="22"/>
          <w:szCs w:val="22"/>
          <w:lang w:eastAsia="ar-SA"/>
        </w:rPr>
        <w:t>z důvodu výskytu skrytých překážek bránících provádění díla, které zhotovitel nemohl při vynaložení veškeré možné péče před uzavřením této smlouvy předvídat,</w:t>
      </w:r>
    </w:p>
    <w:p w14:paraId="29406707" w14:textId="77777777" w:rsidR="0055389B" w:rsidRPr="00A05944" w:rsidRDefault="0055389B" w:rsidP="0055389B">
      <w:pPr>
        <w:pStyle w:val="Normlnweb"/>
        <w:numPr>
          <w:ilvl w:val="1"/>
          <w:numId w:val="8"/>
        </w:numPr>
        <w:spacing w:after="60"/>
        <w:jc w:val="both"/>
        <w:rPr>
          <w:rFonts w:ascii="Calibri Light" w:hAnsi="Calibri Light" w:cs="Segoe UI"/>
          <w:color w:val="auto"/>
          <w:kern w:val="1"/>
          <w:sz w:val="22"/>
          <w:szCs w:val="22"/>
          <w:lang w:eastAsia="ar-SA"/>
        </w:rPr>
      </w:pPr>
      <w:r w:rsidRPr="00A05944">
        <w:rPr>
          <w:rFonts w:ascii="Calibri Light" w:hAnsi="Calibri Light" w:cs="Segoe UI"/>
          <w:color w:val="auto"/>
          <w:kern w:val="1"/>
          <w:sz w:val="22"/>
          <w:szCs w:val="22"/>
          <w:lang w:eastAsia="ar-SA"/>
        </w:rPr>
        <w:t>z důvodu nepříznivých klimatických podmínek, kdy není možné dílo provádět v souladu se závaznými technickými normami nebo v náležité kvalitě; nepříznivé klimatické podmínky jsou důvodem pro automatické prodloužení pouze v případě, že trvají po dobu delší než 3 dny, či</w:t>
      </w:r>
    </w:p>
    <w:p w14:paraId="3BD99799" w14:textId="08F696D4" w:rsidR="00AA5F9A" w:rsidRPr="00280491" w:rsidRDefault="0075422F" w:rsidP="00ED7858">
      <w:pPr>
        <w:pStyle w:val="Normlnweb"/>
        <w:numPr>
          <w:ilvl w:val="1"/>
          <w:numId w:val="8"/>
        </w:numPr>
        <w:spacing w:after="60"/>
        <w:jc w:val="both"/>
        <w:rPr>
          <w:rFonts w:ascii="Calibri Light" w:hAnsi="Calibri Light" w:cs="Segoe UI"/>
          <w:color w:val="auto"/>
          <w:kern w:val="1"/>
          <w:sz w:val="22"/>
          <w:szCs w:val="22"/>
          <w:lang w:eastAsia="ar-SA"/>
        </w:rPr>
      </w:pPr>
      <w:r w:rsidRPr="00280491">
        <w:rPr>
          <w:rFonts w:ascii="Calibri Light" w:hAnsi="Calibri Light" w:cs="Segoe UI"/>
          <w:color w:val="auto"/>
          <w:kern w:val="1"/>
          <w:sz w:val="22"/>
          <w:szCs w:val="22"/>
          <w:lang w:eastAsia="ar-SA"/>
        </w:rPr>
        <w:t>z důvodu nepředvídané administrativní překážky, spočívající v</w:t>
      </w:r>
      <w:r w:rsidR="00781A5A" w:rsidRPr="00280491">
        <w:rPr>
          <w:rFonts w:ascii="Calibri Light" w:hAnsi="Calibri Light" w:cs="Segoe UI"/>
          <w:color w:val="auto"/>
          <w:kern w:val="1"/>
          <w:sz w:val="22"/>
          <w:szCs w:val="22"/>
          <w:lang w:eastAsia="ar-SA"/>
        </w:rPr>
        <w:t xml:space="preserve"> nezbytně nutném </w:t>
      </w:r>
      <w:r w:rsidRPr="00280491">
        <w:rPr>
          <w:rFonts w:ascii="Calibri Light" w:hAnsi="Calibri Light" w:cs="Segoe UI"/>
          <w:color w:val="auto"/>
          <w:kern w:val="1"/>
          <w:sz w:val="22"/>
          <w:szCs w:val="22"/>
          <w:lang w:eastAsia="ar-SA"/>
        </w:rPr>
        <w:t>projednání skutečnosti související s realizací díla orgány státní správy</w:t>
      </w:r>
      <w:r w:rsidR="00803B11">
        <w:rPr>
          <w:rFonts w:ascii="Calibri Light" w:hAnsi="Calibri Light" w:cs="Segoe UI"/>
          <w:color w:val="auto"/>
          <w:kern w:val="1"/>
          <w:sz w:val="22"/>
          <w:szCs w:val="22"/>
          <w:lang w:eastAsia="ar-SA"/>
        </w:rPr>
        <w:t>.</w:t>
      </w:r>
    </w:p>
    <w:p w14:paraId="0EE25E79" w14:textId="04AF8D78" w:rsidR="00AA5F9A" w:rsidRPr="00280491" w:rsidRDefault="0075422F" w:rsidP="00ED7858">
      <w:pPr>
        <w:pStyle w:val="Normlnweb"/>
        <w:numPr>
          <w:ilvl w:val="0"/>
          <w:numId w:val="8"/>
        </w:numPr>
        <w:spacing w:after="60"/>
        <w:ind w:left="567" w:hanging="567"/>
        <w:jc w:val="both"/>
        <w:rPr>
          <w:rFonts w:ascii="Calibri Light" w:hAnsi="Calibri Light" w:cs="Segoe UI"/>
          <w:color w:val="auto"/>
          <w:kern w:val="1"/>
          <w:sz w:val="22"/>
          <w:szCs w:val="22"/>
          <w:lang w:eastAsia="ar-SA"/>
        </w:rPr>
      </w:pPr>
      <w:r w:rsidRPr="00280491">
        <w:rPr>
          <w:rFonts w:ascii="Calibri Light" w:hAnsi="Calibri Light" w:cs="Segoe UI"/>
          <w:color w:val="auto"/>
          <w:kern w:val="1"/>
          <w:sz w:val="22"/>
          <w:szCs w:val="22"/>
          <w:lang w:eastAsia="ar-SA"/>
        </w:rPr>
        <w:t xml:space="preserve">Každé </w:t>
      </w:r>
      <w:r w:rsidRPr="00280491">
        <w:rPr>
          <w:rFonts w:ascii="Calibri Light" w:hAnsi="Calibri Light" w:cs="Segoe UI"/>
          <w:b/>
          <w:bCs/>
          <w:color w:val="auto"/>
          <w:kern w:val="1"/>
          <w:sz w:val="22"/>
          <w:szCs w:val="22"/>
          <w:lang w:eastAsia="ar-SA"/>
        </w:rPr>
        <w:t>přerušení</w:t>
      </w:r>
      <w:r w:rsidR="00C2441A">
        <w:rPr>
          <w:rFonts w:ascii="Calibri Light" w:hAnsi="Calibri Light" w:cs="Segoe UI"/>
          <w:b/>
          <w:bCs/>
          <w:color w:val="auto"/>
          <w:kern w:val="1"/>
          <w:sz w:val="22"/>
          <w:szCs w:val="22"/>
          <w:lang w:eastAsia="ar-SA"/>
        </w:rPr>
        <w:t>, resp. nezahájení</w:t>
      </w:r>
      <w:r w:rsidRPr="00280491">
        <w:rPr>
          <w:rFonts w:ascii="Calibri Light" w:hAnsi="Calibri Light" w:cs="Segoe UI"/>
          <w:color w:val="auto"/>
          <w:kern w:val="1"/>
          <w:sz w:val="22"/>
          <w:szCs w:val="22"/>
          <w:lang w:eastAsia="ar-SA"/>
        </w:rPr>
        <w:t xml:space="preserve"> provádění díla ve smyslu </w:t>
      </w:r>
      <w:r w:rsidR="00A82D6A" w:rsidRPr="00280491">
        <w:rPr>
          <w:rFonts w:ascii="Calibri Light" w:hAnsi="Calibri Light" w:cs="Segoe UI"/>
          <w:color w:val="auto"/>
          <w:kern w:val="1"/>
          <w:sz w:val="22"/>
          <w:szCs w:val="22"/>
          <w:lang w:eastAsia="ar-SA"/>
        </w:rPr>
        <w:t>předchozího</w:t>
      </w:r>
      <w:r w:rsidRPr="00280491">
        <w:rPr>
          <w:rFonts w:ascii="Calibri Light" w:hAnsi="Calibri Light" w:cs="Segoe UI"/>
          <w:color w:val="auto"/>
          <w:kern w:val="1"/>
          <w:sz w:val="22"/>
          <w:szCs w:val="22"/>
          <w:lang w:eastAsia="ar-SA"/>
        </w:rPr>
        <w:t xml:space="preserve"> odstavce je zhotovitel povinen objednateli do 24 hodin písemně </w:t>
      </w:r>
      <w:r w:rsidRPr="00280491">
        <w:rPr>
          <w:rFonts w:ascii="Calibri Light" w:hAnsi="Calibri Light" w:cs="Segoe UI"/>
          <w:b/>
          <w:bCs/>
          <w:color w:val="auto"/>
          <w:kern w:val="1"/>
          <w:sz w:val="22"/>
          <w:szCs w:val="22"/>
          <w:lang w:eastAsia="ar-SA"/>
        </w:rPr>
        <w:t>oznámit</w:t>
      </w:r>
      <w:r w:rsidRPr="00280491">
        <w:rPr>
          <w:rFonts w:ascii="Calibri Light" w:hAnsi="Calibri Light" w:cs="Segoe UI"/>
          <w:color w:val="auto"/>
          <w:kern w:val="1"/>
          <w:sz w:val="22"/>
          <w:szCs w:val="22"/>
          <w:lang w:eastAsia="ar-SA"/>
        </w:rPr>
        <w:t xml:space="preserve"> a informovat jej o předpokládané délce </w:t>
      </w:r>
      <w:r w:rsidR="00C2441A">
        <w:rPr>
          <w:rFonts w:ascii="Calibri Light" w:hAnsi="Calibri Light" w:cs="Segoe UI"/>
          <w:color w:val="auto"/>
          <w:kern w:val="1"/>
          <w:sz w:val="22"/>
          <w:szCs w:val="22"/>
          <w:lang w:eastAsia="ar-SA"/>
        </w:rPr>
        <w:t>nemožnosti provádění díla</w:t>
      </w:r>
      <w:r w:rsidRPr="00280491">
        <w:rPr>
          <w:rFonts w:ascii="Calibri Light" w:hAnsi="Calibri Light" w:cs="Segoe UI"/>
          <w:color w:val="auto"/>
          <w:kern w:val="1"/>
          <w:sz w:val="22"/>
          <w:szCs w:val="22"/>
          <w:lang w:eastAsia="ar-SA"/>
        </w:rPr>
        <w:t xml:space="preserve">, jeho příčinách a navrhovaných opatřeních a vše bezodkladně </w:t>
      </w:r>
      <w:r w:rsidRPr="00280491">
        <w:rPr>
          <w:rFonts w:ascii="Calibri Light" w:hAnsi="Calibri Light" w:cs="Segoe UI"/>
          <w:b/>
          <w:bCs/>
          <w:color w:val="auto"/>
          <w:kern w:val="1"/>
          <w:sz w:val="22"/>
          <w:szCs w:val="22"/>
          <w:lang w:eastAsia="ar-SA"/>
        </w:rPr>
        <w:t>zapsat do stavebního deníku</w:t>
      </w:r>
      <w:r w:rsidR="00C22889" w:rsidRPr="00280491">
        <w:rPr>
          <w:rFonts w:ascii="Calibri Light" w:hAnsi="Calibri Light" w:cs="Segoe UI"/>
          <w:color w:val="auto"/>
          <w:kern w:val="1"/>
          <w:sz w:val="22"/>
          <w:szCs w:val="22"/>
          <w:lang w:eastAsia="ar-SA"/>
        </w:rPr>
        <w:t xml:space="preserve"> (dále též SD)</w:t>
      </w:r>
      <w:r w:rsidRPr="00280491">
        <w:rPr>
          <w:rFonts w:ascii="Calibri Light" w:hAnsi="Calibri Light" w:cs="Segoe UI"/>
          <w:color w:val="auto"/>
          <w:kern w:val="1"/>
          <w:sz w:val="22"/>
          <w:szCs w:val="22"/>
          <w:lang w:eastAsia="ar-SA"/>
        </w:rPr>
        <w:t>. Existenci důvodů pro přerušení</w:t>
      </w:r>
      <w:r w:rsidR="00C2441A">
        <w:rPr>
          <w:rFonts w:ascii="Calibri Light" w:hAnsi="Calibri Light" w:cs="Segoe UI"/>
          <w:color w:val="auto"/>
          <w:kern w:val="1"/>
          <w:sz w:val="22"/>
          <w:szCs w:val="22"/>
          <w:lang w:eastAsia="ar-SA"/>
        </w:rPr>
        <w:t>, resp. nezahájení provádění díla</w:t>
      </w:r>
      <w:r w:rsidRPr="00280491">
        <w:rPr>
          <w:rFonts w:ascii="Calibri Light" w:hAnsi="Calibri Light" w:cs="Segoe UI"/>
          <w:color w:val="auto"/>
          <w:kern w:val="1"/>
          <w:sz w:val="22"/>
          <w:szCs w:val="22"/>
          <w:lang w:eastAsia="ar-SA"/>
        </w:rPr>
        <w:t xml:space="preserve"> je vždy povinen prokázat zhotovitel.</w:t>
      </w:r>
    </w:p>
    <w:p w14:paraId="7D1B9FF2" w14:textId="70FFFAE4" w:rsidR="00AA5F9A" w:rsidRPr="00280491" w:rsidRDefault="0075422F" w:rsidP="00ED7858">
      <w:pPr>
        <w:pStyle w:val="Normlnweb"/>
        <w:numPr>
          <w:ilvl w:val="0"/>
          <w:numId w:val="8"/>
        </w:numPr>
        <w:spacing w:after="60"/>
        <w:ind w:left="567" w:hanging="567"/>
        <w:jc w:val="both"/>
        <w:rPr>
          <w:rFonts w:ascii="Calibri Light" w:hAnsi="Calibri Light" w:cs="Segoe UI"/>
          <w:color w:val="auto"/>
          <w:kern w:val="1"/>
          <w:sz w:val="22"/>
          <w:szCs w:val="22"/>
          <w:lang w:eastAsia="ar-SA"/>
        </w:rPr>
      </w:pPr>
      <w:r w:rsidRPr="00280491">
        <w:rPr>
          <w:rFonts w:ascii="Calibri Light" w:hAnsi="Calibri Light" w:cs="Segoe UI"/>
          <w:color w:val="auto"/>
          <w:kern w:val="1"/>
          <w:sz w:val="22"/>
          <w:szCs w:val="22"/>
          <w:lang w:eastAsia="ar-SA"/>
        </w:rPr>
        <w:t>Smluvní strany se zavazují vzájemně se bezodkladně informovat o veškerých okolnostech, které mohou mít vliv na dodržení sjednaných termínů, přičemž se zavazují vyvinout veškeré úsilí a poskytnou</w:t>
      </w:r>
      <w:r w:rsidR="0067228B" w:rsidRPr="00280491">
        <w:rPr>
          <w:rFonts w:ascii="Calibri Light" w:hAnsi="Calibri Light" w:cs="Segoe UI"/>
          <w:color w:val="auto"/>
          <w:kern w:val="1"/>
          <w:sz w:val="22"/>
          <w:szCs w:val="22"/>
          <w:lang w:eastAsia="ar-SA"/>
        </w:rPr>
        <w:t>t</w:t>
      </w:r>
      <w:r w:rsidRPr="00280491">
        <w:rPr>
          <w:rFonts w:ascii="Calibri Light" w:hAnsi="Calibri Light" w:cs="Segoe UI"/>
          <w:color w:val="auto"/>
          <w:kern w:val="1"/>
          <w:sz w:val="22"/>
          <w:szCs w:val="22"/>
          <w:lang w:eastAsia="ar-SA"/>
        </w:rPr>
        <w:t xml:space="preserve"> si vzájemnou součinnost pro odstranění veškerých možných překážek </w:t>
      </w:r>
      <w:r w:rsidR="00EB78D0" w:rsidRPr="00280491">
        <w:rPr>
          <w:rFonts w:ascii="Calibri Light" w:hAnsi="Calibri Light" w:cs="Segoe UI"/>
          <w:color w:val="auto"/>
          <w:kern w:val="1"/>
          <w:sz w:val="22"/>
          <w:szCs w:val="22"/>
          <w:lang w:eastAsia="ar-SA"/>
        </w:rPr>
        <w:t>o</w:t>
      </w:r>
      <w:r w:rsidR="005167BF" w:rsidRPr="00280491">
        <w:rPr>
          <w:rFonts w:ascii="Calibri Light" w:hAnsi="Calibri Light" w:cs="Segoe UI"/>
          <w:color w:val="auto"/>
          <w:kern w:val="1"/>
          <w:sz w:val="22"/>
          <w:szCs w:val="22"/>
          <w:lang w:eastAsia="ar-SA"/>
        </w:rPr>
        <w:t>hrožujících</w:t>
      </w:r>
      <w:r w:rsidRPr="00280491">
        <w:rPr>
          <w:rFonts w:ascii="Calibri Light" w:hAnsi="Calibri Light" w:cs="Segoe UI"/>
          <w:color w:val="auto"/>
          <w:kern w:val="1"/>
          <w:sz w:val="22"/>
          <w:szCs w:val="22"/>
          <w:lang w:eastAsia="ar-SA"/>
        </w:rPr>
        <w:t xml:space="preserve"> dodržení sjednaných termínů.</w:t>
      </w:r>
    </w:p>
    <w:p w14:paraId="0B6CC3B9" w14:textId="77777777" w:rsidR="00217F46" w:rsidRPr="00280491" w:rsidRDefault="00217F46" w:rsidP="00A82D6A">
      <w:pPr>
        <w:pStyle w:val="Normlnweb"/>
        <w:spacing w:after="60"/>
        <w:ind w:left="648"/>
        <w:jc w:val="both"/>
        <w:rPr>
          <w:rFonts w:ascii="Calibri Light" w:hAnsi="Calibri Light" w:cs="Segoe UI"/>
          <w:color w:val="auto"/>
          <w:kern w:val="1"/>
          <w:sz w:val="22"/>
          <w:szCs w:val="22"/>
          <w:lang w:eastAsia="ar-SA"/>
        </w:rPr>
      </w:pPr>
    </w:p>
    <w:p w14:paraId="669D3A51" w14:textId="77777777" w:rsidR="009D0448" w:rsidRPr="00280491" w:rsidRDefault="00CE4D6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280491">
        <w:rPr>
          <w:rFonts w:ascii="Calibri Light" w:hAnsi="Calibri Light" w:cs="Arial"/>
          <w:b/>
          <w:iCs w:val="0"/>
          <w:color w:val="000000"/>
          <w:kern w:val="0"/>
          <w:sz w:val="28"/>
          <w:szCs w:val="28"/>
          <w:u w:val="none"/>
          <w:lang w:eastAsia="cs-CZ"/>
        </w:rPr>
        <w:t>Cena díla</w:t>
      </w:r>
    </w:p>
    <w:p w14:paraId="38D3126A" w14:textId="27A77B03" w:rsidR="00F864DA" w:rsidRPr="00280491" w:rsidRDefault="00B267E4" w:rsidP="00ED7858">
      <w:pPr>
        <w:pStyle w:val="AAOdstavec"/>
        <w:numPr>
          <w:ilvl w:val="0"/>
          <w:numId w:val="9"/>
        </w:numPr>
        <w:spacing w:after="60"/>
        <w:ind w:left="567" w:hanging="567"/>
        <w:rPr>
          <w:rFonts w:ascii="Calibri Light" w:hAnsi="Calibri Light"/>
          <w:snapToGrid/>
          <w:kern w:val="1"/>
          <w:sz w:val="22"/>
          <w:szCs w:val="22"/>
          <w:lang w:eastAsia="ar-SA"/>
        </w:rPr>
      </w:pPr>
      <w:r>
        <w:rPr>
          <w:rFonts w:ascii="Calibri Light" w:hAnsi="Calibri Light"/>
          <w:snapToGrid/>
          <w:kern w:val="1"/>
          <w:sz w:val="22"/>
          <w:szCs w:val="22"/>
          <w:lang w:eastAsia="ar-SA"/>
        </w:rPr>
        <w:t>Celková cena díla, která je stanovena rozpočtem, který je přílohou této smlouvy č</w:t>
      </w:r>
      <w:r w:rsidR="00A61A7F">
        <w:rPr>
          <w:rFonts w:ascii="Calibri Light" w:hAnsi="Calibri Light"/>
          <w:snapToGrid/>
          <w:kern w:val="1"/>
          <w:sz w:val="22"/>
          <w:szCs w:val="22"/>
          <w:lang w:eastAsia="ar-SA"/>
        </w:rPr>
        <w:t>i</w:t>
      </w:r>
      <w:r>
        <w:rPr>
          <w:rFonts w:ascii="Calibri Light" w:hAnsi="Calibri Light"/>
          <w:snapToGrid/>
          <w:kern w:val="1"/>
          <w:sz w:val="22"/>
          <w:szCs w:val="22"/>
          <w:lang w:eastAsia="ar-SA"/>
        </w:rPr>
        <w:t>ní:</w:t>
      </w:r>
      <w:r w:rsidR="009A0BD9" w:rsidRPr="00280491">
        <w:rPr>
          <w:rFonts w:ascii="Calibri Light" w:hAnsi="Calibri Light"/>
          <w:snapToGrid/>
          <w:kern w:val="1"/>
          <w:sz w:val="22"/>
          <w:szCs w:val="22"/>
          <w:lang w:eastAsia="ar-SA"/>
        </w:rPr>
        <w:t xml:space="preserve"> </w:t>
      </w:r>
    </w:p>
    <w:tbl>
      <w:tblPr>
        <w:tblStyle w:val="Mkatabulky"/>
        <w:tblW w:w="0" w:type="auto"/>
        <w:tblInd w:w="567" w:type="dxa"/>
        <w:tblLook w:val="04A0" w:firstRow="1" w:lastRow="0" w:firstColumn="1" w:lastColumn="0" w:noHBand="0" w:noVBand="1"/>
      </w:tblPr>
      <w:tblGrid>
        <w:gridCol w:w="3823"/>
        <w:gridCol w:w="2835"/>
        <w:gridCol w:w="2737"/>
      </w:tblGrid>
      <w:tr w:rsidR="00DB0CFE" w:rsidRPr="00280491" w14:paraId="70AB76B5" w14:textId="77777777" w:rsidTr="004134DD">
        <w:tc>
          <w:tcPr>
            <w:tcW w:w="3823" w:type="dxa"/>
          </w:tcPr>
          <w:p w14:paraId="14762FF2" w14:textId="77777777" w:rsidR="00DB0CFE" w:rsidRPr="00280491" w:rsidRDefault="00DB0CFE" w:rsidP="00D1715A">
            <w:pPr>
              <w:pStyle w:val="AAOdstavec"/>
              <w:spacing w:after="60"/>
              <w:rPr>
                <w:rFonts w:ascii="Calibri Light" w:hAnsi="Calibri Light"/>
                <w:snapToGrid/>
                <w:kern w:val="1"/>
                <w:sz w:val="22"/>
                <w:szCs w:val="22"/>
                <w:lang w:eastAsia="ar-SA"/>
              </w:rPr>
            </w:pPr>
            <w:r w:rsidRPr="00280491">
              <w:rPr>
                <w:rFonts w:ascii="Calibri Light" w:hAnsi="Calibri Light"/>
                <w:snapToGrid/>
                <w:kern w:val="1"/>
                <w:sz w:val="22"/>
                <w:szCs w:val="22"/>
                <w:lang w:eastAsia="ar-SA"/>
              </w:rPr>
              <w:t xml:space="preserve">Cena </w:t>
            </w:r>
            <w:r w:rsidR="00FA2A81" w:rsidRPr="00280491">
              <w:rPr>
                <w:rFonts w:ascii="Calibri Light" w:hAnsi="Calibri Light"/>
                <w:snapToGrid/>
                <w:kern w:val="1"/>
                <w:sz w:val="22"/>
                <w:szCs w:val="22"/>
                <w:lang w:eastAsia="ar-SA"/>
              </w:rPr>
              <w:t xml:space="preserve">v Kč </w:t>
            </w:r>
          </w:p>
        </w:tc>
        <w:tc>
          <w:tcPr>
            <w:tcW w:w="2835" w:type="dxa"/>
          </w:tcPr>
          <w:p w14:paraId="151A1CAD" w14:textId="77777777" w:rsidR="00DB0CFE" w:rsidRPr="00280491" w:rsidRDefault="00FE2D07" w:rsidP="00D1715A">
            <w:pPr>
              <w:pStyle w:val="AAOdstavec"/>
              <w:spacing w:after="60"/>
              <w:rPr>
                <w:rFonts w:ascii="Calibri Light" w:hAnsi="Calibri Light"/>
                <w:snapToGrid/>
                <w:kern w:val="1"/>
                <w:sz w:val="22"/>
                <w:szCs w:val="22"/>
                <w:lang w:eastAsia="ar-SA"/>
              </w:rPr>
            </w:pPr>
            <w:r w:rsidRPr="00280491">
              <w:rPr>
                <w:rFonts w:ascii="Calibri Light" w:hAnsi="Calibri Light"/>
                <w:snapToGrid/>
                <w:kern w:val="1"/>
                <w:sz w:val="22"/>
                <w:szCs w:val="22"/>
                <w:lang w:eastAsia="ar-SA"/>
              </w:rPr>
              <w:t>b</w:t>
            </w:r>
            <w:r w:rsidR="00DB0CFE" w:rsidRPr="00280491">
              <w:rPr>
                <w:rFonts w:ascii="Calibri Light" w:hAnsi="Calibri Light"/>
                <w:snapToGrid/>
                <w:kern w:val="1"/>
                <w:sz w:val="22"/>
                <w:szCs w:val="22"/>
                <w:lang w:eastAsia="ar-SA"/>
              </w:rPr>
              <w:t>ez DPH</w:t>
            </w:r>
          </w:p>
        </w:tc>
        <w:tc>
          <w:tcPr>
            <w:tcW w:w="2737" w:type="dxa"/>
          </w:tcPr>
          <w:p w14:paraId="25CAD072" w14:textId="77777777" w:rsidR="00DB0CFE" w:rsidRPr="00280491" w:rsidRDefault="00FE2D07" w:rsidP="00D1715A">
            <w:pPr>
              <w:pStyle w:val="AAOdstavec"/>
              <w:spacing w:after="60"/>
              <w:rPr>
                <w:rFonts w:ascii="Calibri Light" w:hAnsi="Calibri Light"/>
                <w:snapToGrid/>
                <w:kern w:val="1"/>
                <w:sz w:val="22"/>
                <w:szCs w:val="22"/>
                <w:lang w:eastAsia="ar-SA"/>
              </w:rPr>
            </w:pPr>
            <w:r w:rsidRPr="00280491">
              <w:rPr>
                <w:rFonts w:ascii="Calibri Light" w:hAnsi="Calibri Light"/>
                <w:snapToGrid/>
                <w:kern w:val="1"/>
                <w:sz w:val="22"/>
                <w:szCs w:val="22"/>
                <w:lang w:eastAsia="ar-SA"/>
              </w:rPr>
              <w:t>v</w:t>
            </w:r>
            <w:r w:rsidR="00DB0CFE" w:rsidRPr="00280491">
              <w:rPr>
                <w:rFonts w:ascii="Calibri Light" w:hAnsi="Calibri Light"/>
                <w:snapToGrid/>
                <w:kern w:val="1"/>
                <w:sz w:val="22"/>
                <w:szCs w:val="22"/>
                <w:lang w:eastAsia="ar-SA"/>
              </w:rPr>
              <w:t xml:space="preserve">četně </w:t>
            </w:r>
            <w:r w:rsidR="00FA2A81" w:rsidRPr="00280491">
              <w:rPr>
                <w:rFonts w:ascii="Calibri Light" w:hAnsi="Calibri Light"/>
                <w:snapToGrid/>
                <w:kern w:val="1"/>
                <w:sz w:val="22"/>
                <w:szCs w:val="22"/>
                <w:lang w:eastAsia="ar-SA"/>
              </w:rPr>
              <w:t xml:space="preserve">21% </w:t>
            </w:r>
            <w:r w:rsidR="00DB0CFE" w:rsidRPr="00280491">
              <w:rPr>
                <w:rFonts w:ascii="Calibri Light" w:hAnsi="Calibri Light"/>
                <w:snapToGrid/>
                <w:kern w:val="1"/>
                <w:sz w:val="22"/>
                <w:szCs w:val="22"/>
                <w:lang w:eastAsia="ar-SA"/>
              </w:rPr>
              <w:t>DPH</w:t>
            </w:r>
          </w:p>
        </w:tc>
      </w:tr>
      <w:tr w:rsidR="00DB0CFE" w:rsidRPr="00280491" w14:paraId="3CD992D5" w14:textId="77777777" w:rsidTr="00AA5F9A">
        <w:tc>
          <w:tcPr>
            <w:tcW w:w="3823" w:type="dxa"/>
            <w:shd w:val="clear" w:color="auto" w:fill="D9D9D9" w:themeFill="background1" w:themeFillShade="D9"/>
          </w:tcPr>
          <w:p w14:paraId="776A701B" w14:textId="389EDEAC" w:rsidR="00DB0CFE" w:rsidRPr="00280491" w:rsidRDefault="00DB0CFE" w:rsidP="00F813C2">
            <w:pPr>
              <w:pStyle w:val="AAOdstavec"/>
              <w:spacing w:after="60"/>
              <w:rPr>
                <w:rFonts w:ascii="Calibri Light" w:hAnsi="Calibri Light"/>
                <w:snapToGrid/>
                <w:kern w:val="1"/>
                <w:sz w:val="22"/>
                <w:szCs w:val="22"/>
                <w:lang w:eastAsia="ar-SA"/>
              </w:rPr>
            </w:pPr>
            <w:permStart w:id="1755282085" w:edGrp="everyone" w:colFirst="1" w:colLast="1"/>
            <w:permStart w:id="1836802010" w:edGrp="everyone" w:colFirst="2" w:colLast="2"/>
            <w:r w:rsidRPr="00280491">
              <w:rPr>
                <w:rFonts w:ascii="Calibri Light" w:hAnsi="Calibri Light"/>
                <w:sz w:val="22"/>
                <w:szCs w:val="22"/>
              </w:rPr>
              <w:t>Celk</w:t>
            </w:r>
            <w:r w:rsidR="00C0675B">
              <w:rPr>
                <w:rFonts w:ascii="Calibri Light" w:hAnsi="Calibri Light"/>
                <w:sz w:val="22"/>
                <w:szCs w:val="22"/>
              </w:rPr>
              <w:t>ová cena díla</w:t>
            </w:r>
          </w:p>
        </w:tc>
        <w:tc>
          <w:tcPr>
            <w:tcW w:w="2835" w:type="dxa"/>
            <w:shd w:val="clear" w:color="auto" w:fill="D9D9D9" w:themeFill="background1" w:themeFillShade="D9"/>
          </w:tcPr>
          <w:p w14:paraId="495BBF88" w14:textId="3C770D38" w:rsidR="00DB0CFE" w:rsidRPr="00280491" w:rsidRDefault="005B1BFE" w:rsidP="00D1715A">
            <w:pPr>
              <w:pStyle w:val="AAOdstavec"/>
              <w:spacing w:after="60"/>
              <w:rPr>
                <w:rFonts w:ascii="Calibri Light" w:hAnsi="Calibri Light"/>
                <w:snapToGrid/>
                <w:kern w:val="1"/>
                <w:sz w:val="22"/>
                <w:szCs w:val="22"/>
                <w:lang w:eastAsia="ar-SA"/>
              </w:rPr>
            </w:pPr>
            <w:r w:rsidRPr="005B1BFE">
              <w:rPr>
                <w:rFonts w:ascii="Calibri Light" w:hAnsi="Calibri Light"/>
                <w:snapToGrid/>
                <w:kern w:val="1"/>
                <w:sz w:val="22"/>
                <w:szCs w:val="22"/>
                <w:lang w:eastAsia="ar-SA"/>
              </w:rPr>
              <w:t>1 849 076,74</w:t>
            </w:r>
            <w:r>
              <w:rPr>
                <w:rFonts w:ascii="Calibri Light" w:hAnsi="Calibri Light"/>
                <w:snapToGrid/>
                <w:kern w:val="1"/>
                <w:sz w:val="22"/>
                <w:szCs w:val="22"/>
                <w:lang w:eastAsia="ar-SA"/>
              </w:rPr>
              <w:t xml:space="preserve"> Kč</w:t>
            </w:r>
          </w:p>
        </w:tc>
        <w:tc>
          <w:tcPr>
            <w:tcW w:w="2737" w:type="dxa"/>
            <w:shd w:val="clear" w:color="auto" w:fill="D9D9D9" w:themeFill="background1" w:themeFillShade="D9"/>
          </w:tcPr>
          <w:p w14:paraId="5FCFAAD5" w14:textId="248ADA9D" w:rsidR="00DB0CFE" w:rsidRPr="00280491" w:rsidRDefault="005B1BFE" w:rsidP="00D1715A">
            <w:pPr>
              <w:pStyle w:val="AAOdstavec"/>
              <w:spacing w:after="60"/>
              <w:rPr>
                <w:rFonts w:ascii="Calibri Light" w:hAnsi="Calibri Light"/>
                <w:snapToGrid/>
                <w:kern w:val="1"/>
                <w:sz w:val="22"/>
                <w:szCs w:val="22"/>
                <w:lang w:eastAsia="ar-SA"/>
              </w:rPr>
            </w:pPr>
            <w:r w:rsidRPr="005B1BFE">
              <w:rPr>
                <w:rFonts w:ascii="Calibri Light" w:hAnsi="Calibri Light"/>
                <w:snapToGrid/>
                <w:kern w:val="1"/>
                <w:sz w:val="22"/>
                <w:szCs w:val="22"/>
                <w:lang w:eastAsia="ar-SA"/>
              </w:rPr>
              <w:t>2</w:t>
            </w:r>
            <w:r>
              <w:rPr>
                <w:rFonts w:ascii="Calibri Light" w:hAnsi="Calibri Light"/>
                <w:snapToGrid/>
                <w:kern w:val="1"/>
                <w:sz w:val="22"/>
                <w:szCs w:val="22"/>
                <w:lang w:eastAsia="ar-SA"/>
              </w:rPr>
              <w:t> </w:t>
            </w:r>
            <w:r w:rsidRPr="005B1BFE">
              <w:rPr>
                <w:rFonts w:ascii="Calibri Light" w:hAnsi="Calibri Light"/>
                <w:snapToGrid/>
                <w:kern w:val="1"/>
                <w:sz w:val="22"/>
                <w:szCs w:val="22"/>
                <w:lang w:eastAsia="ar-SA"/>
              </w:rPr>
              <w:t>237</w:t>
            </w:r>
            <w:r>
              <w:rPr>
                <w:rFonts w:ascii="Calibri Light" w:hAnsi="Calibri Light"/>
                <w:snapToGrid/>
                <w:kern w:val="1"/>
                <w:sz w:val="22"/>
                <w:szCs w:val="22"/>
                <w:lang w:eastAsia="ar-SA"/>
              </w:rPr>
              <w:t xml:space="preserve"> </w:t>
            </w:r>
            <w:r w:rsidRPr="005B1BFE">
              <w:rPr>
                <w:rFonts w:ascii="Calibri Light" w:hAnsi="Calibri Light"/>
                <w:snapToGrid/>
                <w:kern w:val="1"/>
                <w:sz w:val="22"/>
                <w:szCs w:val="22"/>
                <w:lang w:eastAsia="ar-SA"/>
              </w:rPr>
              <w:t>382,86</w:t>
            </w:r>
            <w:r>
              <w:rPr>
                <w:rFonts w:ascii="Calibri Light" w:hAnsi="Calibri Light"/>
                <w:snapToGrid/>
                <w:kern w:val="1"/>
                <w:sz w:val="22"/>
                <w:szCs w:val="22"/>
                <w:lang w:eastAsia="ar-SA"/>
              </w:rPr>
              <w:t xml:space="preserve"> Kč</w:t>
            </w:r>
          </w:p>
        </w:tc>
      </w:tr>
      <w:permEnd w:id="1755282085"/>
      <w:permEnd w:id="1836802010"/>
    </w:tbl>
    <w:p w14:paraId="01E2CCF9" w14:textId="77777777" w:rsidR="00D00E56" w:rsidRPr="00280491" w:rsidRDefault="00D00E56" w:rsidP="005167BF">
      <w:pPr>
        <w:pStyle w:val="AAOdstavec"/>
        <w:spacing w:after="60"/>
        <w:rPr>
          <w:rFonts w:ascii="Calibri Light" w:hAnsi="Calibri Light"/>
          <w:snapToGrid/>
          <w:kern w:val="1"/>
          <w:sz w:val="22"/>
          <w:szCs w:val="22"/>
          <w:lang w:eastAsia="ar-SA"/>
        </w:rPr>
      </w:pPr>
    </w:p>
    <w:p w14:paraId="74DE2CE4" w14:textId="3CD27959" w:rsidR="00C9304B" w:rsidRPr="00280491" w:rsidRDefault="00D00E56" w:rsidP="00ED7858">
      <w:pPr>
        <w:pStyle w:val="Normlnweb"/>
        <w:numPr>
          <w:ilvl w:val="0"/>
          <w:numId w:val="9"/>
        </w:numPr>
        <w:spacing w:after="60"/>
        <w:ind w:left="567" w:hanging="567"/>
        <w:jc w:val="both"/>
        <w:rPr>
          <w:rFonts w:ascii="Calibri Light" w:hAnsi="Calibri Light" w:cs="Segoe UI"/>
          <w:color w:val="auto"/>
          <w:kern w:val="1"/>
          <w:sz w:val="22"/>
          <w:szCs w:val="22"/>
          <w:lang w:eastAsia="ar-SA"/>
        </w:rPr>
      </w:pPr>
      <w:r w:rsidRPr="00280491">
        <w:rPr>
          <w:rFonts w:ascii="Calibri Light" w:hAnsi="Calibri Light" w:cs="Segoe UI"/>
          <w:color w:val="auto"/>
          <w:kern w:val="1"/>
          <w:sz w:val="22"/>
          <w:szCs w:val="22"/>
          <w:lang w:eastAsia="ar-SA"/>
        </w:rPr>
        <w:t xml:space="preserve">Zhotovitel přejímá nebezpečí změny okolností ve smyslu </w:t>
      </w:r>
      <w:proofErr w:type="spellStart"/>
      <w:r w:rsidRPr="00280491">
        <w:rPr>
          <w:rFonts w:ascii="Calibri Light" w:hAnsi="Calibri Light" w:cs="Segoe UI"/>
          <w:color w:val="auto"/>
          <w:kern w:val="1"/>
          <w:sz w:val="22"/>
          <w:szCs w:val="22"/>
          <w:lang w:eastAsia="ar-SA"/>
        </w:rPr>
        <w:t>ust</w:t>
      </w:r>
      <w:proofErr w:type="spellEnd"/>
      <w:r w:rsidRPr="00280491">
        <w:rPr>
          <w:rFonts w:ascii="Calibri Light" w:hAnsi="Calibri Light" w:cs="Segoe UI"/>
          <w:color w:val="auto"/>
          <w:kern w:val="1"/>
          <w:sz w:val="22"/>
          <w:szCs w:val="22"/>
          <w:lang w:eastAsia="ar-SA"/>
        </w:rPr>
        <w:t xml:space="preserve">. § 2620 občanského zákoníku. </w:t>
      </w:r>
      <w:r w:rsidR="00C9304B" w:rsidRPr="00280491">
        <w:rPr>
          <w:rFonts w:ascii="Calibri Light" w:hAnsi="Calibri Light" w:cs="Segoe UI"/>
          <w:color w:val="auto"/>
          <w:kern w:val="1"/>
          <w:sz w:val="22"/>
          <w:szCs w:val="22"/>
          <w:lang w:eastAsia="ar-SA"/>
        </w:rPr>
        <w:t>Zvýšení materiálových, mzdových a jakýchkoliv jiných nákladů včetně případné změny cen, odvodů sociálního nebo zdravotního pojištění, dovozních přirážek nebo kursu české koruny apod., nem</w:t>
      </w:r>
      <w:r w:rsidR="00FA2A81" w:rsidRPr="00280491">
        <w:rPr>
          <w:rFonts w:ascii="Calibri Light" w:hAnsi="Calibri Light" w:cs="Segoe UI"/>
          <w:color w:val="auto"/>
          <w:kern w:val="1"/>
          <w:sz w:val="22"/>
          <w:szCs w:val="22"/>
          <w:lang w:eastAsia="ar-SA"/>
        </w:rPr>
        <w:t>á</w:t>
      </w:r>
      <w:r w:rsidR="00C9304B" w:rsidRPr="00280491">
        <w:rPr>
          <w:rFonts w:ascii="Calibri Light" w:hAnsi="Calibri Light" w:cs="Segoe UI"/>
          <w:color w:val="auto"/>
          <w:kern w:val="1"/>
          <w:sz w:val="22"/>
          <w:szCs w:val="22"/>
          <w:lang w:eastAsia="ar-SA"/>
        </w:rPr>
        <w:t xml:space="preserve"> vliv na cenu díla sjednanou v odstavci 4.1 tohoto článku, ani na změnu jednotkových cen při zv</w:t>
      </w:r>
      <w:r w:rsidR="00DF2BAE" w:rsidRPr="00280491">
        <w:rPr>
          <w:rFonts w:ascii="Calibri Light" w:hAnsi="Calibri Light" w:cs="Segoe UI"/>
          <w:color w:val="auto"/>
          <w:kern w:val="1"/>
          <w:sz w:val="22"/>
          <w:szCs w:val="22"/>
          <w:lang w:eastAsia="ar-SA"/>
        </w:rPr>
        <w:t>ětšení</w:t>
      </w:r>
      <w:r w:rsidR="00C9304B" w:rsidRPr="00280491">
        <w:rPr>
          <w:rFonts w:ascii="Calibri Light" w:hAnsi="Calibri Light" w:cs="Segoe UI"/>
          <w:color w:val="auto"/>
          <w:kern w:val="1"/>
          <w:sz w:val="22"/>
          <w:szCs w:val="22"/>
          <w:lang w:eastAsia="ar-SA"/>
        </w:rPr>
        <w:t xml:space="preserve"> rozsahu díla (vícepráce). </w:t>
      </w:r>
    </w:p>
    <w:p w14:paraId="162C6294" w14:textId="1E17AA47" w:rsidR="00A64D5D" w:rsidRPr="000B4BA3" w:rsidRDefault="00B267E4" w:rsidP="00ED7858">
      <w:pPr>
        <w:pStyle w:val="Normlnweb"/>
        <w:numPr>
          <w:ilvl w:val="0"/>
          <w:numId w:val="9"/>
        </w:numPr>
        <w:spacing w:after="60"/>
        <w:ind w:left="567" w:hanging="567"/>
        <w:jc w:val="both"/>
        <w:rPr>
          <w:rFonts w:ascii="Calibri Light" w:hAnsi="Calibri Light" w:cs="Segoe UI"/>
          <w:color w:val="auto"/>
          <w:kern w:val="1"/>
          <w:sz w:val="22"/>
          <w:szCs w:val="22"/>
          <w:lang w:eastAsia="ar-SA"/>
        </w:rPr>
      </w:pPr>
      <w:r w:rsidRPr="00147673">
        <w:rPr>
          <w:rFonts w:ascii="Calibri Light" w:hAnsi="Calibri Light" w:cs="Segoe UI"/>
          <w:color w:val="auto"/>
          <w:kern w:val="1"/>
          <w:sz w:val="22"/>
          <w:szCs w:val="22"/>
          <w:lang w:eastAsia="ar-SA"/>
        </w:rPr>
        <w:t>Změna ceny uvedené</w:t>
      </w:r>
      <w:r w:rsidR="00A64D5D" w:rsidRPr="00147673">
        <w:rPr>
          <w:rFonts w:ascii="Calibri Light" w:hAnsi="Calibri Light" w:cs="Segoe UI"/>
          <w:color w:val="auto"/>
          <w:kern w:val="1"/>
          <w:sz w:val="22"/>
          <w:szCs w:val="22"/>
          <w:lang w:eastAsia="ar-SA"/>
        </w:rPr>
        <w:t xml:space="preserve"> v článku </w:t>
      </w:r>
      <w:proofErr w:type="gramStart"/>
      <w:r w:rsidR="00A64D5D" w:rsidRPr="00147673">
        <w:rPr>
          <w:rFonts w:ascii="Calibri Light" w:hAnsi="Calibri Light" w:cs="Segoe UI"/>
          <w:color w:val="auto"/>
          <w:kern w:val="1"/>
          <w:sz w:val="22"/>
          <w:szCs w:val="22"/>
          <w:lang w:eastAsia="ar-SA"/>
        </w:rPr>
        <w:t>4.1. této</w:t>
      </w:r>
      <w:proofErr w:type="gramEnd"/>
      <w:r w:rsidR="00A64D5D" w:rsidRPr="00147673">
        <w:rPr>
          <w:rFonts w:ascii="Calibri Light" w:hAnsi="Calibri Light" w:cs="Segoe UI"/>
          <w:color w:val="auto"/>
          <w:kern w:val="1"/>
          <w:sz w:val="22"/>
          <w:szCs w:val="22"/>
          <w:lang w:eastAsia="ar-SA"/>
        </w:rPr>
        <w:t xml:space="preserve"> smlouvy, resp. v příloze č. 1</w:t>
      </w:r>
      <w:r w:rsidR="00D10844" w:rsidRPr="00147673">
        <w:rPr>
          <w:rFonts w:ascii="Calibri Light" w:hAnsi="Calibri Light" w:cs="Segoe UI"/>
          <w:color w:val="auto"/>
          <w:kern w:val="1"/>
          <w:sz w:val="22"/>
          <w:szCs w:val="22"/>
          <w:lang w:eastAsia="ar-SA"/>
        </w:rPr>
        <w:t xml:space="preserve"> této smlouvy,</w:t>
      </w:r>
      <w:r w:rsidRPr="00147673">
        <w:rPr>
          <w:rFonts w:ascii="Calibri Light" w:hAnsi="Calibri Light" w:cs="Segoe UI"/>
          <w:color w:val="auto"/>
          <w:kern w:val="1"/>
          <w:sz w:val="22"/>
          <w:szCs w:val="22"/>
          <w:lang w:eastAsia="ar-SA"/>
        </w:rPr>
        <w:t xml:space="preserve"> je přípustná pouze </w:t>
      </w:r>
      <w:r w:rsidR="00940849" w:rsidRPr="00147673">
        <w:rPr>
          <w:rFonts w:ascii="Calibri Light" w:hAnsi="Calibri Light" w:cs="Segoe UI"/>
          <w:color w:val="auto"/>
          <w:kern w:val="1"/>
          <w:sz w:val="22"/>
          <w:szCs w:val="22"/>
          <w:lang w:eastAsia="ar-SA"/>
        </w:rPr>
        <w:t>v případě dohody smluvních</w:t>
      </w:r>
      <w:r w:rsidR="00A64D5D" w:rsidRPr="00147673">
        <w:rPr>
          <w:rFonts w:ascii="Calibri Light" w:hAnsi="Calibri Light" w:cs="Segoe UI"/>
          <w:color w:val="auto"/>
          <w:kern w:val="1"/>
          <w:sz w:val="22"/>
          <w:szCs w:val="22"/>
          <w:lang w:eastAsia="ar-SA"/>
        </w:rPr>
        <w:t xml:space="preserve"> </w:t>
      </w:r>
      <w:r w:rsidR="00940849" w:rsidRPr="00147673">
        <w:rPr>
          <w:rFonts w:ascii="Calibri Light" w:hAnsi="Calibri Light" w:cs="Segoe UI"/>
          <w:color w:val="auto"/>
          <w:kern w:val="1"/>
          <w:sz w:val="22"/>
          <w:szCs w:val="22"/>
          <w:lang w:eastAsia="ar-SA"/>
        </w:rPr>
        <w:t>stran</w:t>
      </w:r>
      <w:r w:rsidR="00940849">
        <w:rPr>
          <w:rFonts w:ascii="Calibri Light" w:hAnsi="Calibri Light" w:cs="Segoe UI"/>
          <w:color w:val="auto"/>
          <w:kern w:val="1"/>
          <w:sz w:val="22"/>
          <w:szCs w:val="22"/>
          <w:lang w:eastAsia="ar-SA"/>
        </w:rPr>
        <w:t xml:space="preserve"> a </w:t>
      </w:r>
      <w:r w:rsidR="00A64D5D" w:rsidRPr="000B4BA3">
        <w:rPr>
          <w:rFonts w:ascii="Calibri Light" w:hAnsi="Calibri Light" w:cs="Segoe UI"/>
          <w:color w:val="auto"/>
          <w:kern w:val="1"/>
          <w:sz w:val="22"/>
          <w:szCs w:val="22"/>
          <w:lang w:eastAsia="ar-SA"/>
        </w:rPr>
        <w:t>pouze za podmínek stanovených touto smlouvou, zákonem č. 134/2016 Sb., o zadávání veřejných zakázek a zákonem č. 89/2012 Sb., občanský zákoník.</w:t>
      </w:r>
    </w:p>
    <w:p w14:paraId="19B5B89E" w14:textId="30307A94" w:rsidR="009A0BD9" w:rsidRPr="000B4BA3" w:rsidRDefault="009A0BD9" w:rsidP="00ED7858">
      <w:pPr>
        <w:pStyle w:val="Normlnweb"/>
        <w:numPr>
          <w:ilvl w:val="0"/>
          <w:numId w:val="9"/>
        </w:numPr>
        <w:spacing w:after="60"/>
        <w:ind w:left="567" w:hanging="567"/>
        <w:jc w:val="both"/>
        <w:rPr>
          <w:rFonts w:ascii="Calibri Light" w:hAnsi="Calibri Light" w:cs="Segoe UI"/>
          <w:color w:val="auto"/>
          <w:kern w:val="1"/>
          <w:sz w:val="22"/>
          <w:szCs w:val="22"/>
          <w:lang w:eastAsia="ar-SA"/>
        </w:rPr>
      </w:pPr>
      <w:r w:rsidRPr="000B4BA3">
        <w:rPr>
          <w:rFonts w:ascii="Calibri Light" w:hAnsi="Calibri Light" w:cs="Segoe UI"/>
          <w:color w:val="auto"/>
          <w:kern w:val="1"/>
          <w:sz w:val="22"/>
          <w:szCs w:val="22"/>
          <w:lang w:eastAsia="ar-SA"/>
        </w:rPr>
        <w:t>Cena ve výši podle odstavce 4.1 zahrnuje veškeré náklady zhotovitele při provádění díla.</w:t>
      </w:r>
    </w:p>
    <w:p w14:paraId="37BBB401" w14:textId="623DDCC1" w:rsidR="00C9304B" w:rsidRPr="000B4BA3" w:rsidRDefault="00C9304B" w:rsidP="00ED7858">
      <w:pPr>
        <w:pStyle w:val="Normlnweb"/>
        <w:numPr>
          <w:ilvl w:val="0"/>
          <w:numId w:val="9"/>
        </w:numPr>
        <w:spacing w:after="60"/>
        <w:ind w:left="567" w:hanging="567"/>
        <w:jc w:val="both"/>
        <w:rPr>
          <w:rFonts w:ascii="Calibri Light" w:hAnsi="Calibri Light" w:cs="Segoe UI"/>
          <w:color w:val="auto"/>
          <w:kern w:val="1"/>
          <w:sz w:val="22"/>
          <w:szCs w:val="22"/>
          <w:lang w:eastAsia="ar-SA"/>
        </w:rPr>
      </w:pPr>
      <w:r w:rsidRPr="000B4BA3">
        <w:rPr>
          <w:rFonts w:ascii="Calibri Light" w:hAnsi="Calibri Light" w:cs="Segoe UI"/>
          <w:color w:val="auto"/>
          <w:kern w:val="1"/>
          <w:sz w:val="22"/>
          <w:szCs w:val="22"/>
          <w:lang w:eastAsia="ar-SA"/>
        </w:rPr>
        <w:t xml:space="preserve">Podpisem této smlouvy zhotovitel potvrzuje, že byl předem seznámen se všemi skutečnostmi podmiňujícími řádné provedení díla, zejména s dopravními podmínkami a přístupem na místo provedení díla včetně podmínek dopravy materiálu na toto místo, technické proveditelnosti díla apod. Jakýkoliv případný omyl zhotovitele týkající se těchto skutečností nezakládá právo zhotovitele na změnu ceny díla </w:t>
      </w:r>
      <w:r w:rsidR="00940849">
        <w:rPr>
          <w:rFonts w:ascii="Calibri Light" w:hAnsi="Calibri Light" w:cs="Segoe UI"/>
          <w:color w:val="auto"/>
          <w:kern w:val="1"/>
          <w:sz w:val="22"/>
          <w:szCs w:val="22"/>
          <w:lang w:eastAsia="ar-SA"/>
        </w:rPr>
        <w:t xml:space="preserve">uvedené v </w:t>
      </w:r>
      <w:r w:rsidRPr="000B4BA3">
        <w:rPr>
          <w:rFonts w:ascii="Calibri Light" w:hAnsi="Calibri Light" w:cs="Segoe UI"/>
          <w:color w:val="auto"/>
          <w:kern w:val="1"/>
          <w:sz w:val="22"/>
          <w:szCs w:val="22"/>
          <w:lang w:eastAsia="ar-SA"/>
        </w:rPr>
        <w:t>odstavc</w:t>
      </w:r>
      <w:r w:rsidR="00940849">
        <w:rPr>
          <w:rFonts w:ascii="Calibri Light" w:hAnsi="Calibri Light" w:cs="Segoe UI"/>
          <w:color w:val="auto"/>
          <w:kern w:val="1"/>
          <w:sz w:val="22"/>
          <w:szCs w:val="22"/>
          <w:lang w:eastAsia="ar-SA"/>
        </w:rPr>
        <w:t>i</w:t>
      </w:r>
      <w:r w:rsidRPr="000B4BA3">
        <w:rPr>
          <w:rFonts w:ascii="Calibri Light" w:hAnsi="Calibri Light" w:cs="Segoe UI"/>
          <w:color w:val="auto"/>
          <w:kern w:val="1"/>
          <w:sz w:val="22"/>
          <w:szCs w:val="22"/>
          <w:lang w:eastAsia="ar-SA"/>
        </w:rPr>
        <w:t xml:space="preserve"> 4.1 tohoto článku.</w:t>
      </w:r>
    </w:p>
    <w:p w14:paraId="7D4EA4DD" w14:textId="5C326305" w:rsidR="00323D9C" w:rsidRPr="000B4BA3" w:rsidRDefault="00C9304B" w:rsidP="00ED7858">
      <w:pPr>
        <w:pStyle w:val="Normlnweb"/>
        <w:numPr>
          <w:ilvl w:val="0"/>
          <w:numId w:val="9"/>
        </w:numPr>
        <w:spacing w:after="60"/>
        <w:ind w:left="567" w:hanging="567"/>
        <w:jc w:val="both"/>
        <w:rPr>
          <w:rFonts w:ascii="Calibri Light" w:hAnsi="Calibri Light" w:cs="Segoe UI"/>
          <w:color w:val="auto"/>
          <w:kern w:val="1"/>
          <w:sz w:val="22"/>
          <w:szCs w:val="22"/>
          <w:lang w:eastAsia="ar-SA"/>
        </w:rPr>
      </w:pPr>
      <w:r w:rsidRPr="000B4BA3">
        <w:rPr>
          <w:rFonts w:ascii="Calibri Light" w:hAnsi="Calibri Light" w:cs="Segoe UI"/>
          <w:color w:val="auto"/>
          <w:kern w:val="1"/>
          <w:sz w:val="22"/>
          <w:szCs w:val="22"/>
          <w:lang w:eastAsia="ar-SA"/>
        </w:rPr>
        <w:lastRenderedPageBreak/>
        <w:t>Případné práce nad rámec</w:t>
      </w:r>
      <w:r w:rsidR="00401A57" w:rsidRPr="000B4BA3">
        <w:rPr>
          <w:rFonts w:ascii="Calibri Light" w:hAnsi="Calibri Light" w:cs="Segoe UI"/>
          <w:color w:val="auto"/>
          <w:kern w:val="1"/>
          <w:sz w:val="22"/>
          <w:szCs w:val="22"/>
          <w:lang w:eastAsia="ar-SA"/>
        </w:rPr>
        <w:t xml:space="preserve"> díla vymezeného v odst. </w:t>
      </w:r>
      <w:r w:rsidR="00F02C05" w:rsidRPr="000B4BA3">
        <w:rPr>
          <w:rFonts w:ascii="Calibri Light" w:hAnsi="Calibri Light" w:cs="Segoe UI"/>
          <w:color w:val="auto"/>
          <w:kern w:val="1"/>
          <w:sz w:val="22"/>
          <w:szCs w:val="22"/>
          <w:lang w:eastAsia="ar-SA"/>
        </w:rPr>
        <w:t>2</w:t>
      </w:r>
      <w:r w:rsidR="00401A57" w:rsidRPr="000B4BA3">
        <w:rPr>
          <w:rFonts w:ascii="Calibri Light" w:hAnsi="Calibri Light" w:cs="Segoe UI"/>
          <w:color w:val="auto"/>
          <w:kern w:val="1"/>
          <w:sz w:val="22"/>
          <w:szCs w:val="22"/>
          <w:lang w:eastAsia="ar-SA"/>
        </w:rPr>
        <w:t>.2 této smlouvy</w:t>
      </w:r>
      <w:r w:rsidRPr="000B4BA3">
        <w:rPr>
          <w:rFonts w:ascii="Calibri Light" w:hAnsi="Calibri Light" w:cs="Segoe UI"/>
          <w:color w:val="auto"/>
          <w:kern w:val="1"/>
          <w:sz w:val="22"/>
          <w:szCs w:val="22"/>
          <w:lang w:eastAsia="ar-SA"/>
        </w:rPr>
        <w:t xml:space="preserve"> budou </w:t>
      </w:r>
      <w:r w:rsidRPr="000B4BA3">
        <w:rPr>
          <w:rFonts w:ascii="Calibri Light" w:hAnsi="Calibri Light" w:cs="Segoe UI"/>
          <w:b/>
          <w:bCs/>
          <w:color w:val="auto"/>
          <w:kern w:val="1"/>
          <w:sz w:val="22"/>
          <w:szCs w:val="22"/>
          <w:lang w:eastAsia="ar-SA"/>
        </w:rPr>
        <w:t>oceňovány</w:t>
      </w:r>
      <w:r w:rsidRPr="000B4BA3">
        <w:rPr>
          <w:rFonts w:ascii="Calibri Light" w:hAnsi="Calibri Light" w:cs="Segoe UI"/>
          <w:color w:val="auto"/>
          <w:kern w:val="1"/>
          <w:sz w:val="22"/>
          <w:szCs w:val="22"/>
          <w:lang w:eastAsia="ar-SA"/>
        </w:rPr>
        <w:t xml:space="preserve"> dle položek výkazu výměr</w:t>
      </w:r>
      <w:r w:rsidR="00401A57" w:rsidRPr="000B4BA3">
        <w:rPr>
          <w:rFonts w:ascii="Calibri Light" w:hAnsi="Calibri Light" w:cs="Segoe UI"/>
          <w:color w:val="auto"/>
          <w:kern w:val="1"/>
          <w:sz w:val="22"/>
          <w:szCs w:val="22"/>
          <w:lang w:eastAsia="ar-SA"/>
        </w:rPr>
        <w:t>, který tvoří přílohu č. 1 této smlouvy</w:t>
      </w:r>
      <w:r w:rsidRPr="000B4BA3">
        <w:rPr>
          <w:rFonts w:ascii="Calibri Light" w:hAnsi="Calibri Light" w:cs="Segoe UI"/>
          <w:color w:val="auto"/>
          <w:kern w:val="1"/>
          <w:sz w:val="22"/>
          <w:szCs w:val="22"/>
          <w:lang w:eastAsia="ar-SA"/>
        </w:rPr>
        <w:t xml:space="preserve">. Pro ocenění položek, které nejsou uvedeny ve výkazu výměr, budou považovány za maximální možné jednotkové ceny dle </w:t>
      </w:r>
      <w:r w:rsidR="00FD0954" w:rsidRPr="000B4BA3">
        <w:rPr>
          <w:rFonts w:ascii="Calibri Light" w:hAnsi="Calibri Light" w:cs="Segoe UI"/>
          <w:color w:val="auto"/>
          <w:kern w:val="1"/>
          <w:sz w:val="22"/>
          <w:szCs w:val="22"/>
          <w:lang w:eastAsia="ar-SA"/>
        </w:rPr>
        <w:t xml:space="preserve">aktuálního </w:t>
      </w:r>
      <w:r w:rsidRPr="000B4BA3">
        <w:rPr>
          <w:rFonts w:ascii="Calibri Light" w:hAnsi="Calibri Light" w:cs="Segoe UI"/>
          <w:color w:val="auto"/>
          <w:kern w:val="1"/>
          <w:sz w:val="22"/>
          <w:szCs w:val="22"/>
          <w:lang w:eastAsia="ar-SA"/>
        </w:rPr>
        <w:t>ceníku URS Praha, a.s</w:t>
      </w:r>
      <w:r w:rsidR="00FD0954" w:rsidRPr="000B4BA3">
        <w:rPr>
          <w:rFonts w:ascii="Calibri Light" w:hAnsi="Calibri Light" w:cs="Segoe UI"/>
          <w:color w:val="auto"/>
          <w:kern w:val="1"/>
          <w:sz w:val="22"/>
          <w:szCs w:val="22"/>
          <w:lang w:eastAsia="ar-SA"/>
        </w:rPr>
        <w:t>.</w:t>
      </w:r>
      <w:r w:rsidR="00F91D4A" w:rsidRPr="000B4BA3">
        <w:rPr>
          <w:rFonts w:ascii="Calibri Light" w:hAnsi="Calibri Light" w:cs="Segoe UI"/>
          <w:color w:val="auto"/>
          <w:kern w:val="1"/>
          <w:sz w:val="22"/>
          <w:szCs w:val="22"/>
          <w:lang w:eastAsia="ar-SA"/>
        </w:rPr>
        <w:t xml:space="preserve"> Položky neuvedené v ceníku URS budou oceňovány na základě kalkulace zhotovitele doložené odkazem na oborový ceník, případně cenovou nabídkou poddodavatele.</w:t>
      </w:r>
    </w:p>
    <w:p w14:paraId="204FA0C9" w14:textId="77777777" w:rsidR="00AA4B69" w:rsidRPr="000B4BA3" w:rsidRDefault="00323D9C" w:rsidP="00323D9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0B4BA3">
        <w:rPr>
          <w:rFonts w:ascii="Calibri Light" w:hAnsi="Calibri Light" w:cs="Arial"/>
          <w:b/>
          <w:iCs w:val="0"/>
          <w:color w:val="000000"/>
          <w:kern w:val="0"/>
          <w:sz w:val="28"/>
          <w:szCs w:val="28"/>
          <w:u w:val="none"/>
          <w:lang w:eastAsia="cs-CZ"/>
        </w:rPr>
        <w:t>Platební podmínky</w:t>
      </w:r>
    </w:p>
    <w:p w14:paraId="174A656C" w14:textId="1E63449B" w:rsidR="006F1AEA" w:rsidRPr="000B4BA3" w:rsidRDefault="006F1AEA" w:rsidP="006F1AEA">
      <w:pPr>
        <w:pStyle w:val="Odstavecseseznamem"/>
        <w:numPr>
          <w:ilvl w:val="0"/>
          <w:numId w:val="4"/>
        </w:numPr>
        <w:ind w:left="567" w:hanging="567"/>
        <w:jc w:val="both"/>
        <w:rPr>
          <w:rFonts w:ascii="Calibri Light" w:hAnsi="Calibri Light" w:cs="Arial"/>
          <w:sz w:val="22"/>
          <w:szCs w:val="22"/>
        </w:rPr>
      </w:pPr>
      <w:r w:rsidRPr="000B4BA3">
        <w:rPr>
          <w:rFonts w:ascii="Calibri Light" w:hAnsi="Calibri Light" w:cs="Arial"/>
          <w:sz w:val="22"/>
          <w:szCs w:val="22"/>
        </w:rPr>
        <w:t xml:space="preserve">Dohodnutou cenu díla uhradí objednatel zhotoviteli </w:t>
      </w:r>
      <w:r w:rsidRPr="000B4BA3">
        <w:rPr>
          <w:rFonts w:ascii="Calibri Light" w:hAnsi="Calibri Light" w:cs="Arial"/>
          <w:b/>
          <w:bCs/>
          <w:sz w:val="22"/>
          <w:szCs w:val="22"/>
        </w:rPr>
        <w:t>průběžně</w:t>
      </w:r>
      <w:r w:rsidRPr="000B4BA3">
        <w:rPr>
          <w:rFonts w:ascii="Calibri Light" w:hAnsi="Calibri Light" w:cs="Arial"/>
          <w:sz w:val="22"/>
          <w:szCs w:val="22"/>
        </w:rPr>
        <w:t xml:space="preserve"> na základě provedených dílčích plnění zhotovitele. </w:t>
      </w:r>
      <w:r w:rsidRPr="000B4BA3">
        <w:rPr>
          <w:rFonts w:ascii="Calibri Light" w:hAnsi="Calibri Light" w:cs="Arial"/>
          <w:b/>
          <w:bCs/>
          <w:sz w:val="22"/>
          <w:szCs w:val="22"/>
        </w:rPr>
        <w:t>Dílčím plněním</w:t>
      </w:r>
      <w:r w:rsidRPr="000B4BA3">
        <w:rPr>
          <w:rFonts w:ascii="Calibri Light" w:hAnsi="Calibri Light" w:cs="Arial"/>
          <w:sz w:val="22"/>
          <w:szCs w:val="22"/>
        </w:rPr>
        <w:t xml:space="preserve"> se rozumí rozsah a cena skutečně provedených prací a dodávek uskutečněných zhotovitelem. Určení rozsahu a ceny dílčího plnění se provádí na základě zhotovitelem zpracovaného </w:t>
      </w:r>
      <w:r w:rsidRPr="000B4BA3">
        <w:rPr>
          <w:rFonts w:ascii="Calibri Light" w:hAnsi="Calibri Light" w:cs="Arial"/>
          <w:b/>
          <w:bCs/>
          <w:sz w:val="22"/>
          <w:szCs w:val="22"/>
        </w:rPr>
        <w:t>zjišťovacího protokolu</w:t>
      </w:r>
      <w:r w:rsidRPr="000B4BA3">
        <w:rPr>
          <w:rFonts w:ascii="Calibri Light" w:hAnsi="Calibri Light" w:cs="Arial"/>
          <w:sz w:val="22"/>
          <w:szCs w:val="22"/>
        </w:rPr>
        <w:t xml:space="preserve">, doloženého soupisem provedených prací a dodávek ve formátu a struktuře určené objednatelem, </w:t>
      </w:r>
      <w:r w:rsidRPr="00B40A00">
        <w:rPr>
          <w:rFonts w:ascii="Calibri Light" w:hAnsi="Calibri Light" w:cs="Arial"/>
          <w:sz w:val="22"/>
          <w:szCs w:val="22"/>
        </w:rPr>
        <w:t>v členění podle položek, množství a seznamu prací dle jednotlivých stavebních objektů a/nebo technologických souborů obsažených v nabídce, a v souladu s přílohou č. 1 této smlouvy. Přílohou zjišťovacího protokolu jsou rovněž protokoly o zkouškách, jejichž provedení</w:t>
      </w:r>
      <w:r w:rsidRPr="000B4BA3">
        <w:rPr>
          <w:rFonts w:ascii="Calibri Light" w:hAnsi="Calibri Light" w:cs="Arial"/>
          <w:sz w:val="22"/>
          <w:szCs w:val="22"/>
        </w:rPr>
        <w:t xml:space="preserve"> je projektovou dokumentací/výkazem výměr předepsáno ve vztahu k fakturovaným pracím. </w:t>
      </w:r>
    </w:p>
    <w:p w14:paraId="1C21A911" w14:textId="0C50DDB9" w:rsidR="006F1AEA" w:rsidRPr="000B4BA3" w:rsidRDefault="006F1AEA" w:rsidP="006F1AEA">
      <w:pPr>
        <w:pStyle w:val="Odstavecseseznamem"/>
        <w:numPr>
          <w:ilvl w:val="0"/>
          <w:numId w:val="4"/>
        </w:numPr>
        <w:ind w:left="567" w:hanging="567"/>
        <w:jc w:val="both"/>
        <w:rPr>
          <w:rFonts w:ascii="Calibri Light" w:hAnsi="Calibri Light" w:cs="Arial"/>
          <w:sz w:val="22"/>
          <w:szCs w:val="22"/>
        </w:rPr>
      </w:pPr>
      <w:r w:rsidRPr="000B4BA3">
        <w:rPr>
          <w:rFonts w:ascii="Calibri Light" w:hAnsi="Calibri Light" w:cs="Arial"/>
          <w:sz w:val="22"/>
          <w:szCs w:val="22"/>
        </w:rPr>
        <w:t>Zhotovitelem zpracovaný a předložený zjišťovací protokol a soupis provedených prací odsouhlasí a podepíše technický dozor stavebníka a zástupce objednatele ve věcech technických v případě, že neobsahuje žádné vady; v opačném případě jsou tyto dokumenty vráceny zhotoviteli ke zjednání nápravy. Odsouhlasením a připojením podpisu za technický dozor stavebníka i objednatele vzniká zhotoviteli právo vystavit dílčí fakturu za odsouhlasené dílčí plnění ve výši odsouhlasené ceny.</w:t>
      </w:r>
    </w:p>
    <w:p w14:paraId="525FB9EE" w14:textId="77777777" w:rsidR="006F1AEA" w:rsidRDefault="006F1AEA" w:rsidP="006F1AEA">
      <w:pPr>
        <w:pStyle w:val="Normlnweb"/>
        <w:numPr>
          <w:ilvl w:val="0"/>
          <w:numId w:val="4"/>
        </w:numPr>
        <w:spacing w:after="60"/>
        <w:ind w:left="567" w:hanging="567"/>
        <w:jc w:val="both"/>
        <w:rPr>
          <w:rFonts w:ascii="Calibri Light" w:hAnsi="Calibri Light"/>
          <w:color w:val="auto"/>
          <w:kern w:val="1"/>
          <w:sz w:val="22"/>
          <w:szCs w:val="22"/>
          <w:lang w:eastAsia="ar-SA"/>
        </w:rPr>
      </w:pPr>
      <w:r w:rsidRPr="000B4BA3">
        <w:rPr>
          <w:rFonts w:ascii="Calibri Light" w:hAnsi="Calibri Light"/>
          <w:color w:val="auto"/>
          <w:kern w:val="1"/>
          <w:sz w:val="22"/>
          <w:szCs w:val="22"/>
          <w:lang w:eastAsia="ar-SA"/>
        </w:rPr>
        <w:t xml:space="preserve">Dílčí faktury i konečná faktura musí mít </w:t>
      </w:r>
      <w:r w:rsidRPr="000B4BA3">
        <w:rPr>
          <w:rFonts w:ascii="Calibri Light" w:hAnsi="Calibri Light"/>
          <w:b/>
          <w:bCs/>
          <w:color w:val="auto"/>
          <w:kern w:val="1"/>
          <w:sz w:val="22"/>
          <w:szCs w:val="22"/>
          <w:lang w:eastAsia="ar-SA"/>
        </w:rPr>
        <w:t>náležitosti</w:t>
      </w:r>
      <w:r w:rsidRPr="000B4BA3">
        <w:rPr>
          <w:rFonts w:ascii="Calibri Light" w:hAnsi="Calibri Light"/>
          <w:color w:val="auto"/>
          <w:kern w:val="1"/>
          <w:sz w:val="22"/>
          <w:szCs w:val="22"/>
          <w:lang w:eastAsia="ar-SA"/>
        </w:rPr>
        <w:t xml:space="preserve"> daňového dokladu podle zákona č. 235/2004 Sb., o dani z přidané hodnoty ve znění pozdějších předpisů, a zhotovitel je povinen předkládat je objednateli ve dvou vyhotoveních. K dílčím fakturám je povinen připojovat zjišťovací protokol a soupis provedených prací – obojí odsouhlasené a podepsané TDS a </w:t>
      </w:r>
      <w:r w:rsidRPr="000B4BA3">
        <w:rPr>
          <w:rFonts w:ascii="Calibri Light" w:hAnsi="Calibri Light"/>
          <w:sz w:val="22"/>
          <w:szCs w:val="22"/>
        </w:rPr>
        <w:t>zástupcem objednatele ve věcech technických</w:t>
      </w:r>
      <w:r w:rsidRPr="000B4BA3">
        <w:rPr>
          <w:rFonts w:ascii="Calibri Light" w:hAnsi="Calibri Light"/>
          <w:color w:val="auto"/>
          <w:kern w:val="1"/>
          <w:sz w:val="22"/>
          <w:szCs w:val="22"/>
          <w:lang w:eastAsia="ar-SA"/>
        </w:rPr>
        <w:t>. Datum uskutečnění zdanitelného plnění pro dílčí vystavené faktury nastane vždy k poslednímu dni</w:t>
      </w:r>
      <w:r w:rsidRPr="00283303">
        <w:rPr>
          <w:rFonts w:ascii="Calibri Light" w:hAnsi="Calibri Light"/>
          <w:color w:val="auto"/>
          <w:kern w:val="1"/>
          <w:sz w:val="22"/>
          <w:szCs w:val="22"/>
          <w:lang w:eastAsia="ar-SA"/>
        </w:rPr>
        <w:t xml:space="preserve"> kalendářního měsíce.</w:t>
      </w:r>
      <w:r>
        <w:rPr>
          <w:rFonts w:ascii="Calibri Light" w:hAnsi="Calibri Light"/>
          <w:color w:val="auto"/>
          <w:kern w:val="1"/>
          <w:sz w:val="22"/>
          <w:szCs w:val="22"/>
          <w:lang w:eastAsia="ar-SA"/>
        </w:rPr>
        <w:t xml:space="preserve"> Konečnou fakturou se rozumí poslední faktura, kterou zhotovitel fakturuje cenu díla.</w:t>
      </w:r>
    </w:p>
    <w:p w14:paraId="113297F2" w14:textId="77777777" w:rsidR="006F1AEA" w:rsidRPr="0015167C" w:rsidRDefault="006F1AEA" w:rsidP="006F1AEA">
      <w:pPr>
        <w:pStyle w:val="Normlnweb"/>
        <w:numPr>
          <w:ilvl w:val="0"/>
          <w:numId w:val="4"/>
        </w:numPr>
        <w:spacing w:after="60"/>
        <w:ind w:left="567" w:hanging="567"/>
        <w:jc w:val="both"/>
        <w:rPr>
          <w:rFonts w:ascii="Calibri Light" w:hAnsi="Calibri Light"/>
          <w:color w:val="auto"/>
          <w:kern w:val="1"/>
          <w:sz w:val="22"/>
          <w:szCs w:val="22"/>
          <w:lang w:eastAsia="ar-SA"/>
        </w:rPr>
      </w:pPr>
      <w:r w:rsidRPr="00283303">
        <w:rPr>
          <w:rFonts w:ascii="Calibri Light" w:hAnsi="Calibri Light"/>
          <w:color w:val="auto"/>
          <w:kern w:val="1"/>
          <w:sz w:val="22"/>
          <w:szCs w:val="22"/>
          <w:lang w:eastAsia="ar-SA"/>
        </w:rPr>
        <w:t xml:space="preserve">V případě, že faktury budou vystaveny předčasně nebo nebudou obsahovat předepsané náležitosti či přílohy a/nebo nebude možná jejich kontrola, je objednatel oprávněn vrátit je zhotoviteli k opravě či doplnění. Nová lhůta </w:t>
      </w:r>
      <w:r w:rsidRPr="00B83840">
        <w:rPr>
          <w:rFonts w:ascii="Calibri Light" w:hAnsi="Calibri Light"/>
          <w:color w:val="auto"/>
          <w:kern w:val="1"/>
          <w:sz w:val="22"/>
          <w:szCs w:val="22"/>
          <w:lang w:eastAsia="ar-SA"/>
        </w:rPr>
        <w:t xml:space="preserve">splatnosti běží od doručení opravené, </w:t>
      </w:r>
      <w:r w:rsidRPr="0015167C">
        <w:rPr>
          <w:rFonts w:ascii="Calibri Light" w:hAnsi="Calibri Light"/>
          <w:color w:val="auto"/>
          <w:kern w:val="1"/>
          <w:sz w:val="22"/>
          <w:szCs w:val="22"/>
          <w:lang w:eastAsia="ar-SA"/>
        </w:rPr>
        <w:t>doplněné nebo nově vystavené faktury objednateli.</w:t>
      </w:r>
    </w:p>
    <w:p w14:paraId="5CFBE472" w14:textId="77777777" w:rsidR="006F1AEA" w:rsidRPr="0015167C" w:rsidRDefault="006F1AEA" w:rsidP="006F1AEA">
      <w:pPr>
        <w:pStyle w:val="Normlnweb"/>
        <w:numPr>
          <w:ilvl w:val="0"/>
          <w:numId w:val="4"/>
        </w:numPr>
        <w:spacing w:after="60"/>
        <w:ind w:left="567" w:hanging="567"/>
        <w:jc w:val="both"/>
        <w:rPr>
          <w:rFonts w:ascii="Calibri Light" w:hAnsi="Calibri Light"/>
          <w:color w:val="auto"/>
          <w:kern w:val="1"/>
          <w:sz w:val="22"/>
          <w:szCs w:val="22"/>
          <w:lang w:eastAsia="ar-SA"/>
        </w:rPr>
      </w:pPr>
      <w:r w:rsidRPr="0015167C">
        <w:rPr>
          <w:rFonts w:ascii="Calibri Light" w:hAnsi="Calibri Light"/>
          <w:color w:val="auto"/>
          <w:kern w:val="1"/>
          <w:sz w:val="22"/>
          <w:szCs w:val="22"/>
          <w:lang w:eastAsia="ar-SA"/>
        </w:rPr>
        <w:t>Faktura bude uhrazena objednatelem do 30 dnů od doručení daňového dokladu objednateli.</w:t>
      </w:r>
    </w:p>
    <w:p w14:paraId="4677D8D5" w14:textId="77777777" w:rsidR="006F1AEA" w:rsidRPr="0015167C" w:rsidRDefault="006F1AEA" w:rsidP="006F1AEA">
      <w:pPr>
        <w:pStyle w:val="Normlnweb"/>
        <w:numPr>
          <w:ilvl w:val="0"/>
          <w:numId w:val="4"/>
        </w:numPr>
        <w:spacing w:after="60"/>
        <w:ind w:left="567" w:hanging="567"/>
        <w:jc w:val="both"/>
        <w:rPr>
          <w:rFonts w:ascii="Calibri Light" w:hAnsi="Calibri Light"/>
          <w:color w:val="auto"/>
          <w:kern w:val="1"/>
          <w:sz w:val="22"/>
          <w:szCs w:val="22"/>
          <w:lang w:eastAsia="ar-SA"/>
        </w:rPr>
      </w:pPr>
      <w:r w:rsidRPr="0015167C">
        <w:rPr>
          <w:rFonts w:ascii="Calibri Light" w:hAnsi="Calibri Light"/>
          <w:color w:val="auto"/>
          <w:kern w:val="1"/>
          <w:sz w:val="22"/>
          <w:szCs w:val="22"/>
          <w:lang w:eastAsia="ar-SA"/>
        </w:rPr>
        <w:t>Za provedenou úhradu ceny ve sjednané výši se považuje den, kdy jsou finanční prostředky odepsány z účtu objednatele.</w:t>
      </w:r>
    </w:p>
    <w:p w14:paraId="7EC64109" w14:textId="242A903C" w:rsidR="006F1AEA" w:rsidRPr="0015167C" w:rsidRDefault="006F1AEA" w:rsidP="006F1AEA">
      <w:pPr>
        <w:pStyle w:val="Normlnweb"/>
        <w:numPr>
          <w:ilvl w:val="0"/>
          <w:numId w:val="4"/>
        </w:numPr>
        <w:spacing w:after="60"/>
        <w:ind w:left="567" w:hanging="567"/>
        <w:jc w:val="both"/>
        <w:rPr>
          <w:rFonts w:ascii="Calibri Light" w:hAnsi="Calibri Light"/>
          <w:color w:val="auto"/>
          <w:kern w:val="1"/>
          <w:sz w:val="22"/>
          <w:szCs w:val="22"/>
          <w:lang w:eastAsia="ar-SA"/>
        </w:rPr>
      </w:pPr>
      <w:r w:rsidRPr="0015167C">
        <w:rPr>
          <w:rFonts w:ascii="Calibri Light" w:hAnsi="Calibri Light"/>
          <w:color w:val="auto"/>
          <w:kern w:val="1"/>
          <w:sz w:val="22"/>
          <w:szCs w:val="22"/>
          <w:lang w:eastAsia="ar-SA"/>
        </w:rPr>
        <w:t xml:space="preserve">Objednatel ve vztahu k plnění dle této smlouvy </w:t>
      </w:r>
      <w:r w:rsidR="003554B8" w:rsidRPr="0015167C">
        <w:rPr>
          <w:rFonts w:ascii="Calibri Light" w:hAnsi="Calibri Light"/>
          <w:color w:val="auto"/>
          <w:kern w:val="1"/>
          <w:sz w:val="22"/>
          <w:szCs w:val="22"/>
          <w:lang w:eastAsia="ar-SA"/>
        </w:rPr>
        <w:t>ne</w:t>
      </w:r>
      <w:r w:rsidRPr="0015167C">
        <w:rPr>
          <w:rFonts w:ascii="Calibri Light" w:hAnsi="Calibri Light"/>
          <w:color w:val="auto"/>
          <w:kern w:val="1"/>
          <w:sz w:val="22"/>
          <w:szCs w:val="22"/>
          <w:lang w:eastAsia="ar-SA"/>
        </w:rPr>
        <w:t xml:space="preserve">vystupuje jako osoba povinná k dani, </w:t>
      </w:r>
      <w:proofErr w:type="gramStart"/>
      <w:r w:rsidRPr="0015167C">
        <w:rPr>
          <w:rFonts w:ascii="Calibri Light" w:hAnsi="Calibri Light"/>
          <w:color w:val="auto"/>
          <w:kern w:val="1"/>
          <w:sz w:val="22"/>
          <w:szCs w:val="22"/>
          <w:lang w:eastAsia="ar-SA"/>
        </w:rPr>
        <w:t xml:space="preserve">tzn. </w:t>
      </w:r>
      <w:r w:rsidR="003554B8" w:rsidRPr="0015167C">
        <w:rPr>
          <w:rFonts w:ascii="Calibri Light" w:hAnsi="Calibri Light"/>
          <w:color w:val="auto"/>
          <w:kern w:val="1"/>
          <w:sz w:val="22"/>
          <w:szCs w:val="22"/>
          <w:lang w:eastAsia="ar-SA"/>
        </w:rPr>
        <w:t>ne</w:t>
      </w:r>
      <w:r w:rsidRPr="0015167C">
        <w:rPr>
          <w:rFonts w:ascii="Calibri Light" w:hAnsi="Calibri Light"/>
          <w:color w:val="auto"/>
          <w:kern w:val="1"/>
          <w:sz w:val="22"/>
          <w:szCs w:val="22"/>
          <w:lang w:eastAsia="ar-SA"/>
        </w:rPr>
        <w:t>vztahuje</w:t>
      </w:r>
      <w:proofErr w:type="gramEnd"/>
      <w:r w:rsidRPr="0015167C">
        <w:rPr>
          <w:rFonts w:ascii="Calibri Light" w:hAnsi="Calibri Light"/>
          <w:color w:val="auto"/>
          <w:kern w:val="1"/>
          <w:sz w:val="22"/>
          <w:szCs w:val="22"/>
          <w:lang w:eastAsia="ar-SA"/>
        </w:rPr>
        <w:t xml:space="preserve"> se na něj režim přenesení daňové povinnosti.</w:t>
      </w:r>
    </w:p>
    <w:p w14:paraId="42FE5B10" w14:textId="0D1EF15C" w:rsidR="00C01484" w:rsidRDefault="002C32C4" w:rsidP="00F15CD5">
      <w:pPr>
        <w:pStyle w:val="Normlnweb"/>
        <w:numPr>
          <w:ilvl w:val="0"/>
          <w:numId w:val="4"/>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 </w:t>
      </w:r>
      <w:r w:rsidR="00F64527" w:rsidRPr="001033FB">
        <w:rPr>
          <w:rFonts w:ascii="Calibri Light" w:hAnsi="Calibri Light"/>
          <w:color w:val="auto"/>
          <w:kern w:val="1"/>
          <w:sz w:val="22"/>
          <w:szCs w:val="22"/>
          <w:lang w:eastAsia="ar-SA"/>
        </w:rPr>
        <w:t xml:space="preserve">Faktura bude uhrazena objednatelem do 30 dnů od doručení daňového dokladu objednateli. Objednatel uhradí cenu díla do 95 % z celkové ceny díla bez DPH, dle předchozí věty. Zbývajících 5 % ceny díla bez DPH představuje </w:t>
      </w:r>
      <w:r w:rsidR="00F64527" w:rsidRPr="006C2A93">
        <w:rPr>
          <w:rFonts w:ascii="Calibri Light" w:hAnsi="Calibri Light"/>
          <w:b/>
          <w:bCs/>
          <w:color w:val="auto"/>
          <w:kern w:val="1"/>
          <w:sz w:val="22"/>
          <w:szCs w:val="22"/>
          <w:lang w:eastAsia="ar-SA"/>
        </w:rPr>
        <w:t>pozastávku</w:t>
      </w:r>
      <w:r w:rsidR="00F64527" w:rsidRPr="001033FB">
        <w:rPr>
          <w:rFonts w:ascii="Calibri Light" w:hAnsi="Calibri Light"/>
          <w:color w:val="auto"/>
          <w:kern w:val="1"/>
          <w:sz w:val="22"/>
          <w:szCs w:val="22"/>
          <w:lang w:eastAsia="ar-SA"/>
        </w:rPr>
        <w:t xml:space="preserve">, která bude objednatelem </w:t>
      </w:r>
      <w:r w:rsidR="00F64527" w:rsidRPr="006873E2">
        <w:rPr>
          <w:rFonts w:ascii="Calibri Light" w:hAnsi="Calibri Light"/>
          <w:color w:val="auto"/>
          <w:kern w:val="1"/>
          <w:sz w:val="22"/>
          <w:szCs w:val="22"/>
          <w:lang w:eastAsia="ar-SA"/>
        </w:rPr>
        <w:t>uhrazena po uplynutí záruční doby díla</w:t>
      </w:r>
      <w:r w:rsidR="00F64527" w:rsidRPr="001033FB">
        <w:rPr>
          <w:rFonts w:ascii="Calibri Light" w:hAnsi="Calibri Light"/>
          <w:color w:val="auto"/>
          <w:kern w:val="1"/>
          <w:sz w:val="22"/>
          <w:szCs w:val="22"/>
          <w:lang w:eastAsia="ar-SA"/>
        </w:rPr>
        <w:t>, včetně jejího případného prodloužení. Objednatel je oprávněn použít pozastávku za účelem uplatnění</w:t>
      </w:r>
      <w:r w:rsidR="00F64527">
        <w:rPr>
          <w:rFonts w:ascii="Calibri Light" w:hAnsi="Calibri Light"/>
          <w:color w:val="auto"/>
          <w:kern w:val="1"/>
          <w:sz w:val="22"/>
          <w:szCs w:val="22"/>
          <w:lang w:eastAsia="ar-SA"/>
        </w:rPr>
        <w:t xml:space="preserve"> jakýchkoli </w:t>
      </w:r>
      <w:r w:rsidR="00F64527" w:rsidRPr="001033FB">
        <w:rPr>
          <w:rFonts w:ascii="Calibri Light" w:hAnsi="Calibri Light"/>
          <w:color w:val="auto"/>
          <w:kern w:val="1"/>
          <w:sz w:val="22"/>
          <w:szCs w:val="22"/>
          <w:lang w:eastAsia="ar-SA"/>
        </w:rPr>
        <w:t>finančních nároků</w:t>
      </w:r>
      <w:r w:rsidR="00F64527">
        <w:rPr>
          <w:rFonts w:ascii="Calibri Light" w:hAnsi="Calibri Light"/>
          <w:color w:val="auto"/>
          <w:kern w:val="1"/>
          <w:sz w:val="22"/>
          <w:szCs w:val="22"/>
          <w:lang w:eastAsia="ar-SA"/>
        </w:rPr>
        <w:t xml:space="preserve"> </w:t>
      </w:r>
      <w:r w:rsidR="00E93409">
        <w:rPr>
          <w:rFonts w:ascii="Calibri Light" w:hAnsi="Calibri Light"/>
          <w:color w:val="auto"/>
          <w:kern w:val="1"/>
          <w:sz w:val="22"/>
          <w:szCs w:val="22"/>
          <w:lang w:eastAsia="ar-SA"/>
        </w:rPr>
        <w:t xml:space="preserve">vůči zhotoviteli </w:t>
      </w:r>
      <w:r w:rsidR="00F64527">
        <w:rPr>
          <w:rFonts w:ascii="Calibri Light" w:hAnsi="Calibri Light"/>
          <w:color w:val="auto"/>
          <w:kern w:val="1"/>
          <w:sz w:val="22"/>
          <w:szCs w:val="22"/>
          <w:lang w:eastAsia="ar-SA"/>
        </w:rPr>
        <w:t>v souvislosti s touto smlouvou.</w:t>
      </w:r>
      <w:r w:rsidR="00F64527" w:rsidRPr="001033FB">
        <w:rPr>
          <w:rFonts w:ascii="Calibri Light" w:hAnsi="Calibri Light"/>
          <w:color w:val="auto"/>
          <w:kern w:val="1"/>
          <w:sz w:val="22"/>
          <w:szCs w:val="22"/>
          <w:lang w:eastAsia="ar-SA"/>
        </w:rPr>
        <w:t xml:space="preserve"> V případě uplatnění pozastávky dle předchozí věty bude výše výplaty pozastávky po uplynutí záruční doby adekvátně snížena.</w:t>
      </w:r>
    </w:p>
    <w:p w14:paraId="455EBAAE" w14:textId="4391F10D" w:rsidR="00C01484" w:rsidRDefault="00F64527" w:rsidP="00F15CD5">
      <w:pPr>
        <w:pStyle w:val="Normlnweb"/>
        <w:spacing w:after="60"/>
        <w:ind w:left="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Smluvní strany se mohou dohodnout na nahrazení pozastávky adekvátní </w:t>
      </w:r>
      <w:r w:rsidRPr="006C2A93">
        <w:rPr>
          <w:rFonts w:ascii="Calibri Light" w:hAnsi="Calibri Light"/>
          <w:b/>
          <w:bCs/>
          <w:color w:val="auto"/>
          <w:kern w:val="1"/>
          <w:sz w:val="22"/>
          <w:szCs w:val="22"/>
          <w:lang w:eastAsia="ar-SA"/>
        </w:rPr>
        <w:t>bankovní zárukou</w:t>
      </w:r>
      <w:r w:rsidR="00641703">
        <w:rPr>
          <w:rFonts w:ascii="Calibri Light" w:hAnsi="Calibri Light"/>
          <w:b/>
          <w:bCs/>
          <w:color w:val="auto"/>
          <w:kern w:val="1"/>
          <w:sz w:val="22"/>
          <w:szCs w:val="22"/>
          <w:lang w:eastAsia="ar-SA"/>
        </w:rPr>
        <w:t xml:space="preserve"> </w:t>
      </w:r>
      <w:r w:rsidRPr="006C2A93">
        <w:rPr>
          <w:rFonts w:ascii="Calibri Light" w:hAnsi="Calibri Light"/>
          <w:b/>
          <w:bCs/>
          <w:color w:val="auto"/>
          <w:kern w:val="1"/>
          <w:sz w:val="22"/>
          <w:szCs w:val="22"/>
          <w:lang w:eastAsia="ar-SA"/>
        </w:rPr>
        <w:t>nebo pojištěním záruky</w:t>
      </w:r>
      <w:r w:rsidR="00C01484">
        <w:rPr>
          <w:rFonts w:ascii="Calibri Light" w:hAnsi="Calibri Light"/>
          <w:b/>
          <w:bCs/>
          <w:color w:val="auto"/>
          <w:kern w:val="1"/>
          <w:sz w:val="22"/>
          <w:szCs w:val="22"/>
          <w:lang w:eastAsia="ar-SA"/>
        </w:rPr>
        <w:t>,</w:t>
      </w:r>
      <w:r w:rsidR="00E93409" w:rsidRPr="00E93409">
        <w:rPr>
          <w:rFonts w:ascii="Calibri Light" w:hAnsi="Calibri Light"/>
          <w:b/>
          <w:bCs/>
          <w:color w:val="auto"/>
          <w:kern w:val="1"/>
          <w:sz w:val="22"/>
          <w:szCs w:val="22"/>
          <w:lang w:eastAsia="ar-SA"/>
        </w:rPr>
        <w:t xml:space="preserve"> </w:t>
      </w:r>
      <w:r w:rsidR="00E93409">
        <w:rPr>
          <w:rFonts w:ascii="Calibri Light" w:hAnsi="Calibri Light"/>
          <w:b/>
          <w:bCs/>
          <w:color w:val="auto"/>
          <w:kern w:val="1"/>
          <w:sz w:val="22"/>
          <w:szCs w:val="22"/>
          <w:lang w:eastAsia="ar-SA"/>
        </w:rPr>
        <w:t>za záruční dobu</w:t>
      </w:r>
      <w:r w:rsidR="00CC2E4C">
        <w:rPr>
          <w:rFonts w:ascii="Calibri Light" w:hAnsi="Calibri Light"/>
          <w:b/>
          <w:bCs/>
          <w:color w:val="auto"/>
          <w:kern w:val="1"/>
          <w:sz w:val="22"/>
          <w:szCs w:val="22"/>
          <w:lang w:eastAsia="ar-SA"/>
        </w:rPr>
        <w:t>, které budou zajišťovat uplatnění jakýchkoli finančních nároků objednatele vůči zhotoviteli souvisejících s touto smlouvou</w:t>
      </w:r>
      <w:r>
        <w:rPr>
          <w:rFonts w:ascii="Calibri Light" w:hAnsi="Calibri Light"/>
          <w:color w:val="auto"/>
          <w:kern w:val="1"/>
          <w:sz w:val="22"/>
          <w:szCs w:val="22"/>
          <w:lang w:eastAsia="ar-SA"/>
        </w:rPr>
        <w:t>.</w:t>
      </w:r>
      <w:r w:rsidR="00C01484">
        <w:rPr>
          <w:rFonts w:ascii="Calibri Light" w:hAnsi="Calibri Light"/>
          <w:color w:val="auto"/>
          <w:kern w:val="1"/>
          <w:sz w:val="22"/>
          <w:szCs w:val="22"/>
          <w:lang w:eastAsia="ar-SA"/>
        </w:rPr>
        <w:t xml:space="preserve"> Doba platnosti</w:t>
      </w:r>
      <w:r w:rsidR="00E93409">
        <w:rPr>
          <w:rFonts w:ascii="Calibri Light" w:hAnsi="Calibri Light"/>
          <w:color w:val="auto"/>
          <w:kern w:val="1"/>
          <w:sz w:val="22"/>
          <w:szCs w:val="22"/>
          <w:lang w:eastAsia="ar-SA"/>
        </w:rPr>
        <w:t xml:space="preserve"> </w:t>
      </w:r>
      <w:r w:rsidR="00C01484">
        <w:rPr>
          <w:rFonts w:ascii="Calibri Light" w:hAnsi="Calibri Light"/>
          <w:color w:val="auto"/>
          <w:kern w:val="1"/>
          <w:sz w:val="22"/>
          <w:szCs w:val="22"/>
          <w:lang w:eastAsia="ar-SA"/>
        </w:rPr>
        <w:t>b</w:t>
      </w:r>
      <w:r w:rsidR="00E93409">
        <w:rPr>
          <w:rFonts w:ascii="Calibri Light" w:hAnsi="Calibri Light"/>
          <w:color w:val="auto"/>
          <w:kern w:val="1"/>
          <w:sz w:val="22"/>
          <w:szCs w:val="22"/>
          <w:lang w:eastAsia="ar-SA"/>
        </w:rPr>
        <w:t>ankovní záruk</w:t>
      </w:r>
      <w:r w:rsidR="00C01484">
        <w:rPr>
          <w:rFonts w:ascii="Calibri Light" w:hAnsi="Calibri Light"/>
          <w:color w:val="auto"/>
          <w:kern w:val="1"/>
          <w:sz w:val="22"/>
          <w:szCs w:val="22"/>
          <w:lang w:eastAsia="ar-SA"/>
        </w:rPr>
        <w:t>y</w:t>
      </w:r>
      <w:r w:rsidR="00E93409">
        <w:rPr>
          <w:rFonts w:ascii="Calibri Light" w:hAnsi="Calibri Light"/>
          <w:color w:val="auto"/>
          <w:kern w:val="1"/>
          <w:sz w:val="22"/>
          <w:szCs w:val="22"/>
          <w:lang w:eastAsia="ar-SA"/>
        </w:rPr>
        <w:t>, resp. pojištění záruky</w:t>
      </w:r>
      <w:r w:rsidR="00C01484">
        <w:rPr>
          <w:rFonts w:ascii="Calibri Light" w:hAnsi="Calibri Light"/>
          <w:color w:val="auto"/>
          <w:kern w:val="1"/>
          <w:sz w:val="22"/>
          <w:szCs w:val="22"/>
          <w:lang w:eastAsia="ar-SA"/>
        </w:rPr>
        <w:t xml:space="preserve"> za záruční dobu musí </w:t>
      </w:r>
      <w:r w:rsidR="005E7862">
        <w:rPr>
          <w:rFonts w:ascii="Calibri Light" w:hAnsi="Calibri Light"/>
          <w:color w:val="auto"/>
          <w:kern w:val="1"/>
          <w:sz w:val="22"/>
          <w:szCs w:val="22"/>
          <w:lang w:eastAsia="ar-SA"/>
        </w:rPr>
        <w:t>být zajištěna po celou</w:t>
      </w:r>
      <w:r w:rsidR="00C01484">
        <w:rPr>
          <w:rFonts w:ascii="Calibri Light" w:hAnsi="Calibri Light"/>
          <w:color w:val="auto"/>
          <w:kern w:val="1"/>
          <w:sz w:val="22"/>
          <w:szCs w:val="22"/>
          <w:lang w:eastAsia="ar-SA"/>
        </w:rPr>
        <w:t xml:space="preserve"> dobu trvání záruční doby</w:t>
      </w:r>
      <w:r w:rsidR="005E7862">
        <w:rPr>
          <w:rFonts w:ascii="Calibri Light" w:hAnsi="Calibri Light"/>
          <w:color w:val="auto"/>
          <w:kern w:val="1"/>
          <w:sz w:val="22"/>
          <w:szCs w:val="22"/>
          <w:lang w:eastAsia="ar-SA"/>
        </w:rPr>
        <w:t xml:space="preserve"> a</w:t>
      </w:r>
      <w:r w:rsidR="00C01484">
        <w:rPr>
          <w:rFonts w:ascii="Calibri Light" w:hAnsi="Calibri Light"/>
          <w:color w:val="auto"/>
          <w:kern w:val="1"/>
          <w:sz w:val="22"/>
          <w:szCs w:val="22"/>
          <w:lang w:eastAsia="ar-SA"/>
        </w:rPr>
        <w:t xml:space="preserve"> </w:t>
      </w:r>
      <w:r w:rsidR="00C01484" w:rsidRPr="00A61A7F">
        <w:rPr>
          <w:rFonts w:ascii="Calibri Light" w:hAnsi="Calibri Light"/>
          <w:color w:val="auto"/>
          <w:kern w:val="1"/>
          <w:sz w:val="22"/>
          <w:szCs w:val="22"/>
          <w:lang w:eastAsia="ar-SA"/>
        </w:rPr>
        <w:t>o alespoň 1 měsíc</w:t>
      </w:r>
      <w:r w:rsidR="005E7862" w:rsidRPr="00A61A7F">
        <w:rPr>
          <w:rFonts w:ascii="Calibri Light" w:hAnsi="Calibri Light"/>
          <w:color w:val="auto"/>
          <w:kern w:val="1"/>
          <w:sz w:val="22"/>
          <w:szCs w:val="22"/>
          <w:lang w:eastAsia="ar-SA"/>
        </w:rPr>
        <w:t xml:space="preserve"> tuto dobu přesahovat</w:t>
      </w:r>
      <w:r w:rsidR="00C01484" w:rsidRPr="00A61A7F">
        <w:rPr>
          <w:rFonts w:ascii="Calibri Light" w:hAnsi="Calibri Light"/>
          <w:color w:val="auto"/>
          <w:kern w:val="1"/>
          <w:sz w:val="22"/>
          <w:szCs w:val="22"/>
          <w:lang w:eastAsia="ar-SA"/>
        </w:rPr>
        <w:t>.</w:t>
      </w:r>
      <w:r w:rsidR="00C01484">
        <w:rPr>
          <w:rFonts w:ascii="Calibri Light" w:hAnsi="Calibri Light"/>
          <w:color w:val="auto"/>
          <w:kern w:val="1"/>
          <w:sz w:val="22"/>
          <w:szCs w:val="22"/>
          <w:lang w:eastAsia="ar-SA"/>
        </w:rPr>
        <w:t xml:space="preserve"> V případě prodloužení záruční doby bude o tuto dobu prodloužení prodloužena i bankovní záruka/ pojištění záruky. </w:t>
      </w:r>
      <w:r w:rsidR="00CC2E4C">
        <w:rPr>
          <w:rFonts w:ascii="Calibri Light" w:hAnsi="Calibri Light"/>
          <w:color w:val="auto"/>
          <w:kern w:val="1"/>
          <w:sz w:val="22"/>
          <w:szCs w:val="22"/>
          <w:lang w:eastAsia="ar-SA"/>
        </w:rPr>
        <w:t xml:space="preserve"> </w:t>
      </w:r>
    </w:p>
    <w:p w14:paraId="5DB2C30A" w14:textId="49AB1D85" w:rsidR="00F64527" w:rsidRPr="001033FB" w:rsidRDefault="00F64527" w:rsidP="00F15CD5">
      <w:pPr>
        <w:pStyle w:val="Normlnweb"/>
        <w:spacing w:after="60"/>
        <w:ind w:left="567"/>
        <w:jc w:val="both"/>
        <w:rPr>
          <w:rFonts w:ascii="Calibri Light" w:hAnsi="Calibri Light"/>
          <w:color w:val="auto"/>
          <w:kern w:val="1"/>
          <w:sz w:val="22"/>
          <w:szCs w:val="22"/>
          <w:lang w:eastAsia="ar-SA"/>
        </w:rPr>
      </w:pPr>
      <w:r w:rsidRPr="001033FB">
        <w:rPr>
          <w:rFonts w:ascii="Calibri Light" w:hAnsi="Calibri Light"/>
          <w:color w:val="auto"/>
          <w:kern w:val="1"/>
          <w:sz w:val="22"/>
          <w:szCs w:val="22"/>
          <w:lang w:eastAsia="ar-SA"/>
        </w:rPr>
        <w:lastRenderedPageBreak/>
        <w:t>V případě, že objednatel předloží bankovní záruku</w:t>
      </w:r>
      <w:r>
        <w:rPr>
          <w:rFonts w:ascii="Calibri Light" w:hAnsi="Calibri Light"/>
          <w:color w:val="auto"/>
          <w:kern w:val="1"/>
          <w:sz w:val="22"/>
          <w:szCs w:val="22"/>
          <w:lang w:eastAsia="ar-SA"/>
        </w:rPr>
        <w:t xml:space="preserve"> nebo pojištění záruky</w:t>
      </w:r>
      <w:r w:rsidRPr="001033FB">
        <w:rPr>
          <w:rFonts w:ascii="Calibri Light" w:hAnsi="Calibri Light"/>
          <w:color w:val="auto"/>
          <w:kern w:val="1"/>
          <w:sz w:val="22"/>
          <w:szCs w:val="22"/>
          <w:lang w:eastAsia="ar-SA"/>
        </w:rPr>
        <w:t xml:space="preserve"> dle </w:t>
      </w:r>
      <w:r w:rsidR="00C01484">
        <w:rPr>
          <w:rFonts w:ascii="Calibri Light" w:hAnsi="Calibri Light"/>
          <w:color w:val="auto"/>
          <w:kern w:val="1"/>
          <w:sz w:val="22"/>
          <w:szCs w:val="22"/>
          <w:lang w:eastAsia="ar-SA"/>
        </w:rPr>
        <w:t xml:space="preserve">tohoto odstavce a </w:t>
      </w:r>
      <w:r w:rsidRPr="001033FB">
        <w:rPr>
          <w:rFonts w:ascii="Calibri Light" w:hAnsi="Calibri Light"/>
          <w:color w:val="auto"/>
          <w:kern w:val="1"/>
          <w:sz w:val="22"/>
          <w:szCs w:val="22"/>
          <w:lang w:eastAsia="ar-SA"/>
        </w:rPr>
        <w:t xml:space="preserve">odst. 15. </w:t>
      </w:r>
      <w:r w:rsidR="002C32C4">
        <w:rPr>
          <w:rFonts w:ascii="Calibri Light" w:hAnsi="Calibri Light"/>
          <w:color w:val="auto"/>
          <w:kern w:val="1"/>
          <w:sz w:val="22"/>
          <w:szCs w:val="22"/>
          <w:lang w:eastAsia="ar-SA"/>
        </w:rPr>
        <w:t>8</w:t>
      </w:r>
      <w:r w:rsidRPr="001033FB">
        <w:rPr>
          <w:rFonts w:ascii="Calibri Light" w:hAnsi="Calibri Light"/>
          <w:color w:val="auto"/>
          <w:kern w:val="1"/>
          <w:sz w:val="22"/>
          <w:szCs w:val="22"/>
          <w:lang w:eastAsia="ar-SA"/>
        </w:rPr>
        <w:t>. této smlouvy, bude pozastávka v nevyčerpané výši zhotovitelem uhrazena do 30 ti dnů od předložení bankovní záruky</w:t>
      </w:r>
      <w:r w:rsidR="00C01484">
        <w:rPr>
          <w:rFonts w:ascii="Calibri Light" w:hAnsi="Calibri Light"/>
          <w:color w:val="auto"/>
          <w:kern w:val="1"/>
          <w:sz w:val="22"/>
          <w:szCs w:val="22"/>
          <w:lang w:eastAsia="ar-SA"/>
        </w:rPr>
        <w:t>/pojištění záruky</w:t>
      </w:r>
      <w:r w:rsidRPr="001033FB">
        <w:rPr>
          <w:rFonts w:ascii="Calibri Light" w:hAnsi="Calibri Light"/>
          <w:color w:val="auto"/>
          <w:kern w:val="1"/>
          <w:sz w:val="22"/>
          <w:szCs w:val="22"/>
          <w:lang w:eastAsia="ar-SA"/>
        </w:rPr>
        <w:t>. Ze zadržené pozastávky uložené u objednatele nepřísluší zhotoviteli žádné úroky, poplatky či výnosy.</w:t>
      </w:r>
    </w:p>
    <w:p w14:paraId="777C0E57" w14:textId="77777777" w:rsidR="006F1AEA" w:rsidRPr="00740702" w:rsidRDefault="006F1AEA" w:rsidP="006F1AEA">
      <w:pPr>
        <w:pStyle w:val="Normlnweb"/>
        <w:numPr>
          <w:ilvl w:val="0"/>
          <w:numId w:val="4"/>
        </w:numPr>
        <w:spacing w:after="60"/>
        <w:ind w:left="567" w:hanging="567"/>
        <w:jc w:val="both"/>
        <w:rPr>
          <w:rFonts w:ascii="Calibri Light" w:hAnsi="Calibri Light"/>
          <w:color w:val="auto"/>
          <w:kern w:val="1"/>
          <w:sz w:val="22"/>
          <w:szCs w:val="22"/>
          <w:lang w:eastAsia="ar-SA"/>
        </w:rPr>
      </w:pPr>
      <w:r w:rsidRPr="00740702">
        <w:rPr>
          <w:rFonts w:ascii="Calibri Light" w:hAnsi="Calibri Light"/>
          <w:color w:val="auto"/>
          <w:kern w:val="1"/>
          <w:sz w:val="22"/>
          <w:szCs w:val="22"/>
          <w:lang w:eastAsia="ar-SA"/>
        </w:rPr>
        <w:t>Oproti fakturovaným částkám je objednatel oprávněn jednostranně započíst veškeré své, i dosud nesplatné, peněžité nároky vůči zhotoviteli, zejména nárok na smluvní pokutu či na náhradu škody.</w:t>
      </w:r>
    </w:p>
    <w:p w14:paraId="1AC61D03" w14:textId="3AB85EEA" w:rsidR="00AA4B69" w:rsidRPr="00280491" w:rsidRDefault="00812F90" w:rsidP="00A85A37">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280491">
        <w:rPr>
          <w:rFonts w:ascii="Calibri Light" w:hAnsi="Calibri Light" w:cs="Arial"/>
          <w:b/>
          <w:iCs w:val="0"/>
          <w:color w:val="000000"/>
          <w:kern w:val="0"/>
          <w:sz w:val="28"/>
          <w:szCs w:val="28"/>
          <w:u w:val="none"/>
          <w:lang w:eastAsia="cs-CZ"/>
        </w:rPr>
        <w:t>Předání s</w:t>
      </w:r>
      <w:r w:rsidR="00283303" w:rsidRPr="00280491">
        <w:rPr>
          <w:rFonts w:ascii="Calibri Light" w:hAnsi="Calibri Light" w:cs="Arial"/>
          <w:b/>
          <w:iCs w:val="0"/>
          <w:color w:val="000000"/>
          <w:kern w:val="0"/>
          <w:sz w:val="28"/>
          <w:szCs w:val="28"/>
          <w:u w:val="none"/>
          <w:lang w:eastAsia="cs-CZ"/>
        </w:rPr>
        <w:t>taveniště, standardy prací a dodávek</w:t>
      </w:r>
    </w:p>
    <w:p w14:paraId="3D53B111" w14:textId="464BCBBF" w:rsidR="00CE4D6F" w:rsidRPr="00280491" w:rsidRDefault="00CE4D6F" w:rsidP="006A1D9E">
      <w:pPr>
        <w:pStyle w:val="Normlnweb"/>
        <w:numPr>
          <w:ilvl w:val="0"/>
          <w:numId w:val="5"/>
        </w:numPr>
        <w:spacing w:after="60"/>
        <w:ind w:left="567" w:hanging="567"/>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Objednatel nebo TD</w:t>
      </w:r>
      <w:r w:rsidR="00B00564" w:rsidRPr="00280491">
        <w:rPr>
          <w:rFonts w:ascii="Calibri Light" w:hAnsi="Calibri Light"/>
          <w:color w:val="auto"/>
          <w:kern w:val="1"/>
          <w:sz w:val="22"/>
          <w:szCs w:val="22"/>
          <w:lang w:eastAsia="ar-SA"/>
        </w:rPr>
        <w:t>S</w:t>
      </w:r>
      <w:r w:rsidRPr="00280491">
        <w:rPr>
          <w:rFonts w:ascii="Calibri Light" w:hAnsi="Calibri Light"/>
          <w:color w:val="auto"/>
          <w:kern w:val="1"/>
          <w:sz w:val="22"/>
          <w:szCs w:val="22"/>
          <w:lang w:eastAsia="ar-SA"/>
        </w:rPr>
        <w:t xml:space="preserve"> protokolárně </w:t>
      </w:r>
      <w:r w:rsidRPr="00280491">
        <w:rPr>
          <w:rFonts w:ascii="Calibri Light" w:hAnsi="Calibri Light"/>
          <w:b/>
          <w:bCs/>
          <w:color w:val="auto"/>
          <w:kern w:val="1"/>
          <w:sz w:val="22"/>
          <w:szCs w:val="22"/>
          <w:lang w:eastAsia="ar-SA"/>
        </w:rPr>
        <w:t>předá</w:t>
      </w:r>
      <w:r w:rsidRPr="00280491">
        <w:rPr>
          <w:rFonts w:ascii="Calibri Light" w:hAnsi="Calibri Light"/>
          <w:color w:val="auto"/>
          <w:kern w:val="1"/>
          <w:sz w:val="22"/>
          <w:szCs w:val="22"/>
          <w:lang w:eastAsia="ar-SA"/>
        </w:rPr>
        <w:t xml:space="preserve"> zhotoviteli </w:t>
      </w:r>
      <w:r w:rsidR="00217605">
        <w:rPr>
          <w:rFonts w:ascii="Calibri Light" w:hAnsi="Calibri Light"/>
          <w:b/>
          <w:bCs/>
          <w:color w:val="auto"/>
          <w:kern w:val="1"/>
          <w:sz w:val="22"/>
          <w:szCs w:val="22"/>
          <w:lang w:eastAsia="ar-SA"/>
        </w:rPr>
        <w:t>staveniště (místo provádění díla)</w:t>
      </w:r>
      <w:r w:rsidR="00F13B0A">
        <w:rPr>
          <w:rFonts w:ascii="Calibri Light" w:hAnsi="Calibri Light"/>
          <w:b/>
          <w:bCs/>
          <w:color w:val="auto"/>
          <w:kern w:val="1"/>
          <w:sz w:val="22"/>
          <w:szCs w:val="22"/>
          <w:lang w:eastAsia="ar-SA"/>
        </w:rPr>
        <w:t xml:space="preserve"> </w:t>
      </w:r>
      <w:r w:rsidRPr="00280491">
        <w:rPr>
          <w:rFonts w:ascii="Calibri Light" w:hAnsi="Calibri Light"/>
          <w:color w:val="auto"/>
          <w:kern w:val="1"/>
          <w:sz w:val="22"/>
          <w:szCs w:val="22"/>
          <w:lang w:eastAsia="ar-SA"/>
        </w:rPr>
        <w:t xml:space="preserve">na základě písemné </w:t>
      </w:r>
      <w:r w:rsidR="00EC09A7" w:rsidRPr="00280491">
        <w:rPr>
          <w:rFonts w:ascii="Calibri Light" w:hAnsi="Calibri Light"/>
          <w:color w:val="auto"/>
          <w:kern w:val="1"/>
          <w:sz w:val="22"/>
          <w:szCs w:val="22"/>
          <w:lang w:eastAsia="ar-SA"/>
        </w:rPr>
        <w:t>Vý</w:t>
      </w:r>
      <w:r w:rsidRPr="00280491">
        <w:rPr>
          <w:rFonts w:ascii="Calibri Light" w:hAnsi="Calibri Light"/>
          <w:color w:val="auto"/>
          <w:kern w:val="1"/>
          <w:sz w:val="22"/>
          <w:szCs w:val="22"/>
          <w:lang w:eastAsia="ar-SA"/>
        </w:rPr>
        <w:t>zvy</w:t>
      </w:r>
      <w:r w:rsidR="00EC09A7" w:rsidRPr="00280491">
        <w:rPr>
          <w:rFonts w:ascii="Calibri Light" w:hAnsi="Calibri Light"/>
          <w:color w:val="auto"/>
          <w:kern w:val="1"/>
          <w:sz w:val="22"/>
          <w:szCs w:val="22"/>
          <w:lang w:eastAsia="ar-SA"/>
        </w:rPr>
        <w:t xml:space="preserve"> objednatele</w:t>
      </w:r>
      <w:r w:rsidRPr="00280491">
        <w:rPr>
          <w:rFonts w:ascii="Calibri Light" w:hAnsi="Calibri Light"/>
          <w:color w:val="auto"/>
          <w:kern w:val="1"/>
          <w:sz w:val="22"/>
          <w:szCs w:val="22"/>
          <w:lang w:eastAsia="ar-SA"/>
        </w:rPr>
        <w:t xml:space="preserve"> </w:t>
      </w:r>
      <w:r w:rsidR="00DF36CE" w:rsidRPr="00280491">
        <w:rPr>
          <w:rFonts w:ascii="Calibri Light" w:hAnsi="Calibri Light"/>
          <w:color w:val="auto"/>
          <w:kern w:val="1"/>
          <w:sz w:val="22"/>
          <w:szCs w:val="22"/>
          <w:lang w:eastAsia="ar-SA"/>
        </w:rPr>
        <w:t>ve lhůt</w:t>
      </w:r>
      <w:r w:rsidR="0013119B" w:rsidRPr="00280491">
        <w:rPr>
          <w:rFonts w:ascii="Calibri Light" w:hAnsi="Calibri Light"/>
          <w:color w:val="auto"/>
          <w:kern w:val="1"/>
          <w:sz w:val="22"/>
          <w:szCs w:val="22"/>
          <w:lang w:eastAsia="ar-SA"/>
        </w:rPr>
        <w:t>ách</w:t>
      </w:r>
      <w:r w:rsidR="00DF36CE" w:rsidRPr="00280491">
        <w:rPr>
          <w:rFonts w:ascii="Calibri Light" w:hAnsi="Calibri Light"/>
          <w:color w:val="auto"/>
          <w:kern w:val="1"/>
          <w:sz w:val="22"/>
          <w:szCs w:val="22"/>
          <w:lang w:eastAsia="ar-SA"/>
        </w:rPr>
        <w:t xml:space="preserve"> dle odst. 3.2 této smlouvy</w:t>
      </w:r>
      <w:r w:rsidRPr="00280491">
        <w:rPr>
          <w:rFonts w:ascii="Calibri Light" w:hAnsi="Calibri Light"/>
          <w:color w:val="auto"/>
          <w:kern w:val="1"/>
          <w:sz w:val="22"/>
          <w:szCs w:val="22"/>
          <w:lang w:eastAsia="ar-SA"/>
        </w:rPr>
        <w:t xml:space="preserve">. O předání staveniště bude sepsán </w:t>
      </w:r>
      <w:r w:rsidRPr="00280491">
        <w:rPr>
          <w:rFonts w:ascii="Calibri Light" w:hAnsi="Calibri Light"/>
          <w:b/>
          <w:bCs/>
          <w:color w:val="auto"/>
          <w:kern w:val="1"/>
          <w:sz w:val="22"/>
          <w:szCs w:val="22"/>
          <w:lang w:eastAsia="ar-SA"/>
        </w:rPr>
        <w:t>písemný protokol</w:t>
      </w:r>
      <w:r w:rsidRPr="00280491">
        <w:rPr>
          <w:rFonts w:ascii="Calibri Light" w:hAnsi="Calibri Light"/>
          <w:color w:val="auto"/>
          <w:kern w:val="1"/>
          <w:sz w:val="22"/>
          <w:szCs w:val="22"/>
          <w:lang w:eastAsia="ar-SA"/>
        </w:rPr>
        <w:t xml:space="preserve">, který </w:t>
      </w:r>
      <w:r w:rsidR="004F7865" w:rsidRPr="00280491">
        <w:rPr>
          <w:rFonts w:ascii="Calibri Light" w:hAnsi="Calibri Light"/>
          <w:color w:val="auto"/>
          <w:kern w:val="1"/>
          <w:sz w:val="22"/>
          <w:szCs w:val="22"/>
          <w:lang w:eastAsia="ar-SA"/>
        </w:rPr>
        <w:t xml:space="preserve">bude podepsán oprávněnými zástupci obou smluvních stran a </w:t>
      </w:r>
      <w:r w:rsidRPr="00280491">
        <w:rPr>
          <w:rFonts w:ascii="Calibri Light" w:hAnsi="Calibri Light"/>
          <w:color w:val="auto"/>
          <w:kern w:val="1"/>
          <w:sz w:val="22"/>
          <w:szCs w:val="22"/>
          <w:lang w:eastAsia="ar-SA"/>
        </w:rPr>
        <w:t xml:space="preserve">bude vyhotoven ve </w:t>
      </w:r>
      <w:r w:rsidR="004F7865" w:rsidRPr="00280491">
        <w:rPr>
          <w:rFonts w:ascii="Calibri Light" w:hAnsi="Calibri Light"/>
          <w:color w:val="auto"/>
          <w:kern w:val="1"/>
          <w:sz w:val="22"/>
          <w:szCs w:val="22"/>
          <w:lang w:eastAsia="ar-SA"/>
        </w:rPr>
        <w:t>třech</w:t>
      </w:r>
      <w:r w:rsidRPr="00280491">
        <w:rPr>
          <w:rFonts w:ascii="Calibri Light" w:hAnsi="Calibri Light"/>
          <w:color w:val="auto"/>
          <w:kern w:val="1"/>
          <w:sz w:val="22"/>
          <w:szCs w:val="22"/>
          <w:lang w:eastAsia="ar-SA"/>
        </w:rPr>
        <w:t xml:space="preserve"> stejnopisech, z nichž </w:t>
      </w:r>
      <w:r w:rsidR="004F7865" w:rsidRPr="00280491">
        <w:rPr>
          <w:rFonts w:ascii="Calibri Light" w:hAnsi="Calibri Light"/>
          <w:color w:val="auto"/>
          <w:kern w:val="1"/>
          <w:sz w:val="22"/>
          <w:szCs w:val="22"/>
          <w:lang w:eastAsia="ar-SA"/>
        </w:rPr>
        <w:t>dva jsou určeny pro objednatele a jeden pro zhotovitele.</w:t>
      </w:r>
      <w:r w:rsidR="00812F90" w:rsidRPr="00280491">
        <w:rPr>
          <w:rFonts w:ascii="Calibri Light" w:hAnsi="Calibri Light"/>
          <w:color w:val="FF0000"/>
          <w:kern w:val="1"/>
          <w:sz w:val="22"/>
          <w:szCs w:val="22"/>
          <w:lang w:eastAsia="ar-SA"/>
        </w:rPr>
        <w:t xml:space="preserve"> </w:t>
      </w:r>
    </w:p>
    <w:p w14:paraId="5C3226F8" w14:textId="1B179DFD" w:rsidR="006F6B13" w:rsidRPr="00B62793" w:rsidRDefault="004F7865" w:rsidP="006A1D9E">
      <w:pPr>
        <w:pStyle w:val="Normlnweb"/>
        <w:numPr>
          <w:ilvl w:val="0"/>
          <w:numId w:val="5"/>
        </w:numPr>
        <w:spacing w:after="60"/>
        <w:ind w:left="567" w:hanging="567"/>
        <w:jc w:val="both"/>
        <w:rPr>
          <w:rFonts w:ascii="Calibri Light" w:hAnsi="Calibri Light"/>
          <w:color w:val="auto"/>
          <w:kern w:val="1"/>
          <w:sz w:val="22"/>
          <w:szCs w:val="22"/>
          <w:lang w:eastAsia="ar-SA"/>
        </w:rPr>
      </w:pPr>
      <w:r w:rsidRPr="00B62793">
        <w:rPr>
          <w:rFonts w:ascii="Calibri Light" w:hAnsi="Calibri Light"/>
          <w:b/>
          <w:bCs/>
          <w:color w:val="auto"/>
          <w:kern w:val="1"/>
          <w:sz w:val="22"/>
          <w:szCs w:val="22"/>
          <w:lang w:eastAsia="ar-SA"/>
        </w:rPr>
        <w:t xml:space="preserve">Zařízení </w:t>
      </w:r>
      <w:r w:rsidR="00AA7D03">
        <w:rPr>
          <w:rFonts w:ascii="Calibri Light" w:hAnsi="Calibri Light"/>
          <w:b/>
          <w:bCs/>
          <w:color w:val="auto"/>
          <w:kern w:val="1"/>
          <w:sz w:val="22"/>
          <w:szCs w:val="22"/>
          <w:lang w:eastAsia="ar-SA"/>
        </w:rPr>
        <w:t>staveniště</w:t>
      </w:r>
      <w:r w:rsidR="00CE4D6F" w:rsidRPr="00B62793">
        <w:rPr>
          <w:rFonts w:ascii="Calibri Light" w:hAnsi="Calibri Light"/>
          <w:color w:val="auto"/>
          <w:kern w:val="1"/>
          <w:sz w:val="22"/>
          <w:szCs w:val="22"/>
          <w:lang w:eastAsia="ar-SA"/>
        </w:rPr>
        <w:t xml:space="preserve"> je zhotovitel </w:t>
      </w:r>
      <w:r w:rsidR="00D75DF2" w:rsidRPr="00B62793">
        <w:rPr>
          <w:rFonts w:ascii="Calibri Light" w:hAnsi="Calibri Light"/>
          <w:color w:val="auto"/>
          <w:kern w:val="1"/>
          <w:sz w:val="22"/>
          <w:szCs w:val="22"/>
          <w:lang w:eastAsia="ar-SA"/>
        </w:rPr>
        <w:t>povinen zajistit</w:t>
      </w:r>
      <w:r w:rsidR="006F6B13" w:rsidRPr="00B62793">
        <w:rPr>
          <w:rFonts w:ascii="Calibri Light" w:hAnsi="Calibri Light"/>
          <w:color w:val="auto"/>
          <w:kern w:val="1"/>
          <w:sz w:val="22"/>
          <w:szCs w:val="22"/>
          <w:lang w:eastAsia="ar-SA"/>
        </w:rPr>
        <w:t xml:space="preserve"> sám</w:t>
      </w:r>
      <w:r w:rsidR="001E7439" w:rsidRPr="00B62793">
        <w:rPr>
          <w:rFonts w:ascii="Calibri Light" w:hAnsi="Calibri Light"/>
          <w:color w:val="auto"/>
          <w:kern w:val="1"/>
          <w:sz w:val="22"/>
          <w:szCs w:val="22"/>
          <w:lang w:eastAsia="ar-SA"/>
        </w:rPr>
        <w:t xml:space="preserve">, viz </w:t>
      </w:r>
      <w:r w:rsidR="001E7439" w:rsidRPr="00B83840">
        <w:rPr>
          <w:rFonts w:ascii="Calibri Light" w:hAnsi="Calibri Light"/>
          <w:color w:val="auto"/>
          <w:kern w:val="1"/>
          <w:sz w:val="22"/>
          <w:szCs w:val="22"/>
          <w:lang w:eastAsia="ar-SA"/>
        </w:rPr>
        <w:t xml:space="preserve">též odst. </w:t>
      </w:r>
      <w:proofErr w:type="gramStart"/>
      <w:r w:rsidR="001E7439" w:rsidRPr="00B83840">
        <w:rPr>
          <w:rFonts w:ascii="Calibri Light" w:hAnsi="Calibri Light"/>
          <w:color w:val="auto"/>
          <w:kern w:val="1"/>
          <w:sz w:val="22"/>
          <w:szCs w:val="22"/>
          <w:lang w:eastAsia="ar-SA"/>
        </w:rPr>
        <w:t xml:space="preserve">2.4. </w:t>
      </w:r>
      <w:r w:rsidR="0037251B">
        <w:rPr>
          <w:rFonts w:ascii="Calibri Light" w:hAnsi="Calibri Light"/>
          <w:color w:val="auto"/>
          <w:kern w:val="1"/>
          <w:sz w:val="22"/>
          <w:szCs w:val="22"/>
          <w:lang w:eastAsia="ar-SA"/>
        </w:rPr>
        <w:t>f</w:t>
      </w:r>
      <w:r w:rsidR="001E7439" w:rsidRPr="00B83840">
        <w:rPr>
          <w:rFonts w:ascii="Calibri Light" w:hAnsi="Calibri Light"/>
          <w:color w:val="auto"/>
          <w:kern w:val="1"/>
          <w:sz w:val="22"/>
          <w:szCs w:val="22"/>
          <w:lang w:eastAsia="ar-SA"/>
        </w:rPr>
        <w:t>) této</w:t>
      </w:r>
      <w:proofErr w:type="gramEnd"/>
      <w:r w:rsidR="001E7439" w:rsidRPr="00B62793">
        <w:rPr>
          <w:rFonts w:ascii="Calibri Light" w:hAnsi="Calibri Light"/>
          <w:color w:val="auto"/>
          <w:kern w:val="1"/>
          <w:sz w:val="22"/>
          <w:szCs w:val="22"/>
          <w:lang w:eastAsia="ar-SA"/>
        </w:rPr>
        <w:t xml:space="preserve"> smlouvy.</w:t>
      </w:r>
      <w:r w:rsidR="006F6B13" w:rsidRPr="00B62793">
        <w:rPr>
          <w:rFonts w:ascii="Calibri Light" w:hAnsi="Calibri Light"/>
          <w:color w:val="auto"/>
          <w:kern w:val="1"/>
          <w:sz w:val="22"/>
          <w:szCs w:val="22"/>
          <w:lang w:eastAsia="ar-SA"/>
        </w:rPr>
        <w:t xml:space="preserve"> </w:t>
      </w:r>
      <w:r w:rsidR="001E7439" w:rsidRPr="00B62793">
        <w:rPr>
          <w:rFonts w:ascii="Calibri Light" w:hAnsi="Calibri Light"/>
          <w:color w:val="auto"/>
          <w:kern w:val="1"/>
          <w:sz w:val="22"/>
          <w:szCs w:val="22"/>
          <w:lang w:eastAsia="ar-SA"/>
        </w:rPr>
        <w:t>T</w:t>
      </w:r>
      <w:r w:rsidR="006F6B13" w:rsidRPr="00B62793">
        <w:rPr>
          <w:rFonts w:ascii="Calibri Light" w:hAnsi="Calibri Light"/>
          <w:color w:val="auto"/>
          <w:kern w:val="1"/>
          <w:sz w:val="22"/>
          <w:szCs w:val="22"/>
          <w:lang w:eastAsia="ar-SA"/>
        </w:rPr>
        <w:t>yto náklady jsou součástí ceny díla</w:t>
      </w:r>
      <w:r w:rsidR="00C9584E" w:rsidRPr="00B62793">
        <w:rPr>
          <w:rFonts w:ascii="Calibri Light" w:hAnsi="Calibri Light"/>
          <w:color w:val="auto"/>
          <w:kern w:val="1"/>
          <w:sz w:val="22"/>
          <w:szCs w:val="22"/>
          <w:lang w:eastAsia="ar-SA"/>
        </w:rPr>
        <w:t>.</w:t>
      </w:r>
    </w:p>
    <w:p w14:paraId="277D6D3F" w14:textId="497671F7" w:rsidR="00751431" w:rsidRPr="00280491" w:rsidRDefault="00CE4D6F" w:rsidP="006A1D9E">
      <w:pPr>
        <w:pStyle w:val="Normlnweb"/>
        <w:numPr>
          <w:ilvl w:val="0"/>
          <w:numId w:val="5"/>
        </w:numPr>
        <w:spacing w:after="60"/>
        <w:ind w:left="567" w:hanging="567"/>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 xml:space="preserve">Zhotovitel přebírá v plném rozsahu </w:t>
      </w:r>
      <w:r w:rsidRPr="00280491">
        <w:rPr>
          <w:rFonts w:ascii="Calibri Light" w:hAnsi="Calibri Light"/>
          <w:b/>
          <w:bCs/>
          <w:color w:val="auto"/>
          <w:kern w:val="1"/>
          <w:sz w:val="22"/>
          <w:szCs w:val="22"/>
          <w:lang w:eastAsia="ar-SA"/>
        </w:rPr>
        <w:t>odpovědnost</w:t>
      </w:r>
      <w:r w:rsidRPr="00280491">
        <w:rPr>
          <w:rFonts w:ascii="Calibri Light" w:hAnsi="Calibri Light"/>
          <w:color w:val="auto"/>
          <w:kern w:val="1"/>
          <w:sz w:val="22"/>
          <w:szCs w:val="22"/>
          <w:lang w:eastAsia="ar-SA"/>
        </w:rPr>
        <w:t xml:space="preserve"> za vlastní řízení postupu prací,</w:t>
      </w:r>
      <w:r w:rsidR="00651730">
        <w:rPr>
          <w:rFonts w:ascii="Calibri Light" w:hAnsi="Calibri Light"/>
          <w:color w:val="auto"/>
          <w:kern w:val="1"/>
          <w:sz w:val="22"/>
          <w:szCs w:val="22"/>
          <w:lang w:eastAsia="ar-SA"/>
        </w:rPr>
        <w:t xml:space="preserve"> </w:t>
      </w:r>
      <w:r w:rsidR="00B40A00">
        <w:rPr>
          <w:rFonts w:ascii="Calibri Light" w:hAnsi="Calibri Light"/>
          <w:color w:val="auto"/>
          <w:kern w:val="1"/>
          <w:sz w:val="22"/>
          <w:szCs w:val="22"/>
          <w:lang w:eastAsia="ar-SA"/>
        </w:rPr>
        <w:t xml:space="preserve">který bude v souladu s </w:t>
      </w:r>
      <w:r w:rsidR="00651730">
        <w:rPr>
          <w:rFonts w:ascii="Calibri Light" w:hAnsi="Calibri Light"/>
          <w:color w:val="auto"/>
          <w:kern w:val="1"/>
          <w:sz w:val="22"/>
          <w:szCs w:val="22"/>
          <w:lang w:eastAsia="ar-SA"/>
        </w:rPr>
        <w:t>technologick</w:t>
      </w:r>
      <w:r w:rsidR="00B40A00">
        <w:rPr>
          <w:rFonts w:ascii="Calibri Light" w:hAnsi="Calibri Light"/>
          <w:color w:val="auto"/>
          <w:kern w:val="1"/>
          <w:sz w:val="22"/>
          <w:szCs w:val="22"/>
          <w:lang w:eastAsia="ar-SA"/>
        </w:rPr>
        <w:t>ým</w:t>
      </w:r>
      <w:r w:rsidR="00651730">
        <w:rPr>
          <w:rFonts w:ascii="Calibri Light" w:hAnsi="Calibri Light"/>
          <w:color w:val="auto"/>
          <w:kern w:val="1"/>
          <w:sz w:val="22"/>
          <w:szCs w:val="22"/>
          <w:lang w:eastAsia="ar-SA"/>
        </w:rPr>
        <w:t xml:space="preserve"> postup</w:t>
      </w:r>
      <w:r w:rsidR="00B40A00">
        <w:rPr>
          <w:rFonts w:ascii="Calibri Light" w:hAnsi="Calibri Light"/>
          <w:color w:val="auto"/>
          <w:kern w:val="1"/>
          <w:sz w:val="22"/>
          <w:szCs w:val="22"/>
          <w:lang w:eastAsia="ar-SA"/>
        </w:rPr>
        <w:t>em</w:t>
      </w:r>
      <w:r w:rsidR="001B2023">
        <w:rPr>
          <w:rFonts w:ascii="Calibri Light" w:hAnsi="Calibri Light"/>
          <w:color w:val="auto"/>
          <w:kern w:val="1"/>
          <w:sz w:val="22"/>
          <w:szCs w:val="22"/>
          <w:lang w:eastAsia="ar-SA"/>
        </w:rPr>
        <w:t>,</w:t>
      </w:r>
      <w:r w:rsidRPr="00280491">
        <w:rPr>
          <w:rFonts w:ascii="Calibri Light" w:hAnsi="Calibri Light"/>
          <w:color w:val="auto"/>
          <w:kern w:val="1"/>
          <w:sz w:val="22"/>
          <w:szCs w:val="22"/>
          <w:lang w:eastAsia="ar-SA"/>
        </w:rPr>
        <w:t xml:space="preserve"> </w:t>
      </w:r>
      <w:r w:rsidR="00214DEF" w:rsidRPr="00280491">
        <w:rPr>
          <w:rFonts w:ascii="Calibri Light" w:hAnsi="Calibri Light"/>
          <w:color w:val="auto"/>
          <w:kern w:val="1"/>
          <w:sz w:val="22"/>
          <w:szCs w:val="22"/>
          <w:lang w:eastAsia="ar-SA"/>
        </w:rPr>
        <w:t>za</w:t>
      </w:r>
      <w:r w:rsidRPr="00280491">
        <w:rPr>
          <w:rFonts w:ascii="Calibri Light" w:hAnsi="Calibri Light"/>
          <w:color w:val="auto"/>
          <w:kern w:val="1"/>
          <w:sz w:val="22"/>
          <w:szCs w:val="22"/>
          <w:lang w:eastAsia="ar-SA"/>
        </w:rPr>
        <w:t xml:space="preserve"> dodržování předpisů o bezpečnosti práce a ochraně zdraví při práci a za protipožární opatření. Zhotovitel odpovídá za pořádek na pracovišti </w:t>
      </w:r>
      <w:r w:rsidR="00F13B0A">
        <w:rPr>
          <w:rFonts w:ascii="Calibri Light" w:hAnsi="Calibri Light"/>
          <w:color w:val="auto"/>
          <w:kern w:val="1"/>
          <w:sz w:val="22"/>
          <w:szCs w:val="22"/>
          <w:lang w:eastAsia="ar-SA"/>
        </w:rPr>
        <w:t>(</w:t>
      </w:r>
      <w:r w:rsidR="00AA7D03">
        <w:rPr>
          <w:rFonts w:ascii="Calibri Light" w:hAnsi="Calibri Light"/>
          <w:color w:val="auto"/>
          <w:kern w:val="1"/>
          <w:sz w:val="22"/>
          <w:szCs w:val="22"/>
          <w:lang w:eastAsia="ar-SA"/>
        </w:rPr>
        <w:t>staveništi</w:t>
      </w:r>
      <w:r w:rsidR="00F13B0A">
        <w:rPr>
          <w:rFonts w:ascii="Calibri Light" w:hAnsi="Calibri Light"/>
          <w:color w:val="auto"/>
          <w:kern w:val="1"/>
          <w:sz w:val="22"/>
          <w:szCs w:val="22"/>
          <w:lang w:eastAsia="ar-SA"/>
        </w:rPr>
        <w:t>)</w:t>
      </w:r>
      <w:r w:rsidRPr="00280491">
        <w:rPr>
          <w:rFonts w:ascii="Calibri Light" w:hAnsi="Calibri Light"/>
          <w:color w:val="auto"/>
          <w:kern w:val="1"/>
          <w:sz w:val="22"/>
          <w:szCs w:val="22"/>
          <w:lang w:eastAsia="ar-SA"/>
        </w:rPr>
        <w:t xml:space="preserve"> a za uložení materiálů. </w:t>
      </w:r>
    </w:p>
    <w:p w14:paraId="347ACE75" w14:textId="61A5ECCF" w:rsidR="00CE4D6F" w:rsidRPr="00280491" w:rsidRDefault="00CE4D6F" w:rsidP="005712B8">
      <w:pPr>
        <w:pStyle w:val="Normlnweb"/>
        <w:numPr>
          <w:ilvl w:val="0"/>
          <w:numId w:val="5"/>
        </w:numPr>
        <w:spacing w:after="60"/>
        <w:ind w:left="567" w:hanging="567"/>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 xml:space="preserve">Dílo provádí v požadované </w:t>
      </w:r>
      <w:r w:rsidRPr="00280491">
        <w:rPr>
          <w:rFonts w:ascii="Calibri Light" w:hAnsi="Calibri Light"/>
          <w:b/>
          <w:bCs/>
          <w:color w:val="auto"/>
          <w:kern w:val="1"/>
          <w:sz w:val="22"/>
          <w:szCs w:val="22"/>
          <w:lang w:eastAsia="ar-SA"/>
        </w:rPr>
        <w:t>jakosti</w:t>
      </w:r>
      <w:r w:rsidRPr="00280491">
        <w:rPr>
          <w:rFonts w:ascii="Calibri Light" w:hAnsi="Calibri Light"/>
          <w:color w:val="auto"/>
          <w:kern w:val="1"/>
          <w:sz w:val="22"/>
          <w:szCs w:val="22"/>
          <w:lang w:eastAsia="ar-SA"/>
        </w:rPr>
        <w:t xml:space="preserve"> podle </w:t>
      </w:r>
      <w:r w:rsidR="00BF777D" w:rsidRPr="00280491">
        <w:rPr>
          <w:rFonts w:ascii="Calibri Light" w:hAnsi="Calibri Light"/>
          <w:color w:val="auto"/>
          <w:kern w:val="1"/>
          <w:sz w:val="22"/>
          <w:szCs w:val="22"/>
          <w:lang w:eastAsia="ar-SA"/>
        </w:rPr>
        <w:t xml:space="preserve">této smlouvy, </w:t>
      </w:r>
      <w:r w:rsidRPr="00280491">
        <w:rPr>
          <w:rFonts w:ascii="Calibri Light" w:hAnsi="Calibri Light"/>
          <w:color w:val="auto"/>
          <w:kern w:val="1"/>
          <w:sz w:val="22"/>
          <w:szCs w:val="22"/>
          <w:lang w:eastAsia="ar-SA"/>
        </w:rPr>
        <w:t xml:space="preserve">schválené projektové dokumentace, technických norem </w:t>
      </w:r>
      <w:r w:rsidR="00BF777D" w:rsidRPr="00280491">
        <w:rPr>
          <w:rFonts w:ascii="Calibri Light" w:hAnsi="Calibri Light"/>
          <w:color w:val="auto"/>
          <w:kern w:val="1"/>
          <w:sz w:val="22"/>
          <w:szCs w:val="22"/>
          <w:lang w:eastAsia="ar-SA"/>
        </w:rPr>
        <w:t xml:space="preserve">vztahujících se na dílo </w:t>
      </w:r>
      <w:r w:rsidRPr="00280491">
        <w:rPr>
          <w:rFonts w:ascii="Calibri Light" w:hAnsi="Calibri Light"/>
          <w:color w:val="auto"/>
          <w:kern w:val="1"/>
          <w:sz w:val="22"/>
          <w:szCs w:val="22"/>
          <w:lang w:eastAsia="ar-SA"/>
        </w:rPr>
        <w:t xml:space="preserve">a obecně </w:t>
      </w:r>
      <w:r w:rsidR="00287990" w:rsidRPr="00280491">
        <w:rPr>
          <w:rFonts w:ascii="Calibri Light" w:hAnsi="Calibri Light"/>
          <w:color w:val="auto"/>
          <w:kern w:val="1"/>
          <w:sz w:val="22"/>
          <w:szCs w:val="22"/>
          <w:lang w:eastAsia="ar-SA"/>
        </w:rPr>
        <w:t>závazných</w:t>
      </w:r>
      <w:r w:rsidRPr="00280491">
        <w:rPr>
          <w:rFonts w:ascii="Calibri Light" w:hAnsi="Calibri Light"/>
          <w:color w:val="auto"/>
          <w:kern w:val="1"/>
          <w:sz w:val="22"/>
          <w:szCs w:val="22"/>
          <w:lang w:eastAsia="ar-SA"/>
        </w:rPr>
        <w:t xml:space="preserve"> právních předpisů, které se na prováděné dílo vztahují, </w:t>
      </w:r>
      <w:r w:rsidR="00BF777D" w:rsidRPr="00280491">
        <w:rPr>
          <w:rFonts w:ascii="Calibri Light" w:hAnsi="Calibri Light"/>
          <w:color w:val="auto"/>
          <w:kern w:val="1"/>
          <w:sz w:val="22"/>
          <w:szCs w:val="22"/>
          <w:lang w:eastAsia="ar-SA"/>
        </w:rPr>
        <w:t>jakož i</w:t>
      </w:r>
      <w:r w:rsidRPr="00280491">
        <w:rPr>
          <w:rFonts w:ascii="Calibri Light" w:hAnsi="Calibri Light"/>
          <w:color w:val="auto"/>
          <w:kern w:val="1"/>
          <w:sz w:val="22"/>
          <w:szCs w:val="22"/>
          <w:lang w:eastAsia="ar-SA"/>
        </w:rPr>
        <w:t xml:space="preserve"> z materiálů požadovaných vlastností.</w:t>
      </w:r>
    </w:p>
    <w:p w14:paraId="664F345F" w14:textId="13AEEC6E" w:rsidR="00CE4D6F" w:rsidRPr="00280491" w:rsidRDefault="00CE4D6F" w:rsidP="006A1D9E">
      <w:pPr>
        <w:pStyle w:val="Normlnweb"/>
        <w:numPr>
          <w:ilvl w:val="0"/>
          <w:numId w:val="5"/>
        </w:numPr>
        <w:spacing w:after="60"/>
        <w:ind w:left="567" w:hanging="567"/>
        <w:jc w:val="both"/>
        <w:rPr>
          <w:rFonts w:ascii="Calibri Light" w:hAnsi="Calibri Light"/>
          <w:color w:val="auto"/>
          <w:kern w:val="1"/>
          <w:sz w:val="22"/>
          <w:szCs w:val="22"/>
          <w:lang w:eastAsia="ar-SA"/>
        </w:rPr>
      </w:pPr>
      <w:r w:rsidRPr="00280491">
        <w:rPr>
          <w:rFonts w:ascii="Calibri Light" w:hAnsi="Calibri Light"/>
          <w:b/>
          <w:bCs/>
          <w:color w:val="auto"/>
          <w:kern w:val="1"/>
          <w:sz w:val="22"/>
          <w:szCs w:val="22"/>
          <w:lang w:eastAsia="ar-SA"/>
        </w:rPr>
        <w:t xml:space="preserve">Vstup na </w:t>
      </w:r>
      <w:r w:rsidR="00217605">
        <w:rPr>
          <w:rFonts w:ascii="Calibri Light" w:hAnsi="Calibri Light"/>
          <w:b/>
          <w:bCs/>
          <w:color w:val="auto"/>
          <w:kern w:val="1"/>
          <w:sz w:val="22"/>
          <w:szCs w:val="22"/>
          <w:lang w:eastAsia="ar-SA"/>
        </w:rPr>
        <w:t xml:space="preserve">staveniště </w:t>
      </w:r>
      <w:r w:rsidRPr="00280491">
        <w:rPr>
          <w:rFonts w:ascii="Calibri Light" w:hAnsi="Calibri Light"/>
          <w:color w:val="auto"/>
          <w:kern w:val="1"/>
          <w:sz w:val="22"/>
          <w:szCs w:val="22"/>
          <w:lang w:eastAsia="ar-SA"/>
        </w:rPr>
        <w:t>je povolen osobám pověřeným objednatelem, popř. jiným osobám na základě povolení stavbyvedoucího zhotovitele. Taková osoba má povinnost při vstupu na staveniště, z důvodu zajištění BOZP, ohlásit svoji přítomnost stavbyvedoucímu.</w:t>
      </w:r>
    </w:p>
    <w:p w14:paraId="0145FE48" w14:textId="77777777" w:rsidR="008A5156" w:rsidRPr="00280491" w:rsidRDefault="00CE4D6F" w:rsidP="00676FB1">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bookmarkStart w:id="8" w:name="_Hlk17929660"/>
      <w:r w:rsidRPr="00280491">
        <w:rPr>
          <w:rFonts w:ascii="Calibri Light" w:hAnsi="Calibri Light" w:cs="Arial"/>
          <w:b/>
          <w:iCs w:val="0"/>
          <w:color w:val="000000"/>
          <w:kern w:val="0"/>
          <w:sz w:val="28"/>
          <w:szCs w:val="28"/>
          <w:u w:val="none"/>
          <w:lang w:eastAsia="cs-CZ"/>
        </w:rPr>
        <w:t>Překážky a přerušení prací</w:t>
      </w:r>
    </w:p>
    <w:p w14:paraId="7538BF22" w14:textId="77777777" w:rsidR="00CE4D6F" w:rsidRPr="00280491" w:rsidRDefault="00CE4D6F" w:rsidP="006A1D9E">
      <w:pPr>
        <w:pStyle w:val="Normlnweb"/>
        <w:numPr>
          <w:ilvl w:val="0"/>
          <w:numId w:val="6"/>
        </w:numPr>
        <w:spacing w:after="60"/>
        <w:ind w:left="567" w:hanging="567"/>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Způsobí-li zhotovitel svou činností při provádění díla překážky bránící provádění díla, v jejichž důsledku vznikne objednateli škoda, je povinen ji objednateli nahradit.</w:t>
      </w:r>
    </w:p>
    <w:p w14:paraId="0F31FB2C" w14:textId="5D270895" w:rsidR="00BF3C1F" w:rsidRPr="00280491" w:rsidRDefault="00CE4D6F" w:rsidP="006A1D9E">
      <w:pPr>
        <w:pStyle w:val="Normlnweb"/>
        <w:numPr>
          <w:ilvl w:val="0"/>
          <w:numId w:val="6"/>
        </w:numPr>
        <w:spacing w:after="60"/>
        <w:ind w:left="567" w:hanging="567"/>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 xml:space="preserve">Všechny </w:t>
      </w:r>
      <w:r w:rsidRPr="00280491">
        <w:rPr>
          <w:rFonts w:ascii="Calibri Light" w:hAnsi="Calibri Light"/>
          <w:b/>
          <w:bCs/>
          <w:color w:val="auto"/>
          <w:kern w:val="1"/>
          <w:sz w:val="22"/>
          <w:szCs w:val="22"/>
          <w:lang w:eastAsia="ar-SA"/>
        </w:rPr>
        <w:t>překážky v práci</w:t>
      </w:r>
      <w:r w:rsidRPr="00280491">
        <w:rPr>
          <w:rFonts w:ascii="Calibri Light" w:hAnsi="Calibri Light"/>
          <w:color w:val="auto"/>
          <w:kern w:val="1"/>
          <w:sz w:val="22"/>
          <w:szCs w:val="22"/>
          <w:lang w:eastAsia="ar-SA"/>
        </w:rPr>
        <w:t xml:space="preserve"> je zhotovitel </w:t>
      </w:r>
      <w:r w:rsidR="00D95DC8">
        <w:rPr>
          <w:rFonts w:ascii="Calibri Light" w:hAnsi="Calibri Light"/>
          <w:color w:val="auto"/>
          <w:kern w:val="1"/>
          <w:sz w:val="22"/>
          <w:szCs w:val="22"/>
          <w:lang w:eastAsia="ar-SA"/>
        </w:rPr>
        <w:t>povinen</w:t>
      </w:r>
      <w:r w:rsidRPr="00280491">
        <w:rPr>
          <w:rFonts w:ascii="Calibri Light" w:hAnsi="Calibri Light"/>
          <w:color w:val="auto"/>
          <w:kern w:val="1"/>
          <w:sz w:val="22"/>
          <w:szCs w:val="22"/>
          <w:lang w:eastAsia="ar-SA"/>
        </w:rPr>
        <w:t xml:space="preserve"> </w:t>
      </w:r>
      <w:r w:rsidRPr="00280491">
        <w:rPr>
          <w:rFonts w:ascii="Calibri Light" w:hAnsi="Calibri Light"/>
          <w:b/>
          <w:bCs/>
          <w:color w:val="auto"/>
          <w:kern w:val="1"/>
          <w:sz w:val="22"/>
          <w:szCs w:val="22"/>
          <w:lang w:eastAsia="ar-SA"/>
        </w:rPr>
        <w:t>zaznamenat do stavebního deníku</w:t>
      </w:r>
      <w:r w:rsidRPr="00280491">
        <w:rPr>
          <w:rFonts w:ascii="Calibri Light" w:hAnsi="Calibri Light"/>
          <w:color w:val="auto"/>
          <w:kern w:val="1"/>
          <w:sz w:val="22"/>
          <w:szCs w:val="22"/>
          <w:lang w:eastAsia="ar-SA"/>
        </w:rPr>
        <w:t xml:space="preserve"> (dále SD). Tyto budou uznány jako </w:t>
      </w:r>
      <w:r w:rsidR="003449AC" w:rsidRPr="00280491">
        <w:rPr>
          <w:rFonts w:ascii="Calibri Light" w:hAnsi="Calibri Light"/>
          <w:color w:val="auto"/>
          <w:kern w:val="1"/>
          <w:sz w:val="22"/>
          <w:szCs w:val="22"/>
          <w:lang w:eastAsia="ar-SA"/>
        </w:rPr>
        <w:t xml:space="preserve">důvod pro </w:t>
      </w:r>
      <w:r w:rsidRPr="00280491">
        <w:rPr>
          <w:rFonts w:ascii="Calibri Light" w:hAnsi="Calibri Light"/>
          <w:color w:val="auto"/>
          <w:kern w:val="1"/>
          <w:sz w:val="22"/>
          <w:szCs w:val="22"/>
          <w:lang w:eastAsia="ar-SA"/>
        </w:rPr>
        <w:t xml:space="preserve">prodloužení termínů jen tehdy, budou-li v SD uznány objednatelem. Zhotovitel musí kromě toho </w:t>
      </w:r>
      <w:r w:rsidR="00D95DC8">
        <w:rPr>
          <w:rFonts w:ascii="Calibri Light" w:hAnsi="Calibri Light"/>
          <w:color w:val="auto"/>
          <w:kern w:val="1"/>
          <w:sz w:val="22"/>
          <w:szCs w:val="22"/>
          <w:lang w:eastAsia="ar-SA"/>
        </w:rPr>
        <w:t xml:space="preserve">bez zbytečného odkladu </w:t>
      </w:r>
      <w:r w:rsidRPr="00280491">
        <w:rPr>
          <w:rFonts w:ascii="Calibri Light" w:hAnsi="Calibri Light"/>
          <w:color w:val="auto"/>
          <w:kern w:val="1"/>
          <w:sz w:val="22"/>
          <w:szCs w:val="22"/>
          <w:lang w:eastAsia="ar-SA"/>
        </w:rPr>
        <w:t>písemně informovat objednatele o všech okolnostech, které by ke zpoždění dodávek nebo prací vést mohly. Neučiní-li tak, je odpovědný za všechna zpoždění.</w:t>
      </w:r>
    </w:p>
    <w:p w14:paraId="684B6CFA" w14:textId="77777777" w:rsidR="008A5156" w:rsidRPr="00280491" w:rsidRDefault="00D551D7"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280491">
        <w:rPr>
          <w:rFonts w:ascii="Calibri Light" w:hAnsi="Calibri Light" w:cs="Arial"/>
          <w:b/>
          <w:iCs w:val="0"/>
          <w:color w:val="000000"/>
          <w:kern w:val="0"/>
          <w:sz w:val="28"/>
          <w:szCs w:val="28"/>
          <w:u w:val="none"/>
          <w:lang w:eastAsia="cs-CZ"/>
        </w:rPr>
        <w:t>Povinnosti zhotovitele a objednatele</w:t>
      </w:r>
    </w:p>
    <w:p w14:paraId="30A09AD2" w14:textId="6966F323" w:rsidR="00D551D7" w:rsidRPr="00280491" w:rsidRDefault="00D551D7" w:rsidP="00ED7858">
      <w:pPr>
        <w:pStyle w:val="Normlnweb"/>
        <w:numPr>
          <w:ilvl w:val="0"/>
          <w:numId w:val="7"/>
        </w:numPr>
        <w:spacing w:after="60"/>
        <w:ind w:left="567" w:hanging="567"/>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 xml:space="preserve">Zhotovitel je povinen provést dílo ve sjednaném rozsahu, bez závad, včas a v souladu </w:t>
      </w:r>
      <w:r w:rsidR="00DF2845" w:rsidRPr="00280491">
        <w:rPr>
          <w:rFonts w:ascii="Calibri Light" w:hAnsi="Calibri Light"/>
          <w:color w:val="auto"/>
          <w:kern w:val="1"/>
          <w:sz w:val="22"/>
          <w:szCs w:val="22"/>
          <w:lang w:eastAsia="ar-SA"/>
        </w:rPr>
        <w:t>s touto smlouvou,</w:t>
      </w:r>
      <w:r w:rsidRPr="00280491">
        <w:rPr>
          <w:rFonts w:ascii="Calibri Light" w:hAnsi="Calibri Light"/>
          <w:color w:val="auto"/>
          <w:kern w:val="1"/>
          <w:sz w:val="22"/>
          <w:szCs w:val="22"/>
          <w:lang w:eastAsia="ar-SA"/>
        </w:rPr>
        <w:t xml:space="preserve"> projektovou dokumentací, právními předpisy</w:t>
      </w:r>
      <w:r w:rsidR="00DF2845" w:rsidRPr="00280491">
        <w:rPr>
          <w:rFonts w:ascii="Calibri Light" w:hAnsi="Calibri Light"/>
          <w:color w:val="auto"/>
          <w:kern w:val="1"/>
          <w:sz w:val="22"/>
          <w:szCs w:val="22"/>
          <w:lang w:eastAsia="ar-SA"/>
        </w:rPr>
        <w:t>, které se na provedení díla vztahují</w:t>
      </w:r>
      <w:r w:rsidRPr="00280491">
        <w:rPr>
          <w:rFonts w:ascii="Calibri Light" w:hAnsi="Calibri Light"/>
          <w:color w:val="auto"/>
          <w:kern w:val="1"/>
          <w:sz w:val="22"/>
          <w:szCs w:val="22"/>
          <w:lang w:eastAsia="ar-SA"/>
        </w:rPr>
        <w:t xml:space="preserve">, normami a pokyny objednatele nebo jím pověřených a zmocněných osob.  </w:t>
      </w:r>
    </w:p>
    <w:p w14:paraId="01D6393A" w14:textId="77777777" w:rsidR="00D551D7" w:rsidRPr="00280491" w:rsidRDefault="00D551D7" w:rsidP="00ED7858">
      <w:pPr>
        <w:pStyle w:val="Normlnweb"/>
        <w:numPr>
          <w:ilvl w:val="0"/>
          <w:numId w:val="7"/>
        </w:numPr>
        <w:spacing w:after="60"/>
        <w:ind w:left="567" w:hanging="567"/>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 xml:space="preserve">Zhotovitel je povinen s dostatečným předstihem před zahájením realizace stavby projednat se správcem místních komunikací </w:t>
      </w:r>
      <w:r w:rsidRPr="00280491">
        <w:rPr>
          <w:rFonts w:ascii="Calibri Light" w:hAnsi="Calibri Light"/>
          <w:b/>
          <w:bCs/>
          <w:color w:val="auto"/>
          <w:kern w:val="1"/>
          <w:sz w:val="22"/>
          <w:szCs w:val="22"/>
          <w:lang w:eastAsia="ar-SA"/>
        </w:rPr>
        <w:t>vedení staveništní dopravy</w:t>
      </w:r>
      <w:r w:rsidRPr="00280491">
        <w:rPr>
          <w:rFonts w:ascii="Calibri Light" w:hAnsi="Calibri Light"/>
          <w:color w:val="auto"/>
          <w:kern w:val="1"/>
          <w:sz w:val="22"/>
          <w:szCs w:val="22"/>
          <w:lang w:eastAsia="ar-SA"/>
        </w:rPr>
        <w:t xml:space="preserve"> s přihlédnutím ke konstrukčním vlastnostem komunikací.</w:t>
      </w:r>
    </w:p>
    <w:p w14:paraId="125E246A" w14:textId="45892CA3" w:rsidR="00D551D7" w:rsidRDefault="00D551D7" w:rsidP="00ED7858">
      <w:pPr>
        <w:pStyle w:val="Normlnweb"/>
        <w:numPr>
          <w:ilvl w:val="0"/>
          <w:numId w:val="7"/>
        </w:numPr>
        <w:spacing w:after="60"/>
        <w:ind w:left="567" w:hanging="567"/>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 xml:space="preserve">Zhotovitel je povinen před zahájením realizace provést za účasti </w:t>
      </w:r>
      <w:r w:rsidRPr="00982CB2">
        <w:rPr>
          <w:rFonts w:ascii="Calibri Light" w:hAnsi="Calibri Light"/>
          <w:b/>
          <w:bCs/>
          <w:color w:val="auto"/>
          <w:kern w:val="1"/>
          <w:sz w:val="22"/>
          <w:szCs w:val="22"/>
          <w:lang w:eastAsia="ar-SA"/>
        </w:rPr>
        <w:t>správce místních komunikací města Říčany</w:t>
      </w:r>
      <w:r w:rsidR="00145153">
        <w:rPr>
          <w:rFonts w:ascii="Calibri Light" w:hAnsi="Calibri Light"/>
          <w:b/>
          <w:bCs/>
          <w:color w:val="auto"/>
          <w:kern w:val="1"/>
          <w:sz w:val="22"/>
          <w:szCs w:val="22"/>
          <w:lang w:eastAsia="ar-SA"/>
        </w:rPr>
        <w:t xml:space="preserve"> pasportizaci komunikací</w:t>
      </w:r>
      <w:r w:rsidRPr="00280491">
        <w:rPr>
          <w:rFonts w:ascii="Calibri Light" w:hAnsi="Calibri Light"/>
          <w:color w:val="auto"/>
          <w:kern w:val="1"/>
          <w:sz w:val="22"/>
          <w:szCs w:val="22"/>
          <w:lang w:eastAsia="ar-SA"/>
        </w:rPr>
        <w:t xml:space="preserve">, po kterých bude vedena staveništní </w:t>
      </w:r>
      <w:proofErr w:type="gramStart"/>
      <w:r w:rsidR="00172F39" w:rsidRPr="00280491">
        <w:rPr>
          <w:rFonts w:ascii="Calibri Light" w:hAnsi="Calibri Light"/>
          <w:color w:val="auto"/>
          <w:kern w:val="1"/>
          <w:sz w:val="22"/>
          <w:szCs w:val="22"/>
          <w:lang w:eastAsia="ar-SA"/>
        </w:rPr>
        <w:t>doprava nebo</w:t>
      </w:r>
      <w:proofErr w:type="gramEnd"/>
      <w:r w:rsidRPr="00280491">
        <w:rPr>
          <w:rFonts w:ascii="Calibri Light" w:hAnsi="Calibri Light"/>
          <w:color w:val="auto"/>
          <w:kern w:val="1"/>
          <w:sz w:val="22"/>
          <w:szCs w:val="22"/>
          <w:lang w:eastAsia="ar-SA"/>
        </w:rPr>
        <w:t xml:space="preserve"> budou </w:t>
      </w:r>
      <w:r w:rsidR="00145153">
        <w:rPr>
          <w:rFonts w:ascii="Calibri Light" w:hAnsi="Calibri Light"/>
          <w:color w:val="auto"/>
          <w:kern w:val="1"/>
          <w:sz w:val="22"/>
          <w:szCs w:val="22"/>
          <w:lang w:eastAsia="ar-SA"/>
        </w:rPr>
        <w:t>prováděním díla</w:t>
      </w:r>
      <w:r w:rsidRPr="00280491">
        <w:rPr>
          <w:rFonts w:ascii="Calibri Light" w:hAnsi="Calibri Light"/>
          <w:color w:val="auto"/>
          <w:kern w:val="1"/>
          <w:sz w:val="22"/>
          <w:szCs w:val="22"/>
          <w:lang w:eastAsia="ar-SA"/>
        </w:rPr>
        <w:t xml:space="preserve"> jinak dotčeny.</w:t>
      </w:r>
      <w:r w:rsidR="00B502DF" w:rsidRPr="00280491">
        <w:rPr>
          <w:rFonts w:ascii="Calibri Light" w:hAnsi="Calibri Light"/>
          <w:color w:val="auto"/>
          <w:kern w:val="1"/>
          <w:sz w:val="22"/>
          <w:szCs w:val="22"/>
          <w:lang w:eastAsia="ar-SA"/>
        </w:rPr>
        <w:t xml:space="preserve"> </w:t>
      </w:r>
    </w:p>
    <w:p w14:paraId="40A7AEC8" w14:textId="2CD30605" w:rsidR="00D551D7" w:rsidRPr="00280491" w:rsidRDefault="00D551D7" w:rsidP="00ED7858">
      <w:pPr>
        <w:pStyle w:val="Normlnweb"/>
        <w:numPr>
          <w:ilvl w:val="0"/>
          <w:numId w:val="7"/>
        </w:numPr>
        <w:spacing w:after="60"/>
        <w:ind w:left="567" w:hanging="567"/>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 xml:space="preserve">Pokud k provedení některých částí díla použije zhotovitel </w:t>
      </w:r>
      <w:r w:rsidR="00BB5764" w:rsidRPr="00280491">
        <w:rPr>
          <w:rFonts w:ascii="Calibri Light" w:hAnsi="Calibri Light"/>
          <w:b/>
          <w:bCs/>
          <w:color w:val="auto"/>
          <w:kern w:val="1"/>
          <w:sz w:val="22"/>
          <w:szCs w:val="22"/>
          <w:lang w:eastAsia="ar-SA"/>
        </w:rPr>
        <w:t>pod</w:t>
      </w:r>
      <w:r w:rsidRPr="00280491">
        <w:rPr>
          <w:rFonts w:ascii="Calibri Light" w:hAnsi="Calibri Light"/>
          <w:b/>
          <w:bCs/>
          <w:color w:val="auto"/>
          <w:kern w:val="1"/>
          <w:sz w:val="22"/>
          <w:szCs w:val="22"/>
          <w:lang w:eastAsia="ar-SA"/>
        </w:rPr>
        <w:t>dodavatele</w:t>
      </w:r>
      <w:r w:rsidRPr="00280491">
        <w:rPr>
          <w:rFonts w:ascii="Calibri Light" w:hAnsi="Calibri Light"/>
          <w:color w:val="auto"/>
          <w:kern w:val="1"/>
          <w:sz w:val="22"/>
          <w:szCs w:val="22"/>
          <w:lang w:eastAsia="ar-SA"/>
        </w:rPr>
        <w:t xml:space="preserve">, odpovídá za to, že i tito </w:t>
      </w:r>
      <w:r w:rsidR="00BB5764" w:rsidRPr="00280491">
        <w:rPr>
          <w:rFonts w:ascii="Calibri Light" w:hAnsi="Calibri Light"/>
          <w:color w:val="auto"/>
          <w:kern w:val="1"/>
          <w:sz w:val="22"/>
          <w:szCs w:val="22"/>
          <w:lang w:eastAsia="ar-SA"/>
        </w:rPr>
        <w:t>pod</w:t>
      </w:r>
      <w:r w:rsidRPr="00280491">
        <w:rPr>
          <w:rFonts w:ascii="Calibri Light" w:hAnsi="Calibri Light"/>
          <w:color w:val="auto"/>
          <w:kern w:val="1"/>
          <w:sz w:val="22"/>
          <w:szCs w:val="22"/>
          <w:lang w:eastAsia="ar-SA"/>
        </w:rPr>
        <w:t xml:space="preserve">dodavatelé, budou disponovat veškerými oprávněními potřebnými pro zhotovení díla v rozsahu jimi zajišťované </w:t>
      </w:r>
      <w:r w:rsidR="00BB5764" w:rsidRPr="00280491">
        <w:rPr>
          <w:rFonts w:ascii="Calibri Light" w:hAnsi="Calibri Light"/>
          <w:color w:val="auto"/>
          <w:kern w:val="1"/>
          <w:sz w:val="22"/>
          <w:szCs w:val="22"/>
          <w:lang w:eastAsia="ar-SA"/>
        </w:rPr>
        <w:t>pod</w:t>
      </w:r>
      <w:r w:rsidRPr="00280491">
        <w:rPr>
          <w:rFonts w:ascii="Calibri Light" w:hAnsi="Calibri Light"/>
          <w:color w:val="auto"/>
          <w:kern w:val="1"/>
          <w:sz w:val="22"/>
          <w:szCs w:val="22"/>
          <w:lang w:eastAsia="ar-SA"/>
        </w:rPr>
        <w:t>dodávky</w:t>
      </w:r>
      <w:r w:rsidR="00772463" w:rsidRPr="00280491">
        <w:rPr>
          <w:rFonts w:ascii="Calibri Light" w:hAnsi="Calibri Light"/>
          <w:color w:val="auto"/>
          <w:kern w:val="1"/>
          <w:sz w:val="22"/>
          <w:szCs w:val="22"/>
          <w:lang w:eastAsia="ar-SA"/>
        </w:rPr>
        <w:t>.</w:t>
      </w:r>
    </w:p>
    <w:p w14:paraId="7BE908F1" w14:textId="77777777" w:rsidR="00D551D7" w:rsidRPr="00280491" w:rsidRDefault="00D551D7" w:rsidP="00ED7858">
      <w:pPr>
        <w:pStyle w:val="Normlnweb"/>
        <w:numPr>
          <w:ilvl w:val="0"/>
          <w:numId w:val="7"/>
        </w:numPr>
        <w:spacing w:after="60"/>
        <w:ind w:left="567" w:hanging="567"/>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 xml:space="preserve">Zhotovitel odpovídá přímo za výběr a řádnou koordinaci všech </w:t>
      </w:r>
      <w:r w:rsidR="00BB5764" w:rsidRPr="00280491">
        <w:rPr>
          <w:rFonts w:ascii="Calibri Light" w:hAnsi="Calibri Light"/>
          <w:color w:val="auto"/>
          <w:kern w:val="1"/>
          <w:sz w:val="22"/>
          <w:szCs w:val="22"/>
          <w:lang w:eastAsia="ar-SA"/>
        </w:rPr>
        <w:t>pod</w:t>
      </w:r>
      <w:r w:rsidRPr="00280491">
        <w:rPr>
          <w:rFonts w:ascii="Calibri Light" w:hAnsi="Calibri Light"/>
          <w:color w:val="auto"/>
          <w:kern w:val="1"/>
          <w:sz w:val="22"/>
          <w:szCs w:val="22"/>
          <w:lang w:eastAsia="ar-SA"/>
        </w:rPr>
        <w:t xml:space="preserve">dodavatelů. </w:t>
      </w:r>
    </w:p>
    <w:p w14:paraId="003FCDBB" w14:textId="0946A140" w:rsidR="00BF6ECD" w:rsidRPr="00AA0423" w:rsidRDefault="00D551D7" w:rsidP="00ED7858">
      <w:pPr>
        <w:pStyle w:val="Normlnweb"/>
        <w:numPr>
          <w:ilvl w:val="0"/>
          <w:numId w:val="7"/>
        </w:numPr>
        <w:spacing w:after="60"/>
        <w:ind w:left="567" w:hanging="567"/>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lastRenderedPageBreak/>
        <w:t xml:space="preserve">Zhotovitel je povinen </w:t>
      </w:r>
      <w:r w:rsidRPr="00280491">
        <w:rPr>
          <w:rFonts w:ascii="Calibri Light" w:hAnsi="Calibri Light"/>
          <w:b/>
          <w:bCs/>
          <w:color w:val="auto"/>
          <w:kern w:val="1"/>
          <w:sz w:val="22"/>
          <w:szCs w:val="22"/>
          <w:lang w:eastAsia="ar-SA"/>
        </w:rPr>
        <w:t xml:space="preserve">udržovat </w:t>
      </w:r>
      <w:r w:rsidR="00145153">
        <w:rPr>
          <w:rFonts w:ascii="Calibri Light" w:hAnsi="Calibri Light"/>
          <w:b/>
          <w:bCs/>
          <w:color w:val="auto"/>
          <w:kern w:val="1"/>
          <w:sz w:val="22"/>
          <w:szCs w:val="22"/>
          <w:lang w:eastAsia="ar-SA"/>
        </w:rPr>
        <w:t>staveniště</w:t>
      </w:r>
      <w:r w:rsidRPr="00280491">
        <w:rPr>
          <w:rFonts w:ascii="Calibri Light" w:hAnsi="Calibri Light"/>
          <w:b/>
          <w:bCs/>
          <w:color w:val="auto"/>
          <w:kern w:val="1"/>
          <w:sz w:val="22"/>
          <w:szCs w:val="22"/>
          <w:lang w:eastAsia="ar-SA"/>
        </w:rPr>
        <w:t xml:space="preserve"> v čistotě</w:t>
      </w:r>
      <w:r w:rsidRPr="00280491">
        <w:rPr>
          <w:rFonts w:ascii="Calibri Light" w:hAnsi="Calibri Light"/>
          <w:color w:val="auto"/>
          <w:kern w:val="1"/>
          <w:sz w:val="22"/>
          <w:szCs w:val="22"/>
          <w:lang w:eastAsia="ar-SA"/>
        </w:rPr>
        <w:t xml:space="preserve">, </w:t>
      </w:r>
      <w:r w:rsidR="00FC7FCC">
        <w:rPr>
          <w:rFonts w:ascii="Calibri Light" w:hAnsi="Calibri Light"/>
          <w:color w:val="auto"/>
          <w:kern w:val="1"/>
          <w:sz w:val="22"/>
          <w:szCs w:val="22"/>
          <w:lang w:eastAsia="ar-SA"/>
        </w:rPr>
        <w:t xml:space="preserve">na vlastní náklady </w:t>
      </w:r>
      <w:r w:rsidRPr="00280491">
        <w:rPr>
          <w:rFonts w:ascii="Calibri Light" w:hAnsi="Calibri Light"/>
          <w:color w:val="auto"/>
          <w:kern w:val="1"/>
          <w:sz w:val="22"/>
          <w:szCs w:val="22"/>
          <w:lang w:eastAsia="ar-SA"/>
        </w:rPr>
        <w:t xml:space="preserve">odvážet </w:t>
      </w:r>
      <w:r w:rsidR="005102A5">
        <w:rPr>
          <w:rFonts w:ascii="Calibri Light" w:hAnsi="Calibri Light"/>
          <w:color w:val="auto"/>
          <w:kern w:val="1"/>
          <w:sz w:val="22"/>
          <w:szCs w:val="22"/>
          <w:lang w:eastAsia="ar-SA"/>
        </w:rPr>
        <w:t xml:space="preserve">veškerý </w:t>
      </w:r>
      <w:r w:rsidRPr="00280491">
        <w:rPr>
          <w:rFonts w:ascii="Calibri Light" w:hAnsi="Calibri Light"/>
          <w:color w:val="auto"/>
          <w:kern w:val="1"/>
          <w:sz w:val="22"/>
          <w:szCs w:val="22"/>
          <w:lang w:eastAsia="ar-SA"/>
        </w:rPr>
        <w:t xml:space="preserve">odpad a vykonávat pravidelně denně hrubé čištění po skončení svých prací. Jestliže objednatel vyzve zhotovitele k </w:t>
      </w:r>
      <w:r w:rsidRPr="00280491">
        <w:rPr>
          <w:rFonts w:ascii="Calibri Light" w:hAnsi="Calibri Light"/>
          <w:b/>
          <w:bCs/>
          <w:color w:val="auto"/>
          <w:kern w:val="1"/>
          <w:sz w:val="22"/>
          <w:szCs w:val="22"/>
          <w:lang w:eastAsia="ar-SA"/>
        </w:rPr>
        <w:t>úklidu staveniště</w:t>
      </w:r>
      <w:r w:rsidRPr="00280491">
        <w:rPr>
          <w:rFonts w:ascii="Calibri Light" w:hAnsi="Calibri Light"/>
          <w:color w:val="auto"/>
          <w:kern w:val="1"/>
          <w:sz w:val="22"/>
          <w:szCs w:val="22"/>
          <w:lang w:eastAsia="ar-SA"/>
        </w:rPr>
        <w:t xml:space="preserve"> a ten tak neprodleně neučiní, má objednatel právo provést vyčištění </w:t>
      </w:r>
      <w:r w:rsidR="00217605">
        <w:rPr>
          <w:rFonts w:ascii="Calibri Light" w:hAnsi="Calibri Light"/>
          <w:color w:val="auto"/>
          <w:kern w:val="1"/>
          <w:sz w:val="22"/>
          <w:szCs w:val="22"/>
          <w:lang w:eastAsia="ar-SA"/>
        </w:rPr>
        <w:t>místa plnění</w:t>
      </w:r>
      <w:r w:rsidRPr="00280491">
        <w:rPr>
          <w:rFonts w:ascii="Calibri Light" w:hAnsi="Calibri Light"/>
          <w:color w:val="auto"/>
          <w:kern w:val="1"/>
          <w:sz w:val="22"/>
          <w:szCs w:val="22"/>
          <w:lang w:eastAsia="ar-SA"/>
        </w:rPr>
        <w:t xml:space="preserve"> na náklady, riziko a nebezpečí zhotovitele. </w:t>
      </w:r>
      <w:r w:rsidR="005102A5">
        <w:rPr>
          <w:rFonts w:ascii="Calibri Light" w:hAnsi="Calibri Light"/>
          <w:color w:val="auto"/>
          <w:kern w:val="1"/>
          <w:sz w:val="22"/>
          <w:szCs w:val="22"/>
          <w:lang w:eastAsia="ar-SA"/>
        </w:rPr>
        <w:t>Všechny druhy odpadu</w:t>
      </w:r>
      <w:r w:rsidRPr="00280491">
        <w:rPr>
          <w:rFonts w:ascii="Calibri Light" w:hAnsi="Calibri Light"/>
          <w:color w:val="auto"/>
          <w:kern w:val="1"/>
          <w:sz w:val="22"/>
          <w:szCs w:val="22"/>
          <w:lang w:eastAsia="ar-SA"/>
        </w:rPr>
        <w:t xml:space="preserve">, </w:t>
      </w:r>
      <w:r w:rsidR="005102A5">
        <w:rPr>
          <w:rFonts w:ascii="Calibri Light" w:hAnsi="Calibri Light"/>
          <w:color w:val="auto"/>
          <w:kern w:val="1"/>
          <w:sz w:val="22"/>
          <w:szCs w:val="22"/>
          <w:lang w:eastAsia="ar-SA"/>
        </w:rPr>
        <w:t>stavební suti, stavebních materiálů</w:t>
      </w:r>
      <w:r w:rsidRPr="00280491">
        <w:rPr>
          <w:rFonts w:ascii="Calibri Light" w:hAnsi="Calibri Light"/>
          <w:color w:val="auto"/>
          <w:kern w:val="1"/>
          <w:sz w:val="22"/>
          <w:szCs w:val="22"/>
          <w:lang w:eastAsia="ar-SA"/>
        </w:rPr>
        <w:t>, stavební prvky</w:t>
      </w:r>
      <w:r w:rsidR="005102A5">
        <w:rPr>
          <w:rFonts w:ascii="Calibri Light" w:hAnsi="Calibri Light"/>
          <w:color w:val="auto"/>
          <w:kern w:val="1"/>
          <w:sz w:val="22"/>
          <w:szCs w:val="22"/>
          <w:lang w:eastAsia="ar-SA"/>
        </w:rPr>
        <w:t xml:space="preserve"> apod.</w:t>
      </w:r>
      <w:r w:rsidRPr="00280491">
        <w:rPr>
          <w:rFonts w:ascii="Calibri Light" w:hAnsi="Calibri Light"/>
          <w:color w:val="auto"/>
          <w:kern w:val="1"/>
          <w:sz w:val="22"/>
          <w:szCs w:val="22"/>
          <w:lang w:eastAsia="ar-SA"/>
        </w:rPr>
        <w:t xml:space="preserve"> je třeba </w:t>
      </w:r>
      <w:r w:rsidR="005102A5">
        <w:rPr>
          <w:rFonts w:ascii="Calibri Light" w:hAnsi="Calibri Light"/>
          <w:color w:val="auto"/>
          <w:kern w:val="1"/>
          <w:sz w:val="22"/>
          <w:szCs w:val="22"/>
          <w:lang w:eastAsia="ar-SA"/>
        </w:rPr>
        <w:t xml:space="preserve">průběžně odstraňovat, </w:t>
      </w:r>
      <w:r w:rsidRPr="00280491">
        <w:rPr>
          <w:rFonts w:ascii="Calibri Light" w:hAnsi="Calibri Light"/>
          <w:color w:val="auto"/>
          <w:kern w:val="1"/>
          <w:sz w:val="22"/>
          <w:szCs w:val="22"/>
          <w:lang w:eastAsia="ar-SA"/>
        </w:rPr>
        <w:t xml:space="preserve">věcně správně a odborně </w:t>
      </w:r>
      <w:r w:rsidRPr="00280491">
        <w:rPr>
          <w:rFonts w:ascii="Calibri Light" w:hAnsi="Calibri Light"/>
          <w:b/>
          <w:bCs/>
          <w:color w:val="auto"/>
          <w:kern w:val="1"/>
          <w:sz w:val="22"/>
          <w:szCs w:val="22"/>
          <w:lang w:eastAsia="ar-SA"/>
        </w:rPr>
        <w:t>likvidovat</w:t>
      </w:r>
      <w:r w:rsidRPr="00280491">
        <w:rPr>
          <w:rFonts w:ascii="Calibri Light" w:hAnsi="Calibri Light"/>
          <w:color w:val="auto"/>
          <w:kern w:val="1"/>
          <w:sz w:val="22"/>
          <w:szCs w:val="22"/>
          <w:lang w:eastAsia="ar-SA"/>
        </w:rPr>
        <w:t xml:space="preserve">, a to v souladu s příslušnými hygienickými ustanoveními, místními podmínkami a obecně </w:t>
      </w:r>
      <w:r w:rsidR="00772463" w:rsidRPr="00280491">
        <w:rPr>
          <w:rFonts w:ascii="Calibri Light" w:hAnsi="Calibri Light"/>
          <w:color w:val="auto"/>
          <w:kern w:val="1"/>
          <w:sz w:val="22"/>
          <w:szCs w:val="22"/>
          <w:lang w:eastAsia="ar-SA"/>
        </w:rPr>
        <w:t>závaznými</w:t>
      </w:r>
      <w:r w:rsidRPr="00280491">
        <w:rPr>
          <w:rFonts w:ascii="Calibri Light" w:hAnsi="Calibri Light"/>
          <w:color w:val="auto"/>
          <w:kern w:val="1"/>
          <w:sz w:val="22"/>
          <w:szCs w:val="22"/>
          <w:lang w:eastAsia="ar-SA"/>
        </w:rPr>
        <w:t xml:space="preserve"> právními předpisy, především v souladu se </w:t>
      </w:r>
      <w:r w:rsidRPr="00AA0423">
        <w:rPr>
          <w:rFonts w:ascii="Calibri Light" w:hAnsi="Calibri Light"/>
          <w:color w:val="auto"/>
          <w:kern w:val="1"/>
          <w:sz w:val="22"/>
          <w:szCs w:val="22"/>
          <w:lang w:eastAsia="ar-SA"/>
        </w:rPr>
        <w:t xml:space="preserve">zákonem č. </w:t>
      </w:r>
      <w:r w:rsidR="00091479" w:rsidRPr="00AA0423">
        <w:rPr>
          <w:rFonts w:ascii="Calibri Light" w:hAnsi="Calibri Light"/>
          <w:color w:val="auto"/>
          <w:kern w:val="1"/>
          <w:sz w:val="22"/>
          <w:szCs w:val="22"/>
          <w:lang w:eastAsia="ar-SA"/>
        </w:rPr>
        <w:t>541</w:t>
      </w:r>
      <w:r w:rsidRPr="00AA0423">
        <w:rPr>
          <w:rFonts w:ascii="Calibri Light" w:hAnsi="Calibri Light"/>
          <w:color w:val="auto"/>
          <w:kern w:val="1"/>
          <w:sz w:val="22"/>
          <w:szCs w:val="22"/>
          <w:lang w:eastAsia="ar-SA"/>
        </w:rPr>
        <w:t>/20</w:t>
      </w:r>
      <w:r w:rsidR="00091479" w:rsidRPr="00AA0423">
        <w:rPr>
          <w:rFonts w:ascii="Calibri Light" w:hAnsi="Calibri Light"/>
          <w:color w:val="auto"/>
          <w:kern w:val="1"/>
          <w:sz w:val="22"/>
          <w:szCs w:val="22"/>
          <w:lang w:eastAsia="ar-SA"/>
        </w:rPr>
        <w:t>20</w:t>
      </w:r>
      <w:r w:rsidRPr="00AA0423">
        <w:rPr>
          <w:rFonts w:ascii="Calibri Light" w:hAnsi="Calibri Light"/>
          <w:color w:val="auto"/>
          <w:kern w:val="1"/>
          <w:sz w:val="22"/>
          <w:szCs w:val="22"/>
          <w:lang w:eastAsia="ar-SA"/>
        </w:rPr>
        <w:t xml:space="preserve"> Sb., o odpadech</w:t>
      </w:r>
      <w:r w:rsidR="005E7862">
        <w:rPr>
          <w:rFonts w:ascii="Calibri Light" w:hAnsi="Calibri Light"/>
          <w:color w:val="auto"/>
          <w:kern w:val="1"/>
          <w:sz w:val="22"/>
          <w:szCs w:val="22"/>
          <w:lang w:eastAsia="ar-SA"/>
        </w:rPr>
        <w:t>, ve znění pozdějších předpisů</w:t>
      </w:r>
      <w:r w:rsidR="00091479" w:rsidRPr="00AA0423">
        <w:rPr>
          <w:rFonts w:ascii="Calibri Light" w:hAnsi="Calibri Light"/>
          <w:color w:val="auto"/>
          <w:kern w:val="1"/>
          <w:sz w:val="22"/>
          <w:szCs w:val="22"/>
          <w:lang w:eastAsia="ar-SA"/>
        </w:rPr>
        <w:t>.</w:t>
      </w:r>
      <w:r w:rsidRPr="00AA0423">
        <w:rPr>
          <w:rFonts w:ascii="Calibri Light" w:hAnsi="Calibri Light"/>
          <w:color w:val="auto"/>
          <w:kern w:val="1"/>
          <w:sz w:val="22"/>
          <w:szCs w:val="22"/>
          <w:lang w:eastAsia="ar-SA"/>
        </w:rPr>
        <w:t xml:space="preserve"> </w:t>
      </w:r>
    </w:p>
    <w:p w14:paraId="13265FDA" w14:textId="3B3A1A65" w:rsidR="00BF6ECD" w:rsidRPr="00B62793" w:rsidRDefault="00D551D7" w:rsidP="00ED7858">
      <w:pPr>
        <w:pStyle w:val="Normlnweb"/>
        <w:numPr>
          <w:ilvl w:val="0"/>
          <w:numId w:val="7"/>
        </w:numPr>
        <w:spacing w:after="60"/>
        <w:ind w:left="567" w:hanging="567"/>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 xml:space="preserve">Technické prostředky, které opouštějí staveniště, musí být dostatečně očištěny tak, aby neznečistily okolní komunikace. V případě, kdy dojde i přes výše uvedenou povinnost ke </w:t>
      </w:r>
      <w:r w:rsidRPr="00D95DC8">
        <w:rPr>
          <w:rFonts w:ascii="Calibri Light" w:hAnsi="Calibri Light"/>
          <w:color w:val="auto"/>
          <w:kern w:val="1"/>
          <w:sz w:val="22"/>
          <w:szCs w:val="22"/>
          <w:lang w:eastAsia="ar-SA"/>
        </w:rPr>
        <w:t xml:space="preserve">znečištění </w:t>
      </w:r>
      <w:r w:rsidR="00FB264F" w:rsidRPr="00D95DC8">
        <w:rPr>
          <w:rFonts w:ascii="Calibri Light" w:hAnsi="Calibri Light"/>
          <w:color w:val="auto"/>
          <w:kern w:val="1"/>
          <w:sz w:val="22"/>
          <w:szCs w:val="22"/>
          <w:lang w:eastAsia="ar-SA"/>
        </w:rPr>
        <w:t xml:space="preserve">okolních </w:t>
      </w:r>
      <w:r w:rsidRPr="00D95DC8">
        <w:rPr>
          <w:rFonts w:ascii="Calibri Light" w:hAnsi="Calibri Light"/>
          <w:color w:val="auto"/>
          <w:kern w:val="1"/>
          <w:sz w:val="22"/>
          <w:szCs w:val="22"/>
          <w:lang w:eastAsia="ar-SA"/>
        </w:rPr>
        <w:t>komunikací</w:t>
      </w:r>
      <w:r w:rsidRPr="00280491">
        <w:rPr>
          <w:rFonts w:ascii="Calibri Light" w:hAnsi="Calibri Light"/>
          <w:color w:val="auto"/>
          <w:kern w:val="1"/>
          <w:sz w:val="22"/>
          <w:szCs w:val="22"/>
          <w:lang w:eastAsia="ar-SA"/>
        </w:rPr>
        <w:t>, je zhotovitel povinen neprodleně</w:t>
      </w:r>
      <w:r w:rsidR="00C13BD9" w:rsidRPr="00B62793">
        <w:rPr>
          <w:rFonts w:ascii="Calibri Light" w:hAnsi="Calibri Light"/>
          <w:color w:val="auto"/>
          <w:kern w:val="1"/>
          <w:sz w:val="22"/>
          <w:szCs w:val="22"/>
          <w:lang w:eastAsia="ar-SA"/>
        </w:rPr>
        <w:t xml:space="preserve">, </w:t>
      </w:r>
      <w:r w:rsidR="00C13BD9" w:rsidRPr="00D95DC8">
        <w:rPr>
          <w:rFonts w:ascii="Calibri Light" w:hAnsi="Calibri Light"/>
          <w:b/>
          <w:bCs/>
          <w:color w:val="auto"/>
          <w:kern w:val="1"/>
          <w:sz w:val="22"/>
          <w:szCs w:val="22"/>
          <w:lang w:eastAsia="ar-SA"/>
        </w:rPr>
        <w:t>nejpozději v den, kdy ke znečištění došlo,</w:t>
      </w:r>
      <w:r w:rsidRPr="00D95DC8">
        <w:rPr>
          <w:rFonts w:ascii="Calibri Light" w:hAnsi="Calibri Light"/>
          <w:b/>
          <w:bCs/>
          <w:color w:val="auto"/>
          <w:kern w:val="1"/>
          <w:sz w:val="22"/>
          <w:szCs w:val="22"/>
          <w:lang w:eastAsia="ar-SA"/>
        </w:rPr>
        <w:t xml:space="preserve"> zajistit úklid</w:t>
      </w:r>
      <w:r w:rsidR="00C13BD9" w:rsidRPr="00B62793">
        <w:rPr>
          <w:rFonts w:ascii="Calibri Light" w:hAnsi="Calibri Light"/>
          <w:color w:val="auto"/>
          <w:kern w:val="1"/>
          <w:sz w:val="22"/>
          <w:szCs w:val="22"/>
          <w:lang w:eastAsia="ar-SA"/>
        </w:rPr>
        <w:t xml:space="preserve"> těchto</w:t>
      </w:r>
      <w:r w:rsidRPr="00B62793">
        <w:rPr>
          <w:rFonts w:ascii="Calibri Light" w:hAnsi="Calibri Light"/>
          <w:color w:val="auto"/>
          <w:kern w:val="1"/>
          <w:sz w:val="22"/>
          <w:szCs w:val="22"/>
          <w:lang w:eastAsia="ar-SA"/>
        </w:rPr>
        <w:t xml:space="preserve"> </w:t>
      </w:r>
      <w:r w:rsidRPr="00D95DC8">
        <w:rPr>
          <w:rFonts w:ascii="Calibri Light" w:hAnsi="Calibri Light"/>
          <w:b/>
          <w:bCs/>
          <w:color w:val="auto"/>
          <w:kern w:val="1"/>
          <w:sz w:val="22"/>
          <w:szCs w:val="22"/>
          <w:lang w:eastAsia="ar-SA"/>
        </w:rPr>
        <w:t>komunikací</w:t>
      </w:r>
      <w:r w:rsidRPr="00B62793">
        <w:rPr>
          <w:rFonts w:ascii="Calibri Light" w:hAnsi="Calibri Light"/>
          <w:color w:val="auto"/>
          <w:kern w:val="1"/>
          <w:sz w:val="22"/>
          <w:szCs w:val="22"/>
          <w:lang w:eastAsia="ar-SA"/>
        </w:rPr>
        <w:t xml:space="preserve"> a soustavně udržovat komunikace bez znečištění. </w:t>
      </w:r>
      <w:r w:rsidR="00B17B80" w:rsidRPr="00B62793">
        <w:rPr>
          <w:rFonts w:ascii="Calibri Light" w:hAnsi="Calibri Light"/>
          <w:color w:val="auto"/>
          <w:kern w:val="1"/>
          <w:sz w:val="22"/>
          <w:szCs w:val="22"/>
          <w:lang w:eastAsia="ar-SA"/>
        </w:rPr>
        <w:t xml:space="preserve">Jestliže objednatel vyzve zhotovitele k </w:t>
      </w:r>
      <w:r w:rsidR="00B17B80" w:rsidRPr="00D95DC8">
        <w:rPr>
          <w:rFonts w:ascii="Calibri Light" w:hAnsi="Calibri Light"/>
          <w:color w:val="auto"/>
          <w:kern w:val="1"/>
          <w:sz w:val="22"/>
          <w:szCs w:val="22"/>
          <w:lang w:eastAsia="ar-SA"/>
        </w:rPr>
        <w:t>úklidu zhotovitelem znečištěných komunikací a ten tak neprodleně neučiní, má objednatel právo provést vyčištění</w:t>
      </w:r>
      <w:r w:rsidR="00B17B80" w:rsidRPr="00B62793">
        <w:rPr>
          <w:rFonts w:ascii="Calibri Light" w:hAnsi="Calibri Light"/>
          <w:color w:val="auto"/>
          <w:kern w:val="1"/>
          <w:sz w:val="22"/>
          <w:szCs w:val="22"/>
          <w:lang w:eastAsia="ar-SA"/>
        </w:rPr>
        <w:t xml:space="preserve"> komunikací na náklady, riziko a nebezpečí zhotovitele.</w:t>
      </w:r>
    </w:p>
    <w:p w14:paraId="36090109" w14:textId="241DE0D2" w:rsidR="00D551D7" w:rsidRPr="00B62793" w:rsidRDefault="00D551D7" w:rsidP="00ED7858">
      <w:pPr>
        <w:pStyle w:val="Normlnweb"/>
        <w:numPr>
          <w:ilvl w:val="0"/>
          <w:numId w:val="7"/>
        </w:numPr>
        <w:spacing w:after="60"/>
        <w:ind w:left="567" w:hanging="567"/>
        <w:jc w:val="both"/>
        <w:rPr>
          <w:rFonts w:ascii="Calibri Light" w:hAnsi="Calibri Light"/>
          <w:color w:val="auto"/>
          <w:kern w:val="1"/>
          <w:sz w:val="22"/>
          <w:szCs w:val="22"/>
          <w:lang w:eastAsia="ar-SA"/>
        </w:rPr>
      </w:pPr>
      <w:r w:rsidRPr="00B62793">
        <w:rPr>
          <w:rFonts w:ascii="Calibri Light" w:hAnsi="Calibri Light"/>
          <w:color w:val="auto"/>
          <w:kern w:val="1"/>
          <w:sz w:val="22"/>
          <w:szCs w:val="22"/>
          <w:lang w:eastAsia="ar-SA"/>
        </w:rPr>
        <w:t xml:space="preserve">V případě, že v souvislosti s realizací díla dojde </w:t>
      </w:r>
      <w:r w:rsidRPr="00B62793">
        <w:rPr>
          <w:rFonts w:ascii="Calibri Light" w:hAnsi="Calibri Light"/>
          <w:b/>
          <w:bCs/>
          <w:color w:val="auto"/>
          <w:kern w:val="1"/>
          <w:sz w:val="22"/>
          <w:szCs w:val="22"/>
          <w:lang w:eastAsia="ar-SA"/>
        </w:rPr>
        <w:t>k</w:t>
      </w:r>
      <w:r w:rsidR="00BF6ECD" w:rsidRPr="00B62793">
        <w:rPr>
          <w:rFonts w:ascii="Calibri Light" w:hAnsi="Calibri Light"/>
          <w:b/>
          <w:bCs/>
          <w:color w:val="auto"/>
          <w:kern w:val="1"/>
          <w:sz w:val="22"/>
          <w:szCs w:val="22"/>
          <w:lang w:eastAsia="ar-SA"/>
        </w:rPr>
        <w:t> </w:t>
      </w:r>
      <w:r w:rsidRPr="00B62793">
        <w:rPr>
          <w:rFonts w:ascii="Calibri Light" w:hAnsi="Calibri Light"/>
          <w:b/>
          <w:bCs/>
          <w:color w:val="auto"/>
          <w:kern w:val="1"/>
          <w:sz w:val="22"/>
          <w:szCs w:val="22"/>
          <w:lang w:eastAsia="ar-SA"/>
        </w:rPr>
        <w:t xml:space="preserve">poškození </w:t>
      </w:r>
      <w:r w:rsidR="00FB264F" w:rsidRPr="00B62793">
        <w:rPr>
          <w:rFonts w:ascii="Calibri Light" w:hAnsi="Calibri Light"/>
          <w:b/>
          <w:bCs/>
          <w:color w:val="auto"/>
          <w:kern w:val="1"/>
          <w:sz w:val="22"/>
          <w:szCs w:val="22"/>
          <w:lang w:eastAsia="ar-SA"/>
        </w:rPr>
        <w:t xml:space="preserve">okolních </w:t>
      </w:r>
      <w:r w:rsidRPr="00B62793">
        <w:rPr>
          <w:rFonts w:ascii="Calibri Light" w:hAnsi="Calibri Light"/>
          <w:b/>
          <w:bCs/>
          <w:color w:val="auto"/>
          <w:kern w:val="1"/>
          <w:sz w:val="22"/>
          <w:szCs w:val="22"/>
          <w:lang w:eastAsia="ar-SA"/>
        </w:rPr>
        <w:t>komunikací</w:t>
      </w:r>
      <w:r w:rsidRPr="00B62793">
        <w:rPr>
          <w:rFonts w:ascii="Calibri Light" w:hAnsi="Calibri Light"/>
          <w:color w:val="auto"/>
          <w:kern w:val="1"/>
          <w:sz w:val="22"/>
          <w:szCs w:val="22"/>
          <w:lang w:eastAsia="ar-SA"/>
        </w:rPr>
        <w:t>, je zhotovitel povinen je bez zbytečného odkladu uvést do původního stavu.</w:t>
      </w:r>
      <w:r w:rsidR="00DD40CE" w:rsidRPr="00B62793">
        <w:rPr>
          <w:rFonts w:ascii="Calibri Light" w:hAnsi="Calibri Light"/>
          <w:color w:val="auto"/>
          <w:kern w:val="1"/>
          <w:sz w:val="22"/>
          <w:szCs w:val="22"/>
          <w:lang w:eastAsia="ar-SA"/>
        </w:rPr>
        <w:t xml:space="preserve"> </w:t>
      </w:r>
      <w:bookmarkStart w:id="9" w:name="_Hlk31918473"/>
      <w:r w:rsidR="00DD40CE" w:rsidRPr="00B62793">
        <w:rPr>
          <w:rFonts w:ascii="Calibri Light" w:hAnsi="Calibri Light"/>
          <w:b/>
          <w:bCs/>
          <w:color w:val="auto"/>
          <w:kern w:val="1"/>
          <w:sz w:val="22"/>
          <w:szCs w:val="22"/>
          <w:lang w:eastAsia="ar-SA"/>
        </w:rPr>
        <w:t xml:space="preserve">Do </w:t>
      </w:r>
      <w:r w:rsidR="00890094" w:rsidRPr="00B62793">
        <w:rPr>
          <w:rFonts w:ascii="Calibri Light" w:hAnsi="Calibri Light"/>
          <w:b/>
          <w:bCs/>
          <w:color w:val="auto"/>
          <w:kern w:val="1"/>
          <w:sz w:val="22"/>
          <w:szCs w:val="22"/>
          <w:lang w:eastAsia="ar-SA"/>
        </w:rPr>
        <w:t>10 pracovních</w:t>
      </w:r>
      <w:r w:rsidR="00DD40CE" w:rsidRPr="00B62793">
        <w:rPr>
          <w:rFonts w:ascii="Calibri Light" w:hAnsi="Calibri Light"/>
          <w:b/>
          <w:bCs/>
          <w:color w:val="auto"/>
          <w:kern w:val="1"/>
          <w:sz w:val="22"/>
          <w:szCs w:val="22"/>
          <w:lang w:eastAsia="ar-SA"/>
        </w:rPr>
        <w:t xml:space="preserve"> dnů</w:t>
      </w:r>
      <w:r w:rsidR="00DD40CE" w:rsidRPr="00B62793">
        <w:rPr>
          <w:rFonts w:ascii="Calibri Light" w:hAnsi="Calibri Light"/>
          <w:color w:val="auto"/>
          <w:kern w:val="1"/>
          <w:sz w:val="22"/>
          <w:szCs w:val="22"/>
          <w:lang w:eastAsia="ar-SA"/>
        </w:rPr>
        <w:t xml:space="preserve"> od předání díla</w:t>
      </w:r>
      <w:r w:rsidR="00806D86" w:rsidRPr="00B62793">
        <w:rPr>
          <w:rFonts w:ascii="Calibri Light" w:hAnsi="Calibri Light"/>
          <w:color w:val="auto"/>
          <w:kern w:val="1"/>
          <w:sz w:val="22"/>
          <w:szCs w:val="22"/>
          <w:lang w:eastAsia="ar-SA"/>
        </w:rPr>
        <w:t xml:space="preserve">, </w:t>
      </w:r>
      <w:r w:rsidR="00DD40CE" w:rsidRPr="00B62793">
        <w:rPr>
          <w:rFonts w:ascii="Calibri Light" w:hAnsi="Calibri Light"/>
          <w:color w:val="auto"/>
          <w:kern w:val="1"/>
          <w:sz w:val="22"/>
          <w:szCs w:val="22"/>
          <w:lang w:eastAsia="ar-SA"/>
        </w:rPr>
        <w:t xml:space="preserve">předloží zhotovitel objednateli zápis o </w:t>
      </w:r>
      <w:r w:rsidR="00DF33A4" w:rsidRPr="00B62793">
        <w:rPr>
          <w:rFonts w:ascii="Calibri Light" w:hAnsi="Calibri Light"/>
          <w:b/>
          <w:bCs/>
          <w:color w:val="auto"/>
          <w:kern w:val="1"/>
          <w:sz w:val="22"/>
          <w:szCs w:val="22"/>
          <w:lang w:eastAsia="ar-SA"/>
        </w:rPr>
        <w:t>kontrole</w:t>
      </w:r>
      <w:r w:rsidR="00DD40CE" w:rsidRPr="00B62793">
        <w:rPr>
          <w:rFonts w:ascii="Calibri Light" w:hAnsi="Calibri Light"/>
          <w:b/>
          <w:bCs/>
          <w:color w:val="auto"/>
          <w:kern w:val="1"/>
          <w:sz w:val="22"/>
          <w:szCs w:val="22"/>
          <w:lang w:eastAsia="ar-SA"/>
        </w:rPr>
        <w:t xml:space="preserve"> stavu dotčených komunikací</w:t>
      </w:r>
      <w:r w:rsidR="00DD40CE" w:rsidRPr="00B62793">
        <w:rPr>
          <w:rFonts w:ascii="Calibri Light" w:hAnsi="Calibri Light"/>
          <w:color w:val="auto"/>
          <w:kern w:val="1"/>
          <w:sz w:val="22"/>
          <w:szCs w:val="22"/>
          <w:lang w:eastAsia="ar-SA"/>
        </w:rPr>
        <w:t xml:space="preserve">, jímž správce </w:t>
      </w:r>
      <w:r w:rsidR="006B5632" w:rsidRPr="00B62793">
        <w:rPr>
          <w:rFonts w:ascii="Calibri Light" w:hAnsi="Calibri Light"/>
          <w:color w:val="auto"/>
          <w:kern w:val="1"/>
          <w:sz w:val="22"/>
          <w:szCs w:val="22"/>
          <w:lang w:eastAsia="ar-SA"/>
        </w:rPr>
        <w:t xml:space="preserve">místních </w:t>
      </w:r>
      <w:r w:rsidR="00DD40CE" w:rsidRPr="00B62793">
        <w:rPr>
          <w:rFonts w:ascii="Calibri Light" w:hAnsi="Calibri Light"/>
          <w:color w:val="auto"/>
          <w:kern w:val="1"/>
          <w:sz w:val="22"/>
          <w:szCs w:val="22"/>
          <w:lang w:eastAsia="ar-SA"/>
        </w:rPr>
        <w:t>komunikací ověří stav komunikací oproti pasportu zpracovanému dle odst. 8.</w:t>
      </w:r>
      <w:r w:rsidR="00BF6ECD" w:rsidRPr="00B62793">
        <w:rPr>
          <w:rFonts w:ascii="Calibri Light" w:hAnsi="Calibri Light"/>
          <w:color w:val="auto"/>
          <w:kern w:val="1"/>
          <w:sz w:val="22"/>
          <w:szCs w:val="22"/>
          <w:lang w:eastAsia="ar-SA"/>
        </w:rPr>
        <w:t>3</w:t>
      </w:r>
      <w:r w:rsidR="00DD40CE" w:rsidRPr="00B62793">
        <w:rPr>
          <w:rFonts w:ascii="Calibri Light" w:hAnsi="Calibri Light"/>
          <w:color w:val="auto"/>
          <w:kern w:val="1"/>
          <w:sz w:val="22"/>
          <w:szCs w:val="22"/>
          <w:lang w:eastAsia="ar-SA"/>
        </w:rPr>
        <w:t xml:space="preserve">. </w:t>
      </w:r>
    </w:p>
    <w:bookmarkEnd w:id="9"/>
    <w:p w14:paraId="6E0DA804" w14:textId="16CD4267" w:rsidR="00D551D7" w:rsidRPr="00AA0423" w:rsidRDefault="00D551D7" w:rsidP="00ED7858">
      <w:pPr>
        <w:pStyle w:val="Normlnweb"/>
        <w:numPr>
          <w:ilvl w:val="0"/>
          <w:numId w:val="7"/>
        </w:numPr>
        <w:spacing w:after="60"/>
        <w:ind w:left="567" w:hanging="567"/>
        <w:jc w:val="both"/>
        <w:rPr>
          <w:rFonts w:ascii="Calibri Light" w:hAnsi="Calibri Light"/>
          <w:color w:val="auto"/>
          <w:kern w:val="1"/>
          <w:sz w:val="22"/>
          <w:szCs w:val="22"/>
          <w:lang w:eastAsia="ar-SA"/>
        </w:rPr>
      </w:pPr>
      <w:r w:rsidRPr="00AA0423">
        <w:rPr>
          <w:rFonts w:ascii="Calibri Light" w:hAnsi="Calibri Light"/>
          <w:color w:val="auto"/>
          <w:kern w:val="1"/>
          <w:sz w:val="22"/>
          <w:szCs w:val="22"/>
          <w:lang w:eastAsia="ar-SA"/>
        </w:rPr>
        <w:t xml:space="preserve">Zhotovitel zajistí řádné vedení a </w:t>
      </w:r>
      <w:r w:rsidRPr="00AA0423">
        <w:rPr>
          <w:rFonts w:ascii="Calibri Light" w:hAnsi="Calibri Light"/>
          <w:b/>
          <w:bCs/>
          <w:color w:val="auto"/>
          <w:kern w:val="1"/>
          <w:sz w:val="22"/>
          <w:szCs w:val="22"/>
          <w:lang w:eastAsia="ar-SA"/>
        </w:rPr>
        <w:t>archivaci</w:t>
      </w:r>
      <w:r w:rsidRPr="00AA0423">
        <w:rPr>
          <w:rFonts w:ascii="Calibri Light" w:hAnsi="Calibri Light"/>
          <w:color w:val="auto"/>
          <w:kern w:val="1"/>
          <w:sz w:val="22"/>
          <w:szCs w:val="22"/>
          <w:lang w:eastAsia="ar-SA"/>
        </w:rPr>
        <w:t xml:space="preserve"> všech dokladů (listinných, popř. na elektronických nosičích) spojených s plněním předmětu smlouvy a umožní objednatel</w:t>
      </w:r>
      <w:r w:rsidR="003E773A" w:rsidRPr="00AA0423">
        <w:rPr>
          <w:rFonts w:ascii="Calibri Light" w:hAnsi="Calibri Light"/>
          <w:color w:val="auto"/>
          <w:kern w:val="1"/>
          <w:sz w:val="22"/>
          <w:szCs w:val="22"/>
          <w:lang w:eastAsia="ar-SA"/>
        </w:rPr>
        <w:t>i</w:t>
      </w:r>
      <w:r w:rsidRPr="00AA0423">
        <w:rPr>
          <w:rFonts w:ascii="Calibri Light" w:hAnsi="Calibri Light"/>
          <w:color w:val="auto"/>
          <w:kern w:val="1"/>
          <w:sz w:val="22"/>
          <w:szCs w:val="22"/>
          <w:lang w:eastAsia="ar-SA"/>
        </w:rPr>
        <w:t xml:space="preserve"> </w:t>
      </w:r>
      <w:r w:rsidR="003E773A" w:rsidRPr="00AA0423">
        <w:rPr>
          <w:rFonts w:ascii="Calibri Light" w:hAnsi="Calibri Light"/>
          <w:color w:val="auto"/>
          <w:kern w:val="1"/>
          <w:sz w:val="22"/>
          <w:szCs w:val="22"/>
          <w:lang w:eastAsia="ar-SA"/>
        </w:rPr>
        <w:t xml:space="preserve">jejich </w:t>
      </w:r>
      <w:r w:rsidRPr="00AA0423">
        <w:rPr>
          <w:rFonts w:ascii="Calibri Light" w:hAnsi="Calibri Light"/>
          <w:color w:val="auto"/>
          <w:kern w:val="1"/>
          <w:sz w:val="22"/>
          <w:szCs w:val="22"/>
          <w:lang w:eastAsia="ar-SA"/>
        </w:rPr>
        <w:t>kontrol</w:t>
      </w:r>
      <w:r w:rsidR="003E773A" w:rsidRPr="00AA0423">
        <w:rPr>
          <w:rFonts w:ascii="Calibri Light" w:hAnsi="Calibri Light"/>
          <w:color w:val="auto"/>
          <w:kern w:val="1"/>
          <w:sz w:val="22"/>
          <w:szCs w:val="22"/>
          <w:lang w:eastAsia="ar-SA"/>
        </w:rPr>
        <w:t>u</w:t>
      </w:r>
      <w:r w:rsidR="006B5632" w:rsidRPr="00AA0423">
        <w:rPr>
          <w:rFonts w:ascii="Calibri Light" w:hAnsi="Calibri Light"/>
          <w:color w:val="auto"/>
          <w:kern w:val="1"/>
          <w:sz w:val="22"/>
          <w:szCs w:val="22"/>
          <w:lang w:eastAsia="ar-SA"/>
        </w:rPr>
        <w:t>; obdobnou povinností zaváže zhotovitel i své poddodavatele</w:t>
      </w:r>
      <w:r w:rsidRPr="00AA0423">
        <w:rPr>
          <w:rFonts w:ascii="Calibri Light" w:hAnsi="Calibri Light"/>
          <w:color w:val="auto"/>
          <w:kern w:val="1"/>
          <w:sz w:val="22"/>
          <w:szCs w:val="22"/>
          <w:lang w:eastAsia="ar-SA"/>
        </w:rPr>
        <w:t xml:space="preserve">. Zhotovitel je povinen </w:t>
      </w:r>
      <w:r w:rsidR="00862156" w:rsidRPr="00AA0423">
        <w:rPr>
          <w:rFonts w:ascii="Calibri Light" w:hAnsi="Calibri Light"/>
          <w:color w:val="auto"/>
          <w:kern w:val="1"/>
          <w:sz w:val="22"/>
          <w:szCs w:val="22"/>
          <w:lang w:eastAsia="ar-SA"/>
        </w:rPr>
        <w:t xml:space="preserve">uchovávat </w:t>
      </w:r>
      <w:r w:rsidRPr="00AA0423">
        <w:rPr>
          <w:rFonts w:ascii="Calibri Light" w:hAnsi="Calibri Light"/>
          <w:color w:val="auto"/>
          <w:kern w:val="1"/>
          <w:sz w:val="22"/>
          <w:szCs w:val="22"/>
          <w:lang w:eastAsia="ar-SA"/>
        </w:rPr>
        <w:t xml:space="preserve">veškerou dokumentaci k provádění díla po dobu 10 let od </w:t>
      </w:r>
      <w:r w:rsidR="00383B1C" w:rsidRPr="00AA0423">
        <w:rPr>
          <w:rFonts w:ascii="Calibri Light" w:hAnsi="Calibri Light"/>
          <w:color w:val="auto"/>
          <w:kern w:val="1"/>
          <w:sz w:val="22"/>
          <w:szCs w:val="22"/>
          <w:lang w:eastAsia="ar-SA"/>
        </w:rPr>
        <w:t>předání dokončené stavby objednateli</w:t>
      </w:r>
      <w:r w:rsidR="00383B1C" w:rsidRPr="00AA0423">
        <w:rPr>
          <w:rStyle w:val="Odkaznakoment"/>
          <w:rFonts w:ascii="Times New Roman" w:hAnsi="Times New Roman" w:cs="Times New Roman"/>
        </w:rPr>
        <w:t>.</w:t>
      </w:r>
    </w:p>
    <w:p w14:paraId="1CF38D94" w14:textId="77777777" w:rsidR="00D551D7" w:rsidRPr="00280491" w:rsidRDefault="00D551D7" w:rsidP="00ED7858">
      <w:pPr>
        <w:pStyle w:val="Normlnweb"/>
        <w:numPr>
          <w:ilvl w:val="0"/>
          <w:numId w:val="7"/>
        </w:numPr>
        <w:spacing w:after="60"/>
        <w:ind w:left="567" w:hanging="567"/>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Zhotovitel se zavazuje v maximální možné míře šetřit životní prostředí a dodržovat příslušné právní předpisy.</w:t>
      </w:r>
    </w:p>
    <w:p w14:paraId="5515176E" w14:textId="77777777" w:rsidR="008A5156" w:rsidRPr="00280491" w:rsidRDefault="00D551D7" w:rsidP="00ED7858">
      <w:pPr>
        <w:pStyle w:val="Normlnweb"/>
        <w:numPr>
          <w:ilvl w:val="0"/>
          <w:numId w:val="7"/>
        </w:numPr>
        <w:spacing w:after="60"/>
        <w:ind w:left="567" w:hanging="567"/>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 xml:space="preserve">V případě, že v souvislosti s realizací stavby dojde k </w:t>
      </w:r>
      <w:r w:rsidRPr="00280491">
        <w:rPr>
          <w:rFonts w:ascii="Calibri Light" w:hAnsi="Calibri Light"/>
          <w:b/>
          <w:bCs/>
          <w:color w:val="auto"/>
          <w:kern w:val="1"/>
          <w:sz w:val="22"/>
          <w:szCs w:val="22"/>
          <w:lang w:eastAsia="ar-SA"/>
        </w:rPr>
        <w:t>omezení svozu komunálního a tříděného odpadu</w:t>
      </w:r>
      <w:r w:rsidRPr="00280491">
        <w:rPr>
          <w:rFonts w:ascii="Calibri Light" w:hAnsi="Calibri Light"/>
          <w:color w:val="auto"/>
          <w:kern w:val="1"/>
          <w:sz w:val="22"/>
          <w:szCs w:val="22"/>
          <w:lang w:eastAsia="ar-SA"/>
        </w:rPr>
        <w:t>, je zhotovitel povinen tento svoz zajistit nebo umožnit svozové firmě přístup k nádobám na odpad</w:t>
      </w:r>
      <w:r w:rsidR="00286686" w:rsidRPr="00280491">
        <w:rPr>
          <w:rFonts w:ascii="Calibri Light" w:hAnsi="Calibri Light"/>
          <w:color w:val="auto"/>
          <w:kern w:val="1"/>
          <w:sz w:val="22"/>
          <w:szCs w:val="22"/>
          <w:lang w:eastAsia="ar-SA"/>
        </w:rPr>
        <w:t>.</w:t>
      </w:r>
    </w:p>
    <w:p w14:paraId="2530BA2B" w14:textId="32793119" w:rsidR="00AD2AFC" w:rsidRPr="00280491" w:rsidRDefault="00AD2AFC" w:rsidP="00ED7858">
      <w:pPr>
        <w:pStyle w:val="Normlnweb"/>
        <w:numPr>
          <w:ilvl w:val="0"/>
          <w:numId w:val="7"/>
        </w:numPr>
        <w:spacing w:after="60"/>
        <w:ind w:left="567" w:hanging="567"/>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V případě omezení přístupu</w:t>
      </w:r>
      <w:r w:rsidR="005643B9" w:rsidRPr="00280491">
        <w:rPr>
          <w:rFonts w:ascii="Calibri Light" w:hAnsi="Calibri Light"/>
          <w:color w:val="auto"/>
          <w:kern w:val="1"/>
          <w:sz w:val="22"/>
          <w:szCs w:val="22"/>
          <w:lang w:eastAsia="ar-SA"/>
        </w:rPr>
        <w:t>/příjezdu</w:t>
      </w:r>
      <w:r w:rsidRPr="00280491">
        <w:rPr>
          <w:rFonts w:ascii="Calibri Light" w:hAnsi="Calibri Light"/>
          <w:color w:val="auto"/>
          <w:kern w:val="1"/>
          <w:sz w:val="22"/>
          <w:szCs w:val="22"/>
          <w:lang w:eastAsia="ar-SA"/>
        </w:rPr>
        <w:t xml:space="preserve"> k nemovitostem je zhotovitel povinen </w:t>
      </w:r>
      <w:r w:rsidR="005643B9" w:rsidRPr="00280491">
        <w:rPr>
          <w:rFonts w:ascii="Calibri Light" w:hAnsi="Calibri Light"/>
          <w:color w:val="auto"/>
          <w:kern w:val="1"/>
          <w:sz w:val="22"/>
          <w:szCs w:val="22"/>
          <w:lang w:eastAsia="ar-SA"/>
        </w:rPr>
        <w:t xml:space="preserve">k těmto </w:t>
      </w:r>
      <w:r w:rsidRPr="00280491">
        <w:rPr>
          <w:rFonts w:ascii="Calibri Light" w:hAnsi="Calibri Light"/>
          <w:color w:val="auto"/>
          <w:kern w:val="1"/>
          <w:sz w:val="22"/>
          <w:szCs w:val="22"/>
          <w:lang w:eastAsia="ar-SA"/>
        </w:rPr>
        <w:t xml:space="preserve">zajistit bezpečný </w:t>
      </w:r>
      <w:r w:rsidRPr="00280491">
        <w:rPr>
          <w:rFonts w:ascii="Calibri Light" w:hAnsi="Calibri Light"/>
          <w:b/>
          <w:bCs/>
          <w:color w:val="auto"/>
          <w:kern w:val="1"/>
          <w:sz w:val="22"/>
          <w:szCs w:val="22"/>
          <w:lang w:eastAsia="ar-SA"/>
        </w:rPr>
        <w:t>provizorní příjezd a přístup</w:t>
      </w:r>
      <w:r w:rsidRPr="00280491">
        <w:rPr>
          <w:rFonts w:ascii="Calibri Light" w:hAnsi="Calibri Light"/>
          <w:color w:val="auto"/>
          <w:kern w:val="1"/>
          <w:sz w:val="22"/>
          <w:szCs w:val="22"/>
          <w:lang w:eastAsia="ar-SA"/>
        </w:rPr>
        <w:t>.</w:t>
      </w:r>
    </w:p>
    <w:p w14:paraId="1E602F0D" w14:textId="69B4A949" w:rsidR="00806D86" w:rsidRPr="00280491" w:rsidRDefault="00806D86" w:rsidP="00ED7858">
      <w:pPr>
        <w:pStyle w:val="Normlnweb"/>
        <w:numPr>
          <w:ilvl w:val="0"/>
          <w:numId w:val="7"/>
        </w:numPr>
        <w:spacing w:after="60"/>
        <w:ind w:left="567" w:hanging="567"/>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Zhotovitel je povinen organizovat stavební práce tak, aby nedošlo k poškození stávajících oplocení, travní plochy či jiných ploch a staveb kolem staveniště a stavby.</w:t>
      </w:r>
    </w:p>
    <w:p w14:paraId="6AF9BC1E" w14:textId="75F6293F" w:rsidR="00806D86" w:rsidRPr="00280491" w:rsidRDefault="00806D86" w:rsidP="00ED7858">
      <w:pPr>
        <w:pStyle w:val="Normlnweb"/>
        <w:numPr>
          <w:ilvl w:val="0"/>
          <w:numId w:val="7"/>
        </w:numPr>
        <w:spacing w:after="60"/>
        <w:ind w:left="567" w:hanging="567"/>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 xml:space="preserve">Zhotovitel je povinen na vlastní náklady zabezpečit </w:t>
      </w:r>
      <w:r w:rsidRPr="00280491">
        <w:rPr>
          <w:rFonts w:ascii="Calibri Light" w:hAnsi="Calibri Light"/>
          <w:b/>
          <w:bCs/>
          <w:color w:val="auto"/>
          <w:kern w:val="1"/>
          <w:sz w:val="22"/>
          <w:szCs w:val="22"/>
          <w:lang w:eastAsia="ar-SA"/>
        </w:rPr>
        <w:t>ochranu vzrostlých strom</w:t>
      </w:r>
      <w:r w:rsidR="00F21E59" w:rsidRPr="00280491">
        <w:rPr>
          <w:rFonts w:ascii="Calibri Light" w:hAnsi="Calibri Light"/>
          <w:b/>
          <w:bCs/>
          <w:color w:val="auto"/>
          <w:kern w:val="1"/>
          <w:sz w:val="22"/>
          <w:szCs w:val="22"/>
          <w:lang w:eastAsia="ar-SA"/>
        </w:rPr>
        <w:t>ů</w:t>
      </w:r>
      <w:r w:rsidRPr="00280491">
        <w:rPr>
          <w:rFonts w:ascii="Calibri Light" w:hAnsi="Calibri Light"/>
          <w:color w:val="auto"/>
          <w:kern w:val="1"/>
          <w:sz w:val="22"/>
          <w:szCs w:val="22"/>
          <w:lang w:eastAsia="ar-SA"/>
        </w:rPr>
        <w:t>, aby nedošlo k jejich poškození.</w:t>
      </w:r>
    </w:p>
    <w:p w14:paraId="0B7B00F4" w14:textId="76AD1DC3" w:rsidR="00E83AE7" w:rsidRPr="00A05944" w:rsidRDefault="00E83AE7" w:rsidP="00ED7858">
      <w:pPr>
        <w:pStyle w:val="Normlnweb"/>
        <w:numPr>
          <w:ilvl w:val="0"/>
          <w:numId w:val="7"/>
        </w:numPr>
        <w:spacing w:after="60"/>
        <w:ind w:left="567" w:hanging="567"/>
        <w:jc w:val="both"/>
        <w:rPr>
          <w:rFonts w:ascii="Calibri Light" w:hAnsi="Calibri Light" w:cs="Segoe UI"/>
          <w:color w:val="auto"/>
          <w:kern w:val="1"/>
          <w:sz w:val="22"/>
          <w:szCs w:val="22"/>
          <w:lang w:eastAsia="ar-SA"/>
        </w:rPr>
      </w:pPr>
      <w:r w:rsidRPr="00A05944">
        <w:rPr>
          <w:rFonts w:ascii="Calibri Light" w:hAnsi="Calibri Light" w:cs="Segoe UI"/>
          <w:color w:val="auto"/>
          <w:kern w:val="1"/>
          <w:sz w:val="22"/>
          <w:szCs w:val="22"/>
          <w:lang w:eastAsia="ar-SA"/>
        </w:rPr>
        <w:t xml:space="preserve">Na žádost objednatele </w:t>
      </w:r>
      <w:r w:rsidR="00086C5A" w:rsidRPr="00A05944">
        <w:rPr>
          <w:rFonts w:ascii="Calibri Light" w:hAnsi="Calibri Light" w:cs="Segoe UI"/>
          <w:color w:val="auto"/>
          <w:kern w:val="1"/>
          <w:sz w:val="22"/>
          <w:szCs w:val="22"/>
          <w:lang w:eastAsia="ar-SA"/>
        </w:rPr>
        <w:t xml:space="preserve">a v termínu stanoveném objednatelem, </w:t>
      </w:r>
      <w:r w:rsidRPr="00A05944">
        <w:rPr>
          <w:rFonts w:ascii="Calibri Light" w:hAnsi="Calibri Light" w:cs="Segoe UI"/>
          <w:color w:val="auto"/>
          <w:kern w:val="1"/>
          <w:sz w:val="22"/>
          <w:szCs w:val="22"/>
          <w:lang w:eastAsia="ar-SA"/>
        </w:rPr>
        <w:t xml:space="preserve">zajistí zhotovitel distribuci písemného oznámení o </w:t>
      </w:r>
      <w:r w:rsidR="005131D4" w:rsidRPr="00A05944">
        <w:rPr>
          <w:rFonts w:ascii="Calibri Light" w:hAnsi="Calibri Light" w:cs="Segoe UI"/>
          <w:color w:val="auto"/>
          <w:kern w:val="1"/>
          <w:sz w:val="22"/>
          <w:szCs w:val="22"/>
          <w:lang w:eastAsia="ar-SA"/>
        </w:rPr>
        <w:t xml:space="preserve">zahájení a charakteru díla, o </w:t>
      </w:r>
      <w:r w:rsidRPr="00A05944">
        <w:rPr>
          <w:rFonts w:ascii="Calibri Light" w:hAnsi="Calibri Light" w:cs="Segoe UI"/>
          <w:color w:val="auto"/>
          <w:kern w:val="1"/>
          <w:sz w:val="22"/>
          <w:szCs w:val="22"/>
          <w:lang w:eastAsia="ar-SA"/>
        </w:rPr>
        <w:t xml:space="preserve">případných omezeních vyvolaných </w:t>
      </w:r>
      <w:r w:rsidR="005131D4" w:rsidRPr="00A05944">
        <w:rPr>
          <w:rFonts w:ascii="Calibri Light" w:hAnsi="Calibri Light" w:cs="Segoe UI"/>
          <w:color w:val="auto"/>
          <w:kern w:val="1"/>
          <w:sz w:val="22"/>
          <w:szCs w:val="22"/>
          <w:lang w:eastAsia="ar-SA"/>
        </w:rPr>
        <w:t>prováděním díla</w:t>
      </w:r>
      <w:r w:rsidRPr="00A05944">
        <w:rPr>
          <w:rFonts w:ascii="Calibri Light" w:hAnsi="Calibri Light" w:cs="Segoe UI"/>
          <w:color w:val="auto"/>
          <w:kern w:val="1"/>
          <w:sz w:val="22"/>
          <w:szCs w:val="22"/>
          <w:lang w:eastAsia="ar-SA"/>
        </w:rPr>
        <w:t xml:space="preserve"> do listovních schránek rezidentů v dotčené lokalitě. </w:t>
      </w:r>
    </w:p>
    <w:p w14:paraId="4FA5609C" w14:textId="77777777" w:rsidR="00D551D7" w:rsidRPr="00280491" w:rsidRDefault="00D551D7"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280491">
        <w:rPr>
          <w:rFonts w:ascii="Calibri Light" w:hAnsi="Calibri Light" w:cs="Arial"/>
          <w:b/>
          <w:iCs w:val="0"/>
          <w:color w:val="000000"/>
          <w:kern w:val="0"/>
          <w:sz w:val="28"/>
          <w:szCs w:val="28"/>
          <w:u w:val="none"/>
          <w:lang w:eastAsia="cs-CZ"/>
        </w:rPr>
        <w:t>Průběh a vedení stavby, stavební deník</w:t>
      </w:r>
    </w:p>
    <w:p w14:paraId="7E38DBAF" w14:textId="7915D0A1" w:rsidR="00D551D7" w:rsidRPr="003821AC" w:rsidRDefault="00A05944" w:rsidP="003821AC">
      <w:pPr>
        <w:pStyle w:val="Zkladntext"/>
        <w:numPr>
          <w:ilvl w:val="0"/>
          <w:numId w:val="10"/>
        </w:numPr>
        <w:spacing w:after="60"/>
        <w:ind w:left="578" w:hanging="578"/>
        <w:rPr>
          <w:rFonts w:ascii="Calibri Light" w:hAnsi="Calibri Light"/>
          <w:sz w:val="22"/>
          <w:szCs w:val="22"/>
          <w:lang w:eastAsia="cs-CZ"/>
        </w:rPr>
      </w:pPr>
      <w:r w:rsidRPr="00A61A7F">
        <w:rPr>
          <w:rFonts w:ascii="Calibri Light" w:hAnsi="Calibri Light" w:cs="Calibri Light"/>
          <w:sz w:val="22"/>
          <w:szCs w:val="22"/>
        </w:rPr>
        <w:t xml:space="preserve">Zhotovitel je povinen zajistit odborné vedení stavby </w:t>
      </w:r>
      <w:r w:rsidRPr="00A61A7F">
        <w:rPr>
          <w:rFonts w:ascii="Calibri Light" w:hAnsi="Calibri Light" w:cs="Calibri Light"/>
          <w:b/>
          <w:bCs/>
          <w:sz w:val="22"/>
          <w:szCs w:val="22"/>
        </w:rPr>
        <w:t>stavbyvedoucím</w:t>
      </w:r>
      <w:r w:rsidRPr="00A61A7F">
        <w:rPr>
          <w:rFonts w:ascii="Calibri Light" w:hAnsi="Calibri Light" w:cs="Calibri Light"/>
          <w:sz w:val="22"/>
          <w:szCs w:val="22"/>
        </w:rPr>
        <w:t xml:space="preserve"> v souladu se zákonem č. 183/2006 Sb., o územním plánování a stavebním řádu (stavební zákon), ve znění pozdějších předpisů. V případě prací vyžadujících zvláštní oprávnění</w:t>
      </w:r>
      <w:r w:rsidR="009B53AC" w:rsidRPr="00A61A7F">
        <w:rPr>
          <w:rFonts w:ascii="Calibri Light" w:hAnsi="Calibri Light" w:cs="Calibri Light"/>
          <w:sz w:val="22"/>
          <w:szCs w:val="22"/>
        </w:rPr>
        <w:t>, zajistí zhotovitel</w:t>
      </w:r>
      <w:r w:rsidRPr="00A61A7F">
        <w:rPr>
          <w:rFonts w:ascii="Calibri Light" w:hAnsi="Calibri Light" w:cs="Calibri Light"/>
          <w:sz w:val="22"/>
          <w:szCs w:val="22"/>
        </w:rPr>
        <w:t xml:space="preserve"> také odborné vedení </w:t>
      </w:r>
      <w:r w:rsidR="009B53AC" w:rsidRPr="00A61A7F">
        <w:rPr>
          <w:rFonts w:ascii="Calibri Light" w:hAnsi="Calibri Light" w:cs="Calibri Light"/>
          <w:sz w:val="22"/>
          <w:szCs w:val="22"/>
        </w:rPr>
        <w:t xml:space="preserve">těchto prací </w:t>
      </w:r>
      <w:r w:rsidRPr="00A61A7F">
        <w:rPr>
          <w:rFonts w:ascii="Calibri Light" w:hAnsi="Calibri Light" w:cs="Calibri Light"/>
          <w:sz w:val="22"/>
          <w:szCs w:val="22"/>
        </w:rPr>
        <w:t xml:space="preserve">držiteli příslušného oprávnění. </w:t>
      </w:r>
      <w:r w:rsidRPr="00A61A7F">
        <w:rPr>
          <w:rFonts w:ascii="Calibri Light" w:hAnsi="Calibri Light"/>
          <w:sz w:val="22"/>
          <w:szCs w:val="22"/>
          <w:lang w:eastAsia="cs-CZ"/>
        </w:rPr>
        <w:t>S</w:t>
      </w:r>
      <w:r w:rsidR="00D551D7" w:rsidRPr="00A61A7F">
        <w:rPr>
          <w:rFonts w:ascii="Calibri Light" w:hAnsi="Calibri Light"/>
          <w:sz w:val="22"/>
          <w:szCs w:val="22"/>
          <w:lang w:eastAsia="cs-CZ"/>
        </w:rPr>
        <w:t>tavbyvedoucí</w:t>
      </w:r>
      <w:r w:rsidR="005E7862" w:rsidRPr="00A61A7F">
        <w:rPr>
          <w:rFonts w:ascii="Calibri Light" w:hAnsi="Calibri Light"/>
          <w:b/>
          <w:bCs/>
          <w:sz w:val="22"/>
          <w:szCs w:val="22"/>
          <w:lang w:eastAsia="cs-CZ"/>
        </w:rPr>
        <w:t xml:space="preserve"> </w:t>
      </w:r>
      <w:r w:rsidR="005E7862" w:rsidRPr="00A61A7F">
        <w:rPr>
          <w:rFonts w:ascii="Calibri Light" w:hAnsi="Calibri Light"/>
          <w:sz w:val="22"/>
          <w:szCs w:val="22"/>
          <w:lang w:eastAsia="cs-CZ"/>
        </w:rPr>
        <w:t>nebo zástupce stavbyvedoucího</w:t>
      </w:r>
      <w:r w:rsidR="005E7862" w:rsidRPr="00A61A7F">
        <w:rPr>
          <w:rFonts w:ascii="Calibri Light" w:hAnsi="Calibri Light"/>
          <w:b/>
          <w:bCs/>
          <w:sz w:val="22"/>
          <w:szCs w:val="22"/>
          <w:lang w:eastAsia="cs-CZ"/>
        </w:rPr>
        <w:t>,</w:t>
      </w:r>
      <w:r w:rsidRPr="00A61A7F">
        <w:rPr>
          <w:rFonts w:ascii="Calibri Light" w:hAnsi="Calibri Light"/>
          <w:b/>
          <w:bCs/>
          <w:sz w:val="22"/>
          <w:szCs w:val="22"/>
          <w:lang w:eastAsia="cs-CZ"/>
        </w:rPr>
        <w:t xml:space="preserve"> </w:t>
      </w:r>
      <w:r w:rsidRPr="00A61A7F">
        <w:rPr>
          <w:rFonts w:ascii="Calibri Light" w:hAnsi="Calibri Light"/>
          <w:sz w:val="22"/>
          <w:szCs w:val="22"/>
          <w:lang w:eastAsia="cs-CZ"/>
        </w:rPr>
        <w:t>kterým</w:t>
      </w:r>
      <w:r w:rsidR="005E7862" w:rsidRPr="00A61A7F">
        <w:rPr>
          <w:rFonts w:ascii="Calibri Light" w:hAnsi="Calibri Light"/>
          <w:sz w:val="22"/>
          <w:szCs w:val="22"/>
          <w:lang w:eastAsia="cs-CZ"/>
        </w:rPr>
        <w:t>i</w:t>
      </w:r>
      <w:r w:rsidRPr="00A61A7F">
        <w:rPr>
          <w:rFonts w:ascii="Calibri Light" w:hAnsi="Calibri Light"/>
          <w:sz w:val="22"/>
          <w:szCs w:val="22"/>
          <w:lang w:eastAsia="cs-CZ"/>
        </w:rPr>
        <w:t xml:space="preserve"> zhotovitel prokazoval kvalifikaci ve veřejné zakázce</w:t>
      </w:r>
      <w:r w:rsidR="009B53AC" w:rsidRPr="00A61A7F">
        <w:rPr>
          <w:rFonts w:ascii="Calibri Light" w:hAnsi="Calibri Light"/>
          <w:sz w:val="22"/>
          <w:szCs w:val="22"/>
          <w:lang w:eastAsia="cs-CZ"/>
        </w:rPr>
        <w:t>,</w:t>
      </w:r>
      <w:r w:rsidRPr="00A61A7F">
        <w:rPr>
          <w:rFonts w:ascii="Calibri Light" w:hAnsi="Calibri Light"/>
          <w:b/>
          <w:bCs/>
          <w:sz w:val="22"/>
          <w:szCs w:val="22"/>
          <w:lang w:eastAsia="cs-CZ"/>
        </w:rPr>
        <w:t xml:space="preserve"> </w:t>
      </w:r>
      <w:r w:rsidRPr="00A61A7F">
        <w:rPr>
          <w:rFonts w:ascii="Calibri Light" w:hAnsi="Calibri Light"/>
          <w:sz w:val="22"/>
          <w:szCs w:val="22"/>
          <w:lang w:eastAsia="cs-CZ"/>
        </w:rPr>
        <w:t>j</w:t>
      </w:r>
      <w:r w:rsidR="005E7862" w:rsidRPr="00A61A7F">
        <w:rPr>
          <w:rFonts w:ascii="Calibri Light" w:hAnsi="Calibri Light"/>
          <w:sz w:val="22"/>
          <w:szCs w:val="22"/>
          <w:lang w:eastAsia="cs-CZ"/>
        </w:rPr>
        <w:t>sou</w:t>
      </w:r>
      <w:r w:rsidRPr="00A61A7F">
        <w:rPr>
          <w:rFonts w:ascii="Calibri Light" w:hAnsi="Calibri Light"/>
          <w:sz w:val="22"/>
          <w:szCs w:val="22"/>
          <w:lang w:eastAsia="cs-CZ"/>
        </w:rPr>
        <w:t xml:space="preserve"> zástup</w:t>
      </w:r>
      <w:r w:rsidR="005E7862" w:rsidRPr="00A61A7F">
        <w:rPr>
          <w:rFonts w:ascii="Calibri Light" w:hAnsi="Calibri Light"/>
          <w:sz w:val="22"/>
          <w:szCs w:val="22"/>
          <w:lang w:eastAsia="cs-CZ"/>
        </w:rPr>
        <w:t>ci</w:t>
      </w:r>
      <w:r w:rsidRPr="00A61A7F">
        <w:rPr>
          <w:rFonts w:ascii="Calibri Light" w:hAnsi="Calibri Light"/>
          <w:sz w:val="22"/>
          <w:szCs w:val="22"/>
          <w:lang w:eastAsia="cs-CZ"/>
        </w:rPr>
        <w:t xml:space="preserve"> zhotovitele na stavbě. </w:t>
      </w:r>
      <w:r w:rsidR="00D551D7" w:rsidRPr="00A61A7F">
        <w:rPr>
          <w:rFonts w:ascii="Calibri Light" w:hAnsi="Calibri Light"/>
          <w:sz w:val="22"/>
          <w:szCs w:val="22"/>
          <w:lang w:eastAsia="cs-CZ"/>
        </w:rPr>
        <w:t xml:space="preserve"> </w:t>
      </w:r>
      <w:r w:rsidR="00E2156F" w:rsidRPr="00A61A7F">
        <w:rPr>
          <w:rFonts w:ascii="Calibri Light" w:hAnsi="Calibri Light"/>
          <w:b/>
          <w:bCs/>
          <w:sz w:val="22"/>
          <w:szCs w:val="22"/>
          <w:lang w:eastAsia="cs-CZ"/>
        </w:rPr>
        <w:t>Změna</w:t>
      </w:r>
      <w:r w:rsidR="00E2156F" w:rsidRPr="00A61A7F">
        <w:rPr>
          <w:rFonts w:ascii="Calibri Light" w:hAnsi="Calibri Light"/>
          <w:sz w:val="22"/>
          <w:szCs w:val="22"/>
          <w:lang w:eastAsia="cs-CZ"/>
        </w:rPr>
        <w:t xml:space="preserve"> osoby, prostřednictvím které zhotovitel prokazoval kvalifikaci v</w:t>
      </w:r>
      <w:r w:rsidRPr="00A61A7F">
        <w:rPr>
          <w:rFonts w:ascii="Calibri Light" w:hAnsi="Calibri Light"/>
          <w:sz w:val="22"/>
          <w:szCs w:val="22"/>
          <w:lang w:eastAsia="cs-CZ"/>
        </w:rPr>
        <w:t>e výběrovém</w:t>
      </w:r>
      <w:r w:rsidR="00E2156F" w:rsidRPr="00A61A7F">
        <w:rPr>
          <w:rFonts w:ascii="Calibri Light" w:hAnsi="Calibri Light"/>
          <w:sz w:val="22"/>
          <w:szCs w:val="22"/>
          <w:lang w:eastAsia="cs-CZ"/>
        </w:rPr>
        <w:t xml:space="preserve"> řízení za jinou osobu je možná formou oboustranně podepsaného zápisu ve SD poté, co zhotovitel prokáže, že nová osoba v plném rozsahu splňuje příslušné podmínky kvalifikace stanovené v podmínkách </w:t>
      </w:r>
      <w:r w:rsidR="00086C5A" w:rsidRPr="00A61A7F">
        <w:rPr>
          <w:rFonts w:ascii="Calibri Light" w:hAnsi="Calibri Light"/>
          <w:sz w:val="22"/>
          <w:szCs w:val="22"/>
          <w:lang w:eastAsia="cs-CZ"/>
        </w:rPr>
        <w:t>poptávkového</w:t>
      </w:r>
      <w:r w:rsidR="00E2156F" w:rsidRPr="00A61A7F">
        <w:rPr>
          <w:rFonts w:ascii="Calibri Light" w:hAnsi="Calibri Light"/>
          <w:sz w:val="22"/>
          <w:szCs w:val="22"/>
          <w:lang w:eastAsia="cs-CZ"/>
        </w:rPr>
        <w:t xml:space="preserve"> řízení předložením dokladů v rozsahu</w:t>
      </w:r>
      <w:r w:rsidR="00E2156F" w:rsidRPr="00334129">
        <w:rPr>
          <w:rFonts w:ascii="Calibri Light" w:hAnsi="Calibri Light"/>
          <w:sz w:val="22"/>
          <w:szCs w:val="22"/>
          <w:lang w:eastAsia="cs-CZ"/>
        </w:rPr>
        <w:t xml:space="preserve"> dle příslušných ustanovení podmínek</w:t>
      </w:r>
      <w:r w:rsidR="003821AC">
        <w:rPr>
          <w:rFonts w:ascii="Calibri Light" w:hAnsi="Calibri Light"/>
          <w:sz w:val="22"/>
          <w:szCs w:val="22"/>
          <w:lang w:eastAsia="cs-CZ"/>
        </w:rPr>
        <w:t xml:space="preserve"> poptávkového řízení</w:t>
      </w:r>
      <w:r w:rsidR="00E2156F" w:rsidRPr="00334129">
        <w:rPr>
          <w:rFonts w:ascii="Calibri Light" w:hAnsi="Calibri Light"/>
          <w:sz w:val="22"/>
          <w:szCs w:val="22"/>
          <w:lang w:eastAsia="cs-CZ"/>
        </w:rPr>
        <w:t>. Pokud zhotovitel nedodrží tento postup před změnou níže uvedené osoby nebo se nebude níže uvedená osoba podílet na provádění díla v rozsahu uvedené funkce, bude toto jednání považováno za podstatné porušení smlouvy s právem objednatele odstoupit od smlouvy.</w:t>
      </w:r>
    </w:p>
    <w:p w14:paraId="6650BCA3" w14:textId="77777777" w:rsidR="00D551D7" w:rsidRPr="00280491" w:rsidRDefault="00D737BF" w:rsidP="00ED7858">
      <w:pPr>
        <w:pStyle w:val="Zkladntext"/>
        <w:numPr>
          <w:ilvl w:val="0"/>
          <w:numId w:val="10"/>
        </w:numPr>
        <w:spacing w:after="60"/>
        <w:ind w:left="578" w:hanging="578"/>
        <w:rPr>
          <w:rFonts w:ascii="Calibri Light" w:hAnsi="Calibri Light"/>
          <w:sz w:val="22"/>
          <w:szCs w:val="22"/>
          <w:lang w:eastAsia="cs-CZ"/>
        </w:rPr>
      </w:pPr>
      <w:r w:rsidRPr="00280491">
        <w:rPr>
          <w:rFonts w:ascii="Calibri Light" w:hAnsi="Calibri Light"/>
          <w:b/>
          <w:bCs/>
          <w:sz w:val="22"/>
          <w:szCs w:val="22"/>
          <w:lang w:eastAsia="cs-CZ"/>
        </w:rPr>
        <w:lastRenderedPageBreak/>
        <w:t>O</w:t>
      </w:r>
      <w:r w:rsidR="00E26BB4" w:rsidRPr="00280491">
        <w:rPr>
          <w:rFonts w:ascii="Calibri Light" w:hAnsi="Calibri Light"/>
          <w:b/>
          <w:bCs/>
          <w:sz w:val="22"/>
          <w:szCs w:val="22"/>
          <w:lang w:eastAsia="cs-CZ"/>
        </w:rPr>
        <w:t>bjednatel</w:t>
      </w:r>
      <w:r w:rsidR="00E26BB4" w:rsidRPr="00280491">
        <w:rPr>
          <w:rFonts w:ascii="Calibri Light" w:hAnsi="Calibri Light"/>
          <w:sz w:val="22"/>
          <w:szCs w:val="22"/>
          <w:lang w:eastAsia="cs-CZ"/>
        </w:rPr>
        <w:t xml:space="preserve">, osoby oprávněné jednat za objednatele ve věcech technických </w:t>
      </w:r>
      <w:r w:rsidRPr="00280491">
        <w:rPr>
          <w:rFonts w:ascii="Calibri Light" w:hAnsi="Calibri Light"/>
          <w:sz w:val="22"/>
          <w:szCs w:val="22"/>
          <w:lang w:eastAsia="cs-CZ"/>
        </w:rPr>
        <w:t xml:space="preserve">nebo </w:t>
      </w:r>
      <w:r w:rsidR="00D551D7" w:rsidRPr="00280491">
        <w:rPr>
          <w:rFonts w:ascii="Calibri Light" w:hAnsi="Calibri Light"/>
          <w:sz w:val="22"/>
          <w:szCs w:val="22"/>
          <w:lang w:eastAsia="cs-CZ"/>
        </w:rPr>
        <w:t>TD</w:t>
      </w:r>
      <w:r w:rsidR="00F661A1" w:rsidRPr="00280491">
        <w:rPr>
          <w:rFonts w:ascii="Calibri Light" w:hAnsi="Calibri Light"/>
          <w:sz w:val="22"/>
          <w:szCs w:val="22"/>
          <w:lang w:eastAsia="cs-CZ"/>
        </w:rPr>
        <w:t>S</w:t>
      </w:r>
      <w:r w:rsidR="00D551D7" w:rsidRPr="00280491">
        <w:rPr>
          <w:rFonts w:ascii="Calibri Light" w:hAnsi="Calibri Light"/>
          <w:sz w:val="22"/>
          <w:szCs w:val="22"/>
          <w:lang w:eastAsia="cs-CZ"/>
        </w:rPr>
        <w:t xml:space="preserve"> je oprávněn okamžitě </w:t>
      </w:r>
      <w:r w:rsidR="00D551D7" w:rsidRPr="00280491">
        <w:rPr>
          <w:rFonts w:ascii="Calibri Light" w:hAnsi="Calibri Light"/>
          <w:b/>
          <w:bCs/>
          <w:sz w:val="22"/>
          <w:szCs w:val="22"/>
          <w:lang w:eastAsia="cs-CZ"/>
        </w:rPr>
        <w:t>přerušit práce</w:t>
      </w:r>
      <w:r w:rsidR="00D551D7" w:rsidRPr="00280491">
        <w:rPr>
          <w:rFonts w:ascii="Calibri Light" w:hAnsi="Calibri Light"/>
          <w:sz w:val="22"/>
          <w:szCs w:val="22"/>
          <w:lang w:eastAsia="cs-CZ"/>
        </w:rPr>
        <w:t>, je-li ohrožena bezpečnost života a zdraví osob</w:t>
      </w:r>
      <w:r w:rsidR="00867E2E" w:rsidRPr="00280491">
        <w:rPr>
          <w:rFonts w:ascii="Calibri Light" w:hAnsi="Calibri Light"/>
          <w:sz w:val="22"/>
          <w:szCs w:val="22"/>
          <w:lang w:eastAsia="cs-CZ"/>
        </w:rPr>
        <w:t>;</w:t>
      </w:r>
      <w:r w:rsidR="00D551D7" w:rsidRPr="00280491">
        <w:rPr>
          <w:rFonts w:ascii="Calibri Light" w:hAnsi="Calibri Light"/>
          <w:sz w:val="22"/>
          <w:szCs w:val="22"/>
          <w:lang w:eastAsia="cs-CZ"/>
        </w:rPr>
        <w:t xml:space="preserve"> </w:t>
      </w:r>
      <w:r w:rsidR="00867E2E" w:rsidRPr="00280491">
        <w:rPr>
          <w:rFonts w:ascii="Calibri Light" w:hAnsi="Calibri Light"/>
          <w:sz w:val="22"/>
          <w:szCs w:val="22"/>
          <w:lang w:eastAsia="cs-CZ"/>
        </w:rPr>
        <w:t xml:space="preserve">v nepřítomnosti oprávněného zástupce zhotovitele je oprávněn toto učinit i tehdy, pokud </w:t>
      </w:r>
      <w:r w:rsidR="00D551D7" w:rsidRPr="00280491">
        <w:rPr>
          <w:rFonts w:ascii="Calibri Light" w:hAnsi="Calibri Light"/>
          <w:sz w:val="22"/>
          <w:szCs w:val="22"/>
          <w:lang w:eastAsia="cs-CZ"/>
        </w:rPr>
        <w:t>hrozí vznik škod</w:t>
      </w:r>
      <w:r w:rsidR="00867E2E" w:rsidRPr="00280491">
        <w:rPr>
          <w:rFonts w:ascii="Calibri Light" w:hAnsi="Calibri Light"/>
          <w:sz w:val="22"/>
          <w:szCs w:val="22"/>
          <w:lang w:eastAsia="cs-CZ"/>
        </w:rPr>
        <w:t>y</w:t>
      </w:r>
      <w:r w:rsidR="00D551D7" w:rsidRPr="00280491">
        <w:rPr>
          <w:rFonts w:ascii="Calibri Light" w:hAnsi="Calibri Light"/>
          <w:sz w:val="22"/>
          <w:szCs w:val="22"/>
          <w:lang w:eastAsia="cs-CZ"/>
        </w:rPr>
        <w:t xml:space="preserve"> na majetku, nebo pokud zjistí, že realizace stavby nepostupuje v souladu s projektovou dokumentací</w:t>
      </w:r>
      <w:r w:rsidR="00867E2E" w:rsidRPr="00280491">
        <w:rPr>
          <w:rFonts w:ascii="Calibri Light" w:hAnsi="Calibri Light"/>
          <w:sz w:val="22"/>
          <w:szCs w:val="22"/>
          <w:lang w:eastAsia="cs-CZ"/>
        </w:rPr>
        <w:t xml:space="preserve"> pro provedení stavby</w:t>
      </w:r>
      <w:r w:rsidR="00D551D7" w:rsidRPr="00280491">
        <w:rPr>
          <w:rFonts w:ascii="Calibri Light" w:hAnsi="Calibri Light"/>
          <w:sz w:val="22"/>
          <w:szCs w:val="22"/>
          <w:lang w:eastAsia="cs-CZ"/>
        </w:rPr>
        <w:t xml:space="preserve">. O přerušení prací je povinen provést zápis v SD. </w:t>
      </w:r>
    </w:p>
    <w:p w14:paraId="4261A0FE" w14:textId="2EE13EF2" w:rsidR="007F1400" w:rsidRPr="00A237CF" w:rsidRDefault="00150347" w:rsidP="00ED7858">
      <w:pPr>
        <w:pStyle w:val="Zkladntext"/>
        <w:numPr>
          <w:ilvl w:val="0"/>
          <w:numId w:val="10"/>
        </w:numPr>
        <w:spacing w:after="60"/>
        <w:ind w:left="578" w:hanging="578"/>
        <w:rPr>
          <w:rFonts w:ascii="Calibri Light" w:hAnsi="Calibri Light"/>
          <w:sz w:val="22"/>
          <w:szCs w:val="22"/>
          <w:lang w:eastAsia="cs-CZ"/>
        </w:rPr>
      </w:pPr>
      <w:r w:rsidRPr="00A237CF">
        <w:rPr>
          <w:rFonts w:ascii="Calibri Light" w:hAnsi="Calibri Light"/>
          <w:sz w:val="22"/>
          <w:szCs w:val="22"/>
          <w:lang w:eastAsia="cs-CZ"/>
        </w:rPr>
        <w:t xml:space="preserve">Zhotovitel předloží </w:t>
      </w:r>
      <w:r w:rsidR="007166BF" w:rsidRPr="00A237CF">
        <w:rPr>
          <w:rFonts w:ascii="Calibri Light" w:hAnsi="Calibri Light"/>
          <w:sz w:val="22"/>
          <w:szCs w:val="22"/>
          <w:lang w:eastAsia="cs-CZ"/>
        </w:rPr>
        <w:t xml:space="preserve">TDS </w:t>
      </w:r>
      <w:r w:rsidR="005C5EB6">
        <w:rPr>
          <w:rFonts w:ascii="Calibri Light" w:hAnsi="Calibri Light"/>
          <w:sz w:val="22"/>
          <w:szCs w:val="22"/>
          <w:lang w:eastAsia="cs-CZ"/>
        </w:rPr>
        <w:t>př</w:t>
      </w:r>
      <w:r w:rsidR="000641ED">
        <w:rPr>
          <w:rFonts w:ascii="Calibri Light" w:hAnsi="Calibri Light"/>
          <w:sz w:val="22"/>
          <w:szCs w:val="22"/>
          <w:lang w:eastAsia="cs-CZ"/>
        </w:rPr>
        <w:t>i</w:t>
      </w:r>
      <w:r w:rsidR="005C5EB6">
        <w:rPr>
          <w:rFonts w:ascii="Calibri Light" w:hAnsi="Calibri Light"/>
          <w:sz w:val="22"/>
          <w:szCs w:val="22"/>
          <w:lang w:eastAsia="cs-CZ"/>
        </w:rPr>
        <w:t xml:space="preserve"> </w:t>
      </w:r>
      <w:r w:rsidR="00867E2E" w:rsidRPr="00A237CF">
        <w:rPr>
          <w:rFonts w:ascii="Calibri Light" w:hAnsi="Calibri Light"/>
          <w:sz w:val="22"/>
          <w:szCs w:val="22"/>
          <w:lang w:eastAsia="cs-CZ"/>
        </w:rPr>
        <w:t>př</w:t>
      </w:r>
      <w:r w:rsidR="005C5EB6">
        <w:rPr>
          <w:rFonts w:ascii="Calibri Light" w:hAnsi="Calibri Light"/>
          <w:sz w:val="22"/>
          <w:szCs w:val="22"/>
          <w:lang w:eastAsia="cs-CZ"/>
        </w:rPr>
        <w:t>e</w:t>
      </w:r>
      <w:r w:rsidR="00867E2E" w:rsidRPr="00A237CF">
        <w:rPr>
          <w:rFonts w:ascii="Calibri Light" w:hAnsi="Calibri Light"/>
          <w:sz w:val="22"/>
          <w:szCs w:val="22"/>
          <w:lang w:eastAsia="cs-CZ"/>
        </w:rPr>
        <w:t>dání staveniště</w:t>
      </w:r>
      <w:r w:rsidRPr="00A237CF">
        <w:rPr>
          <w:rFonts w:ascii="Calibri Light" w:hAnsi="Calibri Light"/>
          <w:sz w:val="22"/>
          <w:szCs w:val="22"/>
          <w:lang w:eastAsia="cs-CZ"/>
        </w:rPr>
        <w:t>, zásadně ale před zahájením prací a dodávek,</w:t>
      </w:r>
      <w:r w:rsidR="00697B1F" w:rsidRPr="00A237CF">
        <w:rPr>
          <w:rFonts w:ascii="Calibri Light" w:hAnsi="Calibri Light"/>
          <w:sz w:val="22"/>
          <w:szCs w:val="22"/>
          <w:lang w:eastAsia="cs-CZ"/>
        </w:rPr>
        <w:t xml:space="preserve"> </w:t>
      </w:r>
      <w:r w:rsidR="00384B21" w:rsidRPr="00A237CF">
        <w:rPr>
          <w:rFonts w:ascii="Calibri Light" w:hAnsi="Calibri Light"/>
          <w:b/>
          <w:bCs/>
          <w:sz w:val="22"/>
          <w:szCs w:val="22"/>
          <w:lang w:eastAsia="cs-CZ"/>
        </w:rPr>
        <w:t xml:space="preserve">pasportizaci komunikací dle čl. 8 odst. </w:t>
      </w:r>
      <w:proofErr w:type="gramStart"/>
      <w:r w:rsidR="00384B21" w:rsidRPr="00A237CF">
        <w:rPr>
          <w:rFonts w:ascii="Calibri Light" w:hAnsi="Calibri Light"/>
          <w:b/>
          <w:bCs/>
          <w:sz w:val="22"/>
          <w:szCs w:val="22"/>
          <w:lang w:eastAsia="cs-CZ"/>
        </w:rPr>
        <w:t>8.</w:t>
      </w:r>
      <w:r w:rsidR="00A17CAD" w:rsidRPr="00A237CF">
        <w:rPr>
          <w:rFonts w:ascii="Calibri Light" w:hAnsi="Calibri Light"/>
          <w:b/>
          <w:bCs/>
          <w:sz w:val="22"/>
          <w:szCs w:val="22"/>
          <w:lang w:eastAsia="cs-CZ"/>
        </w:rPr>
        <w:t>3</w:t>
      </w:r>
      <w:r w:rsidR="00384B21" w:rsidRPr="00A237CF">
        <w:rPr>
          <w:rFonts w:ascii="Calibri Light" w:hAnsi="Calibri Light"/>
          <w:b/>
          <w:bCs/>
          <w:sz w:val="22"/>
          <w:szCs w:val="22"/>
          <w:lang w:eastAsia="cs-CZ"/>
        </w:rPr>
        <w:t>. této</w:t>
      </w:r>
      <w:proofErr w:type="gramEnd"/>
      <w:r w:rsidR="00384B21" w:rsidRPr="00A237CF">
        <w:rPr>
          <w:rFonts w:ascii="Calibri Light" w:hAnsi="Calibri Light"/>
          <w:b/>
          <w:bCs/>
          <w:sz w:val="22"/>
          <w:szCs w:val="22"/>
          <w:lang w:eastAsia="cs-CZ"/>
        </w:rPr>
        <w:t xml:space="preserve"> Smlouvy</w:t>
      </w:r>
      <w:r w:rsidR="0096228B" w:rsidRPr="00A237CF">
        <w:rPr>
          <w:rFonts w:ascii="Calibri Light" w:hAnsi="Calibri Light"/>
          <w:b/>
          <w:bCs/>
          <w:sz w:val="22"/>
          <w:szCs w:val="22"/>
          <w:lang w:eastAsia="cs-CZ"/>
        </w:rPr>
        <w:t>.</w:t>
      </w:r>
      <w:r w:rsidR="00384B21" w:rsidRPr="00A237CF">
        <w:rPr>
          <w:rFonts w:ascii="Calibri Light" w:hAnsi="Calibri Light"/>
          <w:b/>
          <w:bCs/>
          <w:sz w:val="22"/>
          <w:szCs w:val="22"/>
          <w:lang w:eastAsia="cs-CZ"/>
        </w:rPr>
        <w:t xml:space="preserve"> </w:t>
      </w:r>
    </w:p>
    <w:p w14:paraId="36B63341" w14:textId="71F8056F" w:rsidR="00D551D7" w:rsidRPr="00F81F43" w:rsidRDefault="00D551D7" w:rsidP="00ED7858">
      <w:pPr>
        <w:pStyle w:val="Zkladntext"/>
        <w:numPr>
          <w:ilvl w:val="0"/>
          <w:numId w:val="10"/>
        </w:numPr>
        <w:spacing w:after="60"/>
        <w:ind w:left="578" w:hanging="578"/>
        <w:rPr>
          <w:rFonts w:ascii="Calibri Light" w:hAnsi="Calibri Light"/>
          <w:sz w:val="22"/>
          <w:szCs w:val="22"/>
          <w:lang w:eastAsia="cs-CZ"/>
        </w:rPr>
      </w:pPr>
      <w:r w:rsidRPr="00F81F43">
        <w:rPr>
          <w:rFonts w:ascii="Calibri Light" w:hAnsi="Calibri Light"/>
          <w:sz w:val="22"/>
          <w:szCs w:val="22"/>
          <w:lang w:eastAsia="cs-CZ"/>
        </w:rPr>
        <w:t xml:space="preserve">Zhotovitel je povinen zvát na </w:t>
      </w:r>
      <w:r w:rsidRPr="00F81F43">
        <w:rPr>
          <w:rFonts w:ascii="Calibri Light" w:hAnsi="Calibri Light"/>
          <w:b/>
          <w:bCs/>
          <w:sz w:val="22"/>
          <w:szCs w:val="22"/>
          <w:lang w:eastAsia="cs-CZ"/>
        </w:rPr>
        <w:t>kontrolní dny</w:t>
      </w:r>
      <w:r w:rsidRPr="00F81F43">
        <w:rPr>
          <w:rFonts w:ascii="Calibri Light" w:hAnsi="Calibri Light"/>
          <w:sz w:val="22"/>
          <w:szCs w:val="22"/>
          <w:lang w:eastAsia="cs-CZ"/>
        </w:rPr>
        <w:t xml:space="preserve"> </w:t>
      </w:r>
      <w:r w:rsidR="00CD189B" w:rsidRPr="00F81F43">
        <w:rPr>
          <w:rFonts w:ascii="Calibri Light" w:hAnsi="Calibri Light"/>
          <w:sz w:val="22"/>
          <w:szCs w:val="22"/>
          <w:lang w:eastAsia="cs-CZ"/>
        </w:rPr>
        <w:t>osoby oprávněné jednat za objednatele ve věcech technických</w:t>
      </w:r>
      <w:r w:rsidR="00C22889" w:rsidRPr="00F81F43">
        <w:rPr>
          <w:rFonts w:ascii="Calibri Light" w:hAnsi="Calibri Light"/>
          <w:sz w:val="22"/>
          <w:szCs w:val="22"/>
          <w:lang w:eastAsia="cs-CZ"/>
        </w:rPr>
        <w:t xml:space="preserve"> a ve věcech smluvních</w:t>
      </w:r>
      <w:r w:rsidR="003821AC" w:rsidRPr="00F81F43">
        <w:rPr>
          <w:rFonts w:ascii="Calibri Light" w:hAnsi="Calibri Light"/>
          <w:sz w:val="22"/>
          <w:szCs w:val="22"/>
          <w:lang w:eastAsia="cs-CZ"/>
        </w:rPr>
        <w:t xml:space="preserve"> a</w:t>
      </w:r>
      <w:r w:rsidR="00E161B8" w:rsidRPr="00F81F43">
        <w:rPr>
          <w:rFonts w:ascii="Calibri Light" w:hAnsi="Calibri Light"/>
          <w:sz w:val="22"/>
          <w:szCs w:val="22"/>
          <w:lang w:eastAsia="cs-CZ"/>
        </w:rPr>
        <w:t xml:space="preserve"> </w:t>
      </w:r>
      <w:r w:rsidR="00CD189B" w:rsidRPr="00F81F43">
        <w:rPr>
          <w:rFonts w:ascii="Calibri Light" w:hAnsi="Calibri Light"/>
          <w:sz w:val="22"/>
          <w:szCs w:val="22"/>
          <w:lang w:eastAsia="cs-CZ"/>
        </w:rPr>
        <w:t>T</w:t>
      </w:r>
      <w:r w:rsidR="00DC4448" w:rsidRPr="00F81F43">
        <w:rPr>
          <w:rFonts w:ascii="Calibri Light" w:hAnsi="Calibri Light"/>
          <w:sz w:val="22"/>
          <w:szCs w:val="22"/>
          <w:lang w:eastAsia="cs-CZ"/>
        </w:rPr>
        <w:t>DS</w:t>
      </w:r>
      <w:r w:rsidR="00C42983" w:rsidRPr="00F81F43">
        <w:rPr>
          <w:rFonts w:ascii="Calibri Light" w:hAnsi="Calibri Light"/>
          <w:sz w:val="22"/>
          <w:szCs w:val="22"/>
          <w:lang w:eastAsia="cs-CZ"/>
        </w:rPr>
        <w:t xml:space="preserve"> </w:t>
      </w:r>
      <w:r w:rsidR="00D428A3" w:rsidRPr="00F81F43">
        <w:rPr>
          <w:rFonts w:ascii="Calibri Light" w:hAnsi="Calibri Light"/>
          <w:sz w:val="22"/>
          <w:szCs w:val="22"/>
          <w:lang w:eastAsia="cs-CZ"/>
        </w:rPr>
        <w:t>,</w:t>
      </w:r>
      <w:r w:rsidRPr="00F81F43">
        <w:rPr>
          <w:rFonts w:ascii="Calibri Light" w:hAnsi="Calibri Light"/>
          <w:sz w:val="22"/>
          <w:szCs w:val="22"/>
          <w:lang w:eastAsia="cs-CZ"/>
        </w:rPr>
        <w:t xml:space="preserve"> a to formou e-mailové zprávy, vždy minimálně </w:t>
      </w:r>
      <w:r w:rsidRPr="00F81F43">
        <w:rPr>
          <w:rFonts w:ascii="Calibri Light" w:hAnsi="Calibri Light"/>
          <w:b/>
          <w:bCs/>
          <w:sz w:val="22"/>
          <w:szCs w:val="22"/>
          <w:lang w:eastAsia="cs-CZ"/>
        </w:rPr>
        <w:t>3 pracovní dny předem</w:t>
      </w:r>
      <w:r w:rsidRPr="00F81F43">
        <w:rPr>
          <w:rFonts w:ascii="Calibri Light" w:hAnsi="Calibri Light"/>
          <w:sz w:val="22"/>
          <w:szCs w:val="22"/>
          <w:lang w:eastAsia="cs-CZ"/>
        </w:rPr>
        <w:t xml:space="preserve">. Kontrolní dny je zhotovitel povinen organizovat </w:t>
      </w:r>
      <w:r w:rsidR="00E161B8" w:rsidRPr="00F81F43">
        <w:rPr>
          <w:rFonts w:ascii="Calibri Light" w:hAnsi="Calibri Light"/>
          <w:sz w:val="22"/>
          <w:szCs w:val="22"/>
          <w:lang w:eastAsia="cs-CZ"/>
        </w:rPr>
        <w:t xml:space="preserve">v pravidelném termínu </w:t>
      </w:r>
      <w:r w:rsidRPr="00F81F43">
        <w:rPr>
          <w:rFonts w:ascii="Calibri Light" w:hAnsi="Calibri Light"/>
          <w:b/>
          <w:bCs/>
          <w:sz w:val="22"/>
          <w:szCs w:val="22"/>
          <w:lang w:eastAsia="cs-CZ"/>
        </w:rPr>
        <w:t>jedenkrát za týden</w:t>
      </w:r>
      <w:r w:rsidRPr="00F81F43">
        <w:rPr>
          <w:rFonts w:ascii="Calibri Light" w:hAnsi="Calibri Light"/>
          <w:sz w:val="22"/>
          <w:szCs w:val="22"/>
          <w:lang w:eastAsia="cs-CZ"/>
        </w:rPr>
        <w:t xml:space="preserve">, nebo pokud si to situace vyžádá, i </w:t>
      </w:r>
      <w:r w:rsidR="00206427" w:rsidRPr="00F81F43">
        <w:rPr>
          <w:rFonts w:ascii="Calibri Light" w:hAnsi="Calibri Light"/>
          <w:sz w:val="22"/>
          <w:szCs w:val="22"/>
          <w:lang w:eastAsia="cs-CZ"/>
        </w:rPr>
        <w:t>častěji</w:t>
      </w:r>
      <w:r w:rsidR="00E161B8" w:rsidRPr="00F81F43">
        <w:rPr>
          <w:rFonts w:ascii="Calibri Light" w:hAnsi="Calibri Light"/>
          <w:sz w:val="22"/>
          <w:szCs w:val="22"/>
          <w:lang w:eastAsia="cs-CZ"/>
        </w:rPr>
        <w:t>.</w:t>
      </w:r>
      <w:r w:rsidRPr="00F81F43">
        <w:rPr>
          <w:rFonts w:ascii="Calibri Light" w:hAnsi="Calibri Light"/>
          <w:sz w:val="22"/>
          <w:szCs w:val="22"/>
          <w:lang w:eastAsia="cs-CZ"/>
        </w:rPr>
        <w:t xml:space="preserve"> </w:t>
      </w:r>
    </w:p>
    <w:p w14:paraId="3F8B5010" w14:textId="6AC5674D" w:rsidR="00150347" w:rsidRPr="00F81F43" w:rsidRDefault="00943BDF" w:rsidP="00F81F43">
      <w:pPr>
        <w:pStyle w:val="Zkladntext"/>
        <w:numPr>
          <w:ilvl w:val="0"/>
          <w:numId w:val="10"/>
        </w:numPr>
        <w:spacing w:after="60"/>
        <w:ind w:left="578" w:hanging="578"/>
        <w:rPr>
          <w:rFonts w:ascii="Calibri Light" w:hAnsi="Calibri Light"/>
          <w:sz w:val="22"/>
          <w:szCs w:val="22"/>
          <w:lang w:eastAsia="cs-CZ"/>
        </w:rPr>
      </w:pPr>
      <w:r w:rsidRPr="00F81F43">
        <w:rPr>
          <w:rFonts w:ascii="Calibri Light" w:hAnsi="Calibri Light"/>
          <w:sz w:val="22"/>
          <w:szCs w:val="22"/>
          <w:lang w:eastAsia="cs-CZ"/>
        </w:rPr>
        <w:t xml:space="preserve">Kontrolních dnů stavby je jako zástupce zhotovitele </w:t>
      </w:r>
      <w:r w:rsidRPr="00F81F43">
        <w:rPr>
          <w:rFonts w:ascii="Calibri Light" w:hAnsi="Calibri Light"/>
          <w:b/>
          <w:bCs/>
          <w:sz w:val="22"/>
          <w:szCs w:val="22"/>
          <w:lang w:eastAsia="cs-CZ"/>
        </w:rPr>
        <w:t>povinen se účastnit</w:t>
      </w:r>
      <w:r w:rsidR="00A17CAD" w:rsidRPr="00F81F43">
        <w:rPr>
          <w:rFonts w:ascii="Calibri Light" w:hAnsi="Calibri Light"/>
          <w:b/>
          <w:bCs/>
          <w:sz w:val="22"/>
          <w:szCs w:val="22"/>
          <w:lang w:eastAsia="cs-CZ"/>
        </w:rPr>
        <w:t xml:space="preserve"> na výzvu objednatele, </w:t>
      </w:r>
      <w:r w:rsidR="007B054F" w:rsidRPr="00F81F43">
        <w:rPr>
          <w:rFonts w:ascii="Calibri Light" w:hAnsi="Calibri Light"/>
          <w:b/>
          <w:bCs/>
          <w:sz w:val="22"/>
          <w:szCs w:val="22"/>
          <w:lang w:eastAsia="cs-CZ"/>
        </w:rPr>
        <w:t>min. však</w:t>
      </w:r>
      <w:r w:rsidR="007B054F" w:rsidRPr="00F81F43">
        <w:rPr>
          <w:rFonts w:ascii="Calibri Light" w:hAnsi="Calibri Light"/>
          <w:sz w:val="22"/>
          <w:szCs w:val="22"/>
          <w:lang w:eastAsia="cs-CZ"/>
        </w:rPr>
        <w:t xml:space="preserve"> </w:t>
      </w:r>
      <w:r w:rsidR="007B054F" w:rsidRPr="00F81F43">
        <w:rPr>
          <w:rFonts w:ascii="Calibri Light" w:hAnsi="Calibri Light"/>
          <w:b/>
          <w:bCs/>
          <w:sz w:val="22"/>
          <w:szCs w:val="22"/>
          <w:lang w:eastAsia="cs-CZ"/>
        </w:rPr>
        <w:t>1x týdně</w:t>
      </w:r>
      <w:r w:rsidR="00C9584E" w:rsidRPr="00F81F43">
        <w:rPr>
          <w:rFonts w:ascii="Calibri Light" w:hAnsi="Calibri Light"/>
          <w:b/>
          <w:bCs/>
          <w:sz w:val="22"/>
          <w:szCs w:val="22"/>
          <w:lang w:eastAsia="cs-CZ"/>
        </w:rPr>
        <w:t>,</w:t>
      </w:r>
      <w:r w:rsidR="007B054F" w:rsidRPr="00F81F43">
        <w:rPr>
          <w:rFonts w:ascii="Calibri Light" w:hAnsi="Calibri Light"/>
          <w:b/>
          <w:bCs/>
          <w:sz w:val="22"/>
          <w:szCs w:val="22"/>
          <w:lang w:eastAsia="cs-CZ"/>
        </w:rPr>
        <w:t xml:space="preserve"> stavbyvedoucí nebo </w:t>
      </w:r>
      <w:r w:rsidRPr="00F81F43">
        <w:rPr>
          <w:rFonts w:ascii="Calibri Light" w:hAnsi="Calibri Light"/>
          <w:b/>
          <w:bCs/>
          <w:sz w:val="22"/>
          <w:szCs w:val="22"/>
          <w:lang w:eastAsia="cs-CZ"/>
        </w:rPr>
        <w:t>zástupce</w:t>
      </w:r>
      <w:r w:rsidR="007B054F" w:rsidRPr="00F81F43">
        <w:rPr>
          <w:rFonts w:ascii="Calibri Light" w:hAnsi="Calibri Light"/>
          <w:b/>
          <w:bCs/>
          <w:sz w:val="22"/>
          <w:szCs w:val="22"/>
          <w:lang w:eastAsia="cs-CZ"/>
        </w:rPr>
        <w:t xml:space="preserve"> stavbyvedoucího, </w:t>
      </w:r>
      <w:r w:rsidR="00C9584E" w:rsidRPr="00F81F43">
        <w:rPr>
          <w:rFonts w:ascii="Calibri Light" w:hAnsi="Calibri Light"/>
          <w:sz w:val="22"/>
          <w:szCs w:val="22"/>
          <w:lang w:eastAsia="cs-CZ"/>
        </w:rPr>
        <w:t xml:space="preserve">a to </w:t>
      </w:r>
      <w:r w:rsidRPr="00F81F43">
        <w:rPr>
          <w:rFonts w:ascii="Calibri Light" w:hAnsi="Calibri Light"/>
          <w:sz w:val="22"/>
          <w:szCs w:val="22"/>
          <w:lang w:eastAsia="cs-CZ"/>
        </w:rPr>
        <w:t>osoby, kterými zhotovitel prokazoval v</w:t>
      </w:r>
      <w:r w:rsidR="001C3650">
        <w:rPr>
          <w:rFonts w:ascii="Calibri Light" w:hAnsi="Calibri Light"/>
          <w:sz w:val="22"/>
          <w:szCs w:val="22"/>
          <w:lang w:eastAsia="cs-CZ"/>
        </w:rPr>
        <w:t>e veřejné zakázce</w:t>
      </w:r>
      <w:r w:rsidRPr="00F81F43">
        <w:rPr>
          <w:rFonts w:ascii="Calibri Light" w:hAnsi="Calibri Light"/>
          <w:sz w:val="22"/>
          <w:szCs w:val="22"/>
          <w:lang w:eastAsia="cs-CZ"/>
        </w:rPr>
        <w:t xml:space="preserve"> </w:t>
      </w:r>
      <w:r w:rsidR="00CD189B" w:rsidRPr="00F81F43">
        <w:rPr>
          <w:rFonts w:ascii="Calibri Light" w:hAnsi="Calibri Light"/>
          <w:sz w:val="22"/>
          <w:szCs w:val="22"/>
          <w:lang w:eastAsia="cs-CZ"/>
        </w:rPr>
        <w:t xml:space="preserve">dle odst. 1.1 </w:t>
      </w:r>
      <w:r w:rsidRPr="00F81F43">
        <w:rPr>
          <w:rFonts w:ascii="Calibri Light" w:hAnsi="Calibri Light"/>
          <w:sz w:val="22"/>
          <w:szCs w:val="22"/>
          <w:lang w:eastAsia="cs-CZ"/>
        </w:rPr>
        <w:t xml:space="preserve">technickou kvalifikaci </w:t>
      </w:r>
      <w:r w:rsidR="003821AC" w:rsidRPr="00F81F43">
        <w:rPr>
          <w:rFonts w:ascii="Calibri Light" w:hAnsi="Calibri Light"/>
          <w:sz w:val="22"/>
          <w:szCs w:val="22"/>
          <w:lang w:eastAsia="cs-CZ"/>
        </w:rPr>
        <w:t xml:space="preserve">analogicky </w:t>
      </w:r>
      <w:r w:rsidRPr="00F81F43">
        <w:rPr>
          <w:rFonts w:ascii="Calibri Light" w:hAnsi="Calibri Light"/>
          <w:sz w:val="22"/>
          <w:szCs w:val="22"/>
          <w:lang w:eastAsia="cs-CZ"/>
        </w:rPr>
        <w:t>podle § 79 odst. 2 písm. c)</w:t>
      </w:r>
      <w:r w:rsidR="00F83EED" w:rsidRPr="00F81F43">
        <w:rPr>
          <w:rFonts w:ascii="Calibri Light" w:hAnsi="Calibri Light"/>
          <w:sz w:val="22"/>
          <w:szCs w:val="22"/>
          <w:lang w:eastAsia="cs-CZ"/>
        </w:rPr>
        <w:t xml:space="preserve"> a d)</w:t>
      </w:r>
      <w:r w:rsidRPr="00F81F43">
        <w:rPr>
          <w:rFonts w:ascii="Calibri Light" w:hAnsi="Calibri Light"/>
          <w:sz w:val="22"/>
          <w:szCs w:val="22"/>
          <w:lang w:eastAsia="cs-CZ"/>
        </w:rPr>
        <w:t xml:space="preserve"> zákona o zadávání veřejných zakázek; v případě předem omluvené </w:t>
      </w:r>
      <w:r w:rsidRPr="00F81F43">
        <w:rPr>
          <w:rFonts w:ascii="Calibri Light" w:hAnsi="Calibri Light"/>
          <w:b/>
          <w:bCs/>
          <w:sz w:val="22"/>
          <w:szCs w:val="22"/>
          <w:lang w:eastAsia="cs-CZ"/>
        </w:rPr>
        <w:t xml:space="preserve">neúčasti </w:t>
      </w:r>
      <w:r w:rsidRPr="00F81F43">
        <w:rPr>
          <w:rFonts w:ascii="Calibri Light" w:hAnsi="Calibri Light"/>
          <w:sz w:val="22"/>
          <w:szCs w:val="22"/>
          <w:lang w:eastAsia="cs-CZ"/>
        </w:rPr>
        <w:t xml:space="preserve">uvedených </w:t>
      </w:r>
      <w:proofErr w:type="gramStart"/>
      <w:r w:rsidRPr="00F81F43">
        <w:rPr>
          <w:rFonts w:ascii="Calibri Light" w:hAnsi="Calibri Light"/>
          <w:sz w:val="22"/>
          <w:szCs w:val="22"/>
          <w:lang w:eastAsia="cs-CZ"/>
        </w:rPr>
        <w:t>osob</w:t>
      </w:r>
      <w:r w:rsidR="001E1246" w:rsidRPr="00F81F43">
        <w:rPr>
          <w:rFonts w:ascii="Calibri Light" w:hAnsi="Calibri Light"/>
          <w:sz w:val="22"/>
          <w:szCs w:val="22"/>
          <w:lang w:eastAsia="cs-CZ"/>
        </w:rPr>
        <w:t xml:space="preserve">, </w:t>
      </w:r>
      <w:r w:rsidRPr="00F81F43">
        <w:rPr>
          <w:rFonts w:ascii="Calibri Light" w:hAnsi="Calibri Light"/>
          <w:sz w:val="22"/>
          <w:szCs w:val="22"/>
          <w:lang w:eastAsia="cs-CZ"/>
        </w:rPr>
        <w:t xml:space="preserve"> pak</w:t>
      </w:r>
      <w:proofErr w:type="gramEnd"/>
      <w:r w:rsidRPr="00F81F43">
        <w:rPr>
          <w:rFonts w:ascii="Calibri Light" w:hAnsi="Calibri Light"/>
          <w:sz w:val="22"/>
          <w:szCs w:val="22"/>
          <w:lang w:eastAsia="cs-CZ"/>
        </w:rPr>
        <w:t xml:space="preserve"> </w:t>
      </w:r>
      <w:r w:rsidRPr="00F81F43">
        <w:rPr>
          <w:rFonts w:ascii="Calibri Light" w:hAnsi="Calibri Light"/>
          <w:b/>
          <w:bCs/>
          <w:sz w:val="22"/>
          <w:szCs w:val="22"/>
          <w:lang w:eastAsia="cs-CZ"/>
        </w:rPr>
        <w:t>jiná zhotovitelem pověřená osoba</w:t>
      </w:r>
      <w:r w:rsidRPr="00F81F43">
        <w:rPr>
          <w:rFonts w:ascii="Calibri Light" w:hAnsi="Calibri Light"/>
          <w:sz w:val="22"/>
          <w:szCs w:val="22"/>
          <w:lang w:eastAsia="cs-CZ"/>
        </w:rPr>
        <w:t xml:space="preserve">, která prokáže </w:t>
      </w:r>
      <w:r w:rsidRPr="00F81F43">
        <w:rPr>
          <w:rFonts w:ascii="Calibri Light" w:hAnsi="Calibri Light"/>
          <w:b/>
          <w:bCs/>
          <w:sz w:val="22"/>
          <w:szCs w:val="22"/>
          <w:lang w:eastAsia="cs-CZ"/>
        </w:rPr>
        <w:t>shodný rozsah kvalifikace, jako byl požadován v zadávacích podmínkách</w:t>
      </w:r>
      <w:r w:rsidRPr="00F81F43">
        <w:rPr>
          <w:rFonts w:ascii="Calibri Light" w:hAnsi="Calibri Light"/>
          <w:sz w:val="22"/>
          <w:szCs w:val="22"/>
          <w:lang w:eastAsia="cs-CZ"/>
        </w:rPr>
        <w:t>.</w:t>
      </w:r>
    </w:p>
    <w:p w14:paraId="2B53C69F" w14:textId="77777777" w:rsidR="00D551D7" w:rsidRPr="00280491" w:rsidRDefault="00D551D7" w:rsidP="00ED7858">
      <w:pPr>
        <w:pStyle w:val="Zkladntext"/>
        <w:numPr>
          <w:ilvl w:val="0"/>
          <w:numId w:val="10"/>
        </w:numPr>
        <w:spacing w:after="60"/>
        <w:ind w:left="578" w:hanging="578"/>
        <w:rPr>
          <w:rFonts w:ascii="Calibri Light" w:hAnsi="Calibri Light"/>
          <w:sz w:val="22"/>
          <w:szCs w:val="22"/>
          <w:lang w:eastAsia="cs-CZ"/>
        </w:rPr>
      </w:pPr>
      <w:r w:rsidRPr="00280491">
        <w:rPr>
          <w:rFonts w:ascii="Calibri Light" w:hAnsi="Calibri Light"/>
          <w:sz w:val="22"/>
          <w:szCs w:val="22"/>
          <w:lang w:eastAsia="cs-CZ"/>
        </w:rPr>
        <w:t xml:space="preserve">Zhotovitel se zavazuje respektovat </w:t>
      </w:r>
      <w:r w:rsidRPr="00280491">
        <w:rPr>
          <w:rFonts w:ascii="Calibri Light" w:hAnsi="Calibri Light"/>
          <w:b/>
          <w:bCs/>
          <w:sz w:val="22"/>
          <w:szCs w:val="22"/>
          <w:lang w:eastAsia="cs-CZ"/>
        </w:rPr>
        <w:t>dobu klidu</w:t>
      </w:r>
      <w:r w:rsidRPr="00280491">
        <w:rPr>
          <w:rFonts w:ascii="Calibri Light" w:hAnsi="Calibri Light"/>
          <w:sz w:val="22"/>
          <w:szCs w:val="22"/>
          <w:lang w:eastAsia="cs-CZ"/>
        </w:rPr>
        <w:t xml:space="preserve"> v souladu s obecně závaznými právními předpisy, včetně předpisů vydaných městem Říčany.</w:t>
      </w:r>
    </w:p>
    <w:p w14:paraId="47F7942F" w14:textId="77777777" w:rsidR="00D551D7" w:rsidRPr="00280491" w:rsidRDefault="00D551D7" w:rsidP="00ED7858">
      <w:pPr>
        <w:pStyle w:val="Zkladntext"/>
        <w:numPr>
          <w:ilvl w:val="0"/>
          <w:numId w:val="10"/>
        </w:numPr>
        <w:spacing w:after="60"/>
        <w:ind w:left="578" w:hanging="578"/>
        <w:rPr>
          <w:rFonts w:ascii="Calibri Light" w:hAnsi="Calibri Light"/>
          <w:sz w:val="22"/>
          <w:szCs w:val="22"/>
          <w:lang w:eastAsia="cs-CZ"/>
        </w:rPr>
      </w:pPr>
      <w:r w:rsidRPr="00280491">
        <w:rPr>
          <w:rFonts w:ascii="Calibri Light" w:hAnsi="Calibri Light"/>
          <w:b/>
          <w:bCs/>
          <w:sz w:val="22"/>
          <w:szCs w:val="22"/>
          <w:lang w:eastAsia="cs-CZ"/>
        </w:rPr>
        <w:t xml:space="preserve">Podmínky pro </w:t>
      </w:r>
      <w:r w:rsidR="00FD72B5" w:rsidRPr="00280491">
        <w:rPr>
          <w:rFonts w:ascii="Calibri Light" w:hAnsi="Calibri Light"/>
          <w:b/>
          <w:bCs/>
          <w:sz w:val="22"/>
          <w:szCs w:val="22"/>
          <w:lang w:eastAsia="cs-CZ"/>
        </w:rPr>
        <w:t>použití</w:t>
      </w:r>
      <w:r w:rsidRPr="00280491">
        <w:rPr>
          <w:rFonts w:ascii="Calibri Light" w:hAnsi="Calibri Light"/>
          <w:b/>
          <w:bCs/>
          <w:sz w:val="22"/>
          <w:szCs w:val="22"/>
          <w:lang w:eastAsia="cs-CZ"/>
        </w:rPr>
        <w:t xml:space="preserve"> </w:t>
      </w:r>
      <w:r w:rsidR="00FD72B5" w:rsidRPr="00280491">
        <w:rPr>
          <w:rFonts w:ascii="Calibri Light" w:hAnsi="Calibri Light"/>
          <w:b/>
          <w:bCs/>
          <w:sz w:val="22"/>
          <w:szCs w:val="22"/>
          <w:lang w:eastAsia="cs-CZ"/>
        </w:rPr>
        <w:t>pod</w:t>
      </w:r>
      <w:r w:rsidRPr="00280491">
        <w:rPr>
          <w:rFonts w:ascii="Calibri Light" w:hAnsi="Calibri Light"/>
          <w:b/>
          <w:bCs/>
          <w:sz w:val="22"/>
          <w:szCs w:val="22"/>
          <w:lang w:eastAsia="cs-CZ"/>
        </w:rPr>
        <w:t>dodavatele</w:t>
      </w:r>
      <w:r w:rsidR="00FD72B5" w:rsidRPr="00280491">
        <w:rPr>
          <w:rFonts w:ascii="Calibri Light" w:hAnsi="Calibri Light"/>
          <w:sz w:val="22"/>
          <w:szCs w:val="22"/>
          <w:lang w:eastAsia="cs-CZ"/>
        </w:rPr>
        <w:t>:</w:t>
      </w:r>
      <w:r w:rsidRPr="00280491">
        <w:rPr>
          <w:rFonts w:ascii="Calibri Light" w:hAnsi="Calibri Light"/>
          <w:sz w:val="22"/>
          <w:szCs w:val="22"/>
          <w:lang w:eastAsia="cs-CZ"/>
        </w:rPr>
        <w:t xml:space="preserve"> </w:t>
      </w:r>
    </w:p>
    <w:p w14:paraId="7FFCA16B" w14:textId="3F0C7651" w:rsidR="00FD72B5" w:rsidRPr="00280491" w:rsidRDefault="00FD72B5" w:rsidP="00FD72B5">
      <w:pPr>
        <w:pStyle w:val="Zkladntext"/>
        <w:spacing w:after="60"/>
        <w:ind w:left="1276"/>
        <w:rPr>
          <w:rFonts w:ascii="Calibri Light" w:hAnsi="Calibri Light"/>
          <w:sz w:val="22"/>
          <w:szCs w:val="22"/>
          <w:lang w:eastAsia="cs-CZ"/>
        </w:rPr>
      </w:pPr>
      <w:r w:rsidRPr="00280491">
        <w:rPr>
          <w:rFonts w:ascii="Calibri Light" w:hAnsi="Calibri Light"/>
          <w:sz w:val="22"/>
          <w:szCs w:val="22"/>
          <w:lang w:eastAsia="cs-CZ"/>
        </w:rPr>
        <w:t>9.</w:t>
      </w:r>
      <w:r w:rsidR="00F22F52">
        <w:rPr>
          <w:rFonts w:ascii="Calibri Light" w:hAnsi="Calibri Light"/>
          <w:sz w:val="22"/>
          <w:szCs w:val="22"/>
          <w:lang w:eastAsia="cs-CZ"/>
        </w:rPr>
        <w:t>7</w:t>
      </w:r>
      <w:r w:rsidRPr="00280491">
        <w:rPr>
          <w:rFonts w:ascii="Calibri Light" w:hAnsi="Calibri Light"/>
          <w:sz w:val="22"/>
          <w:szCs w:val="22"/>
          <w:lang w:eastAsia="cs-CZ"/>
        </w:rPr>
        <w:t xml:space="preserve">.1. Vyjma výkonu činnosti stavbyvedoucího </w:t>
      </w:r>
      <w:r w:rsidR="001805E5">
        <w:rPr>
          <w:rFonts w:ascii="Calibri Light" w:hAnsi="Calibri Light"/>
          <w:sz w:val="22"/>
          <w:szCs w:val="22"/>
          <w:lang w:eastAsia="cs-CZ"/>
        </w:rPr>
        <w:t xml:space="preserve">a jeho zástupce, </w:t>
      </w:r>
      <w:r w:rsidRPr="00280491">
        <w:rPr>
          <w:rFonts w:ascii="Calibri Light" w:hAnsi="Calibri Light"/>
          <w:sz w:val="22"/>
          <w:szCs w:val="22"/>
          <w:lang w:eastAsia="cs-CZ"/>
        </w:rPr>
        <w:t>je zhotovitel oprávněn zajistit provedení díla či jeho částí, (resp. poskytnutí dodávek či jejich částí) prostřednictvím poddodavatelů. Objednateli v takovém případě zhotovitel odpovídá, jako by plnil on sám.</w:t>
      </w:r>
    </w:p>
    <w:p w14:paraId="57387819" w14:textId="0075DA27" w:rsidR="00E2156F" w:rsidRPr="00280491" w:rsidRDefault="00FD72B5" w:rsidP="00E2156F">
      <w:pPr>
        <w:pStyle w:val="Zkladntext"/>
        <w:spacing w:after="60"/>
        <w:ind w:left="1276"/>
        <w:rPr>
          <w:rFonts w:ascii="Calibri Light" w:hAnsi="Calibri Light"/>
          <w:sz w:val="22"/>
          <w:szCs w:val="22"/>
          <w:lang w:eastAsia="cs-CZ"/>
        </w:rPr>
      </w:pPr>
      <w:r w:rsidRPr="00280491">
        <w:rPr>
          <w:rFonts w:ascii="Calibri Light" w:hAnsi="Calibri Light"/>
          <w:sz w:val="22"/>
          <w:szCs w:val="22"/>
          <w:lang w:eastAsia="cs-CZ"/>
        </w:rPr>
        <w:t>9.</w:t>
      </w:r>
      <w:r w:rsidR="00F22F52">
        <w:rPr>
          <w:rFonts w:ascii="Calibri Light" w:hAnsi="Calibri Light"/>
          <w:sz w:val="22"/>
          <w:szCs w:val="22"/>
          <w:lang w:eastAsia="cs-CZ"/>
        </w:rPr>
        <w:t>7</w:t>
      </w:r>
      <w:r w:rsidRPr="00280491">
        <w:rPr>
          <w:rFonts w:ascii="Calibri Light" w:hAnsi="Calibri Light"/>
          <w:sz w:val="22"/>
          <w:szCs w:val="22"/>
          <w:lang w:eastAsia="cs-CZ"/>
        </w:rPr>
        <w:t>.</w:t>
      </w:r>
      <w:r w:rsidR="006F752A" w:rsidRPr="00280491">
        <w:rPr>
          <w:rFonts w:ascii="Calibri Light" w:hAnsi="Calibri Light"/>
          <w:sz w:val="22"/>
          <w:szCs w:val="22"/>
          <w:lang w:eastAsia="cs-CZ"/>
        </w:rPr>
        <w:t>2</w:t>
      </w:r>
      <w:r w:rsidRPr="00280491">
        <w:rPr>
          <w:rFonts w:ascii="Calibri Light" w:hAnsi="Calibri Light"/>
          <w:sz w:val="22"/>
          <w:szCs w:val="22"/>
          <w:lang w:eastAsia="cs-CZ"/>
        </w:rPr>
        <w:t>. Prokazoval-li zhotovitel v</w:t>
      </w:r>
      <w:r w:rsidR="001805E5">
        <w:rPr>
          <w:rFonts w:ascii="Calibri Light" w:hAnsi="Calibri Light"/>
          <w:sz w:val="22"/>
          <w:szCs w:val="22"/>
          <w:lang w:eastAsia="cs-CZ"/>
        </w:rPr>
        <w:t>e</w:t>
      </w:r>
      <w:r w:rsidRPr="00280491">
        <w:rPr>
          <w:rFonts w:ascii="Calibri Light" w:hAnsi="Calibri Light"/>
          <w:sz w:val="22"/>
          <w:szCs w:val="22"/>
          <w:lang w:eastAsia="cs-CZ"/>
        </w:rPr>
        <w:t xml:space="preserve"> veřejné zakázce, na jehož základě byla uzavřena tato smlouva, splnění </w:t>
      </w:r>
      <w:r w:rsidRPr="00280491">
        <w:rPr>
          <w:rFonts w:ascii="Calibri Light" w:hAnsi="Calibri Light"/>
          <w:b/>
          <w:bCs/>
          <w:sz w:val="22"/>
          <w:szCs w:val="22"/>
          <w:lang w:eastAsia="cs-CZ"/>
        </w:rPr>
        <w:t>kvalifikačních předpokladů</w:t>
      </w:r>
      <w:r w:rsidRPr="00280491">
        <w:rPr>
          <w:rFonts w:ascii="Calibri Light" w:hAnsi="Calibri Light"/>
          <w:sz w:val="22"/>
          <w:szCs w:val="22"/>
          <w:lang w:eastAsia="cs-CZ"/>
        </w:rPr>
        <w:t xml:space="preserve"> prostřednictvím poddodavatel</w:t>
      </w:r>
      <w:r w:rsidR="00DC4448" w:rsidRPr="00280491">
        <w:rPr>
          <w:rFonts w:ascii="Calibri Light" w:hAnsi="Calibri Light"/>
          <w:sz w:val="22"/>
          <w:szCs w:val="22"/>
          <w:lang w:eastAsia="cs-CZ"/>
        </w:rPr>
        <w:t>e</w:t>
      </w:r>
      <w:r w:rsidRPr="00280491">
        <w:rPr>
          <w:rFonts w:ascii="Calibri Light" w:hAnsi="Calibri Light"/>
          <w:sz w:val="22"/>
          <w:szCs w:val="22"/>
          <w:lang w:eastAsia="cs-CZ"/>
        </w:rPr>
        <w:t xml:space="preserve">, je povinen provádět dílo </w:t>
      </w:r>
      <w:r w:rsidR="00BD23BA" w:rsidRPr="00280491">
        <w:rPr>
          <w:rFonts w:ascii="Calibri Light" w:hAnsi="Calibri Light"/>
          <w:sz w:val="22"/>
          <w:szCs w:val="22"/>
          <w:lang w:eastAsia="cs-CZ"/>
        </w:rPr>
        <w:t xml:space="preserve">v odpovídajícím rozsahu </w:t>
      </w:r>
      <w:r w:rsidRPr="00280491">
        <w:rPr>
          <w:rFonts w:ascii="Calibri Light" w:hAnsi="Calibri Light"/>
          <w:sz w:val="22"/>
          <w:szCs w:val="22"/>
          <w:lang w:eastAsia="cs-CZ"/>
        </w:rPr>
        <w:t>s využitím t</w:t>
      </w:r>
      <w:r w:rsidR="00DC4448" w:rsidRPr="00280491">
        <w:rPr>
          <w:rFonts w:ascii="Calibri Light" w:hAnsi="Calibri Light"/>
          <w:sz w:val="22"/>
          <w:szCs w:val="22"/>
          <w:lang w:eastAsia="cs-CZ"/>
        </w:rPr>
        <w:t xml:space="preserve">ohoto </w:t>
      </w:r>
      <w:r w:rsidRPr="00280491">
        <w:rPr>
          <w:rFonts w:ascii="Calibri Light" w:hAnsi="Calibri Light"/>
          <w:sz w:val="22"/>
          <w:szCs w:val="22"/>
          <w:lang w:eastAsia="cs-CZ"/>
        </w:rPr>
        <w:t>poddodavatel</w:t>
      </w:r>
      <w:r w:rsidR="00DC4448" w:rsidRPr="00280491">
        <w:rPr>
          <w:rFonts w:ascii="Calibri Light" w:hAnsi="Calibri Light"/>
          <w:sz w:val="22"/>
          <w:szCs w:val="22"/>
          <w:lang w:eastAsia="cs-CZ"/>
        </w:rPr>
        <w:t>e</w:t>
      </w:r>
      <w:r w:rsidRPr="00280491">
        <w:rPr>
          <w:rFonts w:ascii="Calibri Light" w:hAnsi="Calibri Light"/>
          <w:sz w:val="22"/>
          <w:szCs w:val="22"/>
          <w:lang w:eastAsia="cs-CZ"/>
        </w:rPr>
        <w:t xml:space="preserve">. Zhotovitel je oprávněn namísto takového poddodavatele užít jiného poddodavatele </w:t>
      </w:r>
      <w:r w:rsidR="004E0F2A">
        <w:rPr>
          <w:rFonts w:ascii="Calibri Light" w:hAnsi="Calibri Light"/>
          <w:sz w:val="22"/>
          <w:szCs w:val="22"/>
          <w:lang w:eastAsia="cs-CZ"/>
        </w:rPr>
        <w:t>pouze</w:t>
      </w:r>
      <w:r w:rsidRPr="00280491">
        <w:rPr>
          <w:rFonts w:ascii="Calibri Light" w:hAnsi="Calibri Light"/>
          <w:sz w:val="22"/>
          <w:szCs w:val="22"/>
          <w:lang w:eastAsia="cs-CZ"/>
        </w:rPr>
        <w:t xml:space="preserve"> se souhlase</w:t>
      </w:r>
      <w:r w:rsidR="00947000">
        <w:rPr>
          <w:rFonts w:ascii="Calibri Light" w:hAnsi="Calibri Light"/>
          <w:sz w:val="22"/>
          <w:szCs w:val="22"/>
          <w:lang w:eastAsia="cs-CZ"/>
        </w:rPr>
        <w:t>m</w:t>
      </w:r>
      <w:r w:rsidRPr="00280491">
        <w:rPr>
          <w:rFonts w:ascii="Calibri Light" w:hAnsi="Calibri Light"/>
          <w:sz w:val="22"/>
          <w:szCs w:val="22"/>
          <w:lang w:eastAsia="cs-CZ"/>
        </w:rPr>
        <w:t xml:space="preserve"> objednatele</w:t>
      </w:r>
      <w:r w:rsidR="00947000">
        <w:rPr>
          <w:rFonts w:ascii="Calibri Light" w:hAnsi="Calibri Light"/>
          <w:sz w:val="22"/>
          <w:szCs w:val="22"/>
          <w:lang w:eastAsia="cs-CZ"/>
        </w:rPr>
        <w:t xml:space="preserve"> učiněným formou zápisu o změně ve SD, podepsaným zástupcem objednatele ve věcech technických</w:t>
      </w:r>
      <w:r w:rsidR="004E0F2A">
        <w:rPr>
          <w:rFonts w:ascii="Calibri Light" w:hAnsi="Calibri Light"/>
          <w:sz w:val="22"/>
          <w:szCs w:val="22"/>
          <w:lang w:eastAsia="cs-CZ"/>
        </w:rPr>
        <w:t>,</w:t>
      </w:r>
      <w:r w:rsidRPr="00280491">
        <w:rPr>
          <w:rFonts w:ascii="Calibri Light" w:hAnsi="Calibri Light"/>
          <w:sz w:val="22"/>
          <w:szCs w:val="22"/>
          <w:lang w:eastAsia="cs-CZ"/>
        </w:rPr>
        <w:t xml:space="preserve"> přičemž objednateli </w:t>
      </w:r>
      <w:r w:rsidR="004E0F2A">
        <w:rPr>
          <w:rFonts w:ascii="Calibri Light" w:hAnsi="Calibri Light"/>
          <w:sz w:val="22"/>
          <w:szCs w:val="22"/>
          <w:lang w:eastAsia="cs-CZ"/>
        </w:rPr>
        <w:t>předem</w:t>
      </w:r>
      <w:r w:rsidRPr="00280491">
        <w:rPr>
          <w:rFonts w:ascii="Calibri Light" w:hAnsi="Calibri Light"/>
          <w:sz w:val="22"/>
          <w:szCs w:val="22"/>
          <w:lang w:eastAsia="cs-CZ"/>
        </w:rPr>
        <w:t xml:space="preserve"> doloží, že </w:t>
      </w:r>
      <w:r w:rsidRPr="001E1246">
        <w:rPr>
          <w:rFonts w:ascii="Calibri Light" w:hAnsi="Calibri Light"/>
          <w:b/>
          <w:bCs/>
          <w:sz w:val="22"/>
          <w:szCs w:val="22"/>
          <w:lang w:eastAsia="cs-CZ"/>
        </w:rPr>
        <w:t xml:space="preserve">nový poddodavatel splňuje kvalifikační předpoklady </w:t>
      </w:r>
      <w:r w:rsidRPr="00280491">
        <w:rPr>
          <w:rFonts w:ascii="Calibri Light" w:hAnsi="Calibri Light"/>
          <w:sz w:val="22"/>
          <w:szCs w:val="22"/>
          <w:lang w:eastAsia="cs-CZ"/>
        </w:rPr>
        <w:t xml:space="preserve">alespoň v takovém rozsahu, v </w:t>
      </w:r>
      <w:r w:rsidRPr="001E1246">
        <w:rPr>
          <w:rFonts w:ascii="Calibri Light" w:hAnsi="Calibri Light"/>
          <w:b/>
          <w:bCs/>
          <w:sz w:val="22"/>
          <w:szCs w:val="22"/>
          <w:lang w:eastAsia="cs-CZ"/>
        </w:rPr>
        <w:t>jakém byly v</w:t>
      </w:r>
      <w:r w:rsidR="001805E5">
        <w:rPr>
          <w:rFonts w:ascii="Calibri Light" w:hAnsi="Calibri Light"/>
          <w:b/>
          <w:bCs/>
          <w:sz w:val="22"/>
          <w:szCs w:val="22"/>
          <w:lang w:eastAsia="cs-CZ"/>
        </w:rPr>
        <w:t>e veřejné zakázce</w:t>
      </w:r>
      <w:r w:rsidRPr="00280491">
        <w:rPr>
          <w:rFonts w:ascii="Calibri Light" w:hAnsi="Calibri Light"/>
          <w:sz w:val="22"/>
          <w:szCs w:val="22"/>
          <w:lang w:eastAsia="cs-CZ"/>
        </w:rPr>
        <w:t xml:space="preserve"> kvalifikační předpoklady prokazovány prostřednictvím poddodavatele původního.</w:t>
      </w:r>
      <w:r w:rsidR="00E2156F">
        <w:rPr>
          <w:rFonts w:ascii="Calibri Light" w:hAnsi="Calibri Light"/>
          <w:sz w:val="22"/>
          <w:szCs w:val="22"/>
          <w:lang w:eastAsia="cs-CZ"/>
        </w:rPr>
        <w:t xml:space="preserve"> </w:t>
      </w:r>
      <w:r w:rsidR="00E2156F" w:rsidRPr="00334129">
        <w:rPr>
          <w:rFonts w:ascii="Calibri Light" w:hAnsi="Calibri Light"/>
          <w:sz w:val="22"/>
          <w:szCs w:val="22"/>
          <w:lang w:eastAsia="cs-CZ"/>
        </w:rPr>
        <w:t xml:space="preserve">Pokud zhotovitel nedodrží tento postup před změnou </w:t>
      </w:r>
      <w:r w:rsidR="00E2156F">
        <w:rPr>
          <w:rFonts w:ascii="Calibri Light" w:hAnsi="Calibri Light"/>
          <w:sz w:val="22"/>
          <w:szCs w:val="22"/>
          <w:lang w:eastAsia="cs-CZ"/>
        </w:rPr>
        <w:t>takové</w:t>
      </w:r>
      <w:r w:rsidR="00E2156F" w:rsidRPr="00334129">
        <w:rPr>
          <w:rFonts w:ascii="Calibri Light" w:hAnsi="Calibri Light"/>
          <w:sz w:val="22"/>
          <w:szCs w:val="22"/>
          <w:lang w:eastAsia="cs-CZ"/>
        </w:rPr>
        <w:t xml:space="preserve"> osoby nebo se nebude </w:t>
      </w:r>
      <w:r w:rsidR="00E2156F">
        <w:rPr>
          <w:rFonts w:ascii="Calibri Light" w:hAnsi="Calibri Light"/>
          <w:sz w:val="22"/>
          <w:szCs w:val="22"/>
          <w:lang w:eastAsia="cs-CZ"/>
        </w:rPr>
        <w:t>tato</w:t>
      </w:r>
      <w:r w:rsidR="00E2156F" w:rsidRPr="00334129">
        <w:rPr>
          <w:rFonts w:ascii="Calibri Light" w:hAnsi="Calibri Light"/>
          <w:sz w:val="22"/>
          <w:szCs w:val="22"/>
          <w:lang w:eastAsia="cs-CZ"/>
        </w:rPr>
        <w:t xml:space="preserve"> osoba podílet na provádění díla v rozsahu uvedené funkce, bude toto jednání považováno za podstatné porušení smlouvy s právem objednatele odstoupit od smlouvy.</w:t>
      </w:r>
    </w:p>
    <w:p w14:paraId="513AA29A" w14:textId="04710E89" w:rsidR="003E444B" w:rsidRDefault="00E81D78" w:rsidP="003E444B">
      <w:pPr>
        <w:pStyle w:val="Zkladntext"/>
        <w:spacing w:after="60"/>
        <w:ind w:left="1276"/>
        <w:rPr>
          <w:rFonts w:ascii="Calibri Light" w:hAnsi="Calibri Light"/>
          <w:b/>
          <w:bCs/>
          <w:sz w:val="22"/>
          <w:szCs w:val="22"/>
          <w:lang w:eastAsia="cs-CZ"/>
        </w:rPr>
      </w:pPr>
      <w:r w:rsidRPr="00280491">
        <w:rPr>
          <w:rFonts w:ascii="Calibri Light" w:hAnsi="Calibri Light"/>
          <w:sz w:val="22"/>
          <w:szCs w:val="22"/>
          <w:lang w:eastAsia="cs-CZ"/>
        </w:rPr>
        <w:t>9.</w:t>
      </w:r>
      <w:r w:rsidR="00F22F52">
        <w:rPr>
          <w:rFonts w:ascii="Calibri Light" w:hAnsi="Calibri Light"/>
          <w:sz w:val="22"/>
          <w:szCs w:val="22"/>
          <w:lang w:eastAsia="cs-CZ"/>
        </w:rPr>
        <w:t>7</w:t>
      </w:r>
      <w:r w:rsidRPr="00280491">
        <w:rPr>
          <w:rFonts w:ascii="Calibri Light" w:hAnsi="Calibri Light"/>
          <w:sz w:val="22"/>
          <w:szCs w:val="22"/>
          <w:lang w:eastAsia="cs-CZ"/>
        </w:rPr>
        <w:t>.</w:t>
      </w:r>
      <w:r w:rsidR="006F752A" w:rsidRPr="00280491">
        <w:rPr>
          <w:rFonts w:ascii="Calibri Light" w:hAnsi="Calibri Light"/>
          <w:sz w:val="22"/>
          <w:szCs w:val="22"/>
          <w:lang w:eastAsia="cs-CZ"/>
        </w:rPr>
        <w:t>3</w:t>
      </w:r>
      <w:r w:rsidRPr="00280491">
        <w:rPr>
          <w:rFonts w:ascii="Calibri Light" w:hAnsi="Calibri Light"/>
          <w:sz w:val="22"/>
          <w:szCs w:val="22"/>
          <w:lang w:eastAsia="cs-CZ"/>
        </w:rPr>
        <w:t xml:space="preserve">. </w:t>
      </w:r>
      <w:r w:rsidR="00382CDA" w:rsidRPr="00280491">
        <w:rPr>
          <w:rFonts w:ascii="Calibri Light" w:hAnsi="Calibri Light"/>
          <w:sz w:val="22"/>
          <w:szCs w:val="22"/>
          <w:lang w:eastAsia="cs-CZ"/>
        </w:rPr>
        <w:t>Zhotovitel je povinen vést a průběžně aktualizovat seznam všech poddodavatelů</w:t>
      </w:r>
      <w:r w:rsidR="003E444B" w:rsidRPr="00280491">
        <w:rPr>
          <w:rFonts w:ascii="Calibri Light" w:hAnsi="Calibri Light"/>
          <w:sz w:val="22"/>
          <w:szCs w:val="22"/>
          <w:lang w:eastAsia="cs-CZ"/>
        </w:rPr>
        <w:t>.</w:t>
      </w:r>
      <w:r w:rsidR="00067043">
        <w:rPr>
          <w:rFonts w:ascii="Calibri Light" w:hAnsi="Calibri Light"/>
          <w:sz w:val="22"/>
          <w:szCs w:val="22"/>
          <w:lang w:eastAsia="cs-CZ"/>
        </w:rPr>
        <w:t xml:space="preserve"> </w:t>
      </w:r>
      <w:r w:rsidR="00382CDA" w:rsidRPr="00280491">
        <w:rPr>
          <w:rFonts w:ascii="Calibri Light" w:hAnsi="Calibri Light"/>
          <w:sz w:val="22"/>
          <w:szCs w:val="22"/>
          <w:lang w:eastAsia="cs-CZ"/>
        </w:rPr>
        <w:t xml:space="preserve"> </w:t>
      </w:r>
      <w:r w:rsidR="00067043">
        <w:rPr>
          <w:rFonts w:ascii="Calibri Light" w:hAnsi="Calibri Light"/>
          <w:b/>
          <w:bCs/>
          <w:sz w:val="22"/>
          <w:szCs w:val="22"/>
          <w:lang w:eastAsia="cs-CZ"/>
        </w:rPr>
        <w:t>Změna poddodavatele, kterým nebyla prokazována kvalifikace v</w:t>
      </w:r>
      <w:r w:rsidR="001C3650">
        <w:rPr>
          <w:rFonts w:ascii="Calibri Light" w:hAnsi="Calibri Light"/>
          <w:b/>
          <w:bCs/>
          <w:sz w:val="22"/>
          <w:szCs w:val="22"/>
          <w:lang w:eastAsia="cs-CZ"/>
        </w:rPr>
        <w:t>e veřejné zakázce</w:t>
      </w:r>
      <w:r w:rsidR="00067043">
        <w:rPr>
          <w:rFonts w:ascii="Calibri Light" w:hAnsi="Calibri Light"/>
          <w:b/>
          <w:bCs/>
          <w:sz w:val="22"/>
          <w:szCs w:val="22"/>
          <w:lang w:eastAsia="cs-CZ"/>
        </w:rPr>
        <w:t xml:space="preserve">, bude objednateli oznámena předem, a to zápisem </w:t>
      </w:r>
      <w:r w:rsidR="004E0F2A">
        <w:rPr>
          <w:rFonts w:ascii="Calibri Light" w:hAnsi="Calibri Light"/>
          <w:b/>
          <w:bCs/>
          <w:sz w:val="22"/>
          <w:szCs w:val="22"/>
          <w:lang w:eastAsia="cs-CZ"/>
        </w:rPr>
        <w:t>v SD</w:t>
      </w:r>
      <w:r w:rsidR="00067043">
        <w:rPr>
          <w:rFonts w:ascii="Calibri Light" w:hAnsi="Calibri Light"/>
          <w:b/>
          <w:bCs/>
          <w:sz w:val="22"/>
          <w:szCs w:val="22"/>
          <w:lang w:eastAsia="cs-CZ"/>
        </w:rPr>
        <w:t>.</w:t>
      </w:r>
    </w:p>
    <w:p w14:paraId="703A62AC" w14:textId="2867C6DB" w:rsidR="005545A5" w:rsidRPr="005545A5" w:rsidRDefault="005545A5" w:rsidP="005545A5">
      <w:pPr>
        <w:pStyle w:val="Odstavecseseznamem"/>
        <w:numPr>
          <w:ilvl w:val="0"/>
          <w:numId w:val="10"/>
        </w:numPr>
        <w:spacing w:after="60"/>
        <w:jc w:val="both"/>
        <w:rPr>
          <w:rFonts w:ascii="Calibri Light" w:hAnsi="Calibri Light"/>
          <w:b/>
          <w:bCs/>
          <w:iCs/>
          <w:sz w:val="22"/>
          <w:szCs w:val="22"/>
          <w:lang w:eastAsia="cs-CZ"/>
        </w:rPr>
      </w:pPr>
      <w:r w:rsidRPr="005545A5">
        <w:rPr>
          <w:rFonts w:ascii="Calibri Light" w:hAnsi="Calibri Light"/>
          <w:b/>
          <w:bCs/>
          <w:iCs/>
          <w:sz w:val="22"/>
          <w:szCs w:val="22"/>
          <w:lang w:eastAsia="cs-CZ"/>
        </w:rPr>
        <w:t>Po celou dobu realizace bouracích prací bude na staveništi nepřetržitě přítomen stavbyvedoucí nebo jeho zástupce.</w:t>
      </w:r>
    </w:p>
    <w:p w14:paraId="48EB281A" w14:textId="2D7F2254" w:rsidR="005545A5" w:rsidRPr="00280491" w:rsidRDefault="005545A5" w:rsidP="005545A5">
      <w:pPr>
        <w:pStyle w:val="Zkladntext"/>
        <w:numPr>
          <w:ilvl w:val="0"/>
          <w:numId w:val="10"/>
        </w:numPr>
        <w:spacing w:after="60"/>
        <w:ind w:left="578" w:hanging="578"/>
        <w:rPr>
          <w:rFonts w:ascii="Calibri Light" w:hAnsi="Calibri Light"/>
          <w:sz w:val="22"/>
          <w:szCs w:val="22"/>
          <w:lang w:eastAsia="cs-CZ"/>
        </w:rPr>
      </w:pPr>
      <w:r>
        <w:rPr>
          <w:rFonts w:ascii="Calibri Light" w:hAnsi="Calibri Light"/>
          <w:sz w:val="22"/>
          <w:szCs w:val="22"/>
          <w:lang w:eastAsia="cs-CZ"/>
        </w:rPr>
        <w:t xml:space="preserve">Zhotovitel je povinen vést stavební deník (dále též jen „SD“). </w:t>
      </w:r>
      <w:r w:rsidRPr="00280491">
        <w:rPr>
          <w:rFonts w:ascii="Calibri Light" w:hAnsi="Calibri Light"/>
          <w:sz w:val="22"/>
          <w:szCs w:val="22"/>
          <w:lang w:eastAsia="cs-CZ"/>
        </w:rPr>
        <w:t>SD bude uložen na stavbě a bude kdykoli poskytnut oprávněným osobám k nahlédnutí, popř. zápisu.</w:t>
      </w:r>
    </w:p>
    <w:p w14:paraId="006E4318" w14:textId="77777777" w:rsidR="005545A5" w:rsidRPr="00280491" w:rsidRDefault="005545A5" w:rsidP="005545A5">
      <w:pPr>
        <w:pStyle w:val="Zkladntext"/>
        <w:numPr>
          <w:ilvl w:val="0"/>
          <w:numId w:val="10"/>
        </w:numPr>
        <w:spacing w:after="60"/>
        <w:ind w:left="578" w:hanging="578"/>
        <w:rPr>
          <w:rFonts w:ascii="Calibri Light" w:hAnsi="Calibri Light"/>
          <w:sz w:val="22"/>
          <w:szCs w:val="22"/>
          <w:lang w:eastAsia="cs-CZ"/>
        </w:rPr>
      </w:pPr>
      <w:r w:rsidRPr="00280491">
        <w:rPr>
          <w:rFonts w:ascii="Calibri Light" w:hAnsi="Calibri Light"/>
          <w:sz w:val="22"/>
          <w:szCs w:val="22"/>
          <w:lang w:eastAsia="cs-CZ"/>
        </w:rPr>
        <w:t>Povinnost vést stavební deník (včetně jeho nedílných součástí) končí pro zhotovitele po odstranění poslední vady nebo provedení posledního nedodělku podle zápisu o předání a převzetí díla a po odsouhlasení ukončení vedení stavebního deníku ze strany TDS.</w:t>
      </w:r>
    </w:p>
    <w:bookmarkEnd w:id="8"/>
    <w:p w14:paraId="519690FD" w14:textId="77777777" w:rsidR="00AA69B8" w:rsidRPr="00D150CE" w:rsidRDefault="00AA69B8" w:rsidP="00AA69B8">
      <w:pPr>
        <w:pStyle w:val="Nadpis1"/>
        <w:keepNext w:val="0"/>
        <w:numPr>
          <w:ilvl w:val="0"/>
          <w:numId w:val="3"/>
        </w:numPr>
        <w:suppressAutoHyphens w:val="0"/>
        <w:spacing w:before="240" w:after="120"/>
        <w:ind w:left="0" w:firstLine="142"/>
        <w:jc w:val="center"/>
        <w:rPr>
          <w:rFonts w:ascii="Calibri Light" w:hAnsi="Calibri Light" w:cs="Arial"/>
          <w:b/>
          <w:iCs w:val="0"/>
          <w:color w:val="000000"/>
          <w:kern w:val="0"/>
          <w:sz w:val="28"/>
          <w:szCs w:val="28"/>
          <w:u w:val="none"/>
          <w:lang w:eastAsia="cs-CZ"/>
        </w:rPr>
      </w:pPr>
      <w:r w:rsidRPr="00D150CE">
        <w:rPr>
          <w:rFonts w:ascii="Calibri Light" w:hAnsi="Calibri Light" w:cs="Arial"/>
          <w:b/>
          <w:iCs w:val="0"/>
          <w:color w:val="000000"/>
          <w:kern w:val="0"/>
          <w:sz w:val="28"/>
          <w:szCs w:val="28"/>
          <w:u w:val="none"/>
          <w:lang w:eastAsia="cs-CZ"/>
        </w:rPr>
        <w:t>Projektová dokumentace</w:t>
      </w:r>
    </w:p>
    <w:p w14:paraId="1845225D" w14:textId="167B2556" w:rsidR="00AA69B8" w:rsidRPr="001F744C" w:rsidRDefault="00AA69B8" w:rsidP="00AA69B8">
      <w:pPr>
        <w:pStyle w:val="Odstavecseseznamem"/>
        <w:numPr>
          <w:ilvl w:val="1"/>
          <w:numId w:val="27"/>
        </w:numPr>
        <w:spacing w:after="60"/>
        <w:jc w:val="both"/>
        <w:rPr>
          <w:rFonts w:ascii="Calibri Light" w:hAnsi="Calibri Light" w:cs="Arial"/>
          <w:kern w:val="2"/>
          <w:sz w:val="22"/>
          <w:szCs w:val="22"/>
        </w:rPr>
      </w:pPr>
      <w:r w:rsidRPr="001F744C">
        <w:rPr>
          <w:rFonts w:ascii="Calibri Light" w:hAnsi="Calibri Light" w:cs="Arial"/>
          <w:sz w:val="22"/>
          <w:szCs w:val="22"/>
        </w:rPr>
        <w:t>Po úplném odstranění vad z přejímacího protokolu mezi objednatelem a dodavatelem stavby předá zhotovitel objednateli všechny dokumenty, které získal k přípravě a realizaci projektu.</w:t>
      </w:r>
    </w:p>
    <w:p w14:paraId="2F440534" w14:textId="77777777" w:rsidR="00AA69B8" w:rsidRPr="001F744C" w:rsidRDefault="00AA69B8" w:rsidP="00AA69B8">
      <w:pPr>
        <w:pStyle w:val="Odstavecseseznamem"/>
        <w:numPr>
          <w:ilvl w:val="1"/>
          <w:numId w:val="27"/>
        </w:numPr>
        <w:spacing w:after="60"/>
        <w:jc w:val="both"/>
        <w:rPr>
          <w:rFonts w:ascii="Calibri Light" w:hAnsi="Calibri Light" w:cs="Arial"/>
          <w:kern w:val="2"/>
          <w:sz w:val="22"/>
          <w:szCs w:val="22"/>
        </w:rPr>
      </w:pPr>
      <w:r w:rsidRPr="001F744C">
        <w:rPr>
          <w:rFonts w:ascii="Calibri Light" w:hAnsi="Calibri Light" w:cs="Arial"/>
          <w:sz w:val="22"/>
          <w:szCs w:val="22"/>
        </w:rPr>
        <w:lastRenderedPageBreak/>
        <w:t>Zhotovitel touto smlouvou poskytuje objednateli právo na užití autorského díla, které bude výsledkem jeho činnosti, a to v plném rozsahu, jak vyplývá z autorského zákona. Veškeré autorské odměny jsou započteny v ceně sjednané dle čl. 4.odst 4.1 této smlouvy.</w:t>
      </w:r>
    </w:p>
    <w:p w14:paraId="5F88774D" w14:textId="77777777" w:rsidR="00AA69B8" w:rsidRPr="001F744C" w:rsidRDefault="00AA69B8" w:rsidP="00AA69B8">
      <w:pPr>
        <w:pStyle w:val="Odstavecseseznamem"/>
        <w:numPr>
          <w:ilvl w:val="1"/>
          <w:numId w:val="27"/>
        </w:numPr>
        <w:spacing w:after="60"/>
        <w:jc w:val="both"/>
        <w:rPr>
          <w:rFonts w:ascii="Calibri Light" w:hAnsi="Calibri Light" w:cs="Arial"/>
          <w:kern w:val="2"/>
          <w:sz w:val="22"/>
          <w:szCs w:val="22"/>
        </w:rPr>
      </w:pPr>
      <w:r w:rsidRPr="001F744C">
        <w:rPr>
          <w:rFonts w:ascii="Calibri Light" w:hAnsi="Calibri Light" w:cs="Arial"/>
          <w:sz w:val="22"/>
          <w:szCs w:val="22"/>
        </w:rPr>
        <w:t>Při projednání všech změn a odchylek vůči dokumentaci, ověřené ve stavebním řízení, s orgány státní správy a odbornými organizacemi s cílem získat jejich kladné vyjádření, pokud charakter a rozsah takových změn a odchylek jednání vyžaduje, poskytne zhotovitel součinnost</w:t>
      </w:r>
    </w:p>
    <w:p w14:paraId="7158024A" w14:textId="77777777" w:rsidR="008B7FDD" w:rsidRPr="00280491" w:rsidRDefault="008B7FDD" w:rsidP="00D551D7">
      <w:pPr>
        <w:pStyle w:val="Nadpis1"/>
        <w:keepNext w:val="0"/>
        <w:numPr>
          <w:ilvl w:val="0"/>
          <w:numId w:val="3"/>
        </w:numPr>
        <w:suppressAutoHyphens w:val="0"/>
        <w:spacing w:before="240" w:after="120"/>
        <w:ind w:left="0" w:firstLine="142"/>
        <w:jc w:val="center"/>
        <w:rPr>
          <w:rFonts w:ascii="Calibri Light" w:hAnsi="Calibri Light" w:cs="Arial"/>
          <w:b/>
          <w:color w:val="000000"/>
          <w:kern w:val="0"/>
          <w:sz w:val="28"/>
          <w:szCs w:val="28"/>
          <w:u w:val="none"/>
          <w:lang w:eastAsia="cs-CZ"/>
        </w:rPr>
      </w:pPr>
      <w:r w:rsidRPr="00280491">
        <w:rPr>
          <w:rFonts w:ascii="Calibri Light" w:hAnsi="Calibri Light" w:cs="Arial"/>
          <w:b/>
          <w:iCs w:val="0"/>
          <w:color w:val="000000"/>
          <w:kern w:val="0"/>
          <w:sz w:val="28"/>
          <w:szCs w:val="28"/>
          <w:u w:val="none"/>
          <w:lang w:eastAsia="cs-CZ"/>
        </w:rPr>
        <w:t>Změny díla</w:t>
      </w:r>
      <w:r w:rsidRPr="00280491">
        <w:rPr>
          <w:rFonts w:ascii="Calibri Light" w:hAnsi="Calibri Light" w:cs="Arial"/>
          <w:b/>
          <w:color w:val="000000"/>
          <w:kern w:val="0"/>
          <w:sz w:val="28"/>
          <w:szCs w:val="28"/>
          <w:u w:val="none"/>
          <w:lang w:eastAsia="cs-CZ"/>
        </w:rPr>
        <w:t xml:space="preserve"> </w:t>
      </w:r>
    </w:p>
    <w:p w14:paraId="14140940" w14:textId="2D473785" w:rsidR="00560E38" w:rsidRDefault="00463981" w:rsidP="00F15CD5">
      <w:pPr>
        <w:pStyle w:val="Zkladntext"/>
        <w:numPr>
          <w:ilvl w:val="0"/>
          <w:numId w:val="28"/>
        </w:numPr>
        <w:ind w:left="567" w:hanging="567"/>
        <w:rPr>
          <w:rFonts w:ascii="Calibri Light" w:hAnsi="Calibri Light"/>
          <w:sz w:val="22"/>
          <w:szCs w:val="22"/>
          <w:lang w:eastAsia="cs-CZ"/>
        </w:rPr>
      </w:pPr>
      <w:r w:rsidRPr="00280491">
        <w:rPr>
          <w:rFonts w:ascii="Calibri Light" w:hAnsi="Calibri Light"/>
          <w:sz w:val="22"/>
          <w:szCs w:val="22"/>
          <w:lang w:eastAsia="cs-CZ"/>
        </w:rPr>
        <w:t>Vznikne-li potřeba změny díla</w:t>
      </w:r>
      <w:r w:rsidR="0069702C" w:rsidRPr="00280491">
        <w:rPr>
          <w:rFonts w:ascii="Calibri Light" w:hAnsi="Calibri Light"/>
          <w:sz w:val="22"/>
          <w:szCs w:val="22"/>
          <w:lang w:eastAsia="cs-CZ"/>
        </w:rPr>
        <w:t xml:space="preserve"> </w:t>
      </w:r>
      <w:r w:rsidRPr="00280491">
        <w:rPr>
          <w:rFonts w:ascii="Calibri Light" w:hAnsi="Calibri Light"/>
          <w:sz w:val="22"/>
          <w:szCs w:val="22"/>
          <w:lang w:eastAsia="cs-CZ"/>
        </w:rPr>
        <w:t>nebo je</w:t>
      </w:r>
      <w:r w:rsidR="0069702C" w:rsidRPr="00280491">
        <w:rPr>
          <w:rFonts w:ascii="Calibri Light" w:hAnsi="Calibri Light"/>
          <w:sz w:val="22"/>
          <w:szCs w:val="22"/>
          <w:lang w:eastAsia="cs-CZ"/>
        </w:rPr>
        <w:t>-li</w:t>
      </w:r>
      <w:r w:rsidRPr="00280491">
        <w:rPr>
          <w:rFonts w:ascii="Calibri Light" w:hAnsi="Calibri Light"/>
          <w:sz w:val="22"/>
          <w:szCs w:val="22"/>
          <w:lang w:eastAsia="cs-CZ"/>
        </w:rPr>
        <w:t xml:space="preserve"> objednatelem vznesen požadavek na změnu díla, </w:t>
      </w:r>
      <w:r w:rsidR="00FD0954" w:rsidRPr="00280491">
        <w:rPr>
          <w:rFonts w:ascii="Calibri Light" w:hAnsi="Calibri Light"/>
          <w:sz w:val="22"/>
          <w:szCs w:val="22"/>
          <w:lang w:eastAsia="cs-CZ"/>
        </w:rPr>
        <w:t>je</w:t>
      </w:r>
      <w:r w:rsidRPr="00280491">
        <w:rPr>
          <w:rFonts w:ascii="Calibri Light" w:hAnsi="Calibri Light"/>
          <w:sz w:val="22"/>
          <w:szCs w:val="22"/>
          <w:lang w:eastAsia="cs-CZ"/>
        </w:rPr>
        <w:t xml:space="preserve"> zhotovitel</w:t>
      </w:r>
      <w:r w:rsidR="00FD0954" w:rsidRPr="00280491">
        <w:rPr>
          <w:rFonts w:ascii="Calibri Light" w:hAnsi="Calibri Light"/>
          <w:sz w:val="22"/>
          <w:szCs w:val="22"/>
          <w:lang w:eastAsia="cs-CZ"/>
        </w:rPr>
        <w:t xml:space="preserve"> povinen ji kompletně popsat a vyčíslit finanční dopad do změnového listu, který následně předloží k odsouhlasení technickému dozoru </w:t>
      </w:r>
      <w:r w:rsidR="00F661A1" w:rsidRPr="00280491">
        <w:rPr>
          <w:rFonts w:ascii="Calibri Light" w:hAnsi="Calibri Light"/>
          <w:sz w:val="22"/>
          <w:szCs w:val="22"/>
          <w:lang w:eastAsia="cs-CZ"/>
        </w:rPr>
        <w:t>stavebníka</w:t>
      </w:r>
      <w:r w:rsidR="00FD0954" w:rsidRPr="00280491">
        <w:rPr>
          <w:rFonts w:ascii="Calibri Light" w:hAnsi="Calibri Light"/>
          <w:sz w:val="22"/>
          <w:szCs w:val="22"/>
          <w:lang w:eastAsia="cs-CZ"/>
        </w:rPr>
        <w:t xml:space="preserve">. </w:t>
      </w:r>
      <w:r w:rsidR="00560E38" w:rsidRPr="00D10844">
        <w:rPr>
          <w:rFonts w:ascii="Calibri Light" w:hAnsi="Calibri Light"/>
          <w:b/>
          <w:bCs/>
          <w:sz w:val="22"/>
          <w:szCs w:val="22"/>
          <w:lang w:eastAsia="cs-CZ"/>
        </w:rPr>
        <w:t xml:space="preserve">Změna ceny díla je přípustná pouze za podmínek uvedených v odst. </w:t>
      </w:r>
      <w:proofErr w:type="gramStart"/>
      <w:r w:rsidR="00560E38" w:rsidRPr="00D10844">
        <w:rPr>
          <w:rFonts w:ascii="Calibri Light" w:hAnsi="Calibri Light"/>
          <w:b/>
          <w:bCs/>
          <w:sz w:val="22"/>
          <w:szCs w:val="22"/>
          <w:lang w:eastAsia="cs-CZ"/>
        </w:rPr>
        <w:t>4.3. této</w:t>
      </w:r>
      <w:proofErr w:type="gramEnd"/>
      <w:r w:rsidR="00560E38" w:rsidRPr="00D10844">
        <w:rPr>
          <w:rFonts w:ascii="Calibri Light" w:hAnsi="Calibri Light"/>
          <w:b/>
          <w:bCs/>
          <w:sz w:val="22"/>
          <w:szCs w:val="22"/>
          <w:lang w:eastAsia="cs-CZ"/>
        </w:rPr>
        <w:t xml:space="preserve"> smlouvy.</w:t>
      </w:r>
      <w:r w:rsidR="00560E38">
        <w:rPr>
          <w:rFonts w:ascii="Calibri Light" w:hAnsi="Calibri Light"/>
          <w:sz w:val="22"/>
          <w:szCs w:val="22"/>
          <w:lang w:eastAsia="cs-CZ"/>
        </w:rPr>
        <w:t xml:space="preserve"> </w:t>
      </w:r>
      <w:r w:rsidR="00560E38" w:rsidRPr="00E10490">
        <w:rPr>
          <w:rFonts w:ascii="Calibri Light" w:hAnsi="Calibri Light"/>
          <w:b/>
          <w:bCs/>
          <w:sz w:val="22"/>
          <w:szCs w:val="22"/>
          <w:lang w:eastAsia="cs-CZ"/>
        </w:rPr>
        <w:t>Zhotovitel není oprávněn</w:t>
      </w:r>
      <w:r w:rsidR="00560E38" w:rsidRPr="00AA69B8">
        <w:rPr>
          <w:rFonts w:ascii="Calibri Light" w:hAnsi="Calibri Light"/>
          <w:b/>
          <w:bCs/>
          <w:sz w:val="22"/>
          <w:szCs w:val="22"/>
          <w:lang w:eastAsia="cs-CZ"/>
        </w:rPr>
        <w:t xml:space="preserve"> změnu</w:t>
      </w:r>
      <w:r w:rsidR="00560E38">
        <w:rPr>
          <w:rFonts w:ascii="Calibri Light" w:hAnsi="Calibri Light"/>
          <w:b/>
          <w:bCs/>
          <w:sz w:val="22"/>
          <w:szCs w:val="22"/>
          <w:lang w:eastAsia="cs-CZ"/>
        </w:rPr>
        <w:t xml:space="preserve"> díla</w:t>
      </w:r>
      <w:r w:rsidR="00560E38" w:rsidRPr="00AA69B8">
        <w:rPr>
          <w:rFonts w:ascii="Calibri Light" w:hAnsi="Calibri Light"/>
          <w:b/>
          <w:bCs/>
          <w:sz w:val="22"/>
          <w:szCs w:val="22"/>
          <w:lang w:eastAsia="cs-CZ"/>
        </w:rPr>
        <w:t xml:space="preserve"> provést ani ji promítnout do fakturace ceny díla</w:t>
      </w:r>
      <w:r w:rsidR="00560E38">
        <w:rPr>
          <w:rFonts w:ascii="Calibri Light" w:hAnsi="Calibri Light"/>
          <w:b/>
          <w:bCs/>
          <w:sz w:val="22"/>
          <w:szCs w:val="22"/>
          <w:lang w:eastAsia="cs-CZ"/>
        </w:rPr>
        <w:t xml:space="preserve"> před uzavřením dodatku k této smlouvě.</w:t>
      </w:r>
      <w:r w:rsidR="00560E38" w:rsidRPr="00280491">
        <w:rPr>
          <w:rFonts w:ascii="Calibri Light" w:hAnsi="Calibri Light"/>
          <w:sz w:val="22"/>
          <w:szCs w:val="22"/>
          <w:lang w:eastAsia="cs-CZ"/>
        </w:rPr>
        <w:t xml:space="preserve"> </w:t>
      </w:r>
      <w:r w:rsidR="00560E38">
        <w:rPr>
          <w:rFonts w:ascii="Calibri Light" w:hAnsi="Calibri Light"/>
          <w:sz w:val="22"/>
          <w:szCs w:val="22"/>
          <w:lang w:eastAsia="cs-CZ"/>
        </w:rPr>
        <w:t xml:space="preserve"> Veškeré změny díla jsou možné pouze po předchozím posouzení přípustnosti změny ve smyslu </w:t>
      </w:r>
      <w:r w:rsidR="00560E38" w:rsidRPr="00560E38">
        <w:rPr>
          <w:rFonts w:ascii="Calibri Light" w:hAnsi="Calibri Light"/>
          <w:sz w:val="22"/>
          <w:szCs w:val="22"/>
          <w:lang w:eastAsia="cs-CZ"/>
        </w:rPr>
        <w:t>zákona č. 134/2016 Sb., o zadávání veřejných zakázek, ve znění pozdějších předpisů</w:t>
      </w:r>
      <w:r w:rsidR="00560E38" w:rsidRPr="00280491">
        <w:rPr>
          <w:rFonts w:ascii="Calibri Light" w:hAnsi="Calibri Light"/>
          <w:sz w:val="22"/>
          <w:szCs w:val="22"/>
          <w:lang w:eastAsia="cs-CZ"/>
        </w:rPr>
        <w:t xml:space="preserve">. </w:t>
      </w:r>
    </w:p>
    <w:p w14:paraId="7A38BD0C" w14:textId="5FB3AB86" w:rsidR="00FD0954" w:rsidRDefault="00FD0954" w:rsidP="00F15CD5">
      <w:pPr>
        <w:pStyle w:val="Zkladntext"/>
        <w:numPr>
          <w:ilvl w:val="0"/>
          <w:numId w:val="28"/>
        </w:numPr>
        <w:ind w:left="567" w:hanging="567"/>
        <w:rPr>
          <w:rFonts w:ascii="Calibri Light" w:hAnsi="Calibri Light"/>
          <w:sz w:val="22"/>
          <w:szCs w:val="22"/>
          <w:lang w:eastAsia="cs-CZ"/>
        </w:rPr>
      </w:pPr>
      <w:r w:rsidRPr="00280491">
        <w:rPr>
          <w:rFonts w:ascii="Calibri Light" w:hAnsi="Calibri Light"/>
          <w:sz w:val="22"/>
          <w:szCs w:val="22"/>
          <w:lang w:eastAsia="cs-CZ"/>
        </w:rPr>
        <w:t>Na základě odsouhlaseného změnového listu připraví</w:t>
      </w:r>
      <w:r w:rsidR="00463981" w:rsidRPr="00280491">
        <w:rPr>
          <w:rFonts w:ascii="Calibri Light" w:hAnsi="Calibri Light"/>
          <w:sz w:val="22"/>
          <w:szCs w:val="22"/>
          <w:lang w:eastAsia="cs-CZ"/>
        </w:rPr>
        <w:t xml:space="preserve"> objednatel ve spolupráci s TD</w:t>
      </w:r>
      <w:r w:rsidR="00F661A1" w:rsidRPr="00280491">
        <w:rPr>
          <w:rFonts w:ascii="Calibri Light" w:hAnsi="Calibri Light"/>
          <w:sz w:val="22"/>
          <w:szCs w:val="22"/>
          <w:lang w:eastAsia="cs-CZ"/>
        </w:rPr>
        <w:t>S</w:t>
      </w:r>
      <w:r w:rsidRPr="00280491">
        <w:rPr>
          <w:rFonts w:ascii="Calibri Light" w:hAnsi="Calibri Light"/>
          <w:sz w:val="22"/>
          <w:szCs w:val="22"/>
          <w:lang w:eastAsia="cs-CZ"/>
        </w:rPr>
        <w:t xml:space="preserve"> návrh písemného dodatku ke smlouvě</w:t>
      </w:r>
      <w:r w:rsidR="009907EC" w:rsidRPr="00280491">
        <w:rPr>
          <w:rFonts w:ascii="Calibri Light" w:hAnsi="Calibri Light"/>
          <w:sz w:val="22"/>
          <w:szCs w:val="22"/>
          <w:lang w:eastAsia="cs-CZ"/>
        </w:rPr>
        <w:t xml:space="preserve"> </w:t>
      </w:r>
    </w:p>
    <w:p w14:paraId="6DB9624D" w14:textId="29507252" w:rsidR="00FD0954" w:rsidRDefault="00FD0954" w:rsidP="00F15CD5">
      <w:pPr>
        <w:pStyle w:val="Zkladntext"/>
        <w:numPr>
          <w:ilvl w:val="0"/>
          <w:numId w:val="28"/>
        </w:numPr>
        <w:ind w:left="567" w:hanging="567"/>
        <w:rPr>
          <w:rFonts w:ascii="Calibri Light" w:hAnsi="Calibri Light"/>
          <w:sz w:val="22"/>
          <w:szCs w:val="22"/>
          <w:lang w:eastAsia="cs-CZ"/>
        </w:rPr>
      </w:pPr>
      <w:r w:rsidRPr="00AA69B8">
        <w:rPr>
          <w:rFonts w:ascii="Calibri Light" w:hAnsi="Calibri Light"/>
          <w:sz w:val="22"/>
          <w:szCs w:val="22"/>
          <w:lang w:eastAsia="cs-CZ"/>
        </w:rPr>
        <w:t xml:space="preserve">Zjistí-li zhotovitel při provádění díla </w:t>
      </w:r>
      <w:r w:rsidRPr="00AB00D5">
        <w:rPr>
          <w:rFonts w:ascii="Calibri Light" w:hAnsi="Calibri Light"/>
          <w:b/>
          <w:bCs/>
          <w:sz w:val="22"/>
          <w:szCs w:val="22"/>
          <w:lang w:eastAsia="cs-CZ"/>
        </w:rPr>
        <w:t>skryté překážky</w:t>
      </w:r>
      <w:r w:rsidRPr="00AA69B8">
        <w:rPr>
          <w:rFonts w:ascii="Calibri Light" w:hAnsi="Calibri Light"/>
          <w:sz w:val="22"/>
          <w:szCs w:val="22"/>
          <w:lang w:eastAsia="cs-CZ"/>
        </w:rPr>
        <w:t xml:space="preserve">, které znemožňují provedení díla dohodnutým způsobem v souladu s touto smlouvou, je povinen to neprodleně oznámit objednateli a navrhnout objednateli </w:t>
      </w:r>
      <w:r w:rsidR="00C9229E" w:rsidRPr="00AA69B8">
        <w:rPr>
          <w:rFonts w:ascii="Calibri Light" w:hAnsi="Calibri Light"/>
          <w:sz w:val="22"/>
          <w:szCs w:val="22"/>
          <w:lang w:eastAsia="cs-CZ"/>
        </w:rPr>
        <w:t xml:space="preserve">odpovídající </w:t>
      </w:r>
      <w:r w:rsidRPr="00AA69B8">
        <w:rPr>
          <w:rFonts w:ascii="Calibri Light" w:hAnsi="Calibri Light"/>
          <w:sz w:val="22"/>
          <w:szCs w:val="22"/>
          <w:lang w:eastAsia="cs-CZ"/>
        </w:rPr>
        <w:t xml:space="preserve">změnu díla. </w:t>
      </w:r>
    </w:p>
    <w:p w14:paraId="7BFD285E" w14:textId="36E853A2" w:rsidR="00FD0954" w:rsidRDefault="00FD0954" w:rsidP="00F15CD5">
      <w:pPr>
        <w:pStyle w:val="Zkladntext"/>
        <w:numPr>
          <w:ilvl w:val="0"/>
          <w:numId w:val="28"/>
        </w:numPr>
        <w:ind w:left="567" w:hanging="567"/>
        <w:rPr>
          <w:rFonts w:ascii="Calibri Light" w:hAnsi="Calibri Light"/>
          <w:sz w:val="22"/>
          <w:szCs w:val="22"/>
          <w:lang w:eastAsia="cs-CZ"/>
        </w:rPr>
      </w:pPr>
      <w:r w:rsidRPr="00AA69B8">
        <w:rPr>
          <w:rFonts w:ascii="Calibri Light" w:hAnsi="Calibri Light"/>
          <w:sz w:val="22"/>
          <w:szCs w:val="22"/>
          <w:lang w:eastAsia="cs-CZ"/>
        </w:rPr>
        <w:t>Zhotovitel je povinen poskytnout součinnost při projednání všech změn díla a odchylek vůči projektové dokumentaci s příslušnými orgány státní správy</w:t>
      </w:r>
      <w:r w:rsidR="002E5D0C" w:rsidRPr="00AA69B8">
        <w:rPr>
          <w:rFonts w:ascii="Calibri Light" w:hAnsi="Calibri Light"/>
          <w:sz w:val="22"/>
          <w:szCs w:val="22"/>
          <w:lang w:eastAsia="cs-CZ"/>
        </w:rPr>
        <w:t>,</w:t>
      </w:r>
      <w:r w:rsidRPr="00AA69B8">
        <w:rPr>
          <w:rFonts w:ascii="Calibri Light" w:hAnsi="Calibri Light"/>
          <w:sz w:val="22"/>
          <w:szCs w:val="22"/>
          <w:lang w:eastAsia="cs-CZ"/>
        </w:rPr>
        <w:t xml:space="preserve"> dalšími dotčenými osobami tak, aby bylo možné získat jejich kladné vyjádření, opatření či rozhodnutí, pokud charakter a rozsah takových změn a odchylek jednání vyžaduje.</w:t>
      </w:r>
    </w:p>
    <w:p w14:paraId="11483708" w14:textId="188364A3" w:rsidR="002E5D0C" w:rsidRPr="00AA69B8" w:rsidRDefault="008B7FDD" w:rsidP="00F15CD5">
      <w:pPr>
        <w:pStyle w:val="Zkladntext"/>
        <w:numPr>
          <w:ilvl w:val="0"/>
          <w:numId w:val="28"/>
        </w:numPr>
        <w:ind w:left="567" w:hanging="567"/>
        <w:rPr>
          <w:rFonts w:ascii="Calibri Light" w:hAnsi="Calibri Light"/>
          <w:sz w:val="22"/>
          <w:szCs w:val="22"/>
          <w:lang w:eastAsia="cs-CZ"/>
        </w:rPr>
      </w:pPr>
      <w:r w:rsidRPr="00AB00D5">
        <w:rPr>
          <w:rFonts w:ascii="Calibri Light" w:hAnsi="Calibri Light"/>
          <w:b/>
          <w:bCs/>
          <w:sz w:val="22"/>
          <w:szCs w:val="22"/>
          <w:lang w:eastAsia="cs-CZ"/>
        </w:rPr>
        <w:t xml:space="preserve">Faktury za </w:t>
      </w:r>
      <w:r w:rsidR="000641ED">
        <w:rPr>
          <w:rFonts w:ascii="Calibri Light" w:hAnsi="Calibri Light"/>
          <w:b/>
          <w:bCs/>
          <w:sz w:val="22"/>
          <w:szCs w:val="22"/>
          <w:lang w:eastAsia="cs-CZ"/>
        </w:rPr>
        <w:t xml:space="preserve">případné </w:t>
      </w:r>
      <w:r w:rsidR="00D435C8">
        <w:rPr>
          <w:rFonts w:ascii="Calibri Light" w:hAnsi="Calibri Light"/>
          <w:b/>
          <w:bCs/>
          <w:sz w:val="22"/>
          <w:szCs w:val="22"/>
          <w:lang w:eastAsia="cs-CZ"/>
        </w:rPr>
        <w:t>vícepráce</w:t>
      </w:r>
      <w:r w:rsidR="00374C3B" w:rsidRPr="00AA69B8">
        <w:rPr>
          <w:rFonts w:ascii="Calibri Light" w:hAnsi="Calibri Light"/>
          <w:sz w:val="22"/>
          <w:szCs w:val="22"/>
          <w:lang w:eastAsia="cs-CZ"/>
        </w:rPr>
        <w:t xml:space="preserve"> </w:t>
      </w:r>
      <w:r w:rsidRPr="00AA69B8">
        <w:rPr>
          <w:rFonts w:ascii="Calibri Light" w:hAnsi="Calibri Light"/>
          <w:sz w:val="22"/>
          <w:szCs w:val="22"/>
          <w:lang w:eastAsia="cs-CZ"/>
        </w:rPr>
        <w:t xml:space="preserve">budou vystavovány </w:t>
      </w:r>
      <w:r w:rsidRPr="00AB00D5">
        <w:rPr>
          <w:rFonts w:ascii="Calibri Light" w:hAnsi="Calibri Light"/>
          <w:b/>
          <w:bCs/>
          <w:sz w:val="22"/>
          <w:szCs w:val="22"/>
          <w:lang w:eastAsia="cs-CZ"/>
        </w:rPr>
        <w:t>samostatně</w:t>
      </w:r>
      <w:r w:rsidRPr="00AA69B8">
        <w:rPr>
          <w:rFonts w:ascii="Calibri Light" w:hAnsi="Calibri Light"/>
          <w:sz w:val="22"/>
          <w:szCs w:val="22"/>
          <w:lang w:eastAsia="cs-CZ"/>
        </w:rPr>
        <w:t>. Datum uskutečnění zdanitelného</w:t>
      </w:r>
      <w:r w:rsidR="00106999" w:rsidRPr="00AA69B8">
        <w:rPr>
          <w:rFonts w:ascii="Calibri Light" w:hAnsi="Calibri Light"/>
          <w:sz w:val="22"/>
          <w:szCs w:val="22"/>
          <w:lang w:eastAsia="cs-CZ"/>
        </w:rPr>
        <w:t xml:space="preserve"> plnění</w:t>
      </w:r>
      <w:r w:rsidRPr="00AA69B8">
        <w:rPr>
          <w:rFonts w:ascii="Calibri Light" w:hAnsi="Calibri Light"/>
          <w:sz w:val="22"/>
          <w:szCs w:val="22"/>
          <w:lang w:eastAsia="cs-CZ"/>
        </w:rPr>
        <w:t xml:space="preserve"> těchto prací ve smyslu ustanovení § 21 odst. 10 zákona o dani z přidané hodnoty</w:t>
      </w:r>
      <w:r w:rsidR="005631FB" w:rsidRPr="00AA69B8">
        <w:rPr>
          <w:rFonts w:ascii="Calibri Light" w:hAnsi="Calibri Light"/>
          <w:sz w:val="22"/>
          <w:szCs w:val="22"/>
          <w:lang w:eastAsia="cs-CZ"/>
        </w:rPr>
        <w:t>,</w:t>
      </w:r>
      <w:r w:rsidRPr="00AA69B8">
        <w:rPr>
          <w:rFonts w:ascii="Calibri Light" w:hAnsi="Calibri Light"/>
          <w:sz w:val="22"/>
          <w:szCs w:val="22"/>
          <w:lang w:eastAsia="cs-CZ"/>
        </w:rPr>
        <w:t xml:space="preserve"> bude sjednáno jako dílčí zdanitelné plnění</w:t>
      </w:r>
      <w:r w:rsidR="002E5D0C" w:rsidRPr="00AA69B8">
        <w:rPr>
          <w:rFonts w:ascii="Calibri Light" w:hAnsi="Calibri Light"/>
          <w:sz w:val="22"/>
          <w:szCs w:val="22"/>
          <w:lang w:eastAsia="cs-CZ"/>
        </w:rPr>
        <w:t xml:space="preserve">. Pro faktury za vícepráce platí ustanovení </w:t>
      </w:r>
      <w:r w:rsidR="00106999" w:rsidRPr="00AA69B8">
        <w:rPr>
          <w:rFonts w:ascii="Calibri Light" w:hAnsi="Calibri Light"/>
          <w:sz w:val="22"/>
          <w:szCs w:val="22"/>
          <w:lang w:eastAsia="cs-CZ"/>
        </w:rPr>
        <w:t xml:space="preserve">článku 5 </w:t>
      </w:r>
      <w:r w:rsidR="002E5D0C" w:rsidRPr="00AA69B8">
        <w:rPr>
          <w:rFonts w:ascii="Calibri Light" w:hAnsi="Calibri Light"/>
          <w:sz w:val="22"/>
          <w:szCs w:val="22"/>
          <w:lang w:eastAsia="cs-CZ"/>
        </w:rPr>
        <w:t>obdobně.</w:t>
      </w:r>
    </w:p>
    <w:p w14:paraId="57E24390" w14:textId="403D8649" w:rsidR="008B7FDD" w:rsidRPr="00360F5F" w:rsidRDefault="008B7FDD" w:rsidP="00360F5F">
      <w:pPr>
        <w:pStyle w:val="Nadpis1"/>
        <w:keepNext w:val="0"/>
        <w:numPr>
          <w:ilvl w:val="0"/>
          <w:numId w:val="3"/>
        </w:numPr>
        <w:suppressAutoHyphens w:val="0"/>
        <w:spacing w:before="240" w:after="120"/>
        <w:ind w:left="0" w:firstLine="142"/>
        <w:jc w:val="center"/>
        <w:rPr>
          <w:rFonts w:ascii="Calibri Light" w:hAnsi="Calibri Light" w:cs="Arial"/>
          <w:b/>
          <w:iCs w:val="0"/>
          <w:color w:val="000000"/>
          <w:kern w:val="0"/>
          <w:sz w:val="28"/>
          <w:szCs w:val="28"/>
          <w:u w:val="none"/>
          <w:lang w:eastAsia="cs-CZ"/>
        </w:rPr>
      </w:pPr>
      <w:r w:rsidRPr="00280491">
        <w:rPr>
          <w:rFonts w:ascii="Calibri Light" w:hAnsi="Calibri Light" w:cs="Arial"/>
          <w:b/>
          <w:iCs w:val="0"/>
          <w:color w:val="000000"/>
          <w:kern w:val="0"/>
          <w:sz w:val="28"/>
          <w:szCs w:val="28"/>
          <w:u w:val="none"/>
          <w:lang w:eastAsia="cs-CZ"/>
        </w:rPr>
        <w:t>Převzetí díla, vady a nedodělky díla</w:t>
      </w:r>
      <w:r w:rsidRPr="00360F5F">
        <w:rPr>
          <w:rFonts w:ascii="Calibri Light" w:hAnsi="Calibri Light" w:cs="Arial"/>
          <w:b/>
          <w:iCs w:val="0"/>
          <w:color w:val="000000"/>
          <w:kern w:val="0"/>
          <w:sz w:val="28"/>
          <w:szCs w:val="28"/>
          <w:u w:val="none"/>
          <w:lang w:eastAsia="cs-CZ"/>
        </w:rPr>
        <w:t xml:space="preserve"> </w:t>
      </w:r>
    </w:p>
    <w:p w14:paraId="1E46DEEE" w14:textId="1F4A57E6" w:rsidR="008C370F" w:rsidRPr="005C3EA5" w:rsidRDefault="008B7FDD" w:rsidP="00F15CD5">
      <w:pPr>
        <w:pStyle w:val="Zkladntext"/>
        <w:numPr>
          <w:ilvl w:val="1"/>
          <w:numId w:val="31"/>
        </w:numPr>
        <w:spacing w:after="60"/>
        <w:ind w:left="567" w:hanging="567"/>
        <w:rPr>
          <w:rFonts w:ascii="Calibri Light" w:hAnsi="Calibri Light" w:cs="Arial"/>
          <w:sz w:val="22"/>
          <w:szCs w:val="22"/>
        </w:rPr>
      </w:pPr>
      <w:r w:rsidRPr="00280491">
        <w:rPr>
          <w:rFonts w:ascii="Calibri Light" w:hAnsi="Calibri Light" w:cs="Arial"/>
          <w:sz w:val="22"/>
          <w:szCs w:val="22"/>
        </w:rPr>
        <w:t xml:space="preserve">Svou povinnost </w:t>
      </w:r>
      <w:r w:rsidRPr="00280491">
        <w:rPr>
          <w:rFonts w:ascii="Calibri Light" w:hAnsi="Calibri Light" w:cs="Arial"/>
          <w:b/>
          <w:bCs/>
          <w:sz w:val="22"/>
          <w:szCs w:val="22"/>
        </w:rPr>
        <w:t>provést dílo</w:t>
      </w:r>
      <w:r w:rsidR="004B242A" w:rsidRPr="00280491">
        <w:rPr>
          <w:rFonts w:ascii="Calibri Light" w:hAnsi="Calibri Light" w:cs="Arial"/>
          <w:b/>
          <w:bCs/>
          <w:sz w:val="22"/>
          <w:szCs w:val="22"/>
        </w:rPr>
        <w:t>,</w:t>
      </w:r>
      <w:r w:rsidRPr="00280491">
        <w:rPr>
          <w:rFonts w:ascii="Calibri Light" w:hAnsi="Calibri Light" w:cs="Arial"/>
          <w:sz w:val="22"/>
          <w:szCs w:val="22"/>
        </w:rPr>
        <w:t xml:space="preserve"> </w:t>
      </w:r>
      <w:r w:rsidR="00F913B8" w:rsidRPr="00280491">
        <w:rPr>
          <w:rFonts w:ascii="Calibri Light" w:hAnsi="Calibri Light" w:cs="Arial"/>
          <w:sz w:val="22"/>
          <w:szCs w:val="22"/>
        </w:rPr>
        <w:t xml:space="preserve">v rozsahu dle odst. </w:t>
      </w:r>
      <w:proofErr w:type="gramStart"/>
      <w:r w:rsidR="00F913B8" w:rsidRPr="00280491">
        <w:rPr>
          <w:rFonts w:ascii="Calibri Light" w:hAnsi="Calibri Light" w:cs="Arial"/>
          <w:sz w:val="22"/>
          <w:szCs w:val="22"/>
        </w:rPr>
        <w:t>2.2</w:t>
      </w:r>
      <w:r w:rsidR="00673708" w:rsidRPr="00280491">
        <w:rPr>
          <w:rFonts w:ascii="Calibri Light" w:hAnsi="Calibri Light" w:cs="Arial"/>
          <w:sz w:val="22"/>
          <w:szCs w:val="22"/>
        </w:rPr>
        <w:t>.</w:t>
      </w:r>
      <w:r w:rsidR="00F913B8" w:rsidRPr="00280491">
        <w:rPr>
          <w:rFonts w:ascii="Calibri Light" w:hAnsi="Calibri Light" w:cs="Arial"/>
          <w:sz w:val="22"/>
          <w:szCs w:val="22"/>
        </w:rPr>
        <w:t xml:space="preserve"> </w:t>
      </w:r>
      <w:r w:rsidRPr="00280491">
        <w:rPr>
          <w:rFonts w:ascii="Calibri Light" w:hAnsi="Calibri Light" w:cs="Arial"/>
          <w:sz w:val="22"/>
          <w:szCs w:val="22"/>
        </w:rPr>
        <w:t>zhotovitel</w:t>
      </w:r>
      <w:proofErr w:type="gramEnd"/>
      <w:r w:rsidRPr="00280491">
        <w:rPr>
          <w:rFonts w:ascii="Calibri Light" w:hAnsi="Calibri Light" w:cs="Arial"/>
          <w:sz w:val="22"/>
          <w:szCs w:val="22"/>
        </w:rPr>
        <w:t xml:space="preserve"> splní jeho řádným </w:t>
      </w:r>
      <w:r w:rsidR="006729FB" w:rsidRPr="00280491">
        <w:rPr>
          <w:rFonts w:ascii="Calibri Light" w:hAnsi="Calibri Light" w:cs="Arial"/>
          <w:sz w:val="22"/>
          <w:szCs w:val="22"/>
        </w:rPr>
        <w:t>do</w:t>
      </w:r>
      <w:r w:rsidRPr="00280491">
        <w:rPr>
          <w:rFonts w:ascii="Calibri Light" w:hAnsi="Calibri Light" w:cs="Arial"/>
          <w:sz w:val="22"/>
          <w:szCs w:val="22"/>
        </w:rPr>
        <w:t>končením a předáním díla objednateli</w:t>
      </w:r>
      <w:r w:rsidR="008C370F" w:rsidRPr="00280491">
        <w:rPr>
          <w:rFonts w:ascii="Calibri Light" w:hAnsi="Calibri Light" w:cs="Arial"/>
          <w:sz w:val="22"/>
          <w:szCs w:val="22"/>
        </w:rPr>
        <w:t xml:space="preserve"> </w:t>
      </w:r>
      <w:r w:rsidR="008A4E6A" w:rsidRPr="00280491">
        <w:rPr>
          <w:rFonts w:ascii="Calibri Light" w:hAnsi="Calibri Light" w:cs="Arial"/>
          <w:sz w:val="22"/>
          <w:szCs w:val="22"/>
        </w:rPr>
        <w:t>bez vad a nedodělků</w:t>
      </w:r>
      <w:r w:rsidR="00607AA0">
        <w:rPr>
          <w:rFonts w:ascii="Calibri Light" w:hAnsi="Calibri Light" w:cs="Arial"/>
          <w:sz w:val="22"/>
          <w:szCs w:val="22"/>
        </w:rPr>
        <w:t>.</w:t>
      </w:r>
      <w:r w:rsidR="005C3EA5">
        <w:rPr>
          <w:rFonts w:ascii="Calibri Light" w:hAnsi="Calibri Light" w:cs="Arial"/>
          <w:sz w:val="22"/>
          <w:szCs w:val="22"/>
        </w:rPr>
        <w:t xml:space="preserve"> </w:t>
      </w:r>
      <w:r w:rsidR="005C3EA5" w:rsidRPr="005C3EA5">
        <w:rPr>
          <w:rFonts w:ascii="Calibri Light" w:hAnsi="Calibri Light" w:cs="Arial"/>
          <w:sz w:val="22"/>
          <w:szCs w:val="22"/>
        </w:rPr>
        <w:t xml:space="preserve">Smluvní strany tímto výslovně vylučují aplikaci § 2628 OZ. </w:t>
      </w:r>
      <w:r w:rsidR="006729FB" w:rsidRPr="005C3EA5">
        <w:rPr>
          <w:rFonts w:ascii="Calibri Light" w:hAnsi="Calibri Light" w:cs="Arial"/>
          <w:sz w:val="22"/>
          <w:szCs w:val="22"/>
        </w:rPr>
        <w:t xml:space="preserve"> </w:t>
      </w:r>
    </w:p>
    <w:p w14:paraId="1FE30E5B" w14:textId="4547237C" w:rsidR="008C370F" w:rsidRPr="00280491" w:rsidRDefault="008C370F" w:rsidP="00F15CD5">
      <w:pPr>
        <w:pStyle w:val="Zkladntext"/>
        <w:numPr>
          <w:ilvl w:val="1"/>
          <w:numId w:val="31"/>
        </w:numPr>
        <w:spacing w:after="60"/>
        <w:ind w:left="567" w:hanging="567"/>
        <w:rPr>
          <w:rFonts w:ascii="Calibri Light" w:hAnsi="Calibri Light" w:cs="Arial"/>
          <w:sz w:val="22"/>
          <w:szCs w:val="22"/>
        </w:rPr>
      </w:pPr>
      <w:r w:rsidRPr="00280491">
        <w:rPr>
          <w:rFonts w:ascii="Calibri Light" w:hAnsi="Calibri Light" w:cs="Arial"/>
          <w:sz w:val="22"/>
          <w:szCs w:val="22"/>
        </w:rPr>
        <w:t xml:space="preserve">Zhotovitel je povinen písemně </w:t>
      </w:r>
      <w:r w:rsidRPr="001E1246">
        <w:rPr>
          <w:rFonts w:ascii="Calibri Light" w:hAnsi="Calibri Light" w:cs="Arial"/>
          <w:b/>
          <w:bCs/>
          <w:sz w:val="22"/>
          <w:szCs w:val="22"/>
        </w:rPr>
        <w:t>vyzvat</w:t>
      </w:r>
      <w:r w:rsidRPr="00280491">
        <w:rPr>
          <w:rFonts w:ascii="Calibri Light" w:hAnsi="Calibri Light" w:cs="Arial"/>
          <w:sz w:val="22"/>
          <w:szCs w:val="22"/>
        </w:rPr>
        <w:t xml:space="preserve"> objednatele k</w:t>
      </w:r>
      <w:r w:rsidR="000E00AA" w:rsidRPr="00280491">
        <w:rPr>
          <w:rFonts w:ascii="Calibri Light" w:hAnsi="Calibri Light" w:cs="Arial"/>
          <w:sz w:val="22"/>
          <w:szCs w:val="22"/>
        </w:rPr>
        <w:t xml:space="preserve"> zahájení </w:t>
      </w:r>
      <w:r w:rsidR="000E00AA" w:rsidRPr="00360F5F">
        <w:rPr>
          <w:rFonts w:ascii="Calibri Light" w:hAnsi="Calibri Light" w:cs="Arial"/>
          <w:sz w:val="22"/>
          <w:szCs w:val="22"/>
        </w:rPr>
        <w:t>předávacího řízení</w:t>
      </w:r>
      <w:r w:rsidR="000E00AA" w:rsidRPr="00280491">
        <w:rPr>
          <w:rFonts w:ascii="Calibri Light" w:hAnsi="Calibri Light" w:cs="Arial"/>
          <w:sz w:val="22"/>
          <w:szCs w:val="22"/>
        </w:rPr>
        <w:t xml:space="preserve">, a to nejméně </w:t>
      </w:r>
      <w:r w:rsidR="000E00AA" w:rsidRPr="001E1246">
        <w:rPr>
          <w:rFonts w:ascii="Calibri Light" w:hAnsi="Calibri Light" w:cs="Arial"/>
          <w:b/>
          <w:bCs/>
          <w:sz w:val="22"/>
          <w:szCs w:val="22"/>
        </w:rPr>
        <w:t>5 pracovních dnů před zahájením předávacího řízení</w:t>
      </w:r>
      <w:r w:rsidR="000E00AA" w:rsidRPr="00280491">
        <w:rPr>
          <w:rFonts w:ascii="Calibri Light" w:hAnsi="Calibri Light" w:cs="Arial"/>
          <w:sz w:val="22"/>
          <w:szCs w:val="22"/>
        </w:rPr>
        <w:t>, s tím, že předávací řízení musí být ukončeno k</w:t>
      </w:r>
      <w:r w:rsidR="006B3D19" w:rsidRPr="00280491">
        <w:rPr>
          <w:rFonts w:ascii="Calibri Light" w:hAnsi="Calibri Light" w:cs="Arial"/>
          <w:sz w:val="22"/>
          <w:szCs w:val="22"/>
        </w:rPr>
        <w:t>e dni</w:t>
      </w:r>
      <w:r w:rsidR="0071753B" w:rsidRPr="00280491">
        <w:rPr>
          <w:rFonts w:ascii="Calibri Light" w:hAnsi="Calibri Light" w:cs="Arial"/>
          <w:sz w:val="22"/>
          <w:szCs w:val="22"/>
        </w:rPr>
        <w:t xml:space="preserve">, který je sjednán jako termín </w:t>
      </w:r>
      <w:r w:rsidR="0071753B" w:rsidRPr="00360F5F">
        <w:rPr>
          <w:rFonts w:ascii="Calibri Light" w:hAnsi="Calibri Light" w:cs="Arial"/>
          <w:sz w:val="22"/>
          <w:szCs w:val="22"/>
        </w:rPr>
        <w:t xml:space="preserve">dokončení stavebních prací a předání díla v článku 3 </w:t>
      </w:r>
      <w:r w:rsidR="006B3D19" w:rsidRPr="00360F5F">
        <w:rPr>
          <w:rFonts w:ascii="Calibri Light" w:hAnsi="Calibri Light" w:cs="Arial"/>
          <w:sz w:val="22"/>
          <w:szCs w:val="22"/>
        </w:rPr>
        <w:t xml:space="preserve">této </w:t>
      </w:r>
      <w:r w:rsidR="0071753B" w:rsidRPr="00360F5F">
        <w:rPr>
          <w:rFonts w:ascii="Calibri Light" w:hAnsi="Calibri Light" w:cs="Arial"/>
          <w:sz w:val="22"/>
          <w:szCs w:val="22"/>
        </w:rPr>
        <w:t>smlouvy</w:t>
      </w:r>
      <w:r w:rsidR="006B3D19" w:rsidRPr="00280491">
        <w:rPr>
          <w:rFonts w:ascii="Calibri Light" w:hAnsi="Calibri Light" w:cs="Arial"/>
          <w:sz w:val="22"/>
          <w:szCs w:val="22"/>
        </w:rPr>
        <w:t>.</w:t>
      </w:r>
    </w:p>
    <w:p w14:paraId="64AA6DE2" w14:textId="44135A17" w:rsidR="008B7FDD" w:rsidRPr="00C310D6" w:rsidRDefault="008B7FDD" w:rsidP="00F15CD5">
      <w:pPr>
        <w:pStyle w:val="Zkladntext"/>
        <w:numPr>
          <w:ilvl w:val="1"/>
          <w:numId w:val="31"/>
        </w:numPr>
        <w:spacing w:after="60"/>
        <w:ind w:left="567" w:hanging="567"/>
        <w:rPr>
          <w:rFonts w:ascii="Calibri Light" w:hAnsi="Calibri Light" w:cs="Arial"/>
          <w:sz w:val="22"/>
          <w:szCs w:val="22"/>
        </w:rPr>
      </w:pPr>
      <w:r w:rsidRPr="00C310D6">
        <w:rPr>
          <w:rFonts w:ascii="Calibri Light" w:hAnsi="Calibri Light" w:cs="Arial"/>
          <w:b/>
          <w:bCs/>
          <w:sz w:val="22"/>
          <w:szCs w:val="22"/>
        </w:rPr>
        <w:t>Předání a převzetí díla</w:t>
      </w:r>
      <w:r w:rsidR="004B242A" w:rsidRPr="00280491">
        <w:rPr>
          <w:rFonts w:ascii="Calibri Light" w:hAnsi="Calibri Light" w:cs="Arial"/>
          <w:sz w:val="22"/>
          <w:szCs w:val="22"/>
        </w:rPr>
        <w:t>,</w:t>
      </w:r>
      <w:r w:rsidRPr="00280491">
        <w:rPr>
          <w:rFonts w:ascii="Calibri Light" w:hAnsi="Calibri Light" w:cs="Arial"/>
          <w:sz w:val="22"/>
          <w:szCs w:val="22"/>
        </w:rPr>
        <w:t xml:space="preserve"> smluvní strany potvrdí oboustranně podepsaným </w:t>
      </w:r>
      <w:r w:rsidRPr="00C310D6">
        <w:rPr>
          <w:rFonts w:ascii="Calibri Light" w:hAnsi="Calibri Light" w:cs="Arial"/>
          <w:b/>
          <w:bCs/>
          <w:sz w:val="22"/>
          <w:szCs w:val="22"/>
        </w:rPr>
        <w:t>protokolem</w:t>
      </w:r>
      <w:r w:rsidRPr="00280491">
        <w:rPr>
          <w:rFonts w:ascii="Calibri Light" w:hAnsi="Calibri Light" w:cs="Arial"/>
          <w:sz w:val="22"/>
          <w:szCs w:val="22"/>
        </w:rPr>
        <w:t>, jehož součástí bude i soupis dokladů, které zhotovitel objednateli při předání díla předává</w:t>
      </w:r>
      <w:r w:rsidR="00D2095F" w:rsidRPr="00280491">
        <w:rPr>
          <w:rFonts w:ascii="Calibri Light" w:hAnsi="Calibri Light" w:cs="Arial"/>
          <w:sz w:val="22"/>
          <w:szCs w:val="22"/>
        </w:rPr>
        <w:t>.</w:t>
      </w:r>
      <w:r w:rsidR="00C310D6" w:rsidRPr="00C310D6">
        <w:rPr>
          <w:rFonts w:ascii="Calibri Light" w:hAnsi="Calibri Light" w:cs="Arial"/>
          <w:sz w:val="22"/>
          <w:szCs w:val="22"/>
        </w:rPr>
        <w:t xml:space="preserve"> </w:t>
      </w:r>
      <w:r w:rsidR="00C310D6" w:rsidRPr="00280491">
        <w:rPr>
          <w:rFonts w:ascii="Calibri Light" w:hAnsi="Calibri Light" w:cs="Arial"/>
          <w:sz w:val="22"/>
          <w:szCs w:val="22"/>
        </w:rPr>
        <w:t xml:space="preserve">Podepsáním </w:t>
      </w:r>
      <w:r w:rsidR="00C310D6">
        <w:rPr>
          <w:rFonts w:ascii="Calibri Light" w:hAnsi="Calibri Light" w:cs="Arial"/>
          <w:sz w:val="22"/>
          <w:szCs w:val="22"/>
        </w:rPr>
        <w:t>protokolu</w:t>
      </w:r>
      <w:r w:rsidR="00C310D6" w:rsidRPr="00280491">
        <w:rPr>
          <w:rFonts w:ascii="Calibri Light" w:hAnsi="Calibri Light" w:cs="Arial"/>
          <w:sz w:val="22"/>
          <w:szCs w:val="22"/>
        </w:rPr>
        <w:t xml:space="preserve"> o předání a převzetí díla, mají obě smluvní strany za to, že dílo, bylo dokončeno a právoplatně předáno a převzato bez vad a nedodělků bránících užívání díla.</w:t>
      </w:r>
    </w:p>
    <w:p w14:paraId="0E950601" w14:textId="2393B47E" w:rsidR="008B7FDD" w:rsidRPr="00280491" w:rsidRDefault="008B7FDD" w:rsidP="00F15CD5">
      <w:pPr>
        <w:pStyle w:val="Zkladntext"/>
        <w:numPr>
          <w:ilvl w:val="1"/>
          <w:numId w:val="31"/>
        </w:numPr>
        <w:spacing w:after="60"/>
        <w:ind w:left="567" w:hanging="567"/>
        <w:rPr>
          <w:rFonts w:ascii="Calibri Light" w:hAnsi="Calibri Light" w:cs="Arial"/>
          <w:sz w:val="22"/>
          <w:szCs w:val="22"/>
        </w:rPr>
      </w:pPr>
      <w:r w:rsidRPr="00280491">
        <w:rPr>
          <w:rFonts w:ascii="Calibri Light" w:hAnsi="Calibri Light" w:cs="Arial"/>
          <w:sz w:val="22"/>
          <w:szCs w:val="22"/>
        </w:rPr>
        <w:t xml:space="preserve">Nebude-li dílo provedeno řádně podle této smlouvy, je objednatel oprávněn </w:t>
      </w:r>
      <w:r w:rsidRPr="00AB00D5">
        <w:rPr>
          <w:rFonts w:ascii="Calibri Light" w:hAnsi="Calibri Light" w:cs="Arial"/>
          <w:b/>
          <w:bCs/>
          <w:sz w:val="22"/>
          <w:szCs w:val="22"/>
        </w:rPr>
        <w:t>převzetí díla</w:t>
      </w:r>
      <w:r w:rsidR="00067043" w:rsidRPr="00AB00D5">
        <w:rPr>
          <w:rFonts w:ascii="Calibri Light" w:hAnsi="Calibri Light" w:cs="Arial"/>
          <w:b/>
          <w:bCs/>
          <w:sz w:val="22"/>
          <w:szCs w:val="22"/>
        </w:rPr>
        <w:t xml:space="preserve"> </w:t>
      </w:r>
      <w:r w:rsidRPr="00AB00D5">
        <w:rPr>
          <w:rFonts w:ascii="Calibri Light" w:hAnsi="Calibri Light" w:cs="Arial"/>
          <w:b/>
          <w:bCs/>
          <w:sz w:val="22"/>
          <w:szCs w:val="22"/>
        </w:rPr>
        <w:t>odmítnout</w:t>
      </w:r>
      <w:r w:rsidRPr="00280491">
        <w:rPr>
          <w:rFonts w:ascii="Calibri Light" w:hAnsi="Calibri Light" w:cs="Arial"/>
          <w:sz w:val="22"/>
          <w:szCs w:val="22"/>
        </w:rPr>
        <w:t xml:space="preserve">. Rovněž je oprávněn převzetí </w:t>
      </w:r>
      <w:r w:rsidR="00C659DF" w:rsidRPr="00280491">
        <w:rPr>
          <w:rFonts w:ascii="Calibri Light" w:hAnsi="Calibri Light" w:cs="Arial"/>
          <w:sz w:val="22"/>
          <w:szCs w:val="22"/>
        </w:rPr>
        <w:t>díla</w:t>
      </w:r>
      <w:r w:rsidRPr="00280491">
        <w:rPr>
          <w:rFonts w:ascii="Calibri Light" w:hAnsi="Calibri Light" w:cs="Arial"/>
          <w:sz w:val="22"/>
          <w:szCs w:val="22"/>
        </w:rPr>
        <w:t xml:space="preserve"> odmítnout, pokud při jeho předání od zhotovitele neobdrží doklady uvedené v této smlouvě.</w:t>
      </w:r>
    </w:p>
    <w:p w14:paraId="06140E10" w14:textId="7FECD807" w:rsidR="008B7FDD" w:rsidRPr="00280491" w:rsidRDefault="008B7FDD" w:rsidP="00F15CD5">
      <w:pPr>
        <w:pStyle w:val="Zkladntext"/>
        <w:numPr>
          <w:ilvl w:val="1"/>
          <w:numId w:val="31"/>
        </w:numPr>
        <w:spacing w:after="60"/>
        <w:ind w:left="567" w:hanging="567"/>
        <w:rPr>
          <w:rFonts w:ascii="Calibri Light" w:hAnsi="Calibri Light" w:cs="Arial"/>
          <w:sz w:val="22"/>
          <w:szCs w:val="22"/>
        </w:rPr>
      </w:pPr>
      <w:r w:rsidRPr="00280491">
        <w:rPr>
          <w:rFonts w:ascii="Calibri Light" w:hAnsi="Calibri Light" w:cs="Arial"/>
          <w:sz w:val="22"/>
          <w:szCs w:val="22"/>
        </w:rPr>
        <w:t xml:space="preserve">Objednatel není oprávněn odmítnout převzetí </w:t>
      </w:r>
      <w:r w:rsidR="002006F7" w:rsidRPr="00280491">
        <w:rPr>
          <w:rFonts w:ascii="Calibri Light" w:hAnsi="Calibri Light" w:cs="Arial"/>
          <w:sz w:val="22"/>
          <w:szCs w:val="22"/>
        </w:rPr>
        <w:t xml:space="preserve">díla </w:t>
      </w:r>
      <w:r w:rsidRPr="00280491">
        <w:rPr>
          <w:rFonts w:ascii="Calibri Light" w:hAnsi="Calibri Light" w:cs="Arial"/>
          <w:sz w:val="22"/>
          <w:szCs w:val="22"/>
        </w:rPr>
        <w:t>pro závady, jejichž původ je v zadání stavby, které zhotoviteli předal, jestliže zhotovitel nemohl zjistit závady z prováděcích podkladů ani při vynaložení odborné péče při jejich prověření. Zhotovitel je však povinen za úplatu tyto vady odstranit v dohodnutém termínu na základě písemného dodatku k této smlouvě.</w:t>
      </w:r>
    </w:p>
    <w:p w14:paraId="4A6C2A0B" w14:textId="4D5215DE" w:rsidR="008B7FDD" w:rsidRPr="00280491" w:rsidRDefault="008B7FDD" w:rsidP="00F15CD5">
      <w:pPr>
        <w:pStyle w:val="Zkladntext"/>
        <w:numPr>
          <w:ilvl w:val="1"/>
          <w:numId w:val="31"/>
        </w:numPr>
        <w:spacing w:after="60"/>
        <w:ind w:left="567" w:hanging="567"/>
        <w:rPr>
          <w:rFonts w:ascii="Calibri Light" w:hAnsi="Calibri Light" w:cs="Arial"/>
          <w:sz w:val="22"/>
          <w:szCs w:val="22"/>
        </w:rPr>
      </w:pPr>
      <w:r w:rsidRPr="00280491">
        <w:rPr>
          <w:rFonts w:ascii="Calibri Light" w:hAnsi="Calibri Light" w:cs="Arial"/>
          <w:sz w:val="22"/>
          <w:szCs w:val="22"/>
        </w:rPr>
        <w:t xml:space="preserve">Objednatel může dílo převzít i v případě, kdy bude mít </w:t>
      </w:r>
      <w:r w:rsidR="00BC77D4" w:rsidRPr="00C310D6">
        <w:rPr>
          <w:rFonts w:ascii="Calibri Light" w:hAnsi="Calibri Light" w:cs="Arial"/>
          <w:b/>
          <w:bCs/>
          <w:sz w:val="22"/>
          <w:szCs w:val="22"/>
        </w:rPr>
        <w:t>ojedinělé</w:t>
      </w:r>
      <w:r w:rsidRPr="00C310D6">
        <w:rPr>
          <w:rFonts w:ascii="Calibri Light" w:hAnsi="Calibri Light" w:cs="Arial"/>
          <w:b/>
          <w:bCs/>
          <w:sz w:val="22"/>
          <w:szCs w:val="22"/>
        </w:rPr>
        <w:t xml:space="preserve"> vady a nedodělky</w:t>
      </w:r>
      <w:r w:rsidRPr="00280491">
        <w:rPr>
          <w:rFonts w:ascii="Calibri Light" w:hAnsi="Calibri Light" w:cs="Arial"/>
          <w:sz w:val="22"/>
          <w:szCs w:val="22"/>
        </w:rPr>
        <w:t xml:space="preserve">, které samy o sobě ani ve spojení s jinými nebrání řádnému užívání díla </w:t>
      </w:r>
      <w:r w:rsidR="00BC77D4" w:rsidRPr="00280491">
        <w:rPr>
          <w:rFonts w:ascii="Calibri Light" w:hAnsi="Calibri Light" w:cs="Arial"/>
          <w:sz w:val="22"/>
          <w:szCs w:val="22"/>
        </w:rPr>
        <w:t>funkčně nebo esteticky, ani jeho užívání neomezují</w:t>
      </w:r>
      <w:r w:rsidRPr="00280491">
        <w:rPr>
          <w:rFonts w:ascii="Calibri Light" w:hAnsi="Calibri Light" w:cs="Arial"/>
          <w:sz w:val="22"/>
          <w:szCs w:val="22"/>
        </w:rPr>
        <w:t xml:space="preserve">. V tom </w:t>
      </w:r>
      <w:r w:rsidRPr="00280491">
        <w:rPr>
          <w:rFonts w:ascii="Calibri Light" w:hAnsi="Calibri Light" w:cs="Arial"/>
          <w:sz w:val="22"/>
          <w:szCs w:val="22"/>
        </w:rPr>
        <w:lastRenderedPageBreak/>
        <w:t>případě jsou smluvní strany povinny v zápise o předání a převzetí tyto vady a nedodělky uvést a současně dohodnout termín, do kdy je zhotovitel povinen je odstranit. Objednatel má právo namísto bezplatného odstranění některé drobné vady nebo nedodělku požadovat poskytnutí slevy z ceny díla. Toto právo s vyčíslením slevy uvede v zápise o předání a převzetí díla.</w:t>
      </w:r>
    </w:p>
    <w:p w14:paraId="36A45BA1" w14:textId="77777777" w:rsidR="008B7FDD" w:rsidRPr="00280491" w:rsidRDefault="008B7FDD" w:rsidP="00F15CD5">
      <w:pPr>
        <w:pStyle w:val="Zkladntext"/>
        <w:numPr>
          <w:ilvl w:val="1"/>
          <w:numId w:val="31"/>
        </w:numPr>
        <w:spacing w:after="60"/>
        <w:ind w:left="567" w:hanging="567"/>
        <w:rPr>
          <w:rFonts w:ascii="Calibri Light" w:hAnsi="Calibri Light" w:cs="Arial"/>
          <w:sz w:val="22"/>
          <w:szCs w:val="22"/>
        </w:rPr>
      </w:pPr>
      <w:r w:rsidRPr="00C310D6">
        <w:rPr>
          <w:rFonts w:ascii="Calibri Light" w:hAnsi="Calibri Light" w:cs="Arial"/>
          <w:b/>
          <w:bCs/>
          <w:sz w:val="22"/>
          <w:szCs w:val="22"/>
        </w:rPr>
        <w:t>Vadou</w:t>
      </w:r>
      <w:r w:rsidRPr="00280491">
        <w:rPr>
          <w:rFonts w:ascii="Calibri Light" w:hAnsi="Calibri Light" w:cs="Arial"/>
          <w:sz w:val="22"/>
          <w:szCs w:val="22"/>
        </w:rPr>
        <w:t xml:space="preserve"> se rozumí vše, co způsobuje snížení možnosti využití a upotřebení díla nebo jeho jiné znehodnocení, lhostejno, zda se jedná o vady zřejmé či skryté, právn</w:t>
      </w:r>
      <w:r w:rsidR="00AA48A9" w:rsidRPr="00280491">
        <w:rPr>
          <w:rFonts w:ascii="Calibri Light" w:hAnsi="Calibri Light" w:cs="Arial"/>
          <w:sz w:val="22"/>
          <w:szCs w:val="22"/>
        </w:rPr>
        <w:t>í</w:t>
      </w:r>
      <w:r w:rsidRPr="00280491">
        <w:rPr>
          <w:rFonts w:ascii="Calibri Light" w:hAnsi="Calibri Light" w:cs="Arial"/>
          <w:sz w:val="22"/>
          <w:szCs w:val="22"/>
        </w:rPr>
        <w:t xml:space="preserve"> či faktické, množstevní či kvalitativní, odstranitelné či neodstranitelné, bránící či nebránící řádnému užívání.  Zejména se vadou rozumí odchylka v kvalitě, rozsahu a parametrech díla stanovených touto smlouvou a obecně závaznými technickými normami a předpisy</w:t>
      </w:r>
      <w:r w:rsidR="00D5535F" w:rsidRPr="00280491">
        <w:rPr>
          <w:rFonts w:ascii="Calibri Light" w:hAnsi="Calibri Light" w:cs="Arial"/>
          <w:sz w:val="22"/>
          <w:szCs w:val="22"/>
        </w:rPr>
        <w:t>.</w:t>
      </w:r>
      <w:r w:rsidRPr="00280491">
        <w:rPr>
          <w:rFonts w:ascii="Calibri Light" w:hAnsi="Calibri Light" w:cs="Arial"/>
          <w:sz w:val="22"/>
          <w:szCs w:val="22"/>
        </w:rPr>
        <w:t xml:space="preserve">  </w:t>
      </w:r>
      <w:r w:rsidRPr="00360F5F">
        <w:rPr>
          <w:rFonts w:ascii="Calibri Light" w:hAnsi="Calibri Light" w:cs="Arial"/>
          <w:sz w:val="22"/>
          <w:szCs w:val="22"/>
        </w:rPr>
        <w:t>Nedodělkem</w:t>
      </w:r>
      <w:r w:rsidRPr="00280491">
        <w:rPr>
          <w:rFonts w:ascii="Calibri Light" w:hAnsi="Calibri Light" w:cs="Arial"/>
          <w:sz w:val="22"/>
          <w:szCs w:val="22"/>
        </w:rPr>
        <w:t xml:space="preserve"> se rozumějí nedokončené práce oproti této smlouvě.</w:t>
      </w:r>
    </w:p>
    <w:p w14:paraId="5A5C09DA" w14:textId="77777777" w:rsidR="008B7FDD" w:rsidRPr="00280491" w:rsidRDefault="008B7FDD" w:rsidP="00F15CD5">
      <w:pPr>
        <w:pStyle w:val="Zkladntext"/>
        <w:numPr>
          <w:ilvl w:val="1"/>
          <w:numId w:val="31"/>
        </w:numPr>
        <w:spacing w:after="60"/>
        <w:ind w:left="567" w:hanging="567"/>
        <w:rPr>
          <w:rFonts w:ascii="Calibri Light" w:hAnsi="Calibri Light" w:cs="Arial"/>
          <w:sz w:val="22"/>
          <w:szCs w:val="22"/>
        </w:rPr>
      </w:pPr>
      <w:r w:rsidRPr="00280491">
        <w:rPr>
          <w:rFonts w:ascii="Calibri Light" w:hAnsi="Calibri Light" w:cs="Arial"/>
          <w:sz w:val="22"/>
          <w:szCs w:val="22"/>
        </w:rPr>
        <w:t xml:space="preserve">Za </w:t>
      </w:r>
      <w:r w:rsidRPr="00C310D6">
        <w:rPr>
          <w:rFonts w:ascii="Calibri Light" w:hAnsi="Calibri Light" w:cs="Arial"/>
          <w:b/>
          <w:bCs/>
          <w:sz w:val="22"/>
          <w:szCs w:val="22"/>
        </w:rPr>
        <w:t>podstatné vady</w:t>
      </w:r>
      <w:r w:rsidRPr="00280491">
        <w:rPr>
          <w:rFonts w:ascii="Calibri Light" w:hAnsi="Calibri Light" w:cs="Arial"/>
          <w:sz w:val="22"/>
          <w:szCs w:val="22"/>
        </w:rPr>
        <w:t xml:space="preserve"> díla se považují takové práce nebo dodávky, které odporují předpokládaným vlastnostem prací nebo dodávek nebo brání předpokládanému řádnému užívání</w:t>
      </w:r>
      <w:r w:rsidR="006B3D19" w:rsidRPr="00280491">
        <w:rPr>
          <w:rFonts w:ascii="Calibri Light" w:hAnsi="Calibri Light" w:cs="Arial"/>
          <w:sz w:val="22"/>
          <w:szCs w:val="22"/>
        </w:rPr>
        <w:t xml:space="preserve"> díla</w:t>
      </w:r>
      <w:r w:rsidR="00791EC3" w:rsidRPr="00280491">
        <w:rPr>
          <w:rFonts w:ascii="Calibri Light" w:hAnsi="Calibri Light" w:cs="Arial"/>
          <w:sz w:val="22"/>
          <w:szCs w:val="22"/>
        </w:rPr>
        <w:t>,</w:t>
      </w:r>
      <w:r w:rsidRPr="00280491">
        <w:rPr>
          <w:rFonts w:ascii="Calibri Light" w:hAnsi="Calibri Light" w:cs="Arial"/>
          <w:sz w:val="22"/>
          <w:szCs w:val="22"/>
        </w:rPr>
        <w:t xml:space="preserve"> nebo vady neodstranitelné. Za </w:t>
      </w:r>
      <w:r w:rsidRPr="00C310D6">
        <w:rPr>
          <w:rFonts w:ascii="Calibri Light" w:hAnsi="Calibri Light" w:cs="Arial"/>
          <w:b/>
          <w:bCs/>
          <w:sz w:val="22"/>
          <w:szCs w:val="22"/>
        </w:rPr>
        <w:t>neodstranitelné vady</w:t>
      </w:r>
      <w:r w:rsidRPr="00280491">
        <w:rPr>
          <w:rFonts w:ascii="Calibri Light" w:hAnsi="Calibri Light" w:cs="Arial"/>
          <w:sz w:val="22"/>
          <w:szCs w:val="22"/>
        </w:rPr>
        <w:t xml:space="preserve"> se považují takové vady, které nelze odstranit nebo je jejich odstranění spojeno s nepřiměřeně vysokými náklady.</w:t>
      </w:r>
    </w:p>
    <w:p w14:paraId="17F2CC49" w14:textId="6D44E5B7" w:rsidR="00D079FD" w:rsidRPr="00280491" w:rsidRDefault="00D079FD" w:rsidP="00F15CD5">
      <w:pPr>
        <w:pStyle w:val="Zkladntext"/>
        <w:numPr>
          <w:ilvl w:val="1"/>
          <w:numId w:val="31"/>
        </w:numPr>
        <w:spacing w:after="60"/>
        <w:ind w:left="567" w:hanging="567"/>
        <w:rPr>
          <w:rFonts w:ascii="Calibri Light" w:hAnsi="Calibri Light" w:cs="Arial"/>
          <w:sz w:val="22"/>
          <w:szCs w:val="22"/>
        </w:rPr>
      </w:pPr>
      <w:r w:rsidRPr="00AB00D5">
        <w:rPr>
          <w:rFonts w:ascii="Calibri Light" w:hAnsi="Calibri Light" w:cs="Arial"/>
          <w:b/>
          <w:bCs/>
          <w:sz w:val="22"/>
          <w:szCs w:val="22"/>
        </w:rPr>
        <w:t>Vlastníkem</w:t>
      </w:r>
      <w:r w:rsidRPr="00280491">
        <w:rPr>
          <w:rFonts w:ascii="Calibri Light" w:hAnsi="Calibri Light" w:cs="Arial"/>
          <w:sz w:val="22"/>
          <w:szCs w:val="22"/>
        </w:rPr>
        <w:t xml:space="preserve"> díla a nemovitostí, na kterých je dílo prováděno, je po celou dobu provádění díla objednatel. </w:t>
      </w:r>
      <w:r w:rsidRPr="00360F5F">
        <w:rPr>
          <w:rFonts w:ascii="Calibri Light" w:hAnsi="Calibri Light" w:cs="Arial"/>
          <w:sz w:val="22"/>
          <w:szCs w:val="22"/>
        </w:rPr>
        <w:t>Vlastnictví</w:t>
      </w:r>
      <w:r w:rsidRPr="00280491">
        <w:rPr>
          <w:rFonts w:ascii="Calibri Light" w:hAnsi="Calibri Light" w:cs="Arial"/>
          <w:sz w:val="22"/>
          <w:szCs w:val="22"/>
        </w:rPr>
        <w:t xml:space="preserve"> k věcem, které jsou určeny k provedení díla, přechází na objednatele okamžikem jejich zabudování do díla, nebo dochází-li pro účely jejich zabudování do díla k jejich zpracování, již dnem takového zpracování. Vlastnictví k věcem, které se stanou součástí díla, ale nezabudovávají se do něj, přechází na objednatele dnem jejich trvalého umístění do díla. Zhotovitel není oprávněn nakládat a/nebo disponovat s nezabudovanými materiály, výrobky nebo zařízeními určenými k provedení díla jinak, než v souladu s</w:t>
      </w:r>
      <w:r w:rsidR="00F2773F" w:rsidRPr="00280491">
        <w:rPr>
          <w:rFonts w:ascii="Calibri Light" w:hAnsi="Calibri Light" w:cs="Arial"/>
          <w:sz w:val="22"/>
          <w:szCs w:val="22"/>
        </w:rPr>
        <w:t xml:space="preserve"> podmínkami stanovenými touto smlouvou </w:t>
      </w:r>
      <w:r w:rsidRPr="00280491">
        <w:rPr>
          <w:rFonts w:ascii="Calibri Light" w:hAnsi="Calibri Light" w:cs="Arial"/>
          <w:sz w:val="22"/>
          <w:szCs w:val="22"/>
        </w:rPr>
        <w:t>a pokyny technického dozoru.</w:t>
      </w:r>
      <w:r w:rsidR="004D799A" w:rsidRPr="00280491">
        <w:rPr>
          <w:rFonts w:ascii="Calibri Light" w:hAnsi="Calibri Light" w:cs="Arial"/>
          <w:sz w:val="22"/>
          <w:szCs w:val="22"/>
        </w:rPr>
        <w:t xml:space="preserve"> </w:t>
      </w:r>
      <w:r w:rsidR="004D799A" w:rsidRPr="00AB00D5">
        <w:rPr>
          <w:rFonts w:ascii="Calibri Light" w:hAnsi="Calibri Light" w:cs="Arial"/>
          <w:b/>
          <w:bCs/>
          <w:sz w:val="22"/>
          <w:szCs w:val="22"/>
        </w:rPr>
        <w:t>Nebezpečí škody</w:t>
      </w:r>
      <w:r w:rsidR="004D799A" w:rsidRPr="00280491">
        <w:rPr>
          <w:rFonts w:ascii="Calibri Light" w:hAnsi="Calibri Light" w:cs="Arial"/>
          <w:sz w:val="22"/>
          <w:szCs w:val="22"/>
        </w:rPr>
        <w:t xml:space="preserve"> </w:t>
      </w:r>
      <w:r w:rsidR="004D799A" w:rsidRPr="00AB00D5">
        <w:rPr>
          <w:rFonts w:ascii="Calibri Light" w:hAnsi="Calibri Light" w:cs="Arial"/>
          <w:b/>
          <w:bCs/>
          <w:sz w:val="22"/>
          <w:szCs w:val="22"/>
        </w:rPr>
        <w:t>na věci</w:t>
      </w:r>
      <w:r w:rsidR="004D799A" w:rsidRPr="00280491">
        <w:rPr>
          <w:rFonts w:ascii="Calibri Light" w:hAnsi="Calibri Light" w:cs="Arial"/>
          <w:sz w:val="22"/>
          <w:szCs w:val="22"/>
        </w:rPr>
        <w:t xml:space="preserve"> nese zhotovitel dle § 2624 zákon</w:t>
      </w:r>
      <w:r w:rsidR="006257FE">
        <w:rPr>
          <w:rFonts w:ascii="Calibri Light" w:hAnsi="Calibri Light" w:cs="Arial"/>
          <w:sz w:val="22"/>
          <w:szCs w:val="22"/>
        </w:rPr>
        <w:t>a</w:t>
      </w:r>
      <w:r w:rsidR="004D799A" w:rsidRPr="00280491">
        <w:rPr>
          <w:rFonts w:ascii="Calibri Light" w:hAnsi="Calibri Light" w:cs="Arial"/>
          <w:sz w:val="22"/>
          <w:szCs w:val="22"/>
        </w:rPr>
        <w:t xml:space="preserve"> č. 89/2012 Sb., občanský zákoník.</w:t>
      </w:r>
    </w:p>
    <w:p w14:paraId="5FCBB35F" w14:textId="0CC5519C" w:rsidR="00D551D7" w:rsidRPr="00BE5231" w:rsidRDefault="008B7FDD" w:rsidP="00D551D7">
      <w:pPr>
        <w:pStyle w:val="Nadpis1"/>
        <w:keepNext w:val="0"/>
        <w:numPr>
          <w:ilvl w:val="0"/>
          <w:numId w:val="3"/>
        </w:numPr>
        <w:suppressAutoHyphens w:val="0"/>
        <w:spacing w:before="240" w:after="120"/>
        <w:ind w:left="0" w:firstLine="142"/>
        <w:jc w:val="center"/>
        <w:rPr>
          <w:rFonts w:ascii="Calibri Light" w:hAnsi="Calibri Light" w:cs="Arial"/>
          <w:b/>
          <w:iCs w:val="0"/>
          <w:color w:val="000000"/>
          <w:kern w:val="0"/>
          <w:sz w:val="28"/>
          <w:szCs w:val="28"/>
          <w:u w:val="none"/>
          <w:lang w:eastAsia="cs-CZ"/>
        </w:rPr>
      </w:pPr>
      <w:r w:rsidRPr="00280491">
        <w:rPr>
          <w:rFonts w:ascii="Calibri Light" w:hAnsi="Calibri Light" w:cs="Arial"/>
          <w:b/>
          <w:iCs w:val="0"/>
          <w:color w:val="000000"/>
          <w:kern w:val="0"/>
          <w:sz w:val="28"/>
          <w:szCs w:val="28"/>
          <w:u w:val="none"/>
          <w:lang w:eastAsia="cs-CZ"/>
        </w:rPr>
        <w:t>Smluvní pokut</w:t>
      </w:r>
      <w:r w:rsidR="00BF3C1F" w:rsidRPr="00280491">
        <w:rPr>
          <w:rFonts w:ascii="Calibri Light" w:hAnsi="Calibri Light" w:cs="Arial"/>
          <w:b/>
          <w:iCs w:val="0"/>
          <w:color w:val="000000"/>
          <w:kern w:val="0"/>
          <w:sz w:val="28"/>
          <w:szCs w:val="28"/>
          <w:u w:val="none"/>
          <w:lang w:eastAsia="cs-CZ"/>
        </w:rPr>
        <w:t>y</w:t>
      </w:r>
    </w:p>
    <w:p w14:paraId="24AD31A9" w14:textId="73255B7E" w:rsidR="008A5156" w:rsidRPr="00280491" w:rsidRDefault="008B7FDD" w:rsidP="00F57F42">
      <w:pPr>
        <w:pStyle w:val="Normlnweb"/>
        <w:numPr>
          <w:ilvl w:val="1"/>
          <w:numId w:val="32"/>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Smluvní strany sjednávají následující smluvní pokuty, které zaplatí zhotovitel objednateli za každý i započatý den prodlení:</w:t>
      </w:r>
      <w:r w:rsidR="008A5156" w:rsidRPr="00280491">
        <w:rPr>
          <w:rFonts w:ascii="Calibri Light" w:hAnsi="Calibri Light"/>
          <w:color w:val="auto"/>
          <w:kern w:val="1"/>
          <w:sz w:val="22"/>
          <w:szCs w:val="22"/>
          <w:lang w:eastAsia="ar-SA"/>
        </w:rPr>
        <w:t xml:space="preserve"> </w:t>
      </w:r>
    </w:p>
    <w:p w14:paraId="2356D452" w14:textId="3F36FC42" w:rsidR="00D978D3" w:rsidRPr="00280491" w:rsidRDefault="008B7FDD" w:rsidP="00ED7858">
      <w:pPr>
        <w:pStyle w:val="Normlnweb"/>
        <w:numPr>
          <w:ilvl w:val="0"/>
          <w:numId w:val="17"/>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s dokončení</w:t>
      </w:r>
      <w:r w:rsidR="00D978D3" w:rsidRPr="00280491">
        <w:rPr>
          <w:rFonts w:ascii="Calibri Light" w:hAnsi="Calibri Light"/>
          <w:color w:val="auto"/>
          <w:kern w:val="1"/>
          <w:sz w:val="22"/>
          <w:szCs w:val="22"/>
          <w:lang w:eastAsia="ar-SA"/>
        </w:rPr>
        <w:t>m</w:t>
      </w:r>
      <w:r w:rsidRPr="00280491">
        <w:rPr>
          <w:rFonts w:ascii="Calibri Light" w:hAnsi="Calibri Light"/>
          <w:color w:val="auto"/>
          <w:kern w:val="1"/>
          <w:sz w:val="22"/>
          <w:szCs w:val="22"/>
          <w:lang w:eastAsia="ar-SA"/>
        </w:rPr>
        <w:t xml:space="preserve"> díla</w:t>
      </w:r>
      <w:r w:rsidR="00280197" w:rsidRPr="00280491">
        <w:rPr>
          <w:rFonts w:ascii="Calibri Light" w:hAnsi="Calibri Light"/>
          <w:color w:val="auto"/>
          <w:kern w:val="1"/>
          <w:sz w:val="22"/>
          <w:szCs w:val="22"/>
          <w:lang w:eastAsia="ar-SA"/>
        </w:rPr>
        <w:t xml:space="preserve"> </w:t>
      </w:r>
      <w:r w:rsidR="00D978D3" w:rsidRPr="00280491">
        <w:rPr>
          <w:rFonts w:ascii="Calibri Light" w:hAnsi="Calibri Light"/>
          <w:color w:val="auto"/>
          <w:kern w:val="1"/>
          <w:sz w:val="22"/>
          <w:szCs w:val="22"/>
          <w:lang w:eastAsia="ar-SA"/>
        </w:rPr>
        <w:t>oproti termínu</w:t>
      </w:r>
      <w:r w:rsidRPr="00280491">
        <w:rPr>
          <w:rFonts w:ascii="Calibri Light" w:hAnsi="Calibri Light"/>
          <w:color w:val="auto"/>
          <w:kern w:val="1"/>
          <w:sz w:val="22"/>
          <w:szCs w:val="22"/>
          <w:lang w:eastAsia="ar-SA"/>
        </w:rPr>
        <w:t xml:space="preserve"> uveden</w:t>
      </w:r>
      <w:r w:rsidR="00D978D3" w:rsidRPr="00280491">
        <w:rPr>
          <w:rFonts w:ascii="Calibri Light" w:hAnsi="Calibri Light"/>
          <w:color w:val="auto"/>
          <w:kern w:val="1"/>
          <w:sz w:val="22"/>
          <w:szCs w:val="22"/>
          <w:lang w:eastAsia="ar-SA"/>
        </w:rPr>
        <w:t>ému</w:t>
      </w:r>
      <w:r w:rsidRPr="00280491">
        <w:rPr>
          <w:rFonts w:ascii="Calibri Light" w:hAnsi="Calibri Light"/>
          <w:color w:val="auto"/>
          <w:kern w:val="1"/>
          <w:sz w:val="22"/>
          <w:szCs w:val="22"/>
          <w:lang w:eastAsia="ar-SA"/>
        </w:rPr>
        <w:t xml:space="preserve"> v</w:t>
      </w:r>
      <w:r w:rsidR="002B4659" w:rsidRPr="00280491">
        <w:rPr>
          <w:rFonts w:ascii="Calibri Light" w:hAnsi="Calibri Light"/>
          <w:color w:val="auto"/>
          <w:kern w:val="1"/>
          <w:sz w:val="22"/>
          <w:szCs w:val="22"/>
          <w:lang w:eastAsia="ar-SA"/>
        </w:rPr>
        <w:t> odst. 3.1</w:t>
      </w:r>
      <w:r w:rsidRPr="00280491">
        <w:rPr>
          <w:rFonts w:ascii="Calibri Light" w:hAnsi="Calibri Light"/>
          <w:color w:val="auto"/>
          <w:kern w:val="1"/>
          <w:sz w:val="22"/>
          <w:szCs w:val="22"/>
          <w:lang w:eastAsia="ar-SA"/>
        </w:rPr>
        <w:t xml:space="preserve"> </w:t>
      </w:r>
      <w:r w:rsidR="00D978D3" w:rsidRPr="00280491">
        <w:rPr>
          <w:rFonts w:ascii="Calibri Light" w:hAnsi="Calibri Light"/>
          <w:color w:val="auto"/>
          <w:kern w:val="1"/>
          <w:sz w:val="22"/>
          <w:szCs w:val="22"/>
          <w:lang w:eastAsia="ar-SA"/>
        </w:rPr>
        <w:t>ve výši 0,2 % z ceny díla</w:t>
      </w:r>
      <w:r w:rsidR="00D428A3" w:rsidRPr="00280491">
        <w:rPr>
          <w:rFonts w:ascii="Calibri Light" w:hAnsi="Calibri Light"/>
          <w:color w:val="auto"/>
          <w:kern w:val="1"/>
          <w:sz w:val="22"/>
          <w:szCs w:val="22"/>
          <w:lang w:eastAsia="ar-SA"/>
        </w:rPr>
        <w:t xml:space="preserve"> </w:t>
      </w:r>
      <w:r w:rsidR="00D978D3" w:rsidRPr="00280491">
        <w:rPr>
          <w:rFonts w:ascii="Calibri Light" w:hAnsi="Calibri Light"/>
          <w:color w:val="auto"/>
          <w:kern w:val="1"/>
          <w:sz w:val="22"/>
          <w:szCs w:val="22"/>
          <w:lang w:eastAsia="ar-SA"/>
        </w:rPr>
        <w:t>bez DPH,</w:t>
      </w:r>
    </w:p>
    <w:p w14:paraId="04FC782D" w14:textId="70433F1F" w:rsidR="008A5156" w:rsidRDefault="008A5156" w:rsidP="00ED7858">
      <w:pPr>
        <w:pStyle w:val="Normlnweb"/>
        <w:numPr>
          <w:ilvl w:val="0"/>
          <w:numId w:val="17"/>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 xml:space="preserve">s odstraněním staveniště </w:t>
      </w:r>
      <w:r w:rsidR="0074140F" w:rsidRPr="00280491">
        <w:rPr>
          <w:rFonts w:ascii="Calibri Light" w:hAnsi="Calibri Light"/>
          <w:color w:val="auto"/>
          <w:kern w:val="1"/>
          <w:sz w:val="22"/>
          <w:szCs w:val="22"/>
          <w:lang w:eastAsia="ar-SA"/>
        </w:rPr>
        <w:t xml:space="preserve">dle </w:t>
      </w:r>
      <w:r w:rsidR="00A708EB">
        <w:rPr>
          <w:rFonts w:ascii="Calibri Light" w:hAnsi="Calibri Light"/>
          <w:color w:val="auto"/>
          <w:kern w:val="1"/>
          <w:sz w:val="22"/>
          <w:szCs w:val="22"/>
          <w:lang w:eastAsia="ar-SA"/>
        </w:rPr>
        <w:t>odst.</w:t>
      </w:r>
      <w:r w:rsidR="0074140F" w:rsidRPr="007A1745">
        <w:rPr>
          <w:rFonts w:ascii="Calibri Light" w:hAnsi="Calibri Light"/>
          <w:color w:val="auto"/>
          <w:kern w:val="1"/>
          <w:sz w:val="22"/>
          <w:szCs w:val="22"/>
          <w:lang w:eastAsia="ar-SA"/>
        </w:rPr>
        <w:t xml:space="preserve"> </w:t>
      </w:r>
      <w:proofErr w:type="gramStart"/>
      <w:r w:rsidR="00233D8F" w:rsidRPr="007A1745">
        <w:rPr>
          <w:rFonts w:ascii="Calibri Light" w:hAnsi="Calibri Light"/>
          <w:color w:val="auto"/>
          <w:kern w:val="1"/>
          <w:sz w:val="22"/>
          <w:szCs w:val="22"/>
          <w:lang w:eastAsia="ar-SA"/>
        </w:rPr>
        <w:t>2.4.</w:t>
      </w:r>
      <w:r w:rsidR="0074140F" w:rsidRPr="007A1745">
        <w:rPr>
          <w:rFonts w:ascii="Calibri Light" w:hAnsi="Calibri Light"/>
          <w:color w:val="auto"/>
          <w:kern w:val="1"/>
          <w:sz w:val="22"/>
          <w:szCs w:val="22"/>
          <w:lang w:eastAsia="ar-SA"/>
        </w:rPr>
        <w:t xml:space="preserve"> </w:t>
      </w:r>
      <w:r w:rsidR="00A708EB">
        <w:rPr>
          <w:rFonts w:ascii="Calibri Light" w:hAnsi="Calibri Light"/>
          <w:color w:val="auto"/>
          <w:kern w:val="1"/>
          <w:sz w:val="22"/>
          <w:szCs w:val="22"/>
          <w:lang w:eastAsia="ar-SA"/>
        </w:rPr>
        <w:t>g</w:t>
      </w:r>
      <w:r w:rsidR="0074140F" w:rsidRPr="007A1745">
        <w:rPr>
          <w:rFonts w:ascii="Calibri Light" w:hAnsi="Calibri Light"/>
          <w:color w:val="auto"/>
          <w:kern w:val="1"/>
          <w:sz w:val="22"/>
          <w:szCs w:val="22"/>
          <w:lang w:eastAsia="ar-SA"/>
        </w:rPr>
        <w:t xml:space="preserve">) </w:t>
      </w:r>
      <w:r w:rsidR="00F2773F" w:rsidRPr="007A1745">
        <w:rPr>
          <w:rFonts w:ascii="Calibri Light" w:hAnsi="Calibri Light"/>
          <w:color w:val="auto"/>
          <w:kern w:val="1"/>
          <w:sz w:val="22"/>
          <w:szCs w:val="22"/>
          <w:lang w:eastAsia="ar-SA"/>
        </w:rPr>
        <w:t>ve</w:t>
      </w:r>
      <w:proofErr w:type="gramEnd"/>
      <w:r w:rsidR="00F2773F" w:rsidRPr="00280491">
        <w:rPr>
          <w:rFonts w:ascii="Calibri Light" w:hAnsi="Calibri Light"/>
          <w:color w:val="auto"/>
          <w:kern w:val="1"/>
          <w:sz w:val="22"/>
          <w:szCs w:val="22"/>
          <w:lang w:eastAsia="ar-SA"/>
        </w:rPr>
        <w:t xml:space="preserve"> výši </w:t>
      </w:r>
      <w:r w:rsidR="00B2434B" w:rsidRPr="00360F5F">
        <w:rPr>
          <w:rFonts w:ascii="Calibri Light" w:hAnsi="Calibri Light"/>
          <w:color w:val="auto"/>
          <w:kern w:val="1"/>
          <w:sz w:val="22"/>
          <w:szCs w:val="22"/>
          <w:lang w:eastAsia="ar-SA"/>
        </w:rPr>
        <w:t>0,05 % z ceny díla bez DPH</w:t>
      </w:r>
      <w:r w:rsidRPr="00280491">
        <w:rPr>
          <w:rFonts w:ascii="Calibri Light" w:hAnsi="Calibri Light"/>
          <w:color w:val="auto"/>
          <w:kern w:val="1"/>
          <w:sz w:val="22"/>
          <w:szCs w:val="22"/>
          <w:lang w:eastAsia="ar-SA"/>
        </w:rPr>
        <w:t xml:space="preserve">, </w:t>
      </w:r>
    </w:p>
    <w:p w14:paraId="2EC09DB9" w14:textId="5CAECC53" w:rsidR="00A708EB" w:rsidRPr="00A61A7F" w:rsidRDefault="00A708EB" w:rsidP="00ED7858">
      <w:pPr>
        <w:pStyle w:val="Normlnweb"/>
        <w:numPr>
          <w:ilvl w:val="0"/>
          <w:numId w:val="17"/>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s uvedením </w:t>
      </w:r>
      <w:r w:rsidRPr="00A61A7F">
        <w:rPr>
          <w:rFonts w:ascii="Calibri Light" w:hAnsi="Calibri Light"/>
          <w:color w:val="auto"/>
          <w:kern w:val="1"/>
          <w:sz w:val="22"/>
          <w:szCs w:val="22"/>
          <w:lang w:eastAsia="ar-SA"/>
        </w:rPr>
        <w:t xml:space="preserve">dotčených komunikací do původního stavu dle odst. </w:t>
      </w:r>
      <w:proofErr w:type="gramStart"/>
      <w:r w:rsidRPr="00A61A7F">
        <w:rPr>
          <w:rFonts w:ascii="Calibri Light" w:hAnsi="Calibri Light"/>
          <w:color w:val="auto"/>
          <w:kern w:val="1"/>
          <w:sz w:val="22"/>
          <w:szCs w:val="22"/>
          <w:lang w:eastAsia="ar-SA"/>
        </w:rPr>
        <w:t>2.4. g), ve</w:t>
      </w:r>
      <w:proofErr w:type="gramEnd"/>
      <w:r w:rsidRPr="00A61A7F">
        <w:rPr>
          <w:rFonts w:ascii="Calibri Light" w:hAnsi="Calibri Light"/>
          <w:color w:val="auto"/>
          <w:kern w:val="1"/>
          <w:sz w:val="22"/>
          <w:szCs w:val="22"/>
          <w:lang w:eastAsia="ar-SA"/>
        </w:rPr>
        <w:t xml:space="preserve"> výši 0,05 % z ceny díla bez DPH</w:t>
      </w:r>
    </w:p>
    <w:p w14:paraId="2B4D6FE5" w14:textId="7D7F082C" w:rsidR="008A5156" w:rsidRPr="00A61A7F" w:rsidRDefault="008A5156" w:rsidP="00ED7858">
      <w:pPr>
        <w:pStyle w:val="Normlnweb"/>
        <w:numPr>
          <w:ilvl w:val="0"/>
          <w:numId w:val="17"/>
        </w:numPr>
        <w:spacing w:after="60"/>
        <w:jc w:val="both"/>
        <w:rPr>
          <w:rFonts w:ascii="Calibri Light" w:hAnsi="Calibri Light"/>
          <w:color w:val="auto"/>
          <w:kern w:val="1"/>
          <w:sz w:val="22"/>
          <w:szCs w:val="22"/>
          <w:lang w:eastAsia="ar-SA"/>
        </w:rPr>
      </w:pPr>
      <w:r w:rsidRPr="00A61A7F">
        <w:rPr>
          <w:rFonts w:ascii="Calibri Light" w:hAnsi="Calibri Light"/>
          <w:color w:val="auto"/>
          <w:kern w:val="1"/>
          <w:sz w:val="22"/>
          <w:szCs w:val="22"/>
          <w:lang w:eastAsia="ar-SA"/>
        </w:rPr>
        <w:t xml:space="preserve">s odstraněním vad a nedodělků oproti lhůtám, jež byly objednatelem stanoveny v protokolu o předání a převzetí díla </w:t>
      </w:r>
      <w:r w:rsidR="0074140F" w:rsidRPr="00A61A7F">
        <w:rPr>
          <w:rFonts w:ascii="Calibri Light" w:hAnsi="Calibri Light"/>
          <w:color w:val="auto"/>
          <w:kern w:val="1"/>
          <w:sz w:val="22"/>
          <w:szCs w:val="22"/>
          <w:lang w:eastAsia="ar-SA"/>
        </w:rPr>
        <w:t xml:space="preserve">ve výši </w:t>
      </w:r>
      <w:r w:rsidR="00D435C8" w:rsidRPr="00A61A7F">
        <w:rPr>
          <w:rFonts w:ascii="Calibri Light" w:hAnsi="Calibri Light"/>
          <w:color w:val="auto"/>
          <w:kern w:val="1"/>
          <w:sz w:val="22"/>
          <w:szCs w:val="22"/>
          <w:lang w:eastAsia="ar-SA"/>
        </w:rPr>
        <w:t>0,2 % z ceny díla bez DPH</w:t>
      </w:r>
      <w:r w:rsidR="0074140F" w:rsidRPr="00A61A7F">
        <w:rPr>
          <w:rFonts w:ascii="Calibri Light" w:hAnsi="Calibri Light"/>
          <w:color w:val="auto"/>
          <w:kern w:val="1"/>
          <w:sz w:val="22"/>
          <w:szCs w:val="22"/>
          <w:lang w:eastAsia="ar-SA"/>
        </w:rPr>
        <w:t xml:space="preserve"> za každou jednotlivou vadu</w:t>
      </w:r>
      <w:r w:rsidRPr="00A61A7F">
        <w:rPr>
          <w:rFonts w:ascii="Calibri Light" w:hAnsi="Calibri Light"/>
          <w:color w:val="auto"/>
          <w:kern w:val="1"/>
          <w:sz w:val="22"/>
          <w:szCs w:val="22"/>
          <w:lang w:eastAsia="ar-SA"/>
        </w:rPr>
        <w:t xml:space="preserve">, </w:t>
      </w:r>
    </w:p>
    <w:p w14:paraId="290C736B" w14:textId="7CC6960C" w:rsidR="00F57F42" w:rsidRPr="00A61A7F" w:rsidRDefault="008A5156" w:rsidP="00F57F42">
      <w:pPr>
        <w:pStyle w:val="Normlnweb"/>
        <w:numPr>
          <w:ilvl w:val="0"/>
          <w:numId w:val="17"/>
        </w:numPr>
        <w:spacing w:after="60"/>
        <w:jc w:val="both"/>
        <w:rPr>
          <w:rFonts w:ascii="Calibri Light" w:hAnsi="Calibri Light"/>
          <w:color w:val="auto"/>
          <w:kern w:val="1"/>
          <w:sz w:val="22"/>
          <w:szCs w:val="22"/>
          <w:lang w:eastAsia="ar-SA"/>
        </w:rPr>
      </w:pPr>
      <w:r w:rsidRPr="00A61A7F">
        <w:rPr>
          <w:rFonts w:ascii="Calibri Light" w:hAnsi="Calibri Light"/>
          <w:color w:val="auto"/>
          <w:kern w:val="1"/>
          <w:sz w:val="22"/>
          <w:szCs w:val="22"/>
          <w:lang w:eastAsia="ar-SA"/>
        </w:rPr>
        <w:t>s odstraněním vad</w:t>
      </w:r>
      <w:r w:rsidR="00B308B9" w:rsidRPr="00A61A7F">
        <w:rPr>
          <w:rFonts w:ascii="Calibri Light" w:hAnsi="Calibri Light"/>
          <w:color w:val="auto"/>
          <w:kern w:val="1"/>
          <w:sz w:val="22"/>
          <w:szCs w:val="22"/>
          <w:lang w:eastAsia="ar-SA"/>
        </w:rPr>
        <w:t>y</w:t>
      </w:r>
      <w:r w:rsidRPr="00A61A7F">
        <w:rPr>
          <w:rFonts w:ascii="Calibri Light" w:hAnsi="Calibri Light"/>
          <w:color w:val="auto"/>
          <w:kern w:val="1"/>
          <w:sz w:val="22"/>
          <w:szCs w:val="22"/>
          <w:lang w:eastAsia="ar-SA"/>
        </w:rPr>
        <w:t xml:space="preserve"> uplatněn</w:t>
      </w:r>
      <w:r w:rsidR="00B308B9" w:rsidRPr="00A61A7F">
        <w:rPr>
          <w:rFonts w:ascii="Calibri Light" w:hAnsi="Calibri Light"/>
          <w:color w:val="auto"/>
          <w:kern w:val="1"/>
          <w:sz w:val="22"/>
          <w:szCs w:val="22"/>
          <w:lang w:eastAsia="ar-SA"/>
        </w:rPr>
        <w:t>é</w:t>
      </w:r>
      <w:r w:rsidRPr="00A61A7F">
        <w:rPr>
          <w:rFonts w:ascii="Calibri Light" w:hAnsi="Calibri Light"/>
          <w:color w:val="auto"/>
          <w:kern w:val="1"/>
          <w:sz w:val="22"/>
          <w:szCs w:val="22"/>
          <w:lang w:eastAsia="ar-SA"/>
        </w:rPr>
        <w:t xml:space="preserve"> objednatelem v záruční době </w:t>
      </w:r>
      <w:r w:rsidR="00971EE3" w:rsidRPr="00A61A7F">
        <w:rPr>
          <w:rFonts w:ascii="Calibri Light" w:hAnsi="Calibri Light"/>
          <w:color w:val="auto"/>
          <w:kern w:val="1"/>
          <w:sz w:val="22"/>
          <w:szCs w:val="22"/>
          <w:lang w:eastAsia="ar-SA"/>
        </w:rPr>
        <w:t xml:space="preserve">ve výši </w:t>
      </w:r>
      <w:r w:rsidR="002C7AD1" w:rsidRPr="00A61A7F">
        <w:rPr>
          <w:rFonts w:ascii="Calibri Light" w:hAnsi="Calibri Light"/>
          <w:color w:val="auto"/>
          <w:kern w:val="1"/>
          <w:sz w:val="22"/>
          <w:szCs w:val="22"/>
          <w:lang w:eastAsia="ar-SA"/>
        </w:rPr>
        <w:t>5</w:t>
      </w:r>
      <w:r w:rsidR="00971EE3" w:rsidRPr="00A61A7F">
        <w:rPr>
          <w:rFonts w:ascii="Calibri Light" w:hAnsi="Calibri Light"/>
          <w:color w:val="auto"/>
          <w:kern w:val="1"/>
          <w:sz w:val="22"/>
          <w:szCs w:val="22"/>
          <w:lang w:eastAsia="ar-SA"/>
        </w:rPr>
        <w:t xml:space="preserve"> 000,- Kč, jde-li o vadu, která brání řádnému užívání díla, případně hrozí nebezpečí škody velkého rozsahu; v ostatních případech pak ve výši </w:t>
      </w:r>
      <w:r w:rsidR="002C7AD1" w:rsidRPr="00A61A7F">
        <w:rPr>
          <w:rFonts w:ascii="Calibri Light" w:hAnsi="Calibri Light"/>
          <w:color w:val="auto"/>
          <w:kern w:val="1"/>
          <w:sz w:val="22"/>
          <w:szCs w:val="22"/>
          <w:lang w:eastAsia="ar-SA"/>
        </w:rPr>
        <w:t>1</w:t>
      </w:r>
      <w:r w:rsidR="00971EE3" w:rsidRPr="00A61A7F">
        <w:rPr>
          <w:rFonts w:ascii="Calibri Light" w:hAnsi="Calibri Light"/>
          <w:color w:val="auto"/>
          <w:kern w:val="1"/>
          <w:sz w:val="22"/>
          <w:szCs w:val="22"/>
          <w:lang w:eastAsia="ar-SA"/>
        </w:rPr>
        <w:t> 000,- Kč</w:t>
      </w:r>
      <w:r w:rsidR="003E39A7" w:rsidRPr="00A61A7F">
        <w:rPr>
          <w:rFonts w:ascii="Calibri Light" w:hAnsi="Calibri Light"/>
          <w:color w:val="auto"/>
          <w:kern w:val="1"/>
          <w:sz w:val="22"/>
          <w:szCs w:val="22"/>
          <w:lang w:eastAsia="ar-SA"/>
        </w:rPr>
        <w:t>,</w:t>
      </w:r>
    </w:p>
    <w:p w14:paraId="697745FD" w14:textId="323A8318" w:rsidR="00CA003B" w:rsidRPr="00A61A7F" w:rsidRDefault="00CA003B" w:rsidP="00CA003B">
      <w:pPr>
        <w:pStyle w:val="Normlnweb"/>
        <w:numPr>
          <w:ilvl w:val="0"/>
          <w:numId w:val="17"/>
        </w:numPr>
        <w:spacing w:after="60"/>
        <w:jc w:val="both"/>
        <w:rPr>
          <w:rFonts w:ascii="Calibri Light" w:hAnsi="Calibri Light"/>
          <w:color w:val="auto"/>
          <w:kern w:val="1"/>
          <w:sz w:val="22"/>
          <w:szCs w:val="22"/>
          <w:lang w:eastAsia="ar-SA"/>
        </w:rPr>
      </w:pPr>
      <w:r w:rsidRPr="00A61A7F">
        <w:rPr>
          <w:rFonts w:ascii="Calibri Light" w:hAnsi="Calibri Light"/>
          <w:color w:val="auto"/>
          <w:kern w:val="1"/>
          <w:sz w:val="22"/>
          <w:szCs w:val="22"/>
          <w:lang w:eastAsia="ar-SA"/>
        </w:rPr>
        <w:t xml:space="preserve">s uvedením komunikace, která byla zhotovitelem poškozena v souvislosti s prováděním díla, do původního stavu, dle odst. </w:t>
      </w:r>
      <w:proofErr w:type="gramStart"/>
      <w:r w:rsidRPr="00A61A7F">
        <w:rPr>
          <w:rFonts w:ascii="Calibri Light" w:hAnsi="Calibri Light"/>
          <w:color w:val="auto"/>
          <w:kern w:val="1"/>
          <w:sz w:val="22"/>
          <w:szCs w:val="22"/>
          <w:lang w:eastAsia="ar-SA"/>
        </w:rPr>
        <w:t>8.8. této</w:t>
      </w:r>
      <w:proofErr w:type="gramEnd"/>
      <w:r w:rsidRPr="00A61A7F">
        <w:rPr>
          <w:rFonts w:ascii="Calibri Light" w:hAnsi="Calibri Light"/>
          <w:color w:val="auto"/>
          <w:kern w:val="1"/>
          <w:sz w:val="22"/>
          <w:szCs w:val="22"/>
          <w:lang w:eastAsia="ar-SA"/>
        </w:rPr>
        <w:t xml:space="preserve"> smlouvy, ve výši 2 000,- Kč.</w:t>
      </w:r>
    </w:p>
    <w:p w14:paraId="7D4BFB7D" w14:textId="10673B5D" w:rsidR="008A5156" w:rsidRPr="00A61A7F" w:rsidRDefault="0021350D" w:rsidP="00F57F42">
      <w:pPr>
        <w:pStyle w:val="Normlnweb"/>
        <w:numPr>
          <w:ilvl w:val="1"/>
          <w:numId w:val="32"/>
        </w:numPr>
        <w:spacing w:after="60"/>
        <w:jc w:val="both"/>
        <w:rPr>
          <w:rFonts w:ascii="Calibri Light" w:hAnsi="Calibri Light"/>
          <w:color w:val="auto"/>
          <w:kern w:val="1"/>
          <w:sz w:val="22"/>
          <w:szCs w:val="22"/>
          <w:lang w:eastAsia="ar-SA"/>
        </w:rPr>
      </w:pPr>
      <w:r w:rsidRPr="00A61A7F">
        <w:rPr>
          <w:rFonts w:ascii="Calibri Light" w:hAnsi="Calibri Light"/>
          <w:color w:val="auto"/>
          <w:kern w:val="1"/>
          <w:sz w:val="22"/>
          <w:szCs w:val="22"/>
          <w:lang w:eastAsia="ar-SA"/>
        </w:rPr>
        <w:t>Smluvní strany dále sjednávají smluvní pokuty, které zaplatí zhotovitel objednateli, za každé prokazatelné porušení:</w:t>
      </w:r>
      <w:r w:rsidR="008A5156" w:rsidRPr="00A61A7F">
        <w:rPr>
          <w:rFonts w:ascii="Calibri Light" w:hAnsi="Calibri Light"/>
          <w:color w:val="auto"/>
          <w:kern w:val="1"/>
          <w:sz w:val="22"/>
          <w:szCs w:val="22"/>
          <w:lang w:eastAsia="ar-SA"/>
        </w:rPr>
        <w:t xml:space="preserve"> </w:t>
      </w:r>
    </w:p>
    <w:p w14:paraId="66FBD435" w14:textId="021B63A9" w:rsidR="00F2773F" w:rsidRPr="00A61A7F" w:rsidRDefault="00F2773F" w:rsidP="00ED7858">
      <w:pPr>
        <w:pStyle w:val="Normlnweb"/>
        <w:numPr>
          <w:ilvl w:val="0"/>
          <w:numId w:val="18"/>
        </w:numPr>
        <w:spacing w:after="60"/>
        <w:jc w:val="both"/>
        <w:rPr>
          <w:rFonts w:ascii="Calibri Light" w:hAnsi="Calibri Light"/>
          <w:color w:val="auto"/>
          <w:kern w:val="1"/>
          <w:sz w:val="22"/>
          <w:szCs w:val="22"/>
          <w:lang w:eastAsia="ar-SA"/>
        </w:rPr>
      </w:pPr>
      <w:r w:rsidRPr="00A61A7F">
        <w:rPr>
          <w:rFonts w:ascii="Calibri Light" w:hAnsi="Calibri Light"/>
          <w:color w:val="auto"/>
          <w:kern w:val="1"/>
          <w:sz w:val="22"/>
          <w:szCs w:val="22"/>
          <w:lang w:eastAsia="ar-SA"/>
        </w:rPr>
        <w:t xml:space="preserve">ustanovení </w:t>
      </w:r>
      <w:r w:rsidR="00D75A8C" w:rsidRPr="00A61A7F">
        <w:rPr>
          <w:rFonts w:ascii="Calibri Light" w:hAnsi="Calibri Light"/>
          <w:color w:val="auto"/>
          <w:kern w:val="1"/>
          <w:sz w:val="22"/>
          <w:szCs w:val="22"/>
          <w:lang w:eastAsia="ar-SA"/>
        </w:rPr>
        <w:t xml:space="preserve">obecně závazných </w:t>
      </w:r>
      <w:r w:rsidR="00C5783D" w:rsidRPr="00A61A7F">
        <w:rPr>
          <w:rFonts w:ascii="Calibri Light" w:hAnsi="Calibri Light"/>
          <w:color w:val="auto"/>
          <w:kern w:val="1"/>
          <w:sz w:val="22"/>
          <w:szCs w:val="22"/>
          <w:lang w:eastAsia="ar-SA"/>
        </w:rPr>
        <w:t xml:space="preserve">předpisů </w:t>
      </w:r>
      <w:r w:rsidRPr="00A61A7F">
        <w:rPr>
          <w:rFonts w:ascii="Calibri Light" w:hAnsi="Calibri Light"/>
          <w:color w:val="auto"/>
          <w:kern w:val="1"/>
          <w:sz w:val="22"/>
          <w:szCs w:val="22"/>
          <w:lang w:eastAsia="ar-SA"/>
        </w:rPr>
        <w:t xml:space="preserve">o bezpečnosti a ochraně zdraví v průběhu provedení díla: </w:t>
      </w:r>
      <w:r w:rsidR="00C5783D" w:rsidRPr="00A61A7F">
        <w:rPr>
          <w:rFonts w:ascii="Calibri Light" w:hAnsi="Calibri Light"/>
          <w:color w:val="auto"/>
          <w:kern w:val="1"/>
          <w:sz w:val="22"/>
          <w:szCs w:val="22"/>
          <w:lang w:eastAsia="ar-SA"/>
        </w:rPr>
        <w:t>1</w:t>
      </w:r>
      <w:r w:rsidR="006257FE" w:rsidRPr="00A61A7F">
        <w:rPr>
          <w:rFonts w:ascii="Calibri Light" w:hAnsi="Calibri Light"/>
          <w:color w:val="auto"/>
          <w:kern w:val="1"/>
          <w:sz w:val="22"/>
          <w:szCs w:val="22"/>
          <w:lang w:eastAsia="ar-SA"/>
        </w:rPr>
        <w:t>0</w:t>
      </w:r>
      <w:r w:rsidRPr="00A61A7F">
        <w:rPr>
          <w:rFonts w:ascii="Calibri Light" w:hAnsi="Calibri Light"/>
          <w:color w:val="auto"/>
          <w:kern w:val="1"/>
          <w:sz w:val="22"/>
          <w:szCs w:val="22"/>
          <w:lang w:eastAsia="ar-SA"/>
        </w:rPr>
        <w:t xml:space="preserve"> 000,- Kč, </w:t>
      </w:r>
    </w:p>
    <w:p w14:paraId="6608E160" w14:textId="5305749B" w:rsidR="00F2773F" w:rsidRPr="00A61A7F" w:rsidRDefault="00F2773F" w:rsidP="00ED7858">
      <w:pPr>
        <w:pStyle w:val="Normlnweb"/>
        <w:numPr>
          <w:ilvl w:val="0"/>
          <w:numId w:val="18"/>
        </w:numPr>
        <w:spacing w:after="60"/>
        <w:jc w:val="both"/>
        <w:rPr>
          <w:rFonts w:ascii="Calibri Light" w:hAnsi="Calibri Light"/>
          <w:color w:val="auto"/>
          <w:kern w:val="1"/>
          <w:sz w:val="22"/>
          <w:szCs w:val="22"/>
          <w:lang w:eastAsia="ar-SA"/>
        </w:rPr>
      </w:pPr>
      <w:r w:rsidRPr="00A61A7F">
        <w:rPr>
          <w:rFonts w:ascii="Calibri Light" w:hAnsi="Calibri Light"/>
          <w:color w:val="auto"/>
          <w:kern w:val="1"/>
          <w:sz w:val="22"/>
          <w:szCs w:val="22"/>
          <w:lang w:eastAsia="ar-SA"/>
        </w:rPr>
        <w:t xml:space="preserve">ustanovení </w:t>
      </w:r>
      <w:r w:rsidR="00D75A8C" w:rsidRPr="00A61A7F">
        <w:rPr>
          <w:rFonts w:ascii="Calibri Light" w:hAnsi="Calibri Light"/>
          <w:color w:val="auto"/>
          <w:kern w:val="1"/>
          <w:sz w:val="22"/>
          <w:szCs w:val="22"/>
          <w:lang w:eastAsia="ar-SA"/>
        </w:rPr>
        <w:t xml:space="preserve">obecně závazných </w:t>
      </w:r>
      <w:r w:rsidR="00C5783D" w:rsidRPr="00A61A7F">
        <w:rPr>
          <w:rFonts w:ascii="Calibri Light" w:hAnsi="Calibri Light"/>
          <w:color w:val="auto"/>
          <w:kern w:val="1"/>
          <w:sz w:val="22"/>
          <w:szCs w:val="22"/>
          <w:lang w:eastAsia="ar-SA"/>
        </w:rPr>
        <w:t xml:space="preserve">předpisů </w:t>
      </w:r>
      <w:r w:rsidRPr="00A61A7F">
        <w:rPr>
          <w:rFonts w:ascii="Calibri Light" w:hAnsi="Calibri Light"/>
          <w:color w:val="auto"/>
          <w:kern w:val="1"/>
          <w:sz w:val="22"/>
          <w:szCs w:val="22"/>
          <w:lang w:eastAsia="ar-SA"/>
        </w:rPr>
        <w:t xml:space="preserve">o ochraně životního prostředí, ochraně přírody a nakládání s odpady: </w:t>
      </w:r>
      <w:r w:rsidR="00C5783D" w:rsidRPr="00A61A7F">
        <w:rPr>
          <w:rFonts w:ascii="Calibri Light" w:hAnsi="Calibri Light"/>
          <w:color w:val="auto"/>
          <w:kern w:val="1"/>
          <w:sz w:val="22"/>
          <w:szCs w:val="22"/>
          <w:lang w:eastAsia="ar-SA"/>
        </w:rPr>
        <w:t>1</w:t>
      </w:r>
      <w:r w:rsidR="006257FE" w:rsidRPr="00A61A7F">
        <w:rPr>
          <w:rFonts w:ascii="Calibri Light" w:hAnsi="Calibri Light"/>
          <w:color w:val="auto"/>
          <w:kern w:val="1"/>
          <w:sz w:val="22"/>
          <w:szCs w:val="22"/>
          <w:lang w:eastAsia="ar-SA"/>
        </w:rPr>
        <w:t>0</w:t>
      </w:r>
      <w:r w:rsidR="00C5783D" w:rsidRPr="00A61A7F">
        <w:rPr>
          <w:rFonts w:ascii="Calibri Light" w:hAnsi="Calibri Light"/>
          <w:color w:val="auto"/>
          <w:kern w:val="1"/>
          <w:sz w:val="22"/>
          <w:szCs w:val="22"/>
          <w:lang w:eastAsia="ar-SA"/>
        </w:rPr>
        <w:t xml:space="preserve"> 0</w:t>
      </w:r>
      <w:r w:rsidRPr="00A61A7F">
        <w:rPr>
          <w:rFonts w:ascii="Calibri Light" w:hAnsi="Calibri Light"/>
          <w:color w:val="auto"/>
          <w:kern w:val="1"/>
          <w:sz w:val="22"/>
          <w:szCs w:val="22"/>
          <w:lang w:eastAsia="ar-SA"/>
        </w:rPr>
        <w:t>00,- Kč,</w:t>
      </w:r>
    </w:p>
    <w:p w14:paraId="7DBAFDD5" w14:textId="5741000F" w:rsidR="00F2773F" w:rsidRPr="00A61A7F" w:rsidRDefault="00F2773F" w:rsidP="00ED7858">
      <w:pPr>
        <w:pStyle w:val="Normlnweb"/>
        <w:numPr>
          <w:ilvl w:val="0"/>
          <w:numId w:val="18"/>
        </w:numPr>
        <w:spacing w:after="60"/>
        <w:jc w:val="both"/>
        <w:rPr>
          <w:rFonts w:ascii="Calibri Light" w:hAnsi="Calibri Light"/>
          <w:color w:val="auto"/>
          <w:kern w:val="1"/>
          <w:sz w:val="22"/>
          <w:szCs w:val="22"/>
          <w:lang w:eastAsia="ar-SA"/>
        </w:rPr>
      </w:pPr>
      <w:r w:rsidRPr="00A61A7F">
        <w:rPr>
          <w:rFonts w:ascii="Calibri Light" w:hAnsi="Calibri Light"/>
          <w:color w:val="auto"/>
          <w:kern w:val="1"/>
          <w:sz w:val="22"/>
          <w:szCs w:val="22"/>
          <w:lang w:eastAsia="ar-SA"/>
        </w:rPr>
        <w:t>ustanovení o povinné účasti stavbyvedoucího nebo jeho zástupce</w:t>
      </w:r>
      <w:r w:rsidR="00F83EED" w:rsidRPr="00A61A7F">
        <w:rPr>
          <w:rFonts w:ascii="Calibri Light" w:hAnsi="Calibri Light"/>
          <w:color w:val="auto"/>
          <w:kern w:val="1"/>
          <w:sz w:val="22"/>
          <w:szCs w:val="22"/>
          <w:lang w:eastAsia="ar-SA"/>
        </w:rPr>
        <w:t xml:space="preserve"> dle odst. </w:t>
      </w:r>
      <w:proofErr w:type="gramStart"/>
      <w:r w:rsidR="00F83EED" w:rsidRPr="00A61A7F">
        <w:rPr>
          <w:rFonts w:ascii="Calibri Light" w:hAnsi="Calibri Light"/>
          <w:color w:val="auto"/>
          <w:kern w:val="1"/>
          <w:sz w:val="22"/>
          <w:szCs w:val="22"/>
          <w:lang w:eastAsia="ar-SA"/>
        </w:rPr>
        <w:t>9.</w:t>
      </w:r>
      <w:r w:rsidR="00115D99" w:rsidRPr="00A61A7F">
        <w:rPr>
          <w:rFonts w:ascii="Calibri Light" w:hAnsi="Calibri Light"/>
          <w:color w:val="auto"/>
          <w:kern w:val="1"/>
          <w:sz w:val="22"/>
          <w:szCs w:val="22"/>
          <w:lang w:eastAsia="ar-SA"/>
        </w:rPr>
        <w:t xml:space="preserve">5. </w:t>
      </w:r>
      <w:r w:rsidRPr="00A61A7F">
        <w:rPr>
          <w:rFonts w:ascii="Calibri Light" w:hAnsi="Calibri Light"/>
          <w:color w:val="auto"/>
          <w:kern w:val="1"/>
          <w:sz w:val="22"/>
          <w:szCs w:val="22"/>
          <w:lang w:eastAsia="ar-SA"/>
        </w:rPr>
        <w:t>této</w:t>
      </w:r>
      <w:proofErr w:type="gramEnd"/>
      <w:r w:rsidRPr="00A61A7F">
        <w:rPr>
          <w:rFonts w:ascii="Calibri Light" w:hAnsi="Calibri Light"/>
          <w:color w:val="auto"/>
          <w:kern w:val="1"/>
          <w:sz w:val="22"/>
          <w:szCs w:val="22"/>
          <w:lang w:eastAsia="ar-SA"/>
        </w:rPr>
        <w:t xml:space="preserve"> smlouvy: 1</w:t>
      </w:r>
      <w:r w:rsidR="001805E5" w:rsidRPr="00A61A7F">
        <w:rPr>
          <w:rFonts w:ascii="Calibri Light" w:hAnsi="Calibri Light"/>
          <w:color w:val="auto"/>
          <w:kern w:val="1"/>
          <w:sz w:val="22"/>
          <w:szCs w:val="22"/>
          <w:lang w:eastAsia="ar-SA"/>
        </w:rPr>
        <w:t xml:space="preserve"> </w:t>
      </w:r>
      <w:r w:rsidRPr="00A61A7F">
        <w:rPr>
          <w:rFonts w:ascii="Calibri Light" w:hAnsi="Calibri Light"/>
          <w:color w:val="auto"/>
          <w:kern w:val="1"/>
          <w:sz w:val="22"/>
          <w:szCs w:val="22"/>
          <w:lang w:eastAsia="ar-SA"/>
        </w:rPr>
        <w:t>000,- Kč</w:t>
      </w:r>
      <w:r w:rsidR="00DC35BC" w:rsidRPr="00A61A7F">
        <w:rPr>
          <w:rFonts w:ascii="Calibri Light" w:hAnsi="Calibri Light"/>
          <w:color w:val="auto"/>
          <w:kern w:val="1"/>
          <w:sz w:val="22"/>
          <w:szCs w:val="22"/>
          <w:lang w:eastAsia="ar-SA"/>
        </w:rPr>
        <w:t>,</w:t>
      </w:r>
    </w:p>
    <w:p w14:paraId="00C7722D" w14:textId="3D211708" w:rsidR="00C13BD9" w:rsidRPr="00A61A7F" w:rsidRDefault="00F2773F" w:rsidP="00ED7858">
      <w:pPr>
        <w:pStyle w:val="Normlnweb"/>
        <w:numPr>
          <w:ilvl w:val="0"/>
          <w:numId w:val="18"/>
        </w:numPr>
        <w:spacing w:after="60"/>
        <w:jc w:val="both"/>
        <w:rPr>
          <w:rFonts w:ascii="Calibri Light" w:hAnsi="Calibri Light"/>
          <w:color w:val="auto"/>
          <w:kern w:val="1"/>
          <w:sz w:val="22"/>
          <w:szCs w:val="22"/>
          <w:lang w:eastAsia="ar-SA"/>
        </w:rPr>
      </w:pPr>
      <w:r w:rsidRPr="00A61A7F">
        <w:rPr>
          <w:rFonts w:ascii="Calibri Light" w:hAnsi="Calibri Light"/>
          <w:color w:val="auto"/>
          <w:kern w:val="1"/>
          <w:sz w:val="22"/>
          <w:szCs w:val="22"/>
          <w:lang w:eastAsia="ar-SA"/>
        </w:rPr>
        <w:t>ustanovení o povinnosti svolávat kontrolní dny v souladu s odst.</w:t>
      </w:r>
      <w:r w:rsidR="00685055" w:rsidRPr="00A61A7F">
        <w:rPr>
          <w:rFonts w:ascii="Calibri Light" w:hAnsi="Calibri Light"/>
          <w:color w:val="auto"/>
          <w:kern w:val="1"/>
          <w:sz w:val="22"/>
          <w:szCs w:val="22"/>
          <w:lang w:eastAsia="ar-SA"/>
        </w:rPr>
        <w:t xml:space="preserve"> </w:t>
      </w:r>
      <w:proofErr w:type="gramStart"/>
      <w:r w:rsidR="00FE7DBA" w:rsidRPr="00A61A7F">
        <w:rPr>
          <w:rFonts w:ascii="Calibri Light" w:hAnsi="Calibri Light"/>
          <w:color w:val="auto"/>
          <w:kern w:val="1"/>
          <w:sz w:val="22"/>
          <w:szCs w:val="22"/>
          <w:lang w:eastAsia="ar-SA"/>
        </w:rPr>
        <w:t>9.</w:t>
      </w:r>
      <w:r w:rsidR="00115D99" w:rsidRPr="00A61A7F">
        <w:rPr>
          <w:rFonts w:ascii="Calibri Light" w:hAnsi="Calibri Light"/>
          <w:color w:val="auto"/>
          <w:kern w:val="1"/>
          <w:sz w:val="22"/>
          <w:szCs w:val="22"/>
          <w:lang w:eastAsia="ar-SA"/>
        </w:rPr>
        <w:t>4</w:t>
      </w:r>
      <w:r w:rsidR="00D75A8C" w:rsidRPr="00A61A7F">
        <w:rPr>
          <w:rFonts w:ascii="Calibri Light" w:hAnsi="Calibri Light"/>
          <w:color w:val="auto"/>
          <w:kern w:val="1"/>
          <w:sz w:val="22"/>
          <w:szCs w:val="22"/>
          <w:lang w:eastAsia="ar-SA"/>
        </w:rPr>
        <w:t>.</w:t>
      </w:r>
      <w:r w:rsidRPr="00A61A7F">
        <w:rPr>
          <w:rFonts w:ascii="Calibri Light" w:hAnsi="Calibri Light"/>
          <w:color w:val="auto"/>
          <w:kern w:val="1"/>
          <w:sz w:val="22"/>
          <w:szCs w:val="22"/>
          <w:lang w:eastAsia="ar-SA"/>
        </w:rPr>
        <w:t xml:space="preserve"> této</w:t>
      </w:r>
      <w:proofErr w:type="gramEnd"/>
      <w:r w:rsidRPr="00A61A7F">
        <w:rPr>
          <w:rFonts w:ascii="Calibri Light" w:hAnsi="Calibri Light"/>
          <w:color w:val="auto"/>
          <w:kern w:val="1"/>
          <w:sz w:val="22"/>
          <w:szCs w:val="22"/>
          <w:lang w:eastAsia="ar-SA"/>
        </w:rPr>
        <w:t xml:space="preserve"> smlouvy: 1</w:t>
      </w:r>
      <w:r w:rsidR="001805E5" w:rsidRPr="00A61A7F">
        <w:rPr>
          <w:rFonts w:ascii="Calibri Light" w:hAnsi="Calibri Light"/>
          <w:color w:val="auto"/>
          <w:kern w:val="1"/>
          <w:sz w:val="22"/>
          <w:szCs w:val="22"/>
          <w:lang w:eastAsia="ar-SA"/>
        </w:rPr>
        <w:t xml:space="preserve"> </w:t>
      </w:r>
      <w:r w:rsidRPr="00A61A7F">
        <w:rPr>
          <w:rFonts w:ascii="Calibri Light" w:hAnsi="Calibri Light"/>
          <w:color w:val="auto"/>
          <w:kern w:val="1"/>
          <w:sz w:val="22"/>
          <w:szCs w:val="22"/>
          <w:lang w:eastAsia="ar-SA"/>
        </w:rPr>
        <w:t>000,- Kč</w:t>
      </w:r>
      <w:r w:rsidR="001805E5" w:rsidRPr="00A61A7F">
        <w:rPr>
          <w:rFonts w:ascii="Calibri Light" w:hAnsi="Calibri Light"/>
          <w:color w:val="auto"/>
          <w:kern w:val="1"/>
          <w:sz w:val="22"/>
          <w:szCs w:val="22"/>
          <w:lang w:eastAsia="ar-SA"/>
        </w:rPr>
        <w:t>,</w:t>
      </w:r>
    </w:p>
    <w:p w14:paraId="4CF2BCD2" w14:textId="353D5CEF" w:rsidR="00DA656B" w:rsidRPr="00A61A7F" w:rsidRDefault="00C13BD9" w:rsidP="00EC3E83">
      <w:pPr>
        <w:pStyle w:val="Normlnweb"/>
        <w:numPr>
          <w:ilvl w:val="0"/>
          <w:numId w:val="18"/>
        </w:numPr>
        <w:spacing w:after="60"/>
        <w:jc w:val="both"/>
        <w:rPr>
          <w:rFonts w:ascii="Calibri Light" w:hAnsi="Calibri Light"/>
          <w:color w:val="auto"/>
          <w:kern w:val="1"/>
          <w:sz w:val="22"/>
          <w:szCs w:val="22"/>
          <w:lang w:eastAsia="ar-SA"/>
        </w:rPr>
      </w:pPr>
      <w:bookmarkStart w:id="10" w:name="_Hlk94517986"/>
      <w:bookmarkStart w:id="11" w:name="_Hlk98937806"/>
      <w:r w:rsidRPr="00A61A7F">
        <w:rPr>
          <w:rFonts w:ascii="Calibri Light" w:hAnsi="Calibri Light"/>
          <w:color w:val="auto"/>
          <w:kern w:val="1"/>
          <w:sz w:val="22"/>
          <w:szCs w:val="22"/>
          <w:lang w:eastAsia="ar-SA"/>
        </w:rPr>
        <w:lastRenderedPageBreak/>
        <w:t xml:space="preserve">povinnosti zajistit úklid znečištěné komunikace dle odst. </w:t>
      </w:r>
      <w:proofErr w:type="gramStart"/>
      <w:r w:rsidRPr="00A61A7F">
        <w:rPr>
          <w:rFonts w:ascii="Calibri Light" w:hAnsi="Calibri Light"/>
          <w:color w:val="auto"/>
          <w:kern w:val="1"/>
          <w:sz w:val="22"/>
          <w:szCs w:val="22"/>
          <w:lang w:eastAsia="ar-SA"/>
        </w:rPr>
        <w:t>8.</w:t>
      </w:r>
      <w:r w:rsidR="00EC3E83" w:rsidRPr="00A61A7F">
        <w:rPr>
          <w:rFonts w:ascii="Calibri Light" w:hAnsi="Calibri Light"/>
          <w:color w:val="auto"/>
          <w:kern w:val="1"/>
          <w:sz w:val="22"/>
          <w:szCs w:val="22"/>
          <w:lang w:eastAsia="ar-SA"/>
        </w:rPr>
        <w:t>7</w:t>
      </w:r>
      <w:r w:rsidRPr="00A61A7F">
        <w:rPr>
          <w:rFonts w:ascii="Calibri Light" w:hAnsi="Calibri Light"/>
          <w:color w:val="auto"/>
          <w:kern w:val="1"/>
          <w:sz w:val="22"/>
          <w:szCs w:val="22"/>
          <w:lang w:eastAsia="ar-SA"/>
        </w:rPr>
        <w:t>. věta</w:t>
      </w:r>
      <w:proofErr w:type="gramEnd"/>
      <w:r w:rsidRPr="00A61A7F">
        <w:rPr>
          <w:rFonts w:ascii="Calibri Light" w:hAnsi="Calibri Light"/>
          <w:color w:val="auto"/>
          <w:kern w:val="1"/>
          <w:sz w:val="22"/>
          <w:szCs w:val="22"/>
          <w:lang w:eastAsia="ar-SA"/>
        </w:rPr>
        <w:t xml:space="preserve"> druhá této smlouvy: 5 000,- Kč</w:t>
      </w:r>
      <w:r w:rsidR="001805E5" w:rsidRPr="00A61A7F">
        <w:rPr>
          <w:rFonts w:ascii="Calibri Light" w:hAnsi="Calibri Light"/>
          <w:color w:val="auto"/>
          <w:kern w:val="1"/>
          <w:sz w:val="22"/>
          <w:szCs w:val="22"/>
          <w:lang w:eastAsia="ar-SA"/>
        </w:rPr>
        <w:t>,</w:t>
      </w:r>
    </w:p>
    <w:p w14:paraId="6BB10C5F" w14:textId="0D90264F" w:rsidR="00DA656B" w:rsidRPr="00A61A7F" w:rsidRDefault="001805E5" w:rsidP="001805E5">
      <w:pPr>
        <w:pStyle w:val="Normlnweb"/>
        <w:numPr>
          <w:ilvl w:val="0"/>
          <w:numId w:val="18"/>
        </w:numPr>
        <w:spacing w:after="60"/>
        <w:jc w:val="both"/>
        <w:rPr>
          <w:rFonts w:ascii="Calibri Light" w:hAnsi="Calibri Light"/>
          <w:color w:val="auto"/>
          <w:kern w:val="1"/>
          <w:sz w:val="22"/>
          <w:szCs w:val="22"/>
          <w:lang w:eastAsia="ar-SA"/>
        </w:rPr>
      </w:pPr>
      <w:r w:rsidRPr="00A61A7F">
        <w:rPr>
          <w:rFonts w:ascii="Calibri Light" w:hAnsi="Calibri Light"/>
          <w:color w:val="auto"/>
          <w:kern w:val="1"/>
          <w:sz w:val="22"/>
          <w:szCs w:val="22"/>
          <w:lang w:eastAsia="ar-SA"/>
        </w:rPr>
        <w:t xml:space="preserve">povinnosti o povinné nepřetržité přítomnosti na stavbě uvedené v odst. </w:t>
      </w:r>
      <w:proofErr w:type="gramStart"/>
      <w:r w:rsidRPr="00A61A7F">
        <w:rPr>
          <w:rFonts w:ascii="Calibri Light" w:hAnsi="Calibri Light"/>
          <w:color w:val="auto"/>
          <w:kern w:val="1"/>
          <w:sz w:val="22"/>
          <w:szCs w:val="22"/>
          <w:lang w:eastAsia="ar-SA"/>
        </w:rPr>
        <w:t>9.8. této</w:t>
      </w:r>
      <w:proofErr w:type="gramEnd"/>
      <w:r w:rsidRPr="00A61A7F">
        <w:rPr>
          <w:rFonts w:ascii="Calibri Light" w:hAnsi="Calibri Light"/>
          <w:color w:val="auto"/>
          <w:kern w:val="1"/>
          <w:sz w:val="22"/>
          <w:szCs w:val="22"/>
          <w:lang w:eastAsia="ar-SA"/>
        </w:rPr>
        <w:t xml:space="preserve"> smlouvy: 50 000,- Kč.</w:t>
      </w:r>
    </w:p>
    <w:bookmarkEnd w:id="10"/>
    <w:bookmarkEnd w:id="11"/>
    <w:p w14:paraId="2BA8789F" w14:textId="19257A30" w:rsidR="008A5156" w:rsidRPr="00A61A7F" w:rsidRDefault="0021350D" w:rsidP="00F57F42">
      <w:pPr>
        <w:pStyle w:val="Normlnweb"/>
        <w:numPr>
          <w:ilvl w:val="1"/>
          <w:numId w:val="32"/>
        </w:numPr>
        <w:spacing w:after="60"/>
        <w:jc w:val="both"/>
        <w:rPr>
          <w:rFonts w:ascii="Calibri Light" w:hAnsi="Calibri Light"/>
          <w:color w:val="auto"/>
          <w:kern w:val="1"/>
          <w:sz w:val="22"/>
          <w:szCs w:val="22"/>
          <w:lang w:eastAsia="ar-SA"/>
        </w:rPr>
      </w:pPr>
      <w:r w:rsidRPr="00A61A7F">
        <w:rPr>
          <w:rFonts w:ascii="Calibri Light" w:hAnsi="Calibri Light"/>
          <w:color w:val="auto"/>
          <w:kern w:val="1"/>
          <w:sz w:val="22"/>
          <w:szCs w:val="22"/>
          <w:lang w:eastAsia="ar-SA"/>
        </w:rPr>
        <w:t>Smluvní strany dále sjednávají k tíži zhotovitele smluvní pokutu pro případ takového porušení povinnosti zhotovitele, které je důvodem pro odstoupení od smlouvy objednatelem, ve výši 5 % z celkové ceny díla bez DPH</w:t>
      </w:r>
      <w:r w:rsidR="00FE7DBA" w:rsidRPr="00A61A7F">
        <w:rPr>
          <w:rFonts w:ascii="Calibri Light" w:hAnsi="Calibri Light"/>
          <w:color w:val="auto"/>
          <w:kern w:val="1"/>
          <w:sz w:val="22"/>
          <w:szCs w:val="22"/>
          <w:lang w:eastAsia="ar-SA"/>
        </w:rPr>
        <w:t>.</w:t>
      </w:r>
    </w:p>
    <w:p w14:paraId="4329E5A6" w14:textId="1E6FB933" w:rsidR="00596493" w:rsidRPr="00A61A7F" w:rsidRDefault="00596493" w:rsidP="007A1745">
      <w:pPr>
        <w:pStyle w:val="Normlnweb"/>
        <w:numPr>
          <w:ilvl w:val="1"/>
          <w:numId w:val="32"/>
        </w:numPr>
        <w:spacing w:after="60"/>
        <w:jc w:val="both"/>
        <w:rPr>
          <w:rFonts w:ascii="Calibri Light" w:hAnsi="Calibri Light"/>
          <w:color w:val="auto"/>
          <w:kern w:val="1"/>
          <w:sz w:val="22"/>
          <w:szCs w:val="22"/>
          <w:lang w:eastAsia="ar-SA"/>
        </w:rPr>
      </w:pPr>
      <w:r w:rsidRPr="00A61A7F">
        <w:rPr>
          <w:rFonts w:ascii="Calibri Light" w:hAnsi="Calibri Light"/>
          <w:color w:val="auto"/>
          <w:kern w:val="1"/>
          <w:sz w:val="22"/>
          <w:szCs w:val="22"/>
          <w:lang w:eastAsia="ar-SA"/>
        </w:rPr>
        <w:t>Pro případ prodlení zhotovitele s</w:t>
      </w:r>
      <w:r w:rsidR="00F22F52" w:rsidRPr="00A61A7F">
        <w:rPr>
          <w:rFonts w:ascii="Calibri Light" w:hAnsi="Calibri Light"/>
          <w:color w:val="auto"/>
          <w:kern w:val="1"/>
          <w:sz w:val="22"/>
          <w:szCs w:val="22"/>
          <w:lang w:eastAsia="ar-SA"/>
        </w:rPr>
        <w:t> </w:t>
      </w:r>
      <w:r w:rsidRPr="00A61A7F">
        <w:rPr>
          <w:rFonts w:ascii="Calibri Light" w:hAnsi="Calibri Light"/>
          <w:color w:val="auto"/>
          <w:kern w:val="1"/>
          <w:sz w:val="22"/>
          <w:szCs w:val="22"/>
          <w:lang w:eastAsia="ar-SA"/>
        </w:rPr>
        <w:t>předáním</w:t>
      </w:r>
      <w:r w:rsidR="00F22F52" w:rsidRPr="00A61A7F">
        <w:rPr>
          <w:rFonts w:ascii="Calibri Light" w:hAnsi="Calibri Light"/>
          <w:color w:val="auto"/>
          <w:kern w:val="1"/>
          <w:sz w:val="22"/>
          <w:szCs w:val="22"/>
          <w:lang w:eastAsia="ar-SA"/>
        </w:rPr>
        <w:t xml:space="preserve"> záruční listiny</w:t>
      </w:r>
      <w:r w:rsidRPr="00A61A7F">
        <w:rPr>
          <w:rFonts w:ascii="Calibri Light" w:hAnsi="Calibri Light"/>
          <w:color w:val="auto"/>
          <w:kern w:val="1"/>
          <w:sz w:val="22"/>
          <w:szCs w:val="22"/>
          <w:lang w:eastAsia="ar-SA"/>
        </w:rPr>
        <w:t xml:space="preserve"> </w:t>
      </w:r>
      <w:r w:rsidRPr="00A61A7F">
        <w:rPr>
          <w:rFonts w:ascii="Calibri Light" w:hAnsi="Calibri Light"/>
          <w:b/>
          <w:bCs/>
          <w:color w:val="auto"/>
          <w:kern w:val="1"/>
          <w:sz w:val="22"/>
          <w:szCs w:val="22"/>
          <w:lang w:eastAsia="ar-SA"/>
        </w:rPr>
        <w:t>bankovní záruky</w:t>
      </w:r>
      <w:r w:rsidR="00F22F52" w:rsidRPr="00A61A7F">
        <w:rPr>
          <w:rFonts w:ascii="Calibri Light" w:hAnsi="Calibri Light"/>
          <w:b/>
          <w:bCs/>
          <w:color w:val="auto"/>
          <w:kern w:val="1"/>
          <w:sz w:val="22"/>
          <w:szCs w:val="22"/>
          <w:lang w:eastAsia="ar-SA"/>
        </w:rPr>
        <w:t xml:space="preserve"> nebo pojištění záruky</w:t>
      </w:r>
      <w:r w:rsidRPr="00A61A7F">
        <w:rPr>
          <w:rFonts w:ascii="Calibri Light" w:hAnsi="Calibri Light"/>
          <w:b/>
          <w:bCs/>
          <w:color w:val="auto"/>
          <w:kern w:val="1"/>
          <w:sz w:val="22"/>
          <w:szCs w:val="22"/>
          <w:lang w:eastAsia="ar-SA"/>
        </w:rPr>
        <w:t xml:space="preserve"> dle odst. 15.7 a/nebo </w:t>
      </w:r>
      <w:proofErr w:type="gramStart"/>
      <w:r w:rsidRPr="00A61A7F">
        <w:rPr>
          <w:rFonts w:ascii="Calibri Light" w:hAnsi="Calibri Light"/>
          <w:b/>
          <w:bCs/>
          <w:color w:val="auto"/>
          <w:kern w:val="1"/>
          <w:sz w:val="22"/>
          <w:szCs w:val="22"/>
          <w:lang w:eastAsia="ar-SA"/>
        </w:rPr>
        <w:t>15.8</w:t>
      </w:r>
      <w:r w:rsidRPr="00A61A7F">
        <w:rPr>
          <w:rFonts w:ascii="Calibri Light" w:hAnsi="Calibri Light"/>
          <w:color w:val="auto"/>
          <w:kern w:val="1"/>
          <w:sz w:val="22"/>
          <w:szCs w:val="22"/>
          <w:lang w:eastAsia="ar-SA"/>
        </w:rPr>
        <w:t>., s jejím</w:t>
      </w:r>
      <w:proofErr w:type="gramEnd"/>
      <w:r w:rsidRPr="00A61A7F">
        <w:rPr>
          <w:rFonts w:ascii="Calibri Light" w:hAnsi="Calibri Light"/>
          <w:color w:val="auto"/>
          <w:kern w:val="1"/>
          <w:sz w:val="22"/>
          <w:szCs w:val="22"/>
          <w:lang w:eastAsia="ar-SA"/>
        </w:rPr>
        <w:t xml:space="preserve"> prodloužením a/nebo předáním nahrazené bankovní záruky</w:t>
      </w:r>
      <w:r w:rsidR="00F22F52" w:rsidRPr="00A61A7F">
        <w:rPr>
          <w:rFonts w:ascii="Calibri Light" w:hAnsi="Calibri Light"/>
          <w:color w:val="auto"/>
          <w:kern w:val="1"/>
          <w:sz w:val="22"/>
          <w:szCs w:val="22"/>
          <w:lang w:eastAsia="ar-SA"/>
        </w:rPr>
        <w:t xml:space="preserve"> nebo pojištěním záruky</w:t>
      </w:r>
      <w:r w:rsidRPr="00A61A7F">
        <w:rPr>
          <w:rFonts w:ascii="Calibri Light" w:hAnsi="Calibri Light"/>
          <w:color w:val="auto"/>
          <w:kern w:val="1"/>
          <w:sz w:val="22"/>
          <w:szCs w:val="22"/>
          <w:lang w:eastAsia="ar-SA"/>
        </w:rPr>
        <w:t xml:space="preserve"> objednateli, sjednávají smluvní strany </w:t>
      </w:r>
      <w:r w:rsidRPr="00A61A7F">
        <w:rPr>
          <w:rFonts w:ascii="Calibri Light" w:hAnsi="Calibri Light"/>
          <w:b/>
          <w:bCs/>
          <w:color w:val="auto"/>
          <w:kern w:val="1"/>
          <w:sz w:val="22"/>
          <w:szCs w:val="22"/>
          <w:lang w:eastAsia="ar-SA"/>
        </w:rPr>
        <w:t>smluvní pokutu</w:t>
      </w:r>
      <w:r w:rsidRPr="00A61A7F">
        <w:rPr>
          <w:rFonts w:ascii="Calibri Light" w:hAnsi="Calibri Light"/>
          <w:color w:val="auto"/>
          <w:kern w:val="1"/>
          <w:sz w:val="22"/>
          <w:szCs w:val="22"/>
          <w:lang w:eastAsia="ar-SA"/>
        </w:rPr>
        <w:t xml:space="preserve"> ve prospěch objednatele ve výši </w:t>
      </w:r>
      <w:r w:rsidR="00D435C8" w:rsidRPr="00A61A7F">
        <w:rPr>
          <w:rFonts w:ascii="Calibri Light" w:hAnsi="Calibri Light"/>
          <w:b/>
          <w:bCs/>
          <w:color w:val="auto"/>
          <w:kern w:val="1"/>
          <w:sz w:val="22"/>
          <w:szCs w:val="22"/>
          <w:lang w:eastAsia="ar-SA"/>
        </w:rPr>
        <w:t>0,5 %</w:t>
      </w:r>
      <w:r w:rsidRPr="00A61A7F">
        <w:rPr>
          <w:rFonts w:ascii="Calibri Light" w:hAnsi="Calibri Light"/>
          <w:b/>
          <w:bCs/>
          <w:color w:val="auto"/>
          <w:kern w:val="1"/>
          <w:sz w:val="22"/>
          <w:szCs w:val="22"/>
          <w:lang w:eastAsia="ar-SA"/>
        </w:rPr>
        <w:t xml:space="preserve"> </w:t>
      </w:r>
      <w:r w:rsidR="00D435C8" w:rsidRPr="00A61A7F">
        <w:rPr>
          <w:rFonts w:ascii="Calibri Light" w:hAnsi="Calibri Light"/>
          <w:b/>
          <w:bCs/>
          <w:color w:val="auto"/>
          <w:kern w:val="1"/>
          <w:sz w:val="22"/>
          <w:szCs w:val="22"/>
          <w:lang w:eastAsia="ar-SA"/>
        </w:rPr>
        <w:t>z</w:t>
      </w:r>
      <w:r w:rsidR="001805E5" w:rsidRPr="00A61A7F">
        <w:rPr>
          <w:rFonts w:ascii="Calibri Light" w:hAnsi="Calibri Light"/>
          <w:b/>
          <w:bCs/>
          <w:color w:val="auto"/>
          <w:kern w:val="1"/>
          <w:sz w:val="22"/>
          <w:szCs w:val="22"/>
          <w:lang w:eastAsia="ar-SA"/>
        </w:rPr>
        <w:t xml:space="preserve"> výše </w:t>
      </w:r>
      <w:r w:rsidR="00F22F52" w:rsidRPr="00A61A7F">
        <w:rPr>
          <w:rFonts w:ascii="Calibri Light" w:hAnsi="Calibri Light"/>
          <w:b/>
          <w:bCs/>
          <w:color w:val="auto"/>
          <w:kern w:val="1"/>
          <w:sz w:val="22"/>
          <w:szCs w:val="22"/>
          <w:lang w:eastAsia="ar-SA"/>
        </w:rPr>
        <w:t>odpovídající bankovní záruky, resp. pojištění záruky</w:t>
      </w:r>
      <w:r w:rsidR="00D435C8" w:rsidRPr="00A61A7F">
        <w:rPr>
          <w:rFonts w:ascii="Calibri Light" w:hAnsi="Calibri Light"/>
          <w:b/>
          <w:bCs/>
          <w:color w:val="auto"/>
          <w:kern w:val="1"/>
          <w:sz w:val="22"/>
          <w:szCs w:val="22"/>
          <w:lang w:eastAsia="ar-SA"/>
        </w:rPr>
        <w:t xml:space="preserve"> bez DPH</w:t>
      </w:r>
      <w:r w:rsidR="00F22F52" w:rsidRPr="00A61A7F">
        <w:rPr>
          <w:rFonts w:ascii="Calibri Light" w:hAnsi="Calibri Light"/>
          <w:b/>
          <w:bCs/>
          <w:color w:val="auto"/>
          <w:kern w:val="1"/>
          <w:sz w:val="22"/>
          <w:szCs w:val="22"/>
          <w:lang w:eastAsia="ar-SA"/>
        </w:rPr>
        <w:t>,</w:t>
      </w:r>
      <w:r w:rsidR="00D435C8" w:rsidRPr="00A61A7F">
        <w:rPr>
          <w:rFonts w:ascii="Calibri Light" w:hAnsi="Calibri Light"/>
          <w:b/>
          <w:bCs/>
          <w:color w:val="auto"/>
          <w:kern w:val="1"/>
          <w:sz w:val="22"/>
          <w:szCs w:val="22"/>
          <w:lang w:eastAsia="ar-SA"/>
        </w:rPr>
        <w:t xml:space="preserve"> </w:t>
      </w:r>
      <w:r w:rsidRPr="00A61A7F">
        <w:rPr>
          <w:rFonts w:ascii="Calibri Light" w:hAnsi="Calibri Light"/>
          <w:b/>
          <w:bCs/>
          <w:color w:val="auto"/>
          <w:kern w:val="1"/>
          <w:sz w:val="22"/>
          <w:szCs w:val="22"/>
          <w:lang w:eastAsia="ar-SA"/>
        </w:rPr>
        <w:t>za každý den prodlení</w:t>
      </w:r>
      <w:r w:rsidRPr="00A61A7F">
        <w:rPr>
          <w:rFonts w:ascii="Calibri Light" w:hAnsi="Calibri Light"/>
          <w:color w:val="auto"/>
          <w:kern w:val="1"/>
          <w:sz w:val="22"/>
          <w:szCs w:val="22"/>
          <w:lang w:eastAsia="ar-SA"/>
        </w:rPr>
        <w:t>.</w:t>
      </w:r>
      <w:r w:rsidR="00F22F52" w:rsidRPr="00A61A7F">
        <w:rPr>
          <w:rFonts w:ascii="Calibri Light" w:hAnsi="Calibri Light"/>
          <w:color w:val="auto"/>
          <w:kern w:val="1"/>
          <w:sz w:val="22"/>
          <w:szCs w:val="22"/>
          <w:lang w:eastAsia="ar-SA"/>
        </w:rPr>
        <w:t xml:space="preserve"> </w:t>
      </w:r>
      <w:r w:rsidRPr="00A61A7F">
        <w:rPr>
          <w:rFonts w:ascii="Calibri Light" w:hAnsi="Calibri Light"/>
          <w:color w:val="auto"/>
          <w:kern w:val="1"/>
          <w:sz w:val="22"/>
          <w:szCs w:val="22"/>
          <w:lang w:eastAsia="ar-SA"/>
        </w:rPr>
        <w:t xml:space="preserve"> </w:t>
      </w:r>
    </w:p>
    <w:p w14:paraId="38C3476A" w14:textId="0AF939D7" w:rsidR="00393EFE" w:rsidRPr="00A61A7F" w:rsidRDefault="00393EFE" w:rsidP="00F57F42">
      <w:pPr>
        <w:pStyle w:val="Normlnweb"/>
        <w:numPr>
          <w:ilvl w:val="1"/>
          <w:numId w:val="32"/>
        </w:numPr>
        <w:spacing w:after="60"/>
        <w:jc w:val="both"/>
        <w:rPr>
          <w:rFonts w:ascii="Calibri Light" w:hAnsi="Calibri Light"/>
          <w:color w:val="auto"/>
          <w:kern w:val="1"/>
          <w:sz w:val="22"/>
          <w:szCs w:val="22"/>
          <w:lang w:eastAsia="ar-SA"/>
        </w:rPr>
      </w:pPr>
      <w:r w:rsidRPr="00A61A7F">
        <w:rPr>
          <w:rFonts w:ascii="Calibri Light" w:hAnsi="Calibri Light"/>
          <w:color w:val="auto"/>
          <w:kern w:val="1"/>
          <w:sz w:val="22"/>
          <w:szCs w:val="22"/>
          <w:lang w:eastAsia="ar-SA"/>
        </w:rPr>
        <w:t xml:space="preserve"> Pro případ prodlení zhotovitele s předáním </w:t>
      </w:r>
      <w:r w:rsidRPr="00A61A7F">
        <w:rPr>
          <w:rFonts w:ascii="Calibri Light" w:hAnsi="Calibri Light"/>
          <w:b/>
          <w:bCs/>
          <w:color w:val="auto"/>
          <w:kern w:val="1"/>
          <w:sz w:val="22"/>
          <w:szCs w:val="22"/>
          <w:lang w:eastAsia="ar-SA"/>
        </w:rPr>
        <w:t>dokladu o</w:t>
      </w:r>
      <w:r w:rsidRPr="00A61A7F">
        <w:rPr>
          <w:rFonts w:ascii="Calibri Light" w:hAnsi="Calibri Light"/>
          <w:color w:val="auto"/>
          <w:kern w:val="1"/>
          <w:sz w:val="22"/>
          <w:szCs w:val="22"/>
          <w:lang w:eastAsia="ar-SA"/>
        </w:rPr>
        <w:t xml:space="preserve"> </w:t>
      </w:r>
      <w:r w:rsidRPr="00A61A7F">
        <w:rPr>
          <w:rFonts w:ascii="Calibri Light" w:hAnsi="Calibri Light"/>
          <w:b/>
          <w:bCs/>
          <w:color w:val="auto"/>
          <w:kern w:val="1"/>
          <w:sz w:val="22"/>
          <w:szCs w:val="22"/>
          <w:lang w:eastAsia="ar-SA"/>
        </w:rPr>
        <w:t>pojištění</w:t>
      </w:r>
      <w:r w:rsidRPr="00A61A7F">
        <w:rPr>
          <w:rFonts w:ascii="Calibri Light" w:hAnsi="Calibri Light"/>
          <w:color w:val="auto"/>
          <w:kern w:val="1"/>
          <w:sz w:val="22"/>
          <w:szCs w:val="22"/>
          <w:lang w:eastAsia="ar-SA"/>
        </w:rPr>
        <w:t xml:space="preserve"> nebo dokladu o jeho prodloužení sjednávají smluvní strany smluvní pokutu ve prospěch objednatele ve výši </w:t>
      </w:r>
      <w:r w:rsidR="00F22F52" w:rsidRPr="00A61A7F">
        <w:rPr>
          <w:rFonts w:ascii="Calibri Light" w:hAnsi="Calibri Light"/>
          <w:b/>
          <w:bCs/>
          <w:color w:val="auto"/>
          <w:kern w:val="1"/>
          <w:sz w:val="22"/>
          <w:szCs w:val="22"/>
          <w:lang w:eastAsia="ar-SA"/>
        </w:rPr>
        <w:t>1</w:t>
      </w:r>
      <w:r w:rsidRPr="00A61A7F">
        <w:rPr>
          <w:rFonts w:ascii="Calibri Light" w:hAnsi="Calibri Light"/>
          <w:b/>
          <w:bCs/>
          <w:color w:val="auto"/>
          <w:kern w:val="1"/>
          <w:sz w:val="22"/>
          <w:szCs w:val="22"/>
          <w:lang w:eastAsia="ar-SA"/>
        </w:rPr>
        <w:t>.000,- Kč za každý den prodlení</w:t>
      </w:r>
      <w:r w:rsidRPr="00A61A7F">
        <w:rPr>
          <w:rFonts w:ascii="Calibri Light" w:hAnsi="Calibri Light"/>
          <w:color w:val="auto"/>
          <w:kern w:val="1"/>
          <w:sz w:val="22"/>
          <w:szCs w:val="22"/>
          <w:lang w:eastAsia="ar-SA"/>
        </w:rPr>
        <w:t xml:space="preserve">. </w:t>
      </w:r>
    </w:p>
    <w:p w14:paraId="557E378E" w14:textId="2D3DBC94" w:rsidR="008A5156" w:rsidRPr="00A61A7F" w:rsidRDefault="008A5156" w:rsidP="00F57F42">
      <w:pPr>
        <w:pStyle w:val="Normlnweb"/>
        <w:numPr>
          <w:ilvl w:val="1"/>
          <w:numId w:val="32"/>
        </w:numPr>
        <w:spacing w:after="60"/>
        <w:jc w:val="both"/>
        <w:rPr>
          <w:rFonts w:ascii="Calibri Light" w:hAnsi="Calibri Light"/>
          <w:color w:val="auto"/>
          <w:kern w:val="1"/>
          <w:sz w:val="22"/>
          <w:szCs w:val="22"/>
          <w:lang w:eastAsia="ar-SA"/>
        </w:rPr>
      </w:pPr>
      <w:r w:rsidRPr="00A61A7F">
        <w:rPr>
          <w:rFonts w:ascii="Calibri Light" w:hAnsi="Calibri Light"/>
          <w:color w:val="auto"/>
          <w:kern w:val="1"/>
          <w:sz w:val="22"/>
          <w:szCs w:val="22"/>
          <w:lang w:eastAsia="ar-SA"/>
        </w:rPr>
        <w:t xml:space="preserve">V případě </w:t>
      </w:r>
      <w:r w:rsidRPr="00A61A7F">
        <w:rPr>
          <w:rFonts w:ascii="Calibri Light" w:hAnsi="Calibri Light"/>
          <w:b/>
          <w:bCs/>
          <w:color w:val="auto"/>
          <w:kern w:val="1"/>
          <w:sz w:val="22"/>
          <w:szCs w:val="22"/>
          <w:lang w:eastAsia="ar-SA"/>
        </w:rPr>
        <w:t>prodlení objednatele</w:t>
      </w:r>
      <w:r w:rsidRPr="00A61A7F">
        <w:rPr>
          <w:rFonts w:ascii="Calibri Light" w:hAnsi="Calibri Light"/>
          <w:color w:val="auto"/>
          <w:kern w:val="1"/>
          <w:sz w:val="22"/>
          <w:szCs w:val="22"/>
          <w:lang w:eastAsia="ar-SA"/>
        </w:rPr>
        <w:t xml:space="preserve"> s placením </w:t>
      </w:r>
      <w:r w:rsidR="008B7FDD" w:rsidRPr="00A61A7F">
        <w:rPr>
          <w:rFonts w:ascii="Calibri Light" w:hAnsi="Calibri Light"/>
          <w:color w:val="auto"/>
          <w:kern w:val="1"/>
          <w:sz w:val="22"/>
          <w:szCs w:val="22"/>
          <w:lang w:eastAsia="ar-SA"/>
        </w:rPr>
        <w:t>účtovaných částek dle čl. 4 této smlouvy</w:t>
      </w:r>
      <w:r w:rsidRPr="00A61A7F">
        <w:rPr>
          <w:rFonts w:ascii="Calibri Light" w:hAnsi="Calibri Light"/>
          <w:color w:val="auto"/>
          <w:kern w:val="1"/>
          <w:sz w:val="22"/>
          <w:szCs w:val="22"/>
          <w:lang w:eastAsia="ar-SA"/>
        </w:rPr>
        <w:t xml:space="preserve"> zaplatí objednatel zhotoviteli úrok z prodlení ve výši dle nařízení vlády č. </w:t>
      </w:r>
      <w:r w:rsidR="00603701" w:rsidRPr="00A61A7F">
        <w:rPr>
          <w:rFonts w:ascii="Calibri Light" w:hAnsi="Calibri Light"/>
          <w:color w:val="auto"/>
          <w:kern w:val="1"/>
          <w:sz w:val="22"/>
          <w:szCs w:val="22"/>
          <w:lang w:eastAsia="ar-SA"/>
        </w:rPr>
        <w:t xml:space="preserve">351/2013 </w:t>
      </w:r>
      <w:r w:rsidRPr="00A61A7F">
        <w:rPr>
          <w:rFonts w:ascii="Calibri Light" w:hAnsi="Calibri Light"/>
          <w:color w:val="auto"/>
          <w:kern w:val="1"/>
          <w:sz w:val="22"/>
          <w:szCs w:val="22"/>
          <w:lang w:eastAsia="ar-SA"/>
        </w:rPr>
        <w:t>Sb., v</w:t>
      </w:r>
      <w:r w:rsidR="003A51ED" w:rsidRPr="00A61A7F">
        <w:rPr>
          <w:rFonts w:ascii="Calibri Light" w:hAnsi="Calibri Light"/>
          <w:color w:val="auto"/>
          <w:kern w:val="1"/>
          <w:sz w:val="22"/>
          <w:szCs w:val="22"/>
          <w:lang w:eastAsia="ar-SA"/>
        </w:rPr>
        <w:t>e znění pozdějších předpisů</w:t>
      </w:r>
      <w:r w:rsidRPr="00A61A7F">
        <w:rPr>
          <w:rFonts w:ascii="Calibri Light" w:hAnsi="Calibri Light"/>
          <w:color w:val="auto"/>
          <w:kern w:val="1"/>
          <w:sz w:val="22"/>
          <w:szCs w:val="22"/>
          <w:lang w:eastAsia="ar-SA"/>
        </w:rPr>
        <w:t>.</w:t>
      </w:r>
    </w:p>
    <w:p w14:paraId="34783ABB" w14:textId="768AF5D2" w:rsidR="00D21781" w:rsidRPr="00A61A7F" w:rsidRDefault="00D21781" w:rsidP="00F57F42">
      <w:pPr>
        <w:pStyle w:val="Normlnweb"/>
        <w:numPr>
          <w:ilvl w:val="1"/>
          <w:numId w:val="32"/>
        </w:numPr>
        <w:spacing w:after="60"/>
        <w:jc w:val="both"/>
        <w:rPr>
          <w:rFonts w:ascii="Calibri Light" w:hAnsi="Calibri Light"/>
          <w:color w:val="auto"/>
          <w:kern w:val="1"/>
          <w:sz w:val="22"/>
          <w:szCs w:val="22"/>
          <w:lang w:eastAsia="ar-SA"/>
        </w:rPr>
      </w:pPr>
      <w:bookmarkStart w:id="12" w:name="_Hlk98938428"/>
      <w:r w:rsidRPr="00A61A7F">
        <w:rPr>
          <w:rFonts w:ascii="Calibri Light" w:hAnsi="Calibri Light"/>
          <w:color w:val="auto"/>
          <w:kern w:val="1"/>
          <w:sz w:val="22"/>
          <w:szCs w:val="22"/>
          <w:lang w:eastAsia="ar-SA"/>
        </w:rPr>
        <w:t>Smluvní pokuta je splatná do 30 dnů od doručení výzvy k</w:t>
      </w:r>
      <w:r w:rsidR="000026BD" w:rsidRPr="00A61A7F">
        <w:rPr>
          <w:rFonts w:ascii="Calibri Light" w:hAnsi="Calibri Light"/>
          <w:color w:val="auto"/>
          <w:kern w:val="1"/>
          <w:sz w:val="22"/>
          <w:szCs w:val="22"/>
          <w:lang w:eastAsia="ar-SA"/>
        </w:rPr>
        <w:t> </w:t>
      </w:r>
      <w:r w:rsidRPr="00A61A7F">
        <w:rPr>
          <w:rFonts w:ascii="Calibri Light" w:hAnsi="Calibri Light"/>
          <w:color w:val="auto"/>
          <w:kern w:val="1"/>
          <w:sz w:val="22"/>
          <w:szCs w:val="22"/>
          <w:lang w:eastAsia="ar-SA"/>
        </w:rPr>
        <w:t>úhradě</w:t>
      </w:r>
      <w:r w:rsidR="000026BD" w:rsidRPr="00A61A7F">
        <w:rPr>
          <w:rFonts w:ascii="Calibri Light" w:hAnsi="Calibri Light"/>
          <w:color w:val="auto"/>
          <w:kern w:val="1"/>
          <w:sz w:val="22"/>
          <w:szCs w:val="22"/>
          <w:lang w:eastAsia="ar-SA"/>
        </w:rPr>
        <w:t xml:space="preserve"> </w:t>
      </w:r>
      <w:r w:rsidRPr="00A61A7F">
        <w:rPr>
          <w:rFonts w:ascii="Calibri Light" w:hAnsi="Calibri Light"/>
          <w:color w:val="auto"/>
          <w:kern w:val="1"/>
          <w:sz w:val="22"/>
          <w:szCs w:val="22"/>
          <w:lang w:eastAsia="ar-SA"/>
        </w:rPr>
        <w:t>obsahující stručn</w:t>
      </w:r>
      <w:r w:rsidR="000026BD" w:rsidRPr="00A61A7F">
        <w:rPr>
          <w:rFonts w:ascii="Calibri Light" w:hAnsi="Calibri Light"/>
          <w:color w:val="auto"/>
          <w:kern w:val="1"/>
          <w:sz w:val="22"/>
          <w:szCs w:val="22"/>
          <w:lang w:eastAsia="ar-SA"/>
        </w:rPr>
        <w:t>ý</w:t>
      </w:r>
      <w:r w:rsidRPr="00A61A7F">
        <w:rPr>
          <w:rFonts w:ascii="Calibri Light" w:hAnsi="Calibri Light"/>
          <w:color w:val="auto"/>
          <w:kern w:val="1"/>
          <w:sz w:val="22"/>
          <w:szCs w:val="22"/>
          <w:lang w:eastAsia="ar-SA"/>
        </w:rPr>
        <w:t xml:space="preserve"> popis porušení smluvní povinnosti, na níž se pokuta vztahuje a informaci o požadovaném způsobu úhrady smluvní pokuty. Pokud se zhotovitel ocitne v prodlení s platbou smluvní pokuty, je povinen objednateli uhradit </w:t>
      </w:r>
      <w:r w:rsidR="000026BD" w:rsidRPr="00A61A7F">
        <w:rPr>
          <w:rFonts w:ascii="Calibri Light" w:hAnsi="Calibri Light"/>
          <w:color w:val="auto"/>
          <w:kern w:val="1"/>
          <w:sz w:val="22"/>
          <w:szCs w:val="22"/>
          <w:lang w:eastAsia="ar-SA"/>
        </w:rPr>
        <w:t>úrok z prodlení ve výši dle nařízení vlády č. 351/2013 Sb., ve znění pozdějších předpisů.</w:t>
      </w:r>
    </w:p>
    <w:p w14:paraId="5EE0F5FC" w14:textId="1E319EB0" w:rsidR="002E1F54" w:rsidRPr="00F57F42" w:rsidRDefault="008B7FDD" w:rsidP="002E1F54">
      <w:pPr>
        <w:pStyle w:val="Normlnweb"/>
        <w:numPr>
          <w:ilvl w:val="1"/>
          <w:numId w:val="32"/>
        </w:numPr>
        <w:spacing w:after="60"/>
        <w:jc w:val="both"/>
        <w:rPr>
          <w:rFonts w:ascii="Calibri Light" w:hAnsi="Calibri Light"/>
          <w:color w:val="auto"/>
          <w:kern w:val="1"/>
          <w:sz w:val="22"/>
          <w:szCs w:val="22"/>
          <w:lang w:eastAsia="ar-SA"/>
        </w:rPr>
      </w:pPr>
      <w:r w:rsidRPr="00A61A7F">
        <w:rPr>
          <w:rFonts w:ascii="Calibri Light" w:hAnsi="Calibri Light"/>
          <w:color w:val="auto"/>
          <w:kern w:val="1"/>
          <w:sz w:val="22"/>
          <w:szCs w:val="22"/>
          <w:lang w:eastAsia="ar-SA"/>
        </w:rPr>
        <w:t xml:space="preserve">Zaplacením jakýchkoliv smluvních pokut podle této smlouvy není dotčena povinnost nahradit </w:t>
      </w:r>
      <w:r w:rsidR="006A7887" w:rsidRPr="00A61A7F">
        <w:rPr>
          <w:rFonts w:ascii="Calibri Light" w:hAnsi="Calibri Light"/>
          <w:color w:val="auto"/>
          <w:kern w:val="1"/>
          <w:sz w:val="22"/>
          <w:szCs w:val="22"/>
          <w:lang w:eastAsia="ar-SA"/>
        </w:rPr>
        <w:t xml:space="preserve">druhé smluvní straně </w:t>
      </w:r>
      <w:r w:rsidRPr="00A61A7F">
        <w:rPr>
          <w:rFonts w:ascii="Calibri Light" w:hAnsi="Calibri Light"/>
          <w:color w:val="auto"/>
          <w:kern w:val="1"/>
          <w:sz w:val="22"/>
          <w:szCs w:val="22"/>
          <w:lang w:eastAsia="ar-SA"/>
        </w:rPr>
        <w:t xml:space="preserve">v plné výši škodu, která </w:t>
      </w:r>
      <w:r w:rsidR="006A7887" w:rsidRPr="00A61A7F">
        <w:rPr>
          <w:rFonts w:ascii="Calibri Light" w:hAnsi="Calibri Light"/>
          <w:color w:val="auto"/>
          <w:kern w:val="1"/>
          <w:sz w:val="22"/>
          <w:szCs w:val="22"/>
          <w:lang w:eastAsia="ar-SA"/>
        </w:rPr>
        <w:t>jí</w:t>
      </w:r>
      <w:r w:rsidRPr="00A61A7F">
        <w:rPr>
          <w:rFonts w:ascii="Calibri Light" w:hAnsi="Calibri Light"/>
          <w:color w:val="auto"/>
          <w:kern w:val="1"/>
          <w:sz w:val="22"/>
          <w:szCs w:val="22"/>
          <w:lang w:eastAsia="ar-SA"/>
        </w:rPr>
        <w:t xml:space="preserve"> vznikla v důsledku porušení povinnosti zakládající</w:t>
      </w:r>
      <w:r w:rsidRPr="00280491">
        <w:rPr>
          <w:rFonts w:ascii="Calibri Light" w:hAnsi="Calibri Light"/>
          <w:color w:val="auto"/>
          <w:kern w:val="1"/>
          <w:sz w:val="22"/>
          <w:szCs w:val="22"/>
          <w:lang w:eastAsia="ar-SA"/>
        </w:rPr>
        <w:t xml:space="preserve"> právo na zaplacení smluvní pokuty</w:t>
      </w:r>
      <w:r w:rsidR="0021350D" w:rsidRPr="00280491">
        <w:rPr>
          <w:rFonts w:ascii="Calibri Light" w:hAnsi="Calibri Light"/>
          <w:color w:val="auto"/>
          <w:kern w:val="1"/>
          <w:sz w:val="22"/>
          <w:szCs w:val="22"/>
          <w:lang w:eastAsia="ar-SA"/>
        </w:rPr>
        <w:t>.</w:t>
      </w:r>
      <w:bookmarkEnd w:id="12"/>
    </w:p>
    <w:p w14:paraId="7749A7C0" w14:textId="77777777" w:rsidR="002E1F54" w:rsidRPr="00360F5F" w:rsidRDefault="002E1F54" w:rsidP="00360F5F">
      <w:pPr>
        <w:pStyle w:val="Nadpis1"/>
        <w:keepNext w:val="0"/>
        <w:numPr>
          <w:ilvl w:val="0"/>
          <w:numId w:val="3"/>
        </w:numPr>
        <w:suppressAutoHyphens w:val="0"/>
        <w:spacing w:before="240" w:after="120"/>
        <w:ind w:left="0" w:firstLine="142"/>
        <w:jc w:val="center"/>
        <w:rPr>
          <w:rFonts w:ascii="Calibri Light" w:hAnsi="Calibri Light" w:cs="Arial"/>
          <w:b/>
          <w:iCs w:val="0"/>
          <w:color w:val="000000"/>
          <w:kern w:val="0"/>
          <w:sz w:val="28"/>
          <w:szCs w:val="28"/>
          <w:u w:val="none"/>
          <w:lang w:eastAsia="cs-CZ"/>
        </w:rPr>
      </w:pPr>
      <w:r w:rsidRPr="00280491">
        <w:rPr>
          <w:rFonts w:ascii="Calibri Light" w:hAnsi="Calibri Light" w:cs="Arial"/>
          <w:b/>
          <w:iCs w:val="0"/>
          <w:color w:val="000000"/>
          <w:kern w:val="0"/>
          <w:sz w:val="28"/>
          <w:szCs w:val="28"/>
          <w:u w:val="none"/>
          <w:lang w:eastAsia="cs-CZ"/>
        </w:rPr>
        <w:t>Škody a pojištění</w:t>
      </w:r>
      <w:r w:rsidRPr="00360F5F">
        <w:rPr>
          <w:rFonts w:ascii="Calibri Light" w:hAnsi="Calibri Light" w:cs="Arial"/>
          <w:b/>
          <w:iCs w:val="0"/>
          <w:color w:val="000000"/>
          <w:kern w:val="0"/>
          <w:sz w:val="28"/>
          <w:szCs w:val="28"/>
          <w:u w:val="none"/>
          <w:lang w:eastAsia="cs-CZ"/>
        </w:rPr>
        <w:t xml:space="preserve"> </w:t>
      </w:r>
    </w:p>
    <w:p w14:paraId="5FB55D78" w14:textId="0D8688DE" w:rsidR="00B75349" w:rsidRPr="00280491" w:rsidRDefault="002E1F54" w:rsidP="00F57F42">
      <w:pPr>
        <w:pStyle w:val="Normlnweb"/>
        <w:numPr>
          <w:ilvl w:val="1"/>
          <w:numId w:val="33"/>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 xml:space="preserve">Zhotovitel je povinen </w:t>
      </w:r>
      <w:r w:rsidR="00AD0F40">
        <w:rPr>
          <w:rFonts w:ascii="Calibri Light" w:hAnsi="Calibri Light"/>
          <w:color w:val="auto"/>
          <w:kern w:val="1"/>
          <w:sz w:val="22"/>
          <w:szCs w:val="22"/>
          <w:lang w:eastAsia="ar-SA"/>
        </w:rPr>
        <w:t xml:space="preserve">být </w:t>
      </w:r>
      <w:r w:rsidR="00AD0F40" w:rsidRPr="00AD0F40">
        <w:rPr>
          <w:rFonts w:ascii="Calibri Light" w:hAnsi="Calibri Light"/>
          <w:b/>
          <w:bCs/>
          <w:color w:val="auto"/>
          <w:kern w:val="1"/>
          <w:sz w:val="22"/>
          <w:szCs w:val="22"/>
          <w:lang w:eastAsia="ar-SA"/>
        </w:rPr>
        <w:t>pojištěn na</w:t>
      </w:r>
      <w:r w:rsidR="00C63CF6" w:rsidRPr="00280491">
        <w:rPr>
          <w:rFonts w:ascii="Calibri Light" w:hAnsi="Calibri Light"/>
          <w:b/>
          <w:bCs/>
          <w:color w:val="auto"/>
          <w:kern w:val="1"/>
          <w:sz w:val="22"/>
          <w:szCs w:val="22"/>
          <w:lang w:eastAsia="ar-SA"/>
        </w:rPr>
        <w:t xml:space="preserve"> </w:t>
      </w:r>
      <w:r w:rsidRPr="00280491">
        <w:rPr>
          <w:rFonts w:ascii="Calibri Light" w:hAnsi="Calibri Light"/>
          <w:b/>
          <w:bCs/>
          <w:color w:val="auto"/>
          <w:kern w:val="1"/>
          <w:sz w:val="22"/>
          <w:szCs w:val="22"/>
          <w:lang w:eastAsia="ar-SA"/>
        </w:rPr>
        <w:t>odpovědnost za škodu</w:t>
      </w:r>
      <w:r w:rsidRPr="00280491">
        <w:rPr>
          <w:rFonts w:ascii="Calibri Light" w:hAnsi="Calibri Light"/>
          <w:color w:val="auto"/>
          <w:kern w:val="1"/>
          <w:sz w:val="22"/>
          <w:szCs w:val="22"/>
          <w:lang w:eastAsia="ar-SA"/>
        </w:rPr>
        <w:t xml:space="preserve"> způsobenou při provádění díla</w:t>
      </w:r>
      <w:r w:rsidR="00C63CF6" w:rsidRPr="00280491">
        <w:rPr>
          <w:rFonts w:ascii="Calibri Light" w:hAnsi="Calibri Light"/>
          <w:color w:val="auto"/>
          <w:kern w:val="1"/>
          <w:sz w:val="22"/>
          <w:szCs w:val="22"/>
          <w:lang w:eastAsia="ar-SA"/>
        </w:rPr>
        <w:t xml:space="preserve"> dle této smlouvy</w:t>
      </w:r>
      <w:r w:rsidRPr="00280491">
        <w:rPr>
          <w:rFonts w:ascii="Calibri Light" w:hAnsi="Calibri Light"/>
          <w:color w:val="auto"/>
          <w:kern w:val="1"/>
          <w:sz w:val="22"/>
          <w:szCs w:val="22"/>
          <w:lang w:eastAsia="ar-SA"/>
        </w:rPr>
        <w:t xml:space="preserve"> objednateli či třetí osobě nejméně po dobu plnění této smlouvy</w:t>
      </w:r>
      <w:r w:rsidR="005A5F04" w:rsidRPr="00280491">
        <w:rPr>
          <w:rFonts w:ascii="Calibri Light" w:hAnsi="Calibri Light"/>
          <w:color w:val="auto"/>
          <w:kern w:val="1"/>
          <w:sz w:val="22"/>
          <w:szCs w:val="22"/>
          <w:lang w:eastAsia="ar-SA"/>
        </w:rPr>
        <w:t xml:space="preserve"> v rozsahu </w:t>
      </w:r>
      <w:r w:rsidR="00B2434B" w:rsidRPr="00280491">
        <w:rPr>
          <w:rFonts w:ascii="Calibri Light" w:hAnsi="Calibri Light"/>
          <w:color w:val="auto"/>
          <w:kern w:val="1"/>
          <w:sz w:val="22"/>
          <w:szCs w:val="22"/>
          <w:lang w:eastAsia="ar-SA"/>
        </w:rPr>
        <w:t xml:space="preserve">dle odst. </w:t>
      </w:r>
      <w:proofErr w:type="gramStart"/>
      <w:r w:rsidR="00B2434B" w:rsidRPr="00280491">
        <w:rPr>
          <w:rFonts w:ascii="Calibri Light" w:hAnsi="Calibri Light"/>
          <w:color w:val="auto"/>
          <w:kern w:val="1"/>
          <w:sz w:val="22"/>
          <w:szCs w:val="22"/>
          <w:lang w:eastAsia="ar-SA"/>
        </w:rPr>
        <w:t>2.2.</w:t>
      </w:r>
      <w:r w:rsidR="005A517C" w:rsidRPr="00280491">
        <w:rPr>
          <w:rFonts w:ascii="Calibri Light" w:hAnsi="Calibri Light"/>
          <w:color w:val="auto"/>
          <w:kern w:val="1"/>
          <w:sz w:val="22"/>
          <w:szCs w:val="22"/>
          <w:lang w:eastAsia="ar-SA"/>
        </w:rPr>
        <w:t xml:space="preserve"> této</w:t>
      </w:r>
      <w:proofErr w:type="gramEnd"/>
      <w:r w:rsidR="005A517C" w:rsidRPr="00280491">
        <w:rPr>
          <w:rFonts w:ascii="Calibri Light" w:hAnsi="Calibri Light"/>
          <w:color w:val="auto"/>
          <w:kern w:val="1"/>
          <w:sz w:val="22"/>
          <w:szCs w:val="22"/>
          <w:lang w:eastAsia="ar-SA"/>
        </w:rPr>
        <w:t xml:space="preserve"> smlouvy</w:t>
      </w:r>
      <w:r w:rsidR="00B75349" w:rsidRPr="00280491">
        <w:rPr>
          <w:rFonts w:ascii="Calibri Light" w:hAnsi="Calibri Light"/>
          <w:color w:val="auto"/>
          <w:kern w:val="1"/>
          <w:sz w:val="22"/>
          <w:szCs w:val="22"/>
          <w:lang w:eastAsia="ar-SA"/>
        </w:rPr>
        <w:t>, s výší pojistného plnění</w:t>
      </w:r>
      <w:r w:rsidRPr="00280491">
        <w:rPr>
          <w:rFonts w:ascii="Calibri Light" w:hAnsi="Calibri Light"/>
          <w:color w:val="auto"/>
          <w:kern w:val="1"/>
          <w:sz w:val="22"/>
          <w:szCs w:val="22"/>
          <w:lang w:eastAsia="ar-SA"/>
        </w:rPr>
        <w:t xml:space="preserve"> minimálně </w:t>
      </w:r>
      <w:r w:rsidR="006140F8">
        <w:rPr>
          <w:rFonts w:ascii="Calibri Light" w:hAnsi="Calibri Light"/>
          <w:color w:val="auto"/>
          <w:kern w:val="1"/>
          <w:sz w:val="22"/>
          <w:szCs w:val="22"/>
          <w:lang w:eastAsia="ar-SA"/>
        </w:rPr>
        <w:t>ve</w:t>
      </w:r>
      <w:r w:rsidRPr="00280491">
        <w:rPr>
          <w:rFonts w:ascii="Calibri Light" w:hAnsi="Calibri Light"/>
          <w:color w:val="auto"/>
          <w:kern w:val="1"/>
          <w:sz w:val="22"/>
          <w:szCs w:val="22"/>
          <w:lang w:eastAsia="ar-SA"/>
        </w:rPr>
        <w:t xml:space="preserve"> výš</w:t>
      </w:r>
      <w:r w:rsidR="006140F8">
        <w:rPr>
          <w:rFonts w:ascii="Calibri Light" w:hAnsi="Calibri Light"/>
          <w:color w:val="auto"/>
          <w:kern w:val="1"/>
          <w:sz w:val="22"/>
          <w:szCs w:val="22"/>
          <w:lang w:eastAsia="ar-SA"/>
        </w:rPr>
        <w:t>i</w:t>
      </w:r>
      <w:r w:rsidRPr="00280491">
        <w:rPr>
          <w:rFonts w:ascii="Calibri Light" w:hAnsi="Calibri Light"/>
          <w:color w:val="auto"/>
          <w:kern w:val="1"/>
          <w:sz w:val="22"/>
          <w:szCs w:val="22"/>
          <w:lang w:eastAsia="ar-SA"/>
        </w:rPr>
        <w:t xml:space="preserve"> celkové ceny díla vč. DPH</w:t>
      </w:r>
      <w:r w:rsidR="00337E07" w:rsidRPr="00280491">
        <w:rPr>
          <w:rFonts w:ascii="Calibri Light" w:hAnsi="Calibri Light"/>
          <w:color w:val="auto"/>
          <w:kern w:val="1"/>
          <w:sz w:val="22"/>
          <w:szCs w:val="22"/>
          <w:lang w:eastAsia="ar-SA"/>
        </w:rPr>
        <w:t xml:space="preserve">, </w:t>
      </w:r>
      <w:r w:rsidR="000305CA" w:rsidRPr="00280491">
        <w:rPr>
          <w:rFonts w:ascii="Calibri Light" w:hAnsi="Calibri Light"/>
          <w:color w:val="auto"/>
          <w:kern w:val="1"/>
          <w:sz w:val="22"/>
          <w:szCs w:val="22"/>
          <w:lang w:eastAsia="ar-SA"/>
        </w:rPr>
        <w:t xml:space="preserve">přičemž </w:t>
      </w:r>
      <w:r w:rsidR="00337E07" w:rsidRPr="00280491">
        <w:rPr>
          <w:rFonts w:ascii="Calibri Light" w:hAnsi="Calibri Light"/>
          <w:color w:val="auto"/>
          <w:kern w:val="1"/>
          <w:sz w:val="22"/>
          <w:szCs w:val="22"/>
          <w:lang w:eastAsia="ar-SA"/>
        </w:rPr>
        <w:t>limit</w:t>
      </w:r>
      <w:r w:rsidR="000305CA" w:rsidRPr="00280491">
        <w:rPr>
          <w:rFonts w:ascii="Calibri Light" w:hAnsi="Calibri Light"/>
          <w:color w:val="auto"/>
          <w:kern w:val="1"/>
          <w:sz w:val="22"/>
          <w:szCs w:val="22"/>
          <w:lang w:eastAsia="ar-SA"/>
        </w:rPr>
        <w:t xml:space="preserve"> pro jednotlivý škodní případ nesmí být sjednán v nižší hodnotě, než je celková cena díla vč. DPH. Poj</w:t>
      </w:r>
      <w:r w:rsidR="00B75349" w:rsidRPr="00280491">
        <w:rPr>
          <w:rFonts w:ascii="Calibri Light" w:hAnsi="Calibri Light"/>
          <w:color w:val="auto"/>
          <w:kern w:val="1"/>
          <w:sz w:val="22"/>
          <w:szCs w:val="22"/>
          <w:lang w:eastAsia="ar-SA"/>
        </w:rPr>
        <w:t xml:space="preserve">ištění musí pokrývat všechna obvyklá rizika při provádění stavebních a demoličních prací. Zhotovitel se zavazuje udržovat v platnosti toto pojištění až do </w:t>
      </w:r>
      <w:r w:rsidR="002A1E5F" w:rsidRPr="00280491">
        <w:rPr>
          <w:rFonts w:ascii="Calibri Light" w:hAnsi="Calibri Light"/>
          <w:color w:val="auto"/>
          <w:kern w:val="1"/>
          <w:sz w:val="22"/>
          <w:szCs w:val="22"/>
          <w:lang w:eastAsia="ar-SA"/>
        </w:rPr>
        <w:t>řádného a úplného převzetí díla objednatelem.</w:t>
      </w:r>
    </w:p>
    <w:p w14:paraId="4BCFB403" w14:textId="575EDD3F" w:rsidR="002E1F54" w:rsidRPr="00280491" w:rsidRDefault="00B75349" w:rsidP="00F57F42">
      <w:pPr>
        <w:pStyle w:val="Normlnweb"/>
        <w:numPr>
          <w:ilvl w:val="1"/>
          <w:numId w:val="33"/>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 xml:space="preserve">Zhotovitel je povinen </w:t>
      </w:r>
      <w:r w:rsidRPr="007A1745">
        <w:rPr>
          <w:rFonts w:ascii="Calibri Light" w:hAnsi="Calibri Light"/>
          <w:b/>
          <w:bCs/>
          <w:color w:val="auto"/>
          <w:kern w:val="1"/>
          <w:sz w:val="22"/>
          <w:szCs w:val="22"/>
          <w:lang w:eastAsia="ar-SA"/>
        </w:rPr>
        <w:t>předložit objednateli doklad o pojištění</w:t>
      </w:r>
      <w:r w:rsidRPr="00280491">
        <w:rPr>
          <w:rFonts w:ascii="Calibri Light" w:hAnsi="Calibri Light"/>
          <w:color w:val="auto"/>
          <w:kern w:val="1"/>
          <w:sz w:val="22"/>
          <w:szCs w:val="22"/>
          <w:lang w:eastAsia="ar-SA"/>
        </w:rPr>
        <w:t xml:space="preserve"> nejpozději </w:t>
      </w:r>
      <w:r w:rsidR="003803D7" w:rsidRPr="00393EFE">
        <w:rPr>
          <w:rFonts w:ascii="Calibri Light" w:hAnsi="Calibri Light"/>
          <w:b/>
          <w:bCs/>
          <w:color w:val="auto"/>
          <w:kern w:val="1"/>
          <w:sz w:val="22"/>
          <w:szCs w:val="22"/>
          <w:lang w:eastAsia="ar-SA"/>
        </w:rPr>
        <w:t>při předání staveniště</w:t>
      </w:r>
      <w:r w:rsidRPr="00280491">
        <w:rPr>
          <w:rFonts w:ascii="Calibri Light" w:hAnsi="Calibri Light"/>
          <w:color w:val="auto"/>
          <w:kern w:val="1"/>
          <w:sz w:val="22"/>
          <w:szCs w:val="22"/>
          <w:lang w:eastAsia="ar-SA"/>
        </w:rPr>
        <w:t xml:space="preserve">. </w:t>
      </w:r>
      <w:r w:rsidR="002E1F54" w:rsidRPr="00280491">
        <w:rPr>
          <w:rFonts w:ascii="Calibri Light" w:hAnsi="Calibri Light"/>
          <w:color w:val="auto"/>
          <w:kern w:val="1"/>
          <w:sz w:val="22"/>
          <w:szCs w:val="22"/>
          <w:lang w:eastAsia="ar-SA"/>
        </w:rPr>
        <w:t xml:space="preserve">Pokud </w:t>
      </w:r>
      <w:r w:rsidR="00E071D7" w:rsidRPr="00280491">
        <w:rPr>
          <w:rFonts w:ascii="Calibri Light" w:hAnsi="Calibri Light"/>
          <w:color w:val="auto"/>
          <w:kern w:val="1"/>
          <w:sz w:val="22"/>
          <w:szCs w:val="22"/>
          <w:lang w:eastAsia="ar-SA"/>
        </w:rPr>
        <w:t xml:space="preserve">jej </w:t>
      </w:r>
      <w:r w:rsidR="002E1F54" w:rsidRPr="00280491">
        <w:rPr>
          <w:rFonts w:ascii="Calibri Light" w:hAnsi="Calibri Light"/>
          <w:color w:val="auto"/>
          <w:kern w:val="1"/>
          <w:sz w:val="22"/>
          <w:szCs w:val="22"/>
          <w:lang w:eastAsia="ar-SA"/>
        </w:rPr>
        <w:t>zhotovitel nepředloží a/nebo neprodlouží platnost takové pojistky, je objednatel oprávněn uzavřít tuto na náklady, riziko a nebezpečí zhotovitele bez dalšího písemného sdělení</w:t>
      </w:r>
      <w:r w:rsidR="00077049" w:rsidRPr="00280491">
        <w:rPr>
          <w:rFonts w:ascii="Calibri Light" w:hAnsi="Calibri Light"/>
          <w:color w:val="auto"/>
          <w:kern w:val="1"/>
          <w:sz w:val="22"/>
          <w:szCs w:val="22"/>
          <w:lang w:eastAsia="ar-SA"/>
        </w:rPr>
        <w:t xml:space="preserve">. </w:t>
      </w:r>
      <w:r w:rsidR="002E1F54" w:rsidRPr="00280491">
        <w:rPr>
          <w:rFonts w:ascii="Calibri Light" w:hAnsi="Calibri Light"/>
          <w:color w:val="auto"/>
          <w:kern w:val="1"/>
          <w:sz w:val="22"/>
          <w:szCs w:val="22"/>
          <w:lang w:eastAsia="ar-SA"/>
        </w:rPr>
        <w:t xml:space="preserve">Prodlení s předložením </w:t>
      </w:r>
      <w:r w:rsidR="00337E07" w:rsidRPr="00280491">
        <w:rPr>
          <w:rFonts w:ascii="Calibri Light" w:hAnsi="Calibri Light"/>
          <w:color w:val="auto"/>
          <w:kern w:val="1"/>
          <w:sz w:val="22"/>
          <w:szCs w:val="22"/>
          <w:lang w:eastAsia="ar-SA"/>
        </w:rPr>
        <w:t>dokladu o pojištění</w:t>
      </w:r>
      <w:r w:rsidR="002E1F54" w:rsidRPr="00280491">
        <w:rPr>
          <w:rFonts w:ascii="Calibri Light" w:hAnsi="Calibri Light"/>
          <w:color w:val="auto"/>
          <w:kern w:val="1"/>
          <w:sz w:val="22"/>
          <w:szCs w:val="22"/>
          <w:lang w:eastAsia="ar-SA"/>
        </w:rPr>
        <w:t xml:space="preserve"> je </w:t>
      </w:r>
      <w:r w:rsidR="00393EFE">
        <w:rPr>
          <w:rFonts w:ascii="Calibri Light" w:hAnsi="Calibri Light"/>
          <w:color w:val="auto"/>
          <w:kern w:val="1"/>
          <w:sz w:val="22"/>
          <w:szCs w:val="22"/>
          <w:lang w:eastAsia="ar-SA"/>
        </w:rPr>
        <w:t xml:space="preserve">podstatným porušením této smlouvy a je </w:t>
      </w:r>
      <w:r w:rsidR="002E1F54" w:rsidRPr="00280491">
        <w:rPr>
          <w:rFonts w:ascii="Calibri Light" w:hAnsi="Calibri Light"/>
          <w:color w:val="auto"/>
          <w:kern w:val="1"/>
          <w:sz w:val="22"/>
          <w:szCs w:val="22"/>
          <w:lang w:eastAsia="ar-SA"/>
        </w:rPr>
        <w:t>důvodem pro odstoupení objednatele od této smlouvy.</w:t>
      </w:r>
    </w:p>
    <w:p w14:paraId="12D8058A" w14:textId="77777777" w:rsidR="002E1F54" w:rsidRPr="00280491" w:rsidRDefault="002E1F54" w:rsidP="00F57F42">
      <w:pPr>
        <w:pStyle w:val="Normlnweb"/>
        <w:numPr>
          <w:ilvl w:val="1"/>
          <w:numId w:val="33"/>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 xml:space="preserve">Zhotovitel </w:t>
      </w:r>
      <w:r w:rsidRPr="00360F5F">
        <w:rPr>
          <w:rFonts w:ascii="Calibri Light" w:hAnsi="Calibri Light"/>
          <w:color w:val="auto"/>
          <w:kern w:val="1"/>
          <w:sz w:val="22"/>
          <w:szCs w:val="22"/>
          <w:lang w:eastAsia="ar-SA"/>
        </w:rPr>
        <w:t>odpovídá za škodu</w:t>
      </w:r>
      <w:r w:rsidRPr="00280491">
        <w:rPr>
          <w:rFonts w:ascii="Calibri Light" w:hAnsi="Calibri Light"/>
          <w:color w:val="auto"/>
          <w:kern w:val="1"/>
          <w:sz w:val="22"/>
          <w:szCs w:val="22"/>
          <w:lang w:eastAsia="ar-SA"/>
        </w:rPr>
        <w:t xml:space="preserve"> způsobenou při provádění díla </w:t>
      </w:r>
      <w:r w:rsidR="007B52C4" w:rsidRPr="00280491">
        <w:rPr>
          <w:rFonts w:ascii="Calibri Light" w:hAnsi="Calibri Light"/>
          <w:color w:val="auto"/>
          <w:kern w:val="1"/>
          <w:sz w:val="22"/>
          <w:szCs w:val="22"/>
          <w:lang w:eastAsia="ar-SA"/>
        </w:rPr>
        <w:t xml:space="preserve">a při odstraňování vad v záruční době </w:t>
      </w:r>
      <w:r w:rsidRPr="00280491">
        <w:rPr>
          <w:rFonts w:ascii="Calibri Light" w:hAnsi="Calibri Light"/>
          <w:color w:val="auto"/>
          <w:kern w:val="1"/>
          <w:sz w:val="22"/>
          <w:szCs w:val="22"/>
          <w:lang w:eastAsia="ar-SA"/>
        </w:rPr>
        <w:t xml:space="preserve">podle této smlouvy </w:t>
      </w:r>
      <w:r w:rsidR="00AB49C1" w:rsidRPr="00280491">
        <w:rPr>
          <w:rFonts w:ascii="Calibri Light" w:hAnsi="Calibri Light"/>
          <w:color w:val="auto"/>
          <w:kern w:val="1"/>
          <w:sz w:val="22"/>
          <w:szCs w:val="22"/>
          <w:lang w:eastAsia="ar-SA"/>
        </w:rPr>
        <w:t xml:space="preserve">objednateli či </w:t>
      </w:r>
      <w:r w:rsidRPr="00280491">
        <w:rPr>
          <w:rFonts w:ascii="Calibri Light" w:hAnsi="Calibri Light"/>
          <w:color w:val="auto"/>
          <w:kern w:val="1"/>
          <w:sz w:val="22"/>
          <w:szCs w:val="22"/>
          <w:lang w:eastAsia="ar-SA"/>
        </w:rPr>
        <w:t xml:space="preserve">třetím osobám, zejména za škodu na majetku. Takovou škodu je povinen neprodleně odstranit uvedením věci do původního stavu anebo zaplatit veškeré náklady na opravu poškozené věci nebo pořízení náhrady za zničenou věc. </w:t>
      </w:r>
    </w:p>
    <w:p w14:paraId="0459463E" w14:textId="6A08A506" w:rsidR="002E1F54" w:rsidRPr="00280491" w:rsidRDefault="002E1F54" w:rsidP="00F57F42">
      <w:pPr>
        <w:pStyle w:val="Normlnweb"/>
        <w:numPr>
          <w:ilvl w:val="1"/>
          <w:numId w:val="33"/>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Zhotovitel odpovídá za škodu způsobenou svou činností v souvislosti s prováděním díla podle této smlouvy a nese rovněž odpovědnost za nebezpečí náhodné zkázy, až do okamžiku převzetí díla</w:t>
      </w:r>
      <w:r w:rsidR="00F03ECA" w:rsidRPr="00280491">
        <w:rPr>
          <w:rFonts w:ascii="Calibri Light" w:hAnsi="Calibri Light"/>
          <w:color w:val="auto"/>
          <w:kern w:val="1"/>
          <w:sz w:val="22"/>
          <w:szCs w:val="22"/>
          <w:lang w:eastAsia="ar-SA"/>
        </w:rPr>
        <w:t>, resp. jeho části,</w:t>
      </w:r>
      <w:r w:rsidRPr="00280491">
        <w:rPr>
          <w:rFonts w:ascii="Calibri Light" w:hAnsi="Calibri Light"/>
          <w:color w:val="auto"/>
          <w:kern w:val="1"/>
          <w:sz w:val="22"/>
          <w:szCs w:val="22"/>
          <w:lang w:eastAsia="ar-SA"/>
        </w:rPr>
        <w:t xml:space="preserve"> objednatelem. </w:t>
      </w:r>
    </w:p>
    <w:p w14:paraId="1AA2AE9B" w14:textId="77777777" w:rsidR="002E1F54" w:rsidRPr="00280491" w:rsidRDefault="002E1F54" w:rsidP="002E1F54">
      <w:pPr>
        <w:pStyle w:val="Zkladntext"/>
        <w:rPr>
          <w:lang w:eastAsia="cs-CZ"/>
        </w:rPr>
      </w:pPr>
    </w:p>
    <w:p w14:paraId="6E1142CE" w14:textId="59F5994E" w:rsidR="002E1F54" w:rsidRPr="00280491" w:rsidRDefault="002E1F54" w:rsidP="00360F5F">
      <w:pPr>
        <w:pStyle w:val="Nadpis1"/>
        <w:keepNext w:val="0"/>
        <w:numPr>
          <w:ilvl w:val="0"/>
          <w:numId w:val="3"/>
        </w:numPr>
        <w:suppressAutoHyphens w:val="0"/>
        <w:spacing w:before="240" w:after="120"/>
        <w:ind w:left="0" w:firstLine="142"/>
        <w:jc w:val="center"/>
        <w:rPr>
          <w:rFonts w:ascii="Calibri Light" w:hAnsi="Calibri Light" w:cs="Arial"/>
          <w:b/>
          <w:iCs w:val="0"/>
          <w:color w:val="000000"/>
          <w:kern w:val="0"/>
          <w:sz w:val="28"/>
          <w:szCs w:val="28"/>
          <w:u w:val="none"/>
          <w:lang w:eastAsia="cs-CZ"/>
        </w:rPr>
      </w:pPr>
      <w:r w:rsidRPr="00280491">
        <w:rPr>
          <w:rFonts w:ascii="Calibri Light" w:hAnsi="Calibri Light" w:cs="Arial"/>
          <w:b/>
          <w:iCs w:val="0"/>
          <w:color w:val="000000"/>
          <w:kern w:val="0"/>
          <w:sz w:val="28"/>
          <w:szCs w:val="28"/>
          <w:u w:val="none"/>
          <w:lang w:eastAsia="cs-CZ"/>
        </w:rPr>
        <w:t>Záruka za jakost díla, odstraňování vad</w:t>
      </w:r>
      <w:r w:rsidR="00F805D5" w:rsidRPr="00280491">
        <w:rPr>
          <w:rFonts w:ascii="Calibri Light" w:hAnsi="Calibri Light" w:cs="Arial"/>
          <w:b/>
          <w:iCs w:val="0"/>
          <w:color w:val="000000"/>
          <w:kern w:val="0"/>
          <w:sz w:val="28"/>
          <w:szCs w:val="28"/>
          <w:u w:val="none"/>
          <w:lang w:eastAsia="cs-CZ"/>
        </w:rPr>
        <w:t>, bankovní záruky</w:t>
      </w:r>
      <w:r w:rsidR="002C32C4">
        <w:rPr>
          <w:rFonts w:ascii="Calibri Light" w:hAnsi="Calibri Light" w:cs="Arial"/>
          <w:b/>
          <w:iCs w:val="0"/>
          <w:color w:val="000000"/>
          <w:kern w:val="0"/>
          <w:sz w:val="28"/>
          <w:szCs w:val="28"/>
          <w:u w:val="none"/>
          <w:lang w:eastAsia="cs-CZ"/>
        </w:rPr>
        <w:t>/pojištění záruky</w:t>
      </w:r>
    </w:p>
    <w:p w14:paraId="273CC928" w14:textId="15C342BB" w:rsidR="002E1F54" w:rsidRPr="00280491" w:rsidRDefault="002E1F54" w:rsidP="00F57F42">
      <w:pPr>
        <w:pStyle w:val="Normlnweb"/>
        <w:numPr>
          <w:ilvl w:val="1"/>
          <w:numId w:val="34"/>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Zhotovitel odpovídá za to, že dílo bude provedeno řádně, bez vad, podle této smlouvy, a že je objednatel bude moci užívat</w:t>
      </w:r>
      <w:r w:rsidR="006140F8">
        <w:rPr>
          <w:rFonts w:ascii="Calibri Light" w:hAnsi="Calibri Light"/>
          <w:color w:val="auto"/>
          <w:kern w:val="1"/>
          <w:sz w:val="22"/>
          <w:szCs w:val="22"/>
          <w:lang w:eastAsia="ar-SA"/>
        </w:rPr>
        <w:t xml:space="preserve"> pro</w:t>
      </w:r>
      <w:r w:rsidRPr="00280491">
        <w:rPr>
          <w:rFonts w:ascii="Calibri Light" w:hAnsi="Calibri Light"/>
          <w:color w:val="auto"/>
          <w:kern w:val="1"/>
          <w:sz w:val="22"/>
          <w:szCs w:val="22"/>
          <w:lang w:eastAsia="ar-SA"/>
        </w:rPr>
        <w:t xml:space="preserve"> účely</w:t>
      </w:r>
      <w:r w:rsidR="00954C11" w:rsidRPr="00280491">
        <w:rPr>
          <w:rFonts w:ascii="Calibri Light" w:hAnsi="Calibri Light"/>
          <w:color w:val="auto"/>
          <w:kern w:val="1"/>
          <w:sz w:val="22"/>
          <w:szCs w:val="22"/>
          <w:lang w:eastAsia="ar-SA"/>
        </w:rPr>
        <w:t xml:space="preserve"> </w:t>
      </w:r>
      <w:r w:rsidR="00277E9B" w:rsidRPr="00280491">
        <w:rPr>
          <w:rFonts w:ascii="Calibri Light" w:hAnsi="Calibri Light"/>
          <w:color w:val="auto"/>
          <w:kern w:val="1"/>
          <w:sz w:val="22"/>
          <w:szCs w:val="22"/>
          <w:lang w:eastAsia="ar-SA"/>
        </w:rPr>
        <w:t>stanovené touto smlouvou a projektovou dokumentací.</w:t>
      </w:r>
      <w:r w:rsidRPr="00280491">
        <w:rPr>
          <w:rFonts w:ascii="Calibri Light" w:hAnsi="Calibri Light"/>
          <w:color w:val="auto"/>
          <w:kern w:val="1"/>
          <w:sz w:val="22"/>
          <w:szCs w:val="22"/>
          <w:lang w:eastAsia="ar-SA"/>
        </w:rPr>
        <w:t xml:space="preserve"> Dílo bude mít vlastnosti uvedené v technických normách a právních předpisech, které se na dílo jako celek vztahují. </w:t>
      </w:r>
    </w:p>
    <w:p w14:paraId="61FDC1CB" w14:textId="0D2538EE" w:rsidR="00B75349" w:rsidRDefault="00B75349" w:rsidP="00F57F42">
      <w:pPr>
        <w:pStyle w:val="Normlnweb"/>
        <w:numPr>
          <w:ilvl w:val="1"/>
          <w:numId w:val="34"/>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lastRenderedPageBreak/>
        <w:t xml:space="preserve">Zhotovitel dále poskytuje objednateli na veškeré provedené práce a dodávky </w:t>
      </w:r>
      <w:r w:rsidRPr="001C1A19">
        <w:rPr>
          <w:rFonts w:ascii="Calibri Light" w:hAnsi="Calibri Light"/>
          <w:b/>
          <w:bCs/>
          <w:color w:val="auto"/>
          <w:kern w:val="1"/>
          <w:sz w:val="22"/>
          <w:szCs w:val="22"/>
          <w:lang w:eastAsia="ar-SA"/>
        </w:rPr>
        <w:t>záruku za jakost</w:t>
      </w:r>
      <w:r w:rsidRPr="00280491">
        <w:rPr>
          <w:rFonts w:ascii="Calibri Light" w:hAnsi="Calibri Light"/>
          <w:color w:val="auto"/>
          <w:kern w:val="1"/>
          <w:sz w:val="22"/>
          <w:szCs w:val="22"/>
          <w:lang w:eastAsia="ar-SA"/>
        </w:rPr>
        <w:t xml:space="preserve">. </w:t>
      </w:r>
      <w:r w:rsidRPr="003F7CC3">
        <w:rPr>
          <w:rFonts w:ascii="Calibri Light" w:hAnsi="Calibri Light"/>
          <w:color w:val="auto"/>
          <w:kern w:val="1"/>
          <w:sz w:val="22"/>
          <w:szCs w:val="22"/>
          <w:lang w:eastAsia="ar-SA"/>
        </w:rPr>
        <w:t>Záruční doba</w:t>
      </w:r>
      <w:r w:rsidR="00277E9B" w:rsidRPr="003F7CC3">
        <w:rPr>
          <w:rFonts w:ascii="Calibri Light" w:hAnsi="Calibri Light"/>
          <w:color w:val="auto"/>
          <w:kern w:val="1"/>
          <w:sz w:val="22"/>
          <w:szCs w:val="22"/>
          <w:lang w:eastAsia="ar-SA"/>
        </w:rPr>
        <w:t xml:space="preserve"> </w:t>
      </w:r>
      <w:r w:rsidRPr="00280491">
        <w:rPr>
          <w:rFonts w:ascii="Calibri Light" w:hAnsi="Calibri Light"/>
          <w:color w:val="auto"/>
          <w:kern w:val="1"/>
          <w:sz w:val="22"/>
          <w:szCs w:val="22"/>
          <w:lang w:eastAsia="ar-SA"/>
        </w:rPr>
        <w:t xml:space="preserve">počíná běžet dnem převzetí díla </w:t>
      </w:r>
      <w:r w:rsidR="004016C6" w:rsidRPr="00280491">
        <w:rPr>
          <w:rFonts w:ascii="Calibri Light" w:hAnsi="Calibri Light"/>
          <w:color w:val="auto"/>
          <w:kern w:val="1"/>
          <w:sz w:val="22"/>
          <w:szCs w:val="22"/>
          <w:lang w:eastAsia="ar-SA"/>
        </w:rPr>
        <w:t>objednatelem</w:t>
      </w:r>
      <w:r w:rsidRPr="00280491">
        <w:rPr>
          <w:rFonts w:ascii="Calibri Light" w:hAnsi="Calibri Light"/>
          <w:color w:val="auto"/>
          <w:kern w:val="1"/>
          <w:sz w:val="22"/>
          <w:szCs w:val="22"/>
          <w:lang w:eastAsia="ar-SA"/>
        </w:rPr>
        <w:t xml:space="preserve"> a </w:t>
      </w:r>
      <w:r w:rsidR="00186BAF" w:rsidRPr="00CA003B">
        <w:rPr>
          <w:rFonts w:ascii="Calibri Light" w:hAnsi="Calibri Light"/>
          <w:color w:val="auto"/>
          <w:kern w:val="1"/>
          <w:sz w:val="22"/>
          <w:szCs w:val="22"/>
          <w:lang w:eastAsia="ar-SA"/>
        </w:rPr>
        <w:t>trvá</w:t>
      </w:r>
      <w:r w:rsidRPr="00CA003B">
        <w:rPr>
          <w:rFonts w:ascii="Calibri Light" w:hAnsi="Calibri Light"/>
          <w:color w:val="auto"/>
          <w:kern w:val="1"/>
          <w:sz w:val="22"/>
          <w:szCs w:val="22"/>
          <w:lang w:eastAsia="ar-SA"/>
        </w:rPr>
        <w:t xml:space="preserve"> </w:t>
      </w:r>
      <w:r w:rsidR="00CA003B" w:rsidRPr="00CA003B">
        <w:rPr>
          <w:rFonts w:ascii="Calibri Light" w:hAnsi="Calibri Light"/>
          <w:b/>
          <w:bCs/>
          <w:color w:val="auto"/>
          <w:kern w:val="1"/>
          <w:sz w:val="22"/>
          <w:szCs w:val="22"/>
          <w:lang w:eastAsia="ar-SA"/>
        </w:rPr>
        <w:t>60</w:t>
      </w:r>
      <w:r w:rsidRPr="00CA003B">
        <w:rPr>
          <w:rFonts w:ascii="Calibri Light" w:hAnsi="Calibri Light"/>
          <w:b/>
          <w:bCs/>
          <w:color w:val="auto"/>
          <w:kern w:val="1"/>
          <w:sz w:val="22"/>
          <w:szCs w:val="22"/>
          <w:lang w:eastAsia="ar-SA"/>
        </w:rPr>
        <w:t xml:space="preserve"> měsíců</w:t>
      </w:r>
      <w:r w:rsidR="00186BAF" w:rsidRPr="00CA003B">
        <w:rPr>
          <w:rFonts w:ascii="Calibri Light" w:hAnsi="Calibri Light"/>
          <w:color w:val="auto"/>
          <w:kern w:val="1"/>
          <w:sz w:val="22"/>
          <w:szCs w:val="22"/>
          <w:lang w:eastAsia="ar-SA"/>
        </w:rPr>
        <w:t>.</w:t>
      </w:r>
      <w:r w:rsidR="00E20301" w:rsidRPr="00280491">
        <w:rPr>
          <w:rFonts w:ascii="Calibri Light" w:hAnsi="Calibri Light"/>
          <w:color w:val="auto"/>
          <w:kern w:val="1"/>
          <w:sz w:val="22"/>
          <w:szCs w:val="22"/>
          <w:lang w:eastAsia="ar-SA"/>
        </w:rPr>
        <w:t xml:space="preserve"> </w:t>
      </w:r>
    </w:p>
    <w:p w14:paraId="5F0086C6" w14:textId="1AA63E82" w:rsidR="002E1F54" w:rsidRDefault="002E1F54" w:rsidP="00F57F42">
      <w:pPr>
        <w:pStyle w:val="Normlnweb"/>
        <w:numPr>
          <w:ilvl w:val="1"/>
          <w:numId w:val="34"/>
        </w:numPr>
        <w:spacing w:after="60"/>
        <w:jc w:val="both"/>
        <w:rPr>
          <w:rFonts w:ascii="Calibri Light" w:hAnsi="Calibri Light"/>
          <w:color w:val="auto"/>
          <w:kern w:val="1"/>
          <w:sz w:val="22"/>
          <w:szCs w:val="22"/>
          <w:lang w:eastAsia="ar-SA"/>
        </w:rPr>
      </w:pPr>
      <w:r w:rsidRPr="003F7CC3">
        <w:rPr>
          <w:rFonts w:ascii="Calibri Light" w:hAnsi="Calibri Light"/>
          <w:color w:val="auto"/>
          <w:kern w:val="1"/>
          <w:sz w:val="22"/>
          <w:szCs w:val="22"/>
          <w:lang w:eastAsia="ar-SA"/>
        </w:rPr>
        <w:t xml:space="preserve">Po dobu záruky podle odst. </w:t>
      </w:r>
      <w:r w:rsidR="002B66C9" w:rsidRPr="003F7CC3">
        <w:rPr>
          <w:rFonts w:ascii="Calibri Light" w:hAnsi="Calibri Light"/>
          <w:color w:val="auto"/>
          <w:kern w:val="1"/>
          <w:sz w:val="22"/>
          <w:szCs w:val="22"/>
          <w:lang w:eastAsia="ar-SA"/>
        </w:rPr>
        <w:t>1</w:t>
      </w:r>
      <w:r w:rsidR="00F57F42">
        <w:rPr>
          <w:rFonts w:ascii="Calibri Light" w:hAnsi="Calibri Light"/>
          <w:color w:val="auto"/>
          <w:kern w:val="1"/>
          <w:sz w:val="22"/>
          <w:szCs w:val="22"/>
          <w:lang w:eastAsia="ar-SA"/>
        </w:rPr>
        <w:t>5</w:t>
      </w:r>
      <w:r w:rsidR="002B66C9" w:rsidRPr="003F7CC3">
        <w:rPr>
          <w:rFonts w:ascii="Calibri Light" w:hAnsi="Calibri Light"/>
          <w:color w:val="auto"/>
          <w:kern w:val="1"/>
          <w:sz w:val="22"/>
          <w:szCs w:val="22"/>
          <w:lang w:eastAsia="ar-SA"/>
        </w:rPr>
        <w:t>.</w:t>
      </w:r>
      <w:r w:rsidRPr="003F7CC3">
        <w:rPr>
          <w:rFonts w:ascii="Calibri Light" w:hAnsi="Calibri Light"/>
          <w:color w:val="auto"/>
          <w:kern w:val="1"/>
          <w:sz w:val="22"/>
          <w:szCs w:val="22"/>
          <w:lang w:eastAsia="ar-SA"/>
        </w:rPr>
        <w:t>2 je zhotovitel povinen bezplatně na svůj náklad odstranit vady díla, které bude objednatel písemně reklamovat.</w:t>
      </w:r>
    </w:p>
    <w:p w14:paraId="323F47B3" w14:textId="5135B25A" w:rsidR="002E1F54" w:rsidRDefault="002E1F54" w:rsidP="00F57F42">
      <w:pPr>
        <w:pStyle w:val="Normlnweb"/>
        <w:numPr>
          <w:ilvl w:val="1"/>
          <w:numId w:val="34"/>
        </w:numPr>
        <w:spacing w:after="60"/>
        <w:jc w:val="both"/>
        <w:rPr>
          <w:rFonts w:ascii="Calibri Light" w:hAnsi="Calibri Light"/>
          <w:color w:val="auto"/>
          <w:kern w:val="1"/>
          <w:sz w:val="22"/>
          <w:szCs w:val="22"/>
          <w:lang w:eastAsia="ar-SA"/>
        </w:rPr>
      </w:pPr>
      <w:r w:rsidRPr="003F7CC3">
        <w:rPr>
          <w:rFonts w:ascii="Calibri Light" w:hAnsi="Calibri Light"/>
          <w:color w:val="auto"/>
          <w:kern w:val="1"/>
          <w:sz w:val="22"/>
          <w:szCs w:val="22"/>
          <w:lang w:eastAsia="ar-SA"/>
        </w:rPr>
        <w:t>Záruka za jakost díla a postup při uplatňování vad díla se řídí ustanoveními občanského zákoníku</w:t>
      </w:r>
      <w:r w:rsidR="00F57F42">
        <w:rPr>
          <w:rFonts w:ascii="Calibri Light" w:hAnsi="Calibri Light"/>
          <w:color w:val="auto"/>
          <w:kern w:val="1"/>
          <w:sz w:val="22"/>
          <w:szCs w:val="22"/>
          <w:lang w:eastAsia="ar-SA"/>
        </w:rPr>
        <w:t xml:space="preserve">, není- </w:t>
      </w:r>
      <w:proofErr w:type="spellStart"/>
      <w:r w:rsidR="00F57F42">
        <w:rPr>
          <w:rFonts w:ascii="Calibri Light" w:hAnsi="Calibri Light"/>
          <w:color w:val="auto"/>
          <w:kern w:val="1"/>
          <w:sz w:val="22"/>
          <w:szCs w:val="22"/>
          <w:lang w:eastAsia="ar-SA"/>
        </w:rPr>
        <w:t>li</w:t>
      </w:r>
      <w:proofErr w:type="spellEnd"/>
      <w:r w:rsidR="00F57F42">
        <w:rPr>
          <w:rFonts w:ascii="Calibri Light" w:hAnsi="Calibri Light"/>
          <w:color w:val="auto"/>
          <w:kern w:val="1"/>
          <w:sz w:val="22"/>
          <w:szCs w:val="22"/>
          <w:lang w:eastAsia="ar-SA"/>
        </w:rPr>
        <w:t xml:space="preserve"> touto smlouvou stanoveno jinak</w:t>
      </w:r>
      <w:r w:rsidRPr="003F7CC3">
        <w:rPr>
          <w:rFonts w:ascii="Calibri Light" w:hAnsi="Calibri Light"/>
          <w:color w:val="auto"/>
          <w:kern w:val="1"/>
          <w:sz w:val="22"/>
          <w:szCs w:val="22"/>
          <w:lang w:eastAsia="ar-SA"/>
        </w:rPr>
        <w:t xml:space="preserve">. Zhotovitel je povinen nejpozději do 10 dnů od obdržení </w:t>
      </w:r>
      <w:r w:rsidRPr="001C1A19">
        <w:rPr>
          <w:rFonts w:ascii="Calibri Light" w:hAnsi="Calibri Light"/>
          <w:b/>
          <w:bCs/>
          <w:color w:val="auto"/>
          <w:kern w:val="1"/>
          <w:sz w:val="22"/>
          <w:szCs w:val="22"/>
          <w:lang w:eastAsia="ar-SA"/>
        </w:rPr>
        <w:t>reklamace</w:t>
      </w:r>
      <w:r w:rsidRPr="003F7CC3">
        <w:rPr>
          <w:rFonts w:ascii="Calibri Light" w:hAnsi="Calibri Light"/>
          <w:color w:val="auto"/>
          <w:kern w:val="1"/>
          <w:sz w:val="22"/>
          <w:szCs w:val="22"/>
          <w:lang w:eastAsia="ar-SA"/>
        </w:rPr>
        <w:t xml:space="preserve"> oznámit objednateli, zda reklamaci uznává nebo z jakých důvodů reklamaci odmítá. Nereaguje-li zhotovitel písemně na reklamaci v požadovaném termínu, </w:t>
      </w:r>
      <w:r w:rsidR="00786794" w:rsidRPr="003F7CC3">
        <w:rPr>
          <w:rFonts w:ascii="Calibri Light" w:hAnsi="Calibri Light"/>
          <w:color w:val="auto"/>
          <w:kern w:val="1"/>
          <w:sz w:val="22"/>
          <w:szCs w:val="22"/>
          <w:lang w:eastAsia="ar-SA"/>
        </w:rPr>
        <w:t xml:space="preserve">platí, že </w:t>
      </w:r>
      <w:r w:rsidRPr="003F7CC3">
        <w:rPr>
          <w:rFonts w:ascii="Calibri Light" w:hAnsi="Calibri Light"/>
          <w:color w:val="auto"/>
          <w:kern w:val="1"/>
          <w:sz w:val="22"/>
          <w:szCs w:val="22"/>
          <w:lang w:eastAsia="ar-SA"/>
        </w:rPr>
        <w:t xml:space="preserve">reklamaci uznává. Závady omezující provoz objektu odstraní zhotovitel do 5 pracovních dní, ostatní závady odstraní do 15 pracovních dní od písemného oznámení vady objednatelem. </w:t>
      </w:r>
    </w:p>
    <w:p w14:paraId="40AE7BD6" w14:textId="2C41A7D6" w:rsidR="002E1F54" w:rsidRDefault="002E1F54" w:rsidP="00F57F42">
      <w:pPr>
        <w:pStyle w:val="Normlnweb"/>
        <w:numPr>
          <w:ilvl w:val="1"/>
          <w:numId w:val="34"/>
        </w:numPr>
        <w:spacing w:after="60"/>
        <w:jc w:val="both"/>
        <w:rPr>
          <w:rFonts w:ascii="Calibri Light" w:hAnsi="Calibri Light"/>
          <w:color w:val="auto"/>
          <w:kern w:val="1"/>
          <w:sz w:val="22"/>
          <w:szCs w:val="22"/>
          <w:lang w:eastAsia="ar-SA"/>
        </w:rPr>
      </w:pPr>
      <w:r w:rsidRPr="003F7CC3">
        <w:rPr>
          <w:rFonts w:ascii="Calibri Light" w:hAnsi="Calibri Light"/>
          <w:color w:val="auto"/>
          <w:kern w:val="1"/>
          <w:sz w:val="22"/>
          <w:szCs w:val="22"/>
          <w:lang w:eastAsia="ar-SA"/>
        </w:rPr>
        <w:t xml:space="preserve">Zhotovitel se zavazuje nahradit objednateli v plném rozsahu škodu vzniklou v důsledku porušení povinnosti provést dílo bez vad nebo v důsledku toho, že se vady vyskytly v době záruky podle odstavce </w:t>
      </w:r>
      <w:r w:rsidR="006B6920" w:rsidRPr="003F7CC3">
        <w:rPr>
          <w:rFonts w:ascii="Calibri Light" w:hAnsi="Calibri Light"/>
          <w:color w:val="auto"/>
          <w:kern w:val="1"/>
          <w:sz w:val="22"/>
          <w:szCs w:val="22"/>
          <w:lang w:eastAsia="ar-SA"/>
        </w:rPr>
        <w:t>1</w:t>
      </w:r>
      <w:r w:rsidR="00F57F42">
        <w:rPr>
          <w:rFonts w:ascii="Calibri Light" w:hAnsi="Calibri Light"/>
          <w:color w:val="auto"/>
          <w:kern w:val="1"/>
          <w:sz w:val="22"/>
          <w:szCs w:val="22"/>
          <w:lang w:eastAsia="ar-SA"/>
        </w:rPr>
        <w:t>5</w:t>
      </w:r>
      <w:r w:rsidR="006B6920" w:rsidRPr="003F7CC3">
        <w:rPr>
          <w:rFonts w:ascii="Calibri Light" w:hAnsi="Calibri Light"/>
          <w:color w:val="auto"/>
          <w:kern w:val="1"/>
          <w:sz w:val="22"/>
          <w:szCs w:val="22"/>
          <w:lang w:eastAsia="ar-SA"/>
        </w:rPr>
        <w:t>.</w:t>
      </w:r>
      <w:r w:rsidRPr="003F7CC3">
        <w:rPr>
          <w:rFonts w:ascii="Calibri Light" w:hAnsi="Calibri Light"/>
          <w:color w:val="auto"/>
          <w:kern w:val="1"/>
          <w:sz w:val="22"/>
          <w:szCs w:val="22"/>
          <w:lang w:eastAsia="ar-SA"/>
        </w:rPr>
        <w:t xml:space="preserve">2 tohoto článku.    </w:t>
      </w:r>
    </w:p>
    <w:p w14:paraId="00D1AA78" w14:textId="289970D2" w:rsidR="00CD5538" w:rsidRDefault="002E1F54" w:rsidP="00F57F42">
      <w:pPr>
        <w:pStyle w:val="Normlnweb"/>
        <w:numPr>
          <w:ilvl w:val="1"/>
          <w:numId w:val="34"/>
        </w:numPr>
        <w:spacing w:after="60"/>
        <w:jc w:val="both"/>
        <w:rPr>
          <w:rFonts w:ascii="Calibri Light" w:hAnsi="Calibri Light"/>
          <w:color w:val="auto"/>
          <w:kern w:val="1"/>
          <w:sz w:val="22"/>
          <w:szCs w:val="22"/>
          <w:lang w:eastAsia="ar-SA"/>
        </w:rPr>
      </w:pPr>
      <w:r w:rsidRPr="003F7CC3">
        <w:rPr>
          <w:rFonts w:ascii="Calibri Light" w:hAnsi="Calibri Light"/>
          <w:color w:val="auto"/>
          <w:kern w:val="1"/>
          <w:sz w:val="22"/>
          <w:szCs w:val="22"/>
          <w:lang w:eastAsia="ar-SA"/>
        </w:rPr>
        <w:t xml:space="preserve">Pokud objednatel vyzve během záruční doby zhotovitele písemně 2x marně k odstranění vady a tento tak dle odst. </w:t>
      </w:r>
      <w:r w:rsidR="00786794" w:rsidRPr="003F7CC3">
        <w:rPr>
          <w:rFonts w:ascii="Calibri Light" w:hAnsi="Calibri Light"/>
          <w:color w:val="auto"/>
          <w:kern w:val="1"/>
          <w:sz w:val="22"/>
          <w:szCs w:val="22"/>
          <w:lang w:eastAsia="ar-SA"/>
        </w:rPr>
        <w:t>3</w:t>
      </w:r>
      <w:r w:rsidRPr="003F7CC3">
        <w:rPr>
          <w:rFonts w:ascii="Calibri Light" w:hAnsi="Calibri Light"/>
          <w:color w:val="auto"/>
          <w:kern w:val="1"/>
          <w:sz w:val="22"/>
          <w:szCs w:val="22"/>
          <w:lang w:eastAsia="ar-SA"/>
        </w:rPr>
        <w:t xml:space="preserve"> a </w:t>
      </w:r>
      <w:r w:rsidR="00786794" w:rsidRPr="003F7CC3">
        <w:rPr>
          <w:rFonts w:ascii="Calibri Light" w:hAnsi="Calibri Light"/>
          <w:color w:val="auto"/>
          <w:kern w:val="1"/>
          <w:sz w:val="22"/>
          <w:szCs w:val="22"/>
          <w:lang w:eastAsia="ar-SA"/>
        </w:rPr>
        <w:t>4</w:t>
      </w:r>
      <w:r w:rsidRPr="003F7CC3">
        <w:rPr>
          <w:rFonts w:ascii="Calibri Light" w:hAnsi="Calibri Light"/>
          <w:color w:val="auto"/>
          <w:kern w:val="1"/>
          <w:sz w:val="22"/>
          <w:szCs w:val="22"/>
          <w:lang w:eastAsia="ar-SA"/>
        </w:rPr>
        <w:t xml:space="preserve"> tohoto článku neučiní, je objednatel oprávněn zadat odstranění takové vady na náklady, riziko a nebezpečí zhotovitele za ceny obvyklé v místě plnění třetím osobám. Náklady na odstranění takových vad a smluvní pokuta mohou být </w:t>
      </w:r>
      <w:r w:rsidR="00786794" w:rsidRPr="003F7CC3">
        <w:rPr>
          <w:rFonts w:ascii="Calibri Light" w:hAnsi="Calibri Light"/>
          <w:color w:val="auto"/>
          <w:kern w:val="1"/>
          <w:sz w:val="22"/>
          <w:szCs w:val="22"/>
          <w:lang w:eastAsia="ar-SA"/>
        </w:rPr>
        <w:t xml:space="preserve">uplatněny čerpáním </w:t>
      </w:r>
      <w:r w:rsidR="00AE13D5">
        <w:rPr>
          <w:rFonts w:ascii="Calibri Light" w:hAnsi="Calibri Light"/>
          <w:color w:val="auto"/>
          <w:kern w:val="1"/>
          <w:sz w:val="22"/>
          <w:szCs w:val="22"/>
          <w:lang w:eastAsia="ar-SA"/>
        </w:rPr>
        <w:t>z </w:t>
      </w:r>
      <w:r w:rsidRPr="003F7CC3">
        <w:rPr>
          <w:rFonts w:ascii="Calibri Light" w:hAnsi="Calibri Light"/>
          <w:color w:val="auto"/>
          <w:kern w:val="1"/>
          <w:sz w:val="22"/>
          <w:szCs w:val="22"/>
          <w:lang w:eastAsia="ar-SA"/>
        </w:rPr>
        <w:t>bankovní záru</w:t>
      </w:r>
      <w:r w:rsidR="00786794" w:rsidRPr="003F7CC3">
        <w:rPr>
          <w:rFonts w:ascii="Calibri Light" w:hAnsi="Calibri Light"/>
          <w:color w:val="auto"/>
          <w:kern w:val="1"/>
          <w:sz w:val="22"/>
          <w:szCs w:val="22"/>
          <w:lang w:eastAsia="ar-SA"/>
        </w:rPr>
        <w:t>ky</w:t>
      </w:r>
      <w:r w:rsidR="00AE13D5">
        <w:rPr>
          <w:rFonts w:ascii="Calibri Light" w:hAnsi="Calibri Light"/>
          <w:color w:val="auto"/>
          <w:kern w:val="1"/>
          <w:sz w:val="22"/>
          <w:szCs w:val="22"/>
          <w:lang w:eastAsia="ar-SA"/>
        </w:rPr>
        <w:t xml:space="preserve"> nebo z pojištění záruky</w:t>
      </w:r>
      <w:r w:rsidRPr="003F7CC3">
        <w:rPr>
          <w:rFonts w:ascii="Calibri Light" w:hAnsi="Calibri Light"/>
          <w:color w:val="auto"/>
          <w:kern w:val="1"/>
          <w:sz w:val="22"/>
          <w:szCs w:val="22"/>
          <w:lang w:eastAsia="ar-SA"/>
        </w:rPr>
        <w:t xml:space="preserve"> nebo </w:t>
      </w:r>
      <w:r w:rsidR="00786794" w:rsidRPr="003F7CC3">
        <w:rPr>
          <w:rFonts w:ascii="Calibri Light" w:hAnsi="Calibri Light"/>
          <w:color w:val="auto"/>
          <w:kern w:val="1"/>
          <w:sz w:val="22"/>
          <w:szCs w:val="22"/>
          <w:lang w:eastAsia="ar-SA"/>
        </w:rPr>
        <w:t xml:space="preserve">započtením vůči </w:t>
      </w:r>
      <w:r w:rsidRPr="003F7CC3">
        <w:rPr>
          <w:rFonts w:ascii="Calibri Light" w:hAnsi="Calibri Light"/>
          <w:color w:val="auto"/>
          <w:kern w:val="1"/>
          <w:sz w:val="22"/>
          <w:szCs w:val="22"/>
          <w:lang w:eastAsia="ar-SA"/>
        </w:rPr>
        <w:t>záručnímu zádržnému</w:t>
      </w:r>
      <w:r w:rsidR="00AE13D5">
        <w:rPr>
          <w:rFonts w:ascii="Calibri Light" w:hAnsi="Calibri Light"/>
          <w:color w:val="auto"/>
          <w:kern w:val="1"/>
          <w:sz w:val="22"/>
          <w:szCs w:val="22"/>
          <w:lang w:eastAsia="ar-SA"/>
        </w:rPr>
        <w:t xml:space="preserve"> (pozastávce)</w:t>
      </w:r>
      <w:r w:rsidRPr="003F7CC3">
        <w:rPr>
          <w:rFonts w:ascii="Calibri Light" w:hAnsi="Calibri Light"/>
          <w:color w:val="auto"/>
          <w:kern w:val="1"/>
          <w:sz w:val="22"/>
          <w:szCs w:val="22"/>
          <w:lang w:eastAsia="ar-SA"/>
        </w:rPr>
        <w:t xml:space="preserve"> zhotovitele. Odstraněním vady objednatelem dle tohoto článku smlouvy není jakýmkoliv způsobem omezena nebo zkrácena záruka zhotovitele za dílo</w:t>
      </w:r>
      <w:r w:rsidR="000770B1">
        <w:rPr>
          <w:rFonts w:ascii="Calibri Light" w:hAnsi="Calibri Light"/>
          <w:color w:val="auto"/>
          <w:kern w:val="1"/>
          <w:sz w:val="22"/>
          <w:szCs w:val="22"/>
          <w:lang w:eastAsia="ar-SA"/>
        </w:rPr>
        <w:t>.</w:t>
      </w:r>
    </w:p>
    <w:p w14:paraId="2AF51D4A" w14:textId="71D8D459" w:rsidR="002C32C4" w:rsidRDefault="00596493" w:rsidP="002C32C4">
      <w:pPr>
        <w:pStyle w:val="Normlnweb"/>
        <w:numPr>
          <w:ilvl w:val="1"/>
          <w:numId w:val="34"/>
        </w:numPr>
        <w:spacing w:after="60"/>
        <w:jc w:val="both"/>
        <w:rPr>
          <w:rFonts w:ascii="Calibri Light" w:hAnsi="Calibri Light"/>
          <w:color w:val="auto"/>
          <w:kern w:val="1"/>
          <w:sz w:val="22"/>
          <w:szCs w:val="22"/>
          <w:lang w:eastAsia="ar-SA"/>
        </w:rPr>
      </w:pPr>
      <w:r w:rsidRPr="002C32C4">
        <w:rPr>
          <w:rFonts w:ascii="Calibri Light" w:hAnsi="Calibri Light"/>
          <w:color w:val="auto"/>
          <w:kern w:val="1"/>
          <w:sz w:val="22"/>
          <w:szCs w:val="22"/>
          <w:lang w:eastAsia="ar-SA"/>
        </w:rPr>
        <w:t xml:space="preserve">Zhotovitel předloží objednateli </w:t>
      </w:r>
      <w:r w:rsidRPr="002C32C4">
        <w:rPr>
          <w:rFonts w:ascii="Calibri Light" w:hAnsi="Calibri Light"/>
          <w:b/>
          <w:bCs/>
          <w:color w:val="auto"/>
          <w:kern w:val="1"/>
          <w:sz w:val="22"/>
          <w:szCs w:val="22"/>
          <w:lang w:eastAsia="ar-SA"/>
        </w:rPr>
        <w:t>do 1</w:t>
      </w:r>
      <w:r w:rsidR="008732E7" w:rsidRPr="002C32C4">
        <w:rPr>
          <w:rFonts w:ascii="Calibri Light" w:hAnsi="Calibri Light"/>
          <w:b/>
          <w:bCs/>
          <w:color w:val="auto"/>
          <w:kern w:val="1"/>
          <w:sz w:val="22"/>
          <w:szCs w:val="22"/>
          <w:lang w:eastAsia="ar-SA"/>
        </w:rPr>
        <w:t>0 pracovních</w:t>
      </w:r>
      <w:r w:rsidRPr="002C32C4">
        <w:rPr>
          <w:rFonts w:ascii="Calibri Light" w:hAnsi="Calibri Light"/>
          <w:b/>
          <w:bCs/>
          <w:color w:val="auto"/>
          <w:kern w:val="1"/>
          <w:sz w:val="22"/>
          <w:szCs w:val="22"/>
          <w:lang w:eastAsia="ar-SA"/>
        </w:rPr>
        <w:t xml:space="preserve"> dnů od doručení Výzvy</w:t>
      </w:r>
      <w:r w:rsidRPr="002C32C4">
        <w:rPr>
          <w:rFonts w:ascii="Calibri Light" w:hAnsi="Calibri Light"/>
          <w:color w:val="auto"/>
          <w:kern w:val="1"/>
          <w:sz w:val="22"/>
          <w:szCs w:val="22"/>
          <w:lang w:eastAsia="ar-SA"/>
        </w:rPr>
        <w:t xml:space="preserve"> dle odst. 3.2 této smlouvy </w:t>
      </w:r>
      <w:r w:rsidRPr="002C32C4">
        <w:rPr>
          <w:rFonts w:ascii="Calibri Light" w:hAnsi="Calibri Light"/>
          <w:b/>
          <w:bCs/>
          <w:color w:val="auto"/>
          <w:kern w:val="1"/>
          <w:sz w:val="22"/>
          <w:szCs w:val="22"/>
          <w:lang w:eastAsia="ar-SA"/>
        </w:rPr>
        <w:t>bankovní záruku</w:t>
      </w:r>
      <w:r w:rsidRPr="002C32C4">
        <w:rPr>
          <w:rFonts w:ascii="Calibri Light" w:hAnsi="Calibri Light"/>
          <w:color w:val="auto"/>
          <w:kern w:val="1"/>
          <w:sz w:val="22"/>
          <w:szCs w:val="22"/>
          <w:lang w:eastAsia="ar-SA"/>
        </w:rPr>
        <w:t xml:space="preserve"> za</w:t>
      </w:r>
      <w:r w:rsidR="00BF38A9" w:rsidRPr="002C32C4">
        <w:rPr>
          <w:rFonts w:ascii="Calibri Light" w:hAnsi="Calibri Light"/>
          <w:color w:val="auto"/>
          <w:kern w:val="1"/>
          <w:sz w:val="22"/>
          <w:szCs w:val="22"/>
          <w:lang w:eastAsia="ar-SA"/>
        </w:rPr>
        <w:t xml:space="preserve"> řádné provedení díla,</w:t>
      </w:r>
      <w:r w:rsidR="00BF38A9" w:rsidRPr="002C32C4">
        <w:rPr>
          <w:rFonts w:ascii="Calibri Light" w:hAnsi="Calibri Light"/>
          <w:b/>
          <w:bCs/>
          <w:color w:val="auto"/>
          <w:kern w:val="1"/>
          <w:sz w:val="22"/>
          <w:szCs w:val="22"/>
          <w:lang w:eastAsia="ar-SA"/>
        </w:rPr>
        <w:t xml:space="preserve"> </w:t>
      </w:r>
      <w:r w:rsidRPr="002C32C4">
        <w:rPr>
          <w:rFonts w:ascii="Calibri Light" w:hAnsi="Calibri Light"/>
          <w:color w:val="auto"/>
          <w:kern w:val="1"/>
          <w:sz w:val="22"/>
          <w:szCs w:val="22"/>
          <w:lang w:eastAsia="ar-SA"/>
        </w:rPr>
        <w:t xml:space="preserve">sjednanou na dobu </w:t>
      </w:r>
      <w:r w:rsidR="00427BB5" w:rsidRPr="002C32C4">
        <w:rPr>
          <w:rFonts w:ascii="Calibri Light" w:hAnsi="Calibri Light"/>
          <w:color w:val="auto"/>
          <w:kern w:val="1"/>
          <w:sz w:val="22"/>
          <w:szCs w:val="22"/>
          <w:lang w:eastAsia="ar-SA"/>
        </w:rPr>
        <w:t xml:space="preserve">od předání staveniště </w:t>
      </w:r>
      <w:r w:rsidRPr="002C32C4">
        <w:rPr>
          <w:rFonts w:ascii="Calibri Light" w:hAnsi="Calibri Light"/>
          <w:color w:val="auto"/>
          <w:kern w:val="1"/>
          <w:sz w:val="22"/>
          <w:szCs w:val="22"/>
          <w:lang w:eastAsia="ar-SA"/>
        </w:rPr>
        <w:t>do</w:t>
      </w:r>
      <w:r w:rsidR="00E93409" w:rsidRPr="002C32C4">
        <w:rPr>
          <w:rFonts w:ascii="Calibri Light" w:hAnsi="Calibri Light"/>
          <w:color w:val="auto"/>
          <w:kern w:val="1"/>
          <w:sz w:val="22"/>
          <w:szCs w:val="22"/>
          <w:lang w:eastAsia="ar-SA"/>
        </w:rPr>
        <w:t xml:space="preserve"> uplynutí alespoň dvou měsíců po</w:t>
      </w:r>
      <w:r w:rsidRPr="002C32C4">
        <w:rPr>
          <w:rFonts w:ascii="Calibri Light" w:hAnsi="Calibri Light"/>
          <w:color w:val="auto"/>
          <w:kern w:val="1"/>
          <w:sz w:val="22"/>
          <w:szCs w:val="22"/>
          <w:lang w:eastAsia="ar-SA"/>
        </w:rPr>
        <w:t xml:space="preserve"> předání</w:t>
      </w:r>
      <w:r w:rsidR="00427BB5" w:rsidRPr="002C32C4">
        <w:rPr>
          <w:rFonts w:ascii="Calibri Light" w:hAnsi="Calibri Light"/>
          <w:color w:val="auto"/>
          <w:kern w:val="1"/>
          <w:sz w:val="22"/>
          <w:szCs w:val="22"/>
          <w:lang w:eastAsia="ar-SA"/>
        </w:rPr>
        <w:t xml:space="preserve"> dokončeného</w:t>
      </w:r>
      <w:r w:rsidRPr="002C32C4">
        <w:rPr>
          <w:rFonts w:ascii="Calibri Light" w:hAnsi="Calibri Light"/>
          <w:color w:val="auto"/>
          <w:kern w:val="1"/>
          <w:sz w:val="22"/>
          <w:szCs w:val="22"/>
          <w:lang w:eastAsia="ar-SA"/>
        </w:rPr>
        <w:t xml:space="preserve"> díla objednateli, ve výši </w:t>
      </w:r>
      <w:r w:rsidR="005B7C53" w:rsidRPr="002C32C4">
        <w:rPr>
          <w:rFonts w:ascii="Calibri Light" w:hAnsi="Calibri Light"/>
          <w:b/>
          <w:bCs/>
          <w:color w:val="auto"/>
          <w:kern w:val="1"/>
          <w:sz w:val="22"/>
          <w:szCs w:val="22"/>
          <w:lang w:eastAsia="ar-SA"/>
        </w:rPr>
        <w:t>10</w:t>
      </w:r>
      <w:r w:rsidRPr="002C32C4">
        <w:rPr>
          <w:rFonts w:ascii="Calibri Light" w:hAnsi="Calibri Light"/>
          <w:b/>
          <w:bCs/>
          <w:color w:val="auto"/>
          <w:kern w:val="1"/>
          <w:sz w:val="22"/>
          <w:szCs w:val="22"/>
          <w:lang w:eastAsia="ar-SA"/>
        </w:rPr>
        <w:t xml:space="preserve"> % celkové ceny díla bez DPH</w:t>
      </w:r>
      <w:r w:rsidRPr="002C32C4">
        <w:rPr>
          <w:rFonts w:ascii="Calibri Light" w:hAnsi="Calibri Light"/>
          <w:color w:val="auto"/>
          <w:kern w:val="1"/>
          <w:sz w:val="22"/>
          <w:szCs w:val="22"/>
          <w:lang w:eastAsia="ar-SA"/>
        </w:rPr>
        <w:t>. Bankovní záruka</w:t>
      </w:r>
      <w:r w:rsidR="009645E6" w:rsidRPr="002C32C4">
        <w:rPr>
          <w:rFonts w:ascii="Calibri Light" w:hAnsi="Calibri Light"/>
          <w:color w:val="auto"/>
          <w:kern w:val="1"/>
          <w:sz w:val="22"/>
          <w:szCs w:val="22"/>
          <w:lang w:eastAsia="ar-SA"/>
        </w:rPr>
        <w:t>, příp. pojištění záruky,</w:t>
      </w:r>
      <w:r w:rsidRPr="002C32C4">
        <w:rPr>
          <w:rFonts w:ascii="Calibri Light" w:hAnsi="Calibri Light"/>
          <w:color w:val="auto"/>
          <w:kern w:val="1"/>
          <w:sz w:val="22"/>
          <w:szCs w:val="22"/>
          <w:lang w:eastAsia="ar-SA"/>
        </w:rPr>
        <w:t xml:space="preserve"> bude vystavena jako neodvolatelná a bezpodmínečná, výhradně ve prospěch objednatele jako oprávněného, přičemž banka se zaváže k plnění bez námitek na základě první výzvy oprávněného. Bankovní záruka bude platná po celou dobu provádění díla</w:t>
      </w:r>
      <w:r w:rsidR="005123E1">
        <w:rPr>
          <w:rFonts w:ascii="Calibri Light" w:hAnsi="Calibri Light"/>
          <w:color w:val="auto"/>
          <w:kern w:val="1"/>
          <w:sz w:val="22"/>
          <w:szCs w:val="22"/>
          <w:lang w:eastAsia="ar-SA"/>
        </w:rPr>
        <w:t>, alespoň do doby předání dokončeného díla objednateli.</w:t>
      </w:r>
      <w:r w:rsidRPr="002C32C4">
        <w:rPr>
          <w:rFonts w:ascii="Calibri Light" w:hAnsi="Calibri Light"/>
          <w:color w:val="auto"/>
          <w:kern w:val="1"/>
          <w:sz w:val="22"/>
          <w:szCs w:val="22"/>
          <w:lang w:eastAsia="ar-SA"/>
        </w:rPr>
        <w:t xml:space="preserve"> Právo z bankovní záruky je objednatel oprávněn uplatnit v případech, kdy zhotovitel neplní své závazky v souladu s touto smlouvou, zejména </w:t>
      </w:r>
      <w:r w:rsidR="00427BB5" w:rsidRPr="002C32C4">
        <w:rPr>
          <w:rFonts w:ascii="Calibri Light" w:hAnsi="Calibri Light"/>
          <w:color w:val="auto"/>
          <w:kern w:val="1"/>
          <w:sz w:val="22"/>
          <w:szCs w:val="22"/>
          <w:lang w:eastAsia="ar-SA"/>
        </w:rPr>
        <w:t>nedodržuje smluvní podmínky, kvalitu</w:t>
      </w:r>
      <w:r w:rsidR="009645E6" w:rsidRPr="002C32C4">
        <w:rPr>
          <w:rFonts w:ascii="Calibri Light" w:hAnsi="Calibri Light"/>
          <w:color w:val="auto"/>
          <w:kern w:val="1"/>
          <w:sz w:val="22"/>
          <w:szCs w:val="22"/>
          <w:lang w:eastAsia="ar-SA"/>
        </w:rPr>
        <w:t xml:space="preserve"> provádění díla</w:t>
      </w:r>
      <w:r w:rsidR="00427BB5" w:rsidRPr="002C32C4">
        <w:rPr>
          <w:rFonts w:ascii="Calibri Light" w:hAnsi="Calibri Light"/>
          <w:color w:val="auto"/>
          <w:kern w:val="1"/>
          <w:sz w:val="22"/>
          <w:szCs w:val="22"/>
          <w:lang w:eastAsia="ar-SA"/>
        </w:rPr>
        <w:t xml:space="preserve"> a termíny provedení díla, </w:t>
      </w:r>
      <w:r w:rsidRPr="002C32C4">
        <w:rPr>
          <w:rFonts w:ascii="Calibri Light" w:hAnsi="Calibri Light"/>
          <w:color w:val="auto"/>
          <w:kern w:val="1"/>
          <w:sz w:val="22"/>
          <w:szCs w:val="22"/>
          <w:lang w:eastAsia="ar-SA"/>
        </w:rPr>
        <w:t xml:space="preserve">neuhradí objednateli způsobenou škodu nebo smluvní pokutu podle této smlouvy, a rovněž k úhradě nákladů spojených s obnovením </w:t>
      </w:r>
      <w:r w:rsidR="005B7C53" w:rsidRPr="002C32C4">
        <w:rPr>
          <w:rFonts w:ascii="Calibri Light" w:hAnsi="Calibri Light"/>
          <w:color w:val="auto"/>
          <w:kern w:val="1"/>
          <w:sz w:val="22"/>
          <w:szCs w:val="22"/>
          <w:lang w:eastAsia="ar-SA"/>
        </w:rPr>
        <w:t>prací</w:t>
      </w:r>
      <w:r w:rsidRPr="002C32C4">
        <w:rPr>
          <w:rFonts w:ascii="Calibri Light" w:hAnsi="Calibri Light"/>
          <w:color w:val="auto"/>
          <w:kern w:val="1"/>
          <w:sz w:val="22"/>
          <w:szCs w:val="22"/>
          <w:lang w:eastAsia="ar-SA"/>
        </w:rPr>
        <w:t xml:space="preserve"> s novým zhotovitelem, ve výši rozdílu ceny. V případě čerpání objednatele z vystavené bankovní záruky se zhotovitel zavazuje </w:t>
      </w:r>
      <w:r w:rsidRPr="002C32C4">
        <w:rPr>
          <w:rFonts w:ascii="Calibri Light" w:hAnsi="Calibri Light"/>
          <w:b/>
          <w:bCs/>
          <w:color w:val="auto"/>
          <w:kern w:val="1"/>
          <w:sz w:val="22"/>
          <w:szCs w:val="22"/>
          <w:lang w:eastAsia="ar-SA"/>
        </w:rPr>
        <w:t>doplnit bankovní záruku</w:t>
      </w:r>
      <w:r w:rsidRPr="002C32C4">
        <w:rPr>
          <w:rFonts w:ascii="Calibri Light" w:hAnsi="Calibri Light"/>
          <w:color w:val="auto"/>
          <w:kern w:val="1"/>
          <w:sz w:val="22"/>
          <w:szCs w:val="22"/>
          <w:lang w:eastAsia="ar-SA"/>
        </w:rPr>
        <w:t xml:space="preserve"> na původní výši bez zbytečného odkladu. Záruční listinu vrátí objednatel zhotoviteli na základě jeho žádosti po předání díla objednateli a po odstranění všech vad a nedodělků uvedených v protokolu o předání a převzetí díla a po předložení bankovní záruky</w:t>
      </w:r>
      <w:r w:rsidR="009645E6" w:rsidRPr="002C32C4">
        <w:rPr>
          <w:rFonts w:ascii="Calibri Light" w:hAnsi="Calibri Light"/>
          <w:color w:val="auto"/>
          <w:kern w:val="1"/>
          <w:sz w:val="22"/>
          <w:szCs w:val="22"/>
          <w:lang w:eastAsia="ar-SA"/>
        </w:rPr>
        <w:t>/pojištění záruky</w:t>
      </w:r>
      <w:r w:rsidRPr="002C32C4">
        <w:rPr>
          <w:rFonts w:ascii="Calibri Light" w:hAnsi="Calibri Light"/>
          <w:color w:val="auto"/>
          <w:kern w:val="1"/>
          <w:sz w:val="22"/>
          <w:szCs w:val="22"/>
          <w:lang w:eastAsia="ar-SA"/>
        </w:rPr>
        <w:t xml:space="preserve"> dle odst. </w:t>
      </w:r>
      <w:proofErr w:type="gramStart"/>
      <w:r w:rsidRPr="002C32C4">
        <w:rPr>
          <w:rFonts w:ascii="Calibri Light" w:hAnsi="Calibri Light"/>
          <w:color w:val="auto"/>
          <w:kern w:val="1"/>
          <w:sz w:val="22"/>
          <w:szCs w:val="22"/>
          <w:lang w:eastAsia="ar-SA"/>
        </w:rPr>
        <w:t>15.8. této</w:t>
      </w:r>
      <w:proofErr w:type="gramEnd"/>
      <w:r w:rsidRPr="002C32C4">
        <w:rPr>
          <w:rFonts w:ascii="Calibri Light" w:hAnsi="Calibri Light"/>
          <w:color w:val="auto"/>
          <w:kern w:val="1"/>
          <w:sz w:val="22"/>
          <w:szCs w:val="22"/>
          <w:lang w:eastAsia="ar-SA"/>
        </w:rPr>
        <w:t xml:space="preserve"> smlouvy</w:t>
      </w:r>
      <w:r w:rsidR="009645E6" w:rsidRPr="002C32C4">
        <w:rPr>
          <w:rFonts w:ascii="Calibri Light" w:hAnsi="Calibri Light"/>
          <w:color w:val="auto"/>
          <w:kern w:val="1"/>
          <w:sz w:val="22"/>
          <w:szCs w:val="22"/>
          <w:lang w:eastAsia="ar-SA"/>
        </w:rPr>
        <w:t>, bude-li dle dohody smluvních stran ve smyslu odst. 5.</w:t>
      </w:r>
      <w:r w:rsidR="002C32C4" w:rsidRPr="002C32C4">
        <w:rPr>
          <w:rFonts w:ascii="Calibri Light" w:hAnsi="Calibri Light"/>
          <w:color w:val="auto"/>
          <w:kern w:val="1"/>
          <w:sz w:val="22"/>
          <w:szCs w:val="22"/>
          <w:lang w:eastAsia="ar-SA"/>
        </w:rPr>
        <w:t>8</w:t>
      </w:r>
      <w:r w:rsidR="009645E6" w:rsidRPr="002C32C4">
        <w:rPr>
          <w:rFonts w:ascii="Calibri Light" w:hAnsi="Calibri Light"/>
          <w:color w:val="auto"/>
          <w:kern w:val="1"/>
          <w:sz w:val="22"/>
          <w:szCs w:val="22"/>
          <w:lang w:eastAsia="ar-SA"/>
        </w:rPr>
        <w:t>. této smlouvy předkládána</w:t>
      </w:r>
      <w:r w:rsidRPr="002C32C4">
        <w:rPr>
          <w:rFonts w:ascii="Calibri Light" w:hAnsi="Calibri Light"/>
          <w:color w:val="auto"/>
          <w:kern w:val="1"/>
          <w:sz w:val="22"/>
          <w:szCs w:val="22"/>
          <w:lang w:eastAsia="ar-SA"/>
        </w:rPr>
        <w:t xml:space="preserve">.  </w:t>
      </w:r>
    </w:p>
    <w:p w14:paraId="3635BE16" w14:textId="1E367A0E" w:rsidR="002C32C4" w:rsidRPr="002C32C4" w:rsidRDefault="002C32C4" w:rsidP="002C32C4">
      <w:pPr>
        <w:pStyle w:val="Normlnweb"/>
        <w:spacing w:after="60"/>
        <w:ind w:left="480"/>
        <w:jc w:val="both"/>
        <w:rPr>
          <w:rFonts w:ascii="Calibri Light" w:hAnsi="Calibri Light"/>
          <w:color w:val="auto"/>
          <w:kern w:val="1"/>
          <w:sz w:val="22"/>
          <w:szCs w:val="22"/>
          <w:lang w:eastAsia="ar-SA"/>
        </w:rPr>
      </w:pPr>
      <w:r w:rsidRPr="002C32C4">
        <w:rPr>
          <w:rFonts w:ascii="Calibri Light" w:hAnsi="Calibri Light" w:cs="Calibri Light"/>
          <w:color w:val="auto"/>
          <w:kern w:val="1"/>
          <w:sz w:val="22"/>
          <w:szCs w:val="22"/>
          <w:lang w:eastAsia="ar-SA"/>
        </w:rPr>
        <w:t xml:space="preserve">Zhotovitel může namísto bankovní záruky předložit pojištění záruky, přičemž se na práva a povinnosti s tím spojené použijí ustanovení tohoto odstavce a odst. </w:t>
      </w:r>
      <w:proofErr w:type="gramStart"/>
      <w:r w:rsidRPr="002C32C4">
        <w:rPr>
          <w:rFonts w:ascii="Calibri Light" w:hAnsi="Calibri Light" w:cs="Calibri Light"/>
          <w:color w:val="auto"/>
          <w:kern w:val="1"/>
          <w:sz w:val="22"/>
          <w:szCs w:val="22"/>
          <w:lang w:eastAsia="ar-SA"/>
        </w:rPr>
        <w:t>5.8. smlouvy</w:t>
      </w:r>
      <w:proofErr w:type="gramEnd"/>
      <w:r w:rsidRPr="002C32C4">
        <w:rPr>
          <w:rFonts w:ascii="Calibri Light" w:hAnsi="Calibri Light" w:cs="Calibri Light"/>
          <w:color w:val="auto"/>
          <w:kern w:val="1"/>
          <w:sz w:val="22"/>
          <w:szCs w:val="22"/>
          <w:lang w:eastAsia="ar-SA"/>
        </w:rPr>
        <w:t xml:space="preserve"> a veškerá ostatní ustanovení této smlouvy, vztahující se na bankovní záruku, obdobně.</w:t>
      </w:r>
    </w:p>
    <w:p w14:paraId="0BD59F76" w14:textId="2C7A9829" w:rsidR="002C32C4" w:rsidRDefault="004131E0" w:rsidP="00003113">
      <w:pPr>
        <w:pStyle w:val="Normlnweb"/>
        <w:numPr>
          <w:ilvl w:val="1"/>
          <w:numId w:val="34"/>
        </w:numPr>
        <w:spacing w:after="60"/>
        <w:jc w:val="both"/>
        <w:rPr>
          <w:rFonts w:ascii="Calibri Light" w:hAnsi="Calibri Light"/>
          <w:color w:val="auto"/>
          <w:kern w:val="1"/>
          <w:sz w:val="22"/>
          <w:szCs w:val="22"/>
          <w:lang w:eastAsia="ar-SA"/>
        </w:rPr>
      </w:pPr>
      <w:r w:rsidRPr="002C32C4">
        <w:rPr>
          <w:rFonts w:ascii="Calibri Light" w:hAnsi="Calibri Light"/>
          <w:color w:val="auto"/>
          <w:kern w:val="1"/>
          <w:sz w:val="22"/>
          <w:szCs w:val="22"/>
          <w:lang w:eastAsia="ar-SA"/>
        </w:rPr>
        <w:t>Dohodnou-li se smluvní strany tak, jak je uvedeno v</w:t>
      </w:r>
      <w:r w:rsidR="00641703" w:rsidRPr="002C32C4">
        <w:rPr>
          <w:rFonts w:ascii="Calibri Light" w:hAnsi="Calibri Light"/>
          <w:color w:val="auto"/>
          <w:kern w:val="1"/>
          <w:sz w:val="22"/>
          <w:szCs w:val="22"/>
          <w:lang w:eastAsia="ar-SA"/>
        </w:rPr>
        <w:t> odst.</w:t>
      </w:r>
      <w:r w:rsidRPr="002C32C4">
        <w:rPr>
          <w:rFonts w:ascii="Calibri Light" w:hAnsi="Calibri Light"/>
          <w:color w:val="auto"/>
          <w:kern w:val="1"/>
          <w:sz w:val="22"/>
          <w:szCs w:val="22"/>
          <w:lang w:eastAsia="ar-SA"/>
        </w:rPr>
        <w:t xml:space="preserve"> </w:t>
      </w:r>
      <w:proofErr w:type="gramStart"/>
      <w:r w:rsidRPr="002C32C4">
        <w:rPr>
          <w:rFonts w:ascii="Calibri Light" w:hAnsi="Calibri Light"/>
          <w:color w:val="auto"/>
          <w:kern w:val="1"/>
          <w:sz w:val="22"/>
          <w:szCs w:val="22"/>
          <w:lang w:eastAsia="ar-SA"/>
        </w:rPr>
        <w:t>5.</w:t>
      </w:r>
      <w:r w:rsidR="00641703" w:rsidRPr="002C32C4">
        <w:rPr>
          <w:rFonts w:ascii="Calibri Light" w:hAnsi="Calibri Light"/>
          <w:color w:val="auto"/>
          <w:kern w:val="1"/>
          <w:sz w:val="22"/>
          <w:szCs w:val="22"/>
          <w:lang w:eastAsia="ar-SA"/>
        </w:rPr>
        <w:t>8</w:t>
      </w:r>
      <w:r w:rsidRPr="002C32C4">
        <w:rPr>
          <w:rFonts w:ascii="Calibri Light" w:hAnsi="Calibri Light"/>
          <w:color w:val="auto"/>
          <w:kern w:val="1"/>
          <w:sz w:val="22"/>
          <w:szCs w:val="22"/>
          <w:lang w:eastAsia="ar-SA"/>
        </w:rPr>
        <w:t>. této</w:t>
      </w:r>
      <w:proofErr w:type="gramEnd"/>
      <w:r w:rsidRPr="002C32C4">
        <w:rPr>
          <w:rFonts w:ascii="Calibri Light" w:hAnsi="Calibri Light"/>
          <w:color w:val="auto"/>
          <w:kern w:val="1"/>
          <w:sz w:val="22"/>
          <w:szCs w:val="22"/>
          <w:lang w:eastAsia="ar-SA"/>
        </w:rPr>
        <w:t xml:space="preserve"> smlouvy, předloží z</w:t>
      </w:r>
      <w:r w:rsidR="002E1F54" w:rsidRPr="002C32C4">
        <w:rPr>
          <w:rFonts w:ascii="Calibri Light" w:hAnsi="Calibri Light"/>
          <w:color w:val="auto"/>
          <w:kern w:val="1"/>
          <w:sz w:val="22"/>
          <w:szCs w:val="22"/>
          <w:lang w:eastAsia="ar-SA"/>
        </w:rPr>
        <w:t xml:space="preserve">hotovitel objednateli </w:t>
      </w:r>
      <w:r w:rsidR="002E1F54" w:rsidRPr="002C32C4">
        <w:rPr>
          <w:rFonts w:ascii="Calibri Light" w:hAnsi="Calibri Light"/>
          <w:b/>
          <w:bCs/>
          <w:color w:val="auto"/>
          <w:kern w:val="1"/>
          <w:sz w:val="22"/>
          <w:szCs w:val="22"/>
          <w:lang w:eastAsia="ar-SA"/>
        </w:rPr>
        <w:t>bankovní záruku</w:t>
      </w:r>
      <w:r w:rsidR="00E93409" w:rsidRPr="002C32C4">
        <w:rPr>
          <w:rFonts w:ascii="Calibri Light" w:hAnsi="Calibri Light"/>
          <w:b/>
          <w:bCs/>
          <w:color w:val="auto"/>
          <w:kern w:val="1"/>
          <w:sz w:val="22"/>
          <w:szCs w:val="22"/>
          <w:lang w:eastAsia="ar-SA"/>
        </w:rPr>
        <w:t xml:space="preserve"> </w:t>
      </w:r>
      <w:r w:rsidR="00272F0A" w:rsidRPr="002C32C4">
        <w:rPr>
          <w:rFonts w:ascii="Calibri Light" w:hAnsi="Calibri Light"/>
          <w:b/>
          <w:bCs/>
          <w:color w:val="auto"/>
          <w:kern w:val="1"/>
          <w:sz w:val="22"/>
          <w:szCs w:val="22"/>
          <w:lang w:eastAsia="ar-SA"/>
        </w:rPr>
        <w:t>za záruční dobu</w:t>
      </w:r>
      <w:r w:rsidRPr="002C32C4">
        <w:rPr>
          <w:rFonts w:ascii="Calibri Light" w:hAnsi="Calibri Light"/>
          <w:b/>
          <w:bCs/>
          <w:color w:val="auto"/>
          <w:kern w:val="1"/>
          <w:sz w:val="22"/>
          <w:szCs w:val="22"/>
          <w:lang w:eastAsia="ar-SA"/>
        </w:rPr>
        <w:t xml:space="preserve">, </w:t>
      </w:r>
      <w:r w:rsidR="002E1F54" w:rsidRPr="002C32C4">
        <w:rPr>
          <w:rFonts w:ascii="Calibri Light" w:hAnsi="Calibri Light"/>
          <w:color w:val="auto"/>
          <w:kern w:val="1"/>
          <w:sz w:val="22"/>
          <w:szCs w:val="22"/>
          <w:lang w:eastAsia="ar-SA"/>
        </w:rPr>
        <w:t xml:space="preserve">v souladu s </w:t>
      </w:r>
      <w:r w:rsidR="00172F39" w:rsidRPr="002C32C4">
        <w:rPr>
          <w:rFonts w:ascii="Calibri Light" w:hAnsi="Calibri Light"/>
          <w:color w:val="auto"/>
          <w:kern w:val="1"/>
          <w:sz w:val="22"/>
          <w:szCs w:val="22"/>
          <w:lang w:eastAsia="ar-SA"/>
        </w:rPr>
        <w:t>odst.</w:t>
      </w:r>
      <w:r w:rsidR="002E1F54" w:rsidRPr="002C32C4">
        <w:rPr>
          <w:rFonts w:ascii="Calibri Light" w:hAnsi="Calibri Light"/>
          <w:color w:val="auto"/>
          <w:kern w:val="1"/>
          <w:sz w:val="22"/>
          <w:szCs w:val="22"/>
          <w:lang w:eastAsia="ar-SA"/>
        </w:rPr>
        <w:t xml:space="preserve"> </w:t>
      </w:r>
      <w:r w:rsidR="00172F39" w:rsidRPr="002C32C4">
        <w:rPr>
          <w:rFonts w:ascii="Calibri Light" w:hAnsi="Calibri Light"/>
          <w:color w:val="auto"/>
          <w:kern w:val="1"/>
          <w:sz w:val="22"/>
          <w:szCs w:val="22"/>
          <w:lang w:eastAsia="ar-SA"/>
        </w:rPr>
        <w:t>5.</w:t>
      </w:r>
      <w:r w:rsidR="00D03893" w:rsidRPr="002C32C4">
        <w:rPr>
          <w:rFonts w:ascii="Calibri Light" w:hAnsi="Calibri Light"/>
          <w:color w:val="auto"/>
          <w:kern w:val="1"/>
          <w:sz w:val="22"/>
          <w:szCs w:val="22"/>
          <w:lang w:eastAsia="ar-SA"/>
        </w:rPr>
        <w:t>8</w:t>
      </w:r>
      <w:r w:rsidR="00393EFE" w:rsidRPr="002C32C4">
        <w:rPr>
          <w:rFonts w:ascii="Calibri Light" w:hAnsi="Calibri Light"/>
          <w:color w:val="auto"/>
          <w:kern w:val="1"/>
          <w:sz w:val="22"/>
          <w:szCs w:val="22"/>
          <w:lang w:eastAsia="ar-SA"/>
        </w:rPr>
        <w:t xml:space="preserve"> </w:t>
      </w:r>
      <w:r w:rsidR="00172F39" w:rsidRPr="002C32C4">
        <w:rPr>
          <w:rFonts w:ascii="Calibri Light" w:hAnsi="Calibri Light"/>
          <w:color w:val="auto"/>
          <w:kern w:val="1"/>
          <w:sz w:val="22"/>
          <w:szCs w:val="22"/>
          <w:lang w:eastAsia="ar-SA"/>
        </w:rPr>
        <w:t>této</w:t>
      </w:r>
      <w:r w:rsidR="002E1F54" w:rsidRPr="002C32C4">
        <w:rPr>
          <w:rFonts w:ascii="Calibri Light" w:hAnsi="Calibri Light"/>
          <w:color w:val="auto"/>
          <w:kern w:val="1"/>
          <w:sz w:val="22"/>
          <w:szCs w:val="22"/>
          <w:lang w:eastAsia="ar-SA"/>
        </w:rPr>
        <w:t xml:space="preserve"> smlouvy. Bankovní záruka bude vystavena jako neodvolatelná a bezpodmínečná, výhradně ve prospěch objednatele jako oprávněného, přičemž banka se zaváže k plnění bez námitek na základě první výzvy oprávněného. Právo z bankovní záruky je objednatel oprávněn uplatnit v případech, kdy zhotovitel neplní </w:t>
      </w:r>
      <w:r w:rsidR="002503A2" w:rsidRPr="002C32C4">
        <w:rPr>
          <w:rFonts w:ascii="Calibri Light" w:hAnsi="Calibri Light"/>
          <w:color w:val="auto"/>
          <w:kern w:val="1"/>
          <w:sz w:val="22"/>
          <w:szCs w:val="22"/>
          <w:lang w:eastAsia="ar-SA"/>
        </w:rPr>
        <w:t xml:space="preserve">ve vztahu k dílu </w:t>
      </w:r>
      <w:r w:rsidR="002E1F54" w:rsidRPr="002C32C4">
        <w:rPr>
          <w:rFonts w:ascii="Calibri Light" w:hAnsi="Calibri Light"/>
          <w:color w:val="auto"/>
          <w:kern w:val="1"/>
          <w:sz w:val="22"/>
          <w:szCs w:val="22"/>
          <w:lang w:eastAsia="ar-SA"/>
        </w:rPr>
        <w:t>své závazky v souladu s touto smlouvou, zejména neuhradí objednateli smluvní pokuty</w:t>
      </w:r>
      <w:r w:rsidR="00EE245D" w:rsidRPr="002C32C4">
        <w:rPr>
          <w:rFonts w:ascii="Calibri Light" w:hAnsi="Calibri Light"/>
          <w:color w:val="auto"/>
          <w:kern w:val="1"/>
          <w:sz w:val="22"/>
          <w:szCs w:val="22"/>
          <w:lang w:eastAsia="ar-SA"/>
        </w:rPr>
        <w:t xml:space="preserve"> dle této smlouvy, nesplní své povinnosti týkající se odstraňování vad díla</w:t>
      </w:r>
      <w:r w:rsidR="005123E1">
        <w:rPr>
          <w:rFonts w:ascii="Calibri Light" w:hAnsi="Calibri Light"/>
          <w:color w:val="auto"/>
          <w:kern w:val="1"/>
          <w:sz w:val="22"/>
          <w:szCs w:val="22"/>
          <w:lang w:eastAsia="ar-SA"/>
        </w:rPr>
        <w:t xml:space="preserve"> uvedených v protokolu o předání dokončeného díla a</w:t>
      </w:r>
      <w:r w:rsidR="00EE245D" w:rsidRPr="002C32C4">
        <w:rPr>
          <w:rFonts w:ascii="Calibri Light" w:hAnsi="Calibri Light"/>
          <w:color w:val="auto"/>
          <w:kern w:val="1"/>
          <w:sz w:val="22"/>
          <w:szCs w:val="22"/>
          <w:lang w:eastAsia="ar-SA"/>
        </w:rPr>
        <w:t xml:space="preserve"> </w:t>
      </w:r>
      <w:r w:rsidR="005123E1" w:rsidRPr="002C32C4">
        <w:rPr>
          <w:rFonts w:ascii="Calibri Light" w:hAnsi="Calibri Light"/>
          <w:color w:val="auto"/>
          <w:kern w:val="1"/>
          <w:sz w:val="22"/>
          <w:szCs w:val="22"/>
          <w:lang w:eastAsia="ar-SA"/>
        </w:rPr>
        <w:t xml:space="preserve">odstraňování vad díla </w:t>
      </w:r>
      <w:r w:rsidR="00EE245D" w:rsidRPr="002C32C4">
        <w:rPr>
          <w:rFonts w:ascii="Calibri Light" w:hAnsi="Calibri Light"/>
          <w:color w:val="auto"/>
          <w:kern w:val="1"/>
          <w:sz w:val="22"/>
          <w:szCs w:val="22"/>
          <w:lang w:eastAsia="ar-SA"/>
        </w:rPr>
        <w:t>v záruční době</w:t>
      </w:r>
      <w:r w:rsidR="007A44C5" w:rsidRPr="002C32C4">
        <w:rPr>
          <w:rFonts w:ascii="Calibri Light" w:hAnsi="Calibri Light"/>
          <w:color w:val="auto"/>
          <w:kern w:val="1"/>
          <w:sz w:val="22"/>
          <w:szCs w:val="22"/>
          <w:lang w:eastAsia="ar-SA"/>
        </w:rPr>
        <w:t xml:space="preserve"> </w:t>
      </w:r>
      <w:r w:rsidR="002E1F54" w:rsidRPr="002C32C4">
        <w:rPr>
          <w:rFonts w:ascii="Calibri Light" w:hAnsi="Calibri Light"/>
          <w:color w:val="auto"/>
          <w:kern w:val="1"/>
          <w:sz w:val="22"/>
          <w:szCs w:val="22"/>
          <w:lang w:eastAsia="ar-SA"/>
        </w:rPr>
        <w:t>podle této smlouvy</w:t>
      </w:r>
      <w:r w:rsidR="00EE245D" w:rsidRPr="002C32C4">
        <w:rPr>
          <w:rFonts w:ascii="Calibri Light" w:hAnsi="Calibri Light"/>
          <w:color w:val="auto"/>
          <w:kern w:val="1"/>
          <w:sz w:val="22"/>
          <w:szCs w:val="22"/>
          <w:lang w:eastAsia="ar-SA"/>
        </w:rPr>
        <w:t>, a to</w:t>
      </w:r>
      <w:r w:rsidR="007A44C5" w:rsidRPr="002C32C4">
        <w:rPr>
          <w:rFonts w:ascii="Calibri Light" w:hAnsi="Calibri Light"/>
          <w:color w:val="auto"/>
          <w:kern w:val="1"/>
          <w:sz w:val="22"/>
          <w:szCs w:val="22"/>
          <w:lang w:eastAsia="ar-SA"/>
        </w:rPr>
        <w:t xml:space="preserve"> rovněž k úhradě nákladů</w:t>
      </w:r>
      <w:r w:rsidR="00EE245D" w:rsidRPr="002C32C4">
        <w:rPr>
          <w:rFonts w:ascii="Calibri Light" w:hAnsi="Calibri Light"/>
          <w:color w:val="auto"/>
          <w:kern w:val="1"/>
          <w:sz w:val="22"/>
          <w:szCs w:val="22"/>
          <w:lang w:eastAsia="ar-SA"/>
        </w:rPr>
        <w:t xml:space="preserve"> na odstranění vad jin</w:t>
      </w:r>
      <w:r w:rsidR="007A44C5" w:rsidRPr="002C32C4">
        <w:rPr>
          <w:rFonts w:ascii="Calibri Light" w:hAnsi="Calibri Light"/>
          <w:color w:val="auto"/>
          <w:kern w:val="1"/>
          <w:sz w:val="22"/>
          <w:szCs w:val="22"/>
          <w:lang w:eastAsia="ar-SA"/>
        </w:rPr>
        <w:t>ou osobou</w:t>
      </w:r>
      <w:r w:rsidR="007B52C4" w:rsidRPr="002C32C4">
        <w:rPr>
          <w:rFonts w:ascii="Calibri Light" w:hAnsi="Calibri Light"/>
          <w:color w:val="auto"/>
          <w:kern w:val="1"/>
          <w:sz w:val="22"/>
          <w:szCs w:val="22"/>
          <w:lang w:eastAsia="ar-SA"/>
        </w:rPr>
        <w:t xml:space="preserve">. V případě čerpání objednatele z vystavené bankovní záruky se zhotovitel zavazuje doplnit bankovní záruku na původní výši bez zbytečného odkladu. </w:t>
      </w:r>
      <w:r w:rsidR="004F2913" w:rsidRPr="002C32C4">
        <w:rPr>
          <w:rFonts w:ascii="Calibri Light" w:hAnsi="Calibri Light"/>
          <w:color w:val="auto"/>
          <w:kern w:val="1"/>
          <w:sz w:val="22"/>
          <w:szCs w:val="22"/>
          <w:lang w:eastAsia="ar-SA"/>
        </w:rPr>
        <w:t xml:space="preserve">V případě prodloužení záruční </w:t>
      </w:r>
      <w:r w:rsidR="00D52438" w:rsidRPr="002C32C4">
        <w:rPr>
          <w:rFonts w:ascii="Calibri Light" w:hAnsi="Calibri Light"/>
          <w:color w:val="auto"/>
          <w:kern w:val="1"/>
          <w:sz w:val="22"/>
          <w:szCs w:val="22"/>
          <w:lang w:eastAsia="ar-SA"/>
        </w:rPr>
        <w:t>doby</w:t>
      </w:r>
      <w:r w:rsidR="004F2913" w:rsidRPr="002C32C4">
        <w:rPr>
          <w:rFonts w:ascii="Calibri Light" w:hAnsi="Calibri Light"/>
          <w:color w:val="auto"/>
          <w:kern w:val="1"/>
          <w:sz w:val="22"/>
          <w:szCs w:val="22"/>
          <w:lang w:eastAsia="ar-SA"/>
        </w:rPr>
        <w:t xml:space="preserve"> bude zhotovitelem platnost bankovní záruky adekvátně prodloužena.</w:t>
      </w:r>
      <w:r w:rsidR="006251CC" w:rsidRPr="002C32C4">
        <w:rPr>
          <w:rFonts w:ascii="Calibri Light" w:hAnsi="Calibri Light"/>
          <w:color w:val="auto"/>
          <w:kern w:val="1"/>
          <w:sz w:val="22"/>
          <w:szCs w:val="22"/>
          <w:lang w:eastAsia="ar-SA"/>
        </w:rPr>
        <w:t xml:space="preserve"> K požadavku na </w:t>
      </w:r>
      <w:r w:rsidR="00AC79D4" w:rsidRPr="002C32C4">
        <w:rPr>
          <w:rFonts w:ascii="Calibri Light" w:hAnsi="Calibri Light"/>
          <w:color w:val="auto"/>
          <w:kern w:val="1"/>
          <w:sz w:val="22"/>
          <w:szCs w:val="22"/>
          <w:lang w:eastAsia="ar-SA"/>
        </w:rPr>
        <w:t>vrácení</w:t>
      </w:r>
      <w:r w:rsidR="006251CC" w:rsidRPr="002C32C4">
        <w:rPr>
          <w:rFonts w:ascii="Calibri Light" w:hAnsi="Calibri Light"/>
          <w:color w:val="auto"/>
          <w:kern w:val="1"/>
          <w:sz w:val="22"/>
          <w:szCs w:val="22"/>
          <w:lang w:eastAsia="ar-SA"/>
        </w:rPr>
        <w:t xml:space="preserve"> </w:t>
      </w:r>
      <w:r w:rsidR="007F1288" w:rsidRPr="002C32C4">
        <w:rPr>
          <w:rFonts w:ascii="Calibri Light" w:hAnsi="Calibri Light"/>
          <w:color w:val="auto"/>
          <w:kern w:val="1"/>
          <w:sz w:val="22"/>
          <w:szCs w:val="22"/>
          <w:lang w:eastAsia="ar-SA"/>
        </w:rPr>
        <w:t>záruční listiny</w:t>
      </w:r>
      <w:r w:rsidR="006251CC" w:rsidRPr="002C32C4">
        <w:rPr>
          <w:rFonts w:ascii="Calibri Light" w:hAnsi="Calibri Light"/>
          <w:color w:val="auto"/>
          <w:kern w:val="1"/>
          <w:sz w:val="22"/>
          <w:szCs w:val="22"/>
          <w:lang w:eastAsia="ar-SA"/>
        </w:rPr>
        <w:t xml:space="preserve"> po uplynutí záruční doby a po odstranění všech vad díla </w:t>
      </w:r>
      <w:r w:rsidR="006251CC" w:rsidRPr="002C32C4">
        <w:rPr>
          <w:rFonts w:ascii="Calibri Light" w:hAnsi="Calibri Light"/>
          <w:color w:val="auto"/>
          <w:kern w:val="1"/>
          <w:sz w:val="22"/>
          <w:szCs w:val="22"/>
          <w:lang w:eastAsia="ar-SA"/>
        </w:rPr>
        <w:lastRenderedPageBreak/>
        <w:t xml:space="preserve">reklamovaných v záruční době je povinen </w:t>
      </w:r>
      <w:r w:rsidR="006B6920" w:rsidRPr="002C32C4">
        <w:rPr>
          <w:rFonts w:ascii="Calibri Light" w:hAnsi="Calibri Light"/>
          <w:color w:val="auto"/>
          <w:kern w:val="1"/>
          <w:sz w:val="22"/>
          <w:szCs w:val="22"/>
          <w:lang w:eastAsia="ar-SA"/>
        </w:rPr>
        <w:t>zhotovitel</w:t>
      </w:r>
      <w:r w:rsidR="006251CC" w:rsidRPr="002C32C4">
        <w:rPr>
          <w:rFonts w:ascii="Calibri Light" w:hAnsi="Calibri Light"/>
          <w:color w:val="auto"/>
          <w:kern w:val="1"/>
          <w:sz w:val="22"/>
          <w:szCs w:val="22"/>
          <w:lang w:eastAsia="ar-SA"/>
        </w:rPr>
        <w:t xml:space="preserve"> připojit zápisy o odstranění všech vad </w:t>
      </w:r>
      <w:r w:rsidR="002503A2" w:rsidRPr="002C32C4">
        <w:rPr>
          <w:rFonts w:ascii="Calibri Light" w:hAnsi="Calibri Light"/>
          <w:color w:val="auto"/>
          <w:kern w:val="1"/>
          <w:sz w:val="22"/>
          <w:szCs w:val="22"/>
          <w:lang w:eastAsia="ar-SA"/>
        </w:rPr>
        <w:t xml:space="preserve">díla </w:t>
      </w:r>
      <w:r w:rsidR="006251CC" w:rsidRPr="002C32C4">
        <w:rPr>
          <w:rFonts w:ascii="Calibri Light" w:hAnsi="Calibri Light"/>
          <w:color w:val="auto"/>
          <w:kern w:val="1"/>
          <w:sz w:val="22"/>
          <w:szCs w:val="22"/>
          <w:lang w:eastAsia="ar-SA"/>
        </w:rPr>
        <w:t>reklamovaných v záruční době.</w:t>
      </w:r>
    </w:p>
    <w:p w14:paraId="559F275E" w14:textId="628668A7" w:rsidR="002C32C4" w:rsidRPr="002C32C4" w:rsidRDefault="002C32C4" w:rsidP="002C32C4">
      <w:pPr>
        <w:pStyle w:val="Normlnweb"/>
        <w:spacing w:after="60"/>
        <w:ind w:left="480"/>
        <w:jc w:val="both"/>
        <w:rPr>
          <w:rFonts w:ascii="Calibri Light" w:hAnsi="Calibri Light"/>
          <w:color w:val="auto"/>
          <w:kern w:val="1"/>
          <w:sz w:val="22"/>
          <w:szCs w:val="22"/>
          <w:lang w:eastAsia="ar-SA"/>
        </w:rPr>
      </w:pPr>
      <w:r w:rsidRPr="002C32C4">
        <w:rPr>
          <w:rFonts w:ascii="Calibri Light" w:hAnsi="Calibri Light" w:cs="Calibri Light"/>
          <w:color w:val="auto"/>
          <w:kern w:val="1"/>
          <w:sz w:val="22"/>
          <w:szCs w:val="22"/>
          <w:lang w:eastAsia="ar-SA"/>
        </w:rPr>
        <w:t xml:space="preserve">Zhotovitel může namísto bankovní záruky předložit pojištění záruky, přičemž se na práva a povinnosti s tím spojené použijí ustanovení tohoto odstavce a odst. </w:t>
      </w:r>
      <w:proofErr w:type="gramStart"/>
      <w:r w:rsidRPr="002C32C4">
        <w:rPr>
          <w:rFonts w:ascii="Calibri Light" w:hAnsi="Calibri Light" w:cs="Calibri Light"/>
          <w:color w:val="auto"/>
          <w:kern w:val="1"/>
          <w:sz w:val="22"/>
          <w:szCs w:val="22"/>
          <w:lang w:eastAsia="ar-SA"/>
        </w:rPr>
        <w:t>5.8. smlouvy</w:t>
      </w:r>
      <w:proofErr w:type="gramEnd"/>
      <w:r w:rsidRPr="002C32C4">
        <w:rPr>
          <w:rFonts w:ascii="Calibri Light" w:hAnsi="Calibri Light" w:cs="Calibri Light"/>
          <w:color w:val="auto"/>
          <w:kern w:val="1"/>
          <w:sz w:val="22"/>
          <w:szCs w:val="22"/>
          <w:lang w:eastAsia="ar-SA"/>
        </w:rPr>
        <w:t xml:space="preserve"> a veškerá ostatní ustanovení této smlouvy, vztahující se na bankovní záruku, obdobně.</w:t>
      </w:r>
    </w:p>
    <w:p w14:paraId="48E30CEB" w14:textId="77777777" w:rsidR="002E1F54" w:rsidRPr="00280491" w:rsidRDefault="002E1F54" w:rsidP="00360F5F">
      <w:pPr>
        <w:pStyle w:val="Nadpis1"/>
        <w:keepNext w:val="0"/>
        <w:numPr>
          <w:ilvl w:val="0"/>
          <w:numId w:val="3"/>
        </w:numPr>
        <w:suppressAutoHyphens w:val="0"/>
        <w:spacing w:before="240" w:after="120"/>
        <w:ind w:left="0" w:firstLine="142"/>
        <w:jc w:val="center"/>
        <w:rPr>
          <w:rFonts w:ascii="Calibri Light" w:hAnsi="Calibri Light" w:cs="Arial"/>
          <w:b/>
          <w:iCs w:val="0"/>
          <w:color w:val="000000"/>
          <w:kern w:val="0"/>
          <w:sz w:val="28"/>
          <w:szCs w:val="28"/>
          <w:u w:val="none"/>
          <w:lang w:eastAsia="cs-CZ"/>
        </w:rPr>
      </w:pPr>
      <w:r w:rsidRPr="00280491">
        <w:rPr>
          <w:rFonts w:ascii="Calibri Light" w:hAnsi="Calibri Light" w:cs="Arial"/>
          <w:b/>
          <w:iCs w:val="0"/>
          <w:color w:val="000000"/>
          <w:kern w:val="0"/>
          <w:sz w:val="28"/>
          <w:szCs w:val="28"/>
          <w:u w:val="none"/>
          <w:lang w:eastAsia="cs-CZ"/>
        </w:rPr>
        <w:t>Odstoupení od smlouvy</w:t>
      </w:r>
    </w:p>
    <w:p w14:paraId="497363FE" w14:textId="095DC53D" w:rsidR="008A5156" w:rsidRPr="00280491" w:rsidRDefault="005B2E7A" w:rsidP="00AC66FE">
      <w:pPr>
        <w:pStyle w:val="Normlnweb"/>
        <w:numPr>
          <w:ilvl w:val="1"/>
          <w:numId w:val="35"/>
        </w:numPr>
        <w:spacing w:after="60"/>
        <w:jc w:val="both"/>
        <w:rPr>
          <w:rFonts w:ascii="Calibri Light" w:hAnsi="Calibri Light"/>
          <w:color w:val="auto"/>
          <w:kern w:val="1"/>
          <w:sz w:val="22"/>
          <w:szCs w:val="22"/>
          <w:lang w:eastAsia="ar-SA"/>
        </w:rPr>
      </w:pPr>
      <w:bookmarkStart w:id="13" w:name="_Hlk98938623"/>
      <w:r w:rsidRPr="00280491">
        <w:rPr>
          <w:rFonts w:ascii="Calibri Light" w:hAnsi="Calibri Light"/>
          <w:color w:val="auto"/>
          <w:kern w:val="1"/>
          <w:sz w:val="22"/>
          <w:szCs w:val="22"/>
          <w:lang w:eastAsia="ar-SA"/>
        </w:rPr>
        <w:t>Vedle</w:t>
      </w:r>
      <w:r w:rsidR="00CD5538" w:rsidRPr="00280491">
        <w:rPr>
          <w:rFonts w:ascii="Calibri Light" w:hAnsi="Calibri Light"/>
          <w:color w:val="auto"/>
          <w:kern w:val="1"/>
          <w:sz w:val="22"/>
          <w:szCs w:val="22"/>
          <w:lang w:eastAsia="ar-SA"/>
        </w:rPr>
        <w:t xml:space="preserve"> případů uvedených v předcházejících ustanoveních této smlouvy nebo vyplývajících z občanského zákoníku</w:t>
      </w:r>
      <w:r w:rsidR="00AE47BB">
        <w:rPr>
          <w:rFonts w:ascii="Calibri Light" w:hAnsi="Calibri Light"/>
          <w:color w:val="auto"/>
          <w:kern w:val="1"/>
          <w:sz w:val="22"/>
          <w:szCs w:val="22"/>
          <w:lang w:eastAsia="ar-SA"/>
        </w:rPr>
        <w:t xml:space="preserve"> </w:t>
      </w:r>
      <w:r w:rsidR="00245C61">
        <w:rPr>
          <w:rFonts w:ascii="Calibri Light" w:hAnsi="Calibri Light"/>
          <w:color w:val="auto"/>
          <w:kern w:val="1"/>
          <w:sz w:val="22"/>
          <w:szCs w:val="22"/>
          <w:lang w:eastAsia="ar-SA"/>
        </w:rPr>
        <w:t>a zákona o zadávání veřejných zakázek</w:t>
      </w:r>
      <w:r w:rsidR="00AE47BB">
        <w:rPr>
          <w:rFonts w:ascii="Calibri Light" w:hAnsi="Calibri Light"/>
          <w:color w:val="auto"/>
          <w:kern w:val="1"/>
          <w:sz w:val="22"/>
          <w:szCs w:val="22"/>
          <w:lang w:eastAsia="ar-SA"/>
        </w:rPr>
        <w:t>,</w:t>
      </w:r>
      <w:r w:rsidR="00CD5538" w:rsidRPr="00280491">
        <w:rPr>
          <w:rFonts w:ascii="Calibri Light" w:hAnsi="Calibri Light"/>
          <w:color w:val="auto"/>
          <w:kern w:val="1"/>
          <w:sz w:val="22"/>
          <w:szCs w:val="22"/>
          <w:lang w:eastAsia="ar-SA"/>
        </w:rPr>
        <w:t xml:space="preserve"> je </w:t>
      </w:r>
      <w:r w:rsidR="00CD5538" w:rsidRPr="00AC66FE">
        <w:rPr>
          <w:rFonts w:ascii="Calibri Light" w:hAnsi="Calibri Light"/>
          <w:b/>
          <w:bCs/>
          <w:color w:val="auto"/>
          <w:kern w:val="1"/>
          <w:sz w:val="22"/>
          <w:szCs w:val="22"/>
          <w:lang w:eastAsia="ar-SA"/>
        </w:rPr>
        <w:t>objednatel oprávněn</w:t>
      </w:r>
      <w:r w:rsidR="00CD5538" w:rsidRPr="00280491">
        <w:rPr>
          <w:rFonts w:ascii="Calibri Light" w:hAnsi="Calibri Light"/>
          <w:color w:val="auto"/>
          <w:kern w:val="1"/>
          <w:sz w:val="22"/>
          <w:szCs w:val="22"/>
          <w:lang w:eastAsia="ar-SA"/>
        </w:rPr>
        <w:t xml:space="preserve"> od této smlouvy odstoupit, pokud</w:t>
      </w:r>
      <w:r w:rsidR="008A5156" w:rsidRPr="00280491">
        <w:rPr>
          <w:rFonts w:ascii="Calibri Light" w:hAnsi="Calibri Light"/>
          <w:color w:val="auto"/>
          <w:kern w:val="1"/>
          <w:sz w:val="22"/>
          <w:szCs w:val="22"/>
          <w:lang w:eastAsia="ar-SA"/>
        </w:rPr>
        <w:t>:</w:t>
      </w:r>
    </w:p>
    <w:p w14:paraId="6ACFF232" w14:textId="311F2E87" w:rsidR="00761801" w:rsidRDefault="00761801" w:rsidP="00AC66FE">
      <w:pPr>
        <w:pStyle w:val="Normlnweb"/>
        <w:numPr>
          <w:ilvl w:val="2"/>
          <w:numId w:val="35"/>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zhotovitel se ocitne v prodlení s plněním kteréhokoliv z</w:t>
      </w:r>
      <w:r w:rsidR="00AE725D" w:rsidRPr="00280491">
        <w:rPr>
          <w:rFonts w:ascii="Calibri Light" w:hAnsi="Calibri Light"/>
          <w:color w:val="auto"/>
          <w:kern w:val="1"/>
          <w:sz w:val="22"/>
          <w:szCs w:val="22"/>
          <w:lang w:eastAsia="ar-SA"/>
        </w:rPr>
        <w:t>e závazných</w:t>
      </w:r>
      <w:r w:rsidRPr="00280491">
        <w:rPr>
          <w:rFonts w:ascii="Calibri Light" w:hAnsi="Calibri Light"/>
          <w:color w:val="auto"/>
          <w:kern w:val="1"/>
          <w:sz w:val="22"/>
          <w:szCs w:val="22"/>
          <w:lang w:eastAsia="ar-SA"/>
        </w:rPr>
        <w:t> termínů</w:t>
      </w:r>
      <w:r w:rsidR="005F418B" w:rsidRPr="00280491">
        <w:rPr>
          <w:rFonts w:ascii="Calibri Light" w:hAnsi="Calibri Light"/>
          <w:color w:val="auto"/>
          <w:kern w:val="1"/>
          <w:sz w:val="22"/>
          <w:szCs w:val="22"/>
          <w:lang w:eastAsia="ar-SA"/>
        </w:rPr>
        <w:t xml:space="preserve"> </w:t>
      </w:r>
      <w:r w:rsidRPr="00280491">
        <w:rPr>
          <w:rFonts w:ascii="Calibri Light" w:hAnsi="Calibri Light"/>
          <w:color w:val="auto"/>
          <w:kern w:val="1"/>
          <w:sz w:val="22"/>
          <w:szCs w:val="22"/>
          <w:lang w:eastAsia="ar-SA"/>
        </w:rPr>
        <w:t>sjednaných v této smlouvě</w:t>
      </w:r>
      <w:r w:rsidR="00094E8C" w:rsidRPr="00280491">
        <w:rPr>
          <w:rFonts w:ascii="Calibri Light" w:hAnsi="Calibri Light"/>
          <w:color w:val="auto"/>
          <w:kern w:val="1"/>
          <w:sz w:val="22"/>
          <w:szCs w:val="22"/>
          <w:lang w:eastAsia="ar-SA"/>
        </w:rPr>
        <w:t xml:space="preserve"> </w:t>
      </w:r>
      <w:r w:rsidRPr="00280491">
        <w:rPr>
          <w:rFonts w:ascii="Calibri Light" w:hAnsi="Calibri Light"/>
          <w:color w:val="auto"/>
          <w:kern w:val="1"/>
          <w:sz w:val="22"/>
          <w:szCs w:val="22"/>
          <w:lang w:eastAsia="ar-SA"/>
        </w:rPr>
        <w:t xml:space="preserve">a nezjedná nápravu ani v přiměřeném náhradním termínu určeném objednatelem, </w:t>
      </w:r>
    </w:p>
    <w:p w14:paraId="468B49B8" w14:textId="3EB6DDBB" w:rsidR="00761801" w:rsidRDefault="00761801" w:rsidP="00AC66FE">
      <w:pPr>
        <w:pStyle w:val="Normlnweb"/>
        <w:numPr>
          <w:ilvl w:val="2"/>
          <w:numId w:val="35"/>
        </w:numPr>
        <w:spacing w:after="60"/>
        <w:jc w:val="both"/>
        <w:rPr>
          <w:rFonts w:ascii="Calibri Light" w:hAnsi="Calibri Light"/>
          <w:color w:val="auto"/>
          <w:kern w:val="1"/>
          <w:sz w:val="22"/>
          <w:szCs w:val="22"/>
          <w:lang w:eastAsia="ar-SA"/>
        </w:rPr>
      </w:pPr>
      <w:r w:rsidRPr="003F7CC3">
        <w:rPr>
          <w:rFonts w:ascii="Calibri Light" w:hAnsi="Calibri Light"/>
          <w:color w:val="auto"/>
          <w:kern w:val="1"/>
          <w:sz w:val="22"/>
          <w:szCs w:val="22"/>
          <w:lang w:eastAsia="ar-SA"/>
        </w:rPr>
        <w:t>zhotovitel porušuje některou z povinností dle této smlouvy (zejména provádí dílo v prokazatelně nižší než požadované kvalitě či používá při zhotovení díla materiály prokazatelně nižší než požadované kvality) a nezjedná nápravu ani v přiměřené lhůtě stanovené mu objednatelem ve stavebním deníku či v samostatném dopisu,</w:t>
      </w:r>
    </w:p>
    <w:p w14:paraId="689804DD" w14:textId="73599CBB" w:rsidR="00761801" w:rsidRDefault="00761801" w:rsidP="00AC66FE">
      <w:pPr>
        <w:pStyle w:val="Normlnweb"/>
        <w:numPr>
          <w:ilvl w:val="2"/>
          <w:numId w:val="35"/>
        </w:numPr>
        <w:spacing w:after="60"/>
        <w:jc w:val="both"/>
        <w:rPr>
          <w:rFonts w:ascii="Calibri Light" w:hAnsi="Calibri Light"/>
          <w:color w:val="auto"/>
          <w:kern w:val="1"/>
          <w:sz w:val="22"/>
          <w:szCs w:val="22"/>
          <w:lang w:eastAsia="ar-SA"/>
        </w:rPr>
      </w:pPr>
      <w:r w:rsidRPr="003F7CC3">
        <w:rPr>
          <w:rFonts w:ascii="Calibri Light" w:hAnsi="Calibri Light"/>
          <w:color w:val="auto"/>
          <w:kern w:val="1"/>
          <w:sz w:val="22"/>
          <w:szCs w:val="22"/>
          <w:lang w:eastAsia="ar-SA"/>
        </w:rPr>
        <w:t xml:space="preserve">zhotovitel opakovaně (alespoň třikrát) poruší tuto smlouvu přes předchozí upozornění objednatele uvedené ve stavebním deníku či v samostatném dopisu, </w:t>
      </w:r>
    </w:p>
    <w:p w14:paraId="2AFF7724" w14:textId="2E946679" w:rsidR="00761801" w:rsidRDefault="00761801" w:rsidP="00AC66FE">
      <w:pPr>
        <w:pStyle w:val="Normlnweb"/>
        <w:numPr>
          <w:ilvl w:val="2"/>
          <w:numId w:val="35"/>
        </w:numPr>
        <w:spacing w:after="60"/>
        <w:jc w:val="both"/>
        <w:rPr>
          <w:rFonts w:ascii="Calibri Light" w:hAnsi="Calibri Light"/>
          <w:color w:val="auto"/>
          <w:kern w:val="1"/>
          <w:sz w:val="22"/>
          <w:szCs w:val="22"/>
          <w:lang w:eastAsia="ar-SA"/>
        </w:rPr>
      </w:pPr>
      <w:r w:rsidRPr="003F7CC3">
        <w:rPr>
          <w:rFonts w:ascii="Calibri Light" w:hAnsi="Calibri Light"/>
          <w:color w:val="auto"/>
          <w:kern w:val="1"/>
          <w:sz w:val="22"/>
          <w:szCs w:val="22"/>
          <w:lang w:eastAsia="ar-SA"/>
        </w:rPr>
        <w:t>insolvenční soud vydal rozhodnutí o tom, že je zhotovitel v úpadku,</w:t>
      </w:r>
    </w:p>
    <w:p w14:paraId="619ECDF3" w14:textId="08348EB3" w:rsidR="00150503" w:rsidRDefault="00150503" w:rsidP="00AC66FE">
      <w:pPr>
        <w:pStyle w:val="Normlnweb"/>
        <w:numPr>
          <w:ilvl w:val="2"/>
          <w:numId w:val="35"/>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z</w:t>
      </w:r>
      <w:r w:rsidR="00761801" w:rsidRPr="003F7CC3">
        <w:rPr>
          <w:rFonts w:ascii="Calibri Light" w:hAnsi="Calibri Light"/>
          <w:color w:val="auto"/>
          <w:kern w:val="1"/>
          <w:sz w:val="22"/>
          <w:szCs w:val="22"/>
          <w:lang w:eastAsia="ar-SA"/>
        </w:rPr>
        <w:t>hotovitel uvedl ve své nabídce v</w:t>
      </w:r>
      <w:r w:rsidR="001C3650">
        <w:rPr>
          <w:rFonts w:ascii="Calibri Light" w:hAnsi="Calibri Light"/>
          <w:color w:val="auto"/>
          <w:kern w:val="1"/>
          <w:sz w:val="22"/>
          <w:szCs w:val="22"/>
          <w:lang w:eastAsia="ar-SA"/>
        </w:rPr>
        <w:t>e veřejné zakázce</w:t>
      </w:r>
      <w:r w:rsidR="00761801" w:rsidRPr="003F7CC3">
        <w:rPr>
          <w:rFonts w:ascii="Calibri Light" w:hAnsi="Calibri Light"/>
          <w:color w:val="auto"/>
          <w:kern w:val="1"/>
          <w:sz w:val="22"/>
          <w:szCs w:val="22"/>
          <w:lang w:eastAsia="ar-SA"/>
        </w:rPr>
        <w:t xml:space="preserve"> nebo v této smlouvě vědomě nepravdivé údaje nebo předložil objednateli doklady neodpovídající skutečnosti</w:t>
      </w:r>
      <w:r>
        <w:rPr>
          <w:rFonts w:ascii="Calibri Light" w:hAnsi="Calibri Light"/>
          <w:color w:val="auto"/>
          <w:kern w:val="1"/>
          <w:sz w:val="22"/>
          <w:szCs w:val="22"/>
          <w:lang w:eastAsia="ar-SA"/>
        </w:rPr>
        <w:t>,</w:t>
      </w:r>
    </w:p>
    <w:p w14:paraId="46C62243" w14:textId="5FC0C618" w:rsidR="0070797D" w:rsidRPr="00B62793" w:rsidRDefault="00150503" w:rsidP="00AC66FE">
      <w:pPr>
        <w:pStyle w:val="Normlnweb"/>
        <w:numPr>
          <w:ilvl w:val="2"/>
          <w:numId w:val="35"/>
        </w:numPr>
        <w:spacing w:after="60"/>
        <w:jc w:val="both"/>
        <w:rPr>
          <w:rFonts w:ascii="Calibri Light" w:hAnsi="Calibri Light"/>
          <w:color w:val="auto"/>
          <w:kern w:val="1"/>
          <w:sz w:val="22"/>
          <w:szCs w:val="22"/>
          <w:lang w:eastAsia="ar-SA"/>
        </w:rPr>
      </w:pPr>
      <w:r w:rsidRPr="00B62793">
        <w:rPr>
          <w:rFonts w:ascii="Calibri Light" w:hAnsi="Calibri Light"/>
          <w:color w:val="auto"/>
          <w:kern w:val="1"/>
          <w:sz w:val="22"/>
          <w:szCs w:val="22"/>
          <w:lang w:eastAsia="ar-SA"/>
        </w:rPr>
        <w:t xml:space="preserve">zhotovitel </w:t>
      </w:r>
      <w:r w:rsidR="00451660" w:rsidRPr="00B62793">
        <w:rPr>
          <w:rFonts w:ascii="Calibri Light" w:hAnsi="Calibri Light"/>
          <w:color w:val="auto"/>
          <w:kern w:val="1"/>
          <w:sz w:val="22"/>
          <w:szCs w:val="22"/>
          <w:lang w:eastAsia="ar-SA"/>
        </w:rPr>
        <w:t>opustí dílo, odmítne ho plnit</w:t>
      </w:r>
      <w:r w:rsidR="00F15C07" w:rsidRPr="00B62793">
        <w:rPr>
          <w:rFonts w:ascii="Calibri Light" w:hAnsi="Calibri Light"/>
          <w:color w:val="auto"/>
          <w:kern w:val="1"/>
          <w:sz w:val="22"/>
          <w:szCs w:val="22"/>
          <w:lang w:eastAsia="ar-SA"/>
        </w:rPr>
        <w:t xml:space="preserve"> nebo neplní oprávněný pokyn objednatele nebo nepostupuje s náležitou rychlostí a bez zpoždění a přes písemnou výzvu</w:t>
      </w:r>
      <w:r w:rsidR="00451660" w:rsidRPr="00B62793">
        <w:rPr>
          <w:rFonts w:ascii="Calibri Light" w:hAnsi="Calibri Light"/>
          <w:color w:val="auto"/>
          <w:kern w:val="1"/>
          <w:sz w:val="22"/>
          <w:szCs w:val="22"/>
          <w:lang w:eastAsia="ar-SA"/>
        </w:rPr>
        <w:t xml:space="preserve"> objednatele, do 14 kalendářních dní od doručení této výzvy,</w:t>
      </w:r>
      <w:r w:rsidR="00F15C07" w:rsidRPr="00B62793">
        <w:rPr>
          <w:rFonts w:ascii="Calibri Light" w:hAnsi="Calibri Light"/>
          <w:color w:val="auto"/>
          <w:kern w:val="1"/>
          <w:sz w:val="22"/>
          <w:szCs w:val="22"/>
          <w:lang w:eastAsia="ar-SA"/>
        </w:rPr>
        <w:t xml:space="preserve"> </w:t>
      </w:r>
      <w:r w:rsidR="00CF1102" w:rsidRPr="00B62793">
        <w:rPr>
          <w:rFonts w:ascii="Calibri Light" w:hAnsi="Calibri Light"/>
          <w:color w:val="auto"/>
          <w:kern w:val="1"/>
          <w:sz w:val="22"/>
          <w:szCs w:val="22"/>
          <w:lang w:eastAsia="ar-SA"/>
        </w:rPr>
        <w:t xml:space="preserve">nepřijme veškerá proveditelná opatření </w:t>
      </w:r>
      <w:r w:rsidR="00F15C07" w:rsidRPr="00B62793">
        <w:rPr>
          <w:rFonts w:ascii="Calibri Light" w:hAnsi="Calibri Light"/>
          <w:color w:val="auto"/>
          <w:kern w:val="1"/>
          <w:sz w:val="22"/>
          <w:szCs w:val="22"/>
          <w:lang w:eastAsia="ar-SA"/>
        </w:rPr>
        <w:t>k</w:t>
      </w:r>
      <w:r w:rsidR="00451660" w:rsidRPr="00B62793">
        <w:rPr>
          <w:rFonts w:ascii="Calibri Light" w:hAnsi="Calibri Light"/>
          <w:color w:val="auto"/>
          <w:kern w:val="1"/>
          <w:sz w:val="22"/>
          <w:szCs w:val="22"/>
          <w:lang w:eastAsia="ar-SA"/>
        </w:rPr>
        <w:t> </w:t>
      </w:r>
      <w:r w:rsidR="00F15C07" w:rsidRPr="00B62793">
        <w:rPr>
          <w:rFonts w:ascii="Calibri Light" w:hAnsi="Calibri Light"/>
          <w:color w:val="auto"/>
          <w:kern w:val="1"/>
          <w:sz w:val="22"/>
          <w:szCs w:val="22"/>
          <w:lang w:eastAsia="ar-SA"/>
        </w:rPr>
        <w:t>nápravě</w:t>
      </w:r>
      <w:r w:rsidR="00451660" w:rsidRPr="00B62793">
        <w:rPr>
          <w:rFonts w:ascii="Calibri Light" w:hAnsi="Calibri Light"/>
          <w:color w:val="auto"/>
          <w:kern w:val="1"/>
          <w:sz w:val="22"/>
          <w:szCs w:val="22"/>
          <w:lang w:eastAsia="ar-SA"/>
        </w:rPr>
        <w:t>.</w:t>
      </w:r>
    </w:p>
    <w:p w14:paraId="4982DFED" w14:textId="337B6E15" w:rsidR="00D609C9" w:rsidRPr="00280491" w:rsidRDefault="00AE47BB" w:rsidP="00AC66FE">
      <w:pPr>
        <w:pStyle w:val="Normlnweb"/>
        <w:numPr>
          <w:ilvl w:val="1"/>
          <w:numId w:val="35"/>
        </w:numPr>
        <w:spacing w:after="60"/>
        <w:jc w:val="both"/>
        <w:rPr>
          <w:rFonts w:ascii="Calibri Light" w:hAnsi="Calibri Light"/>
          <w:color w:val="auto"/>
          <w:kern w:val="1"/>
          <w:sz w:val="22"/>
          <w:szCs w:val="22"/>
          <w:lang w:eastAsia="ar-SA"/>
        </w:rPr>
      </w:pPr>
      <w:r w:rsidRPr="00B62793">
        <w:rPr>
          <w:rFonts w:ascii="Calibri Light" w:hAnsi="Calibri Light"/>
          <w:color w:val="auto"/>
          <w:kern w:val="1"/>
          <w:sz w:val="22"/>
          <w:szCs w:val="22"/>
          <w:lang w:eastAsia="ar-SA"/>
        </w:rPr>
        <w:t xml:space="preserve">Vedle případů uvedených v předcházejících ustanoveních této smlouvy nebo vyplývajících z občanského zákoníku je </w:t>
      </w:r>
      <w:r w:rsidRPr="00AC66FE">
        <w:rPr>
          <w:rFonts w:ascii="Calibri Light" w:hAnsi="Calibri Light"/>
          <w:b/>
          <w:bCs/>
          <w:color w:val="auto"/>
          <w:kern w:val="1"/>
          <w:sz w:val="22"/>
          <w:szCs w:val="22"/>
          <w:lang w:eastAsia="ar-SA"/>
        </w:rPr>
        <w:t>z</w:t>
      </w:r>
      <w:r w:rsidR="00D609C9" w:rsidRPr="00AC66FE">
        <w:rPr>
          <w:rFonts w:ascii="Calibri Light" w:hAnsi="Calibri Light"/>
          <w:b/>
          <w:bCs/>
          <w:color w:val="auto"/>
          <w:kern w:val="1"/>
          <w:sz w:val="22"/>
          <w:szCs w:val="22"/>
          <w:lang w:eastAsia="ar-SA"/>
        </w:rPr>
        <w:t>hotovitel oprávněn</w:t>
      </w:r>
      <w:r w:rsidR="00D609C9" w:rsidRPr="00B62793">
        <w:rPr>
          <w:rFonts w:ascii="Calibri Light" w:hAnsi="Calibri Light"/>
          <w:color w:val="auto"/>
          <w:kern w:val="1"/>
          <w:sz w:val="22"/>
          <w:szCs w:val="22"/>
          <w:lang w:eastAsia="ar-SA"/>
        </w:rPr>
        <w:t xml:space="preserve"> od této smlouvy odstoupit v případě, že se objednatel ocitne v prodlení</w:t>
      </w:r>
      <w:r w:rsidR="00D609C9" w:rsidRPr="00280491">
        <w:rPr>
          <w:rFonts w:ascii="Calibri Light" w:hAnsi="Calibri Light"/>
          <w:color w:val="auto"/>
          <w:kern w:val="1"/>
          <w:sz w:val="22"/>
          <w:szCs w:val="22"/>
          <w:lang w:eastAsia="ar-SA"/>
        </w:rPr>
        <w:t xml:space="preserve"> se zaplacením řádně vystavené faktury po dobu delší než 30 dnů, a</w:t>
      </w:r>
      <w:r w:rsidR="000469B3" w:rsidRPr="00280491">
        <w:rPr>
          <w:rFonts w:ascii="Calibri Light" w:hAnsi="Calibri Light"/>
          <w:color w:val="auto"/>
          <w:kern w:val="1"/>
          <w:sz w:val="22"/>
          <w:szCs w:val="22"/>
          <w:lang w:eastAsia="ar-SA"/>
        </w:rPr>
        <w:t xml:space="preserve"> </w:t>
      </w:r>
      <w:r w:rsidR="00D609C9" w:rsidRPr="00280491">
        <w:rPr>
          <w:rFonts w:ascii="Calibri Light" w:hAnsi="Calibri Light"/>
          <w:color w:val="auto"/>
          <w:kern w:val="1"/>
          <w:sz w:val="22"/>
          <w:szCs w:val="22"/>
          <w:lang w:eastAsia="ar-SA"/>
        </w:rPr>
        <w:t>nápravu nezjedná ani v</w:t>
      </w:r>
      <w:r w:rsidR="000469B3" w:rsidRPr="00280491">
        <w:rPr>
          <w:rFonts w:ascii="Calibri Light" w:hAnsi="Calibri Light"/>
          <w:color w:val="auto"/>
          <w:kern w:val="1"/>
          <w:sz w:val="22"/>
          <w:szCs w:val="22"/>
          <w:lang w:eastAsia="ar-SA"/>
        </w:rPr>
        <w:t> přiměřeném náhradním termínu určeném zhotovitelem.</w:t>
      </w:r>
    </w:p>
    <w:p w14:paraId="3CD56608" w14:textId="77777777" w:rsidR="00CD5538" w:rsidRPr="00280491" w:rsidRDefault="00CD5538" w:rsidP="00AC66FE">
      <w:pPr>
        <w:pStyle w:val="Normlnweb"/>
        <w:numPr>
          <w:ilvl w:val="1"/>
          <w:numId w:val="35"/>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Účinky odstoupení nastávají dnem písemného oznámení o odstoupení druhé smluvní straně. V tomto oznámení musí být uveden důvod odstoupení.</w:t>
      </w:r>
    </w:p>
    <w:p w14:paraId="61B82010" w14:textId="77777777" w:rsidR="00374A56" w:rsidRPr="00280491" w:rsidRDefault="00374A56" w:rsidP="00AC66FE">
      <w:pPr>
        <w:pStyle w:val="Normlnweb"/>
        <w:numPr>
          <w:ilvl w:val="1"/>
          <w:numId w:val="35"/>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Po odstoupení od smlouvy je zhotovitel povinen provést dle dispozic objednatele a bez zbytečného odkladu veškeré kroky, nezbytné k přerušení prováděných prací a k předání všech věcí souvisejících s dílem nebo jeho částí třetí osobě. Zhotovitel je povinen si po odstoupení od smlouvy počínat tak, aby předešel jakýmkoliv škodám a minimalizoval ztráty.</w:t>
      </w:r>
    </w:p>
    <w:p w14:paraId="6FB2F9E0" w14:textId="77777777" w:rsidR="00FD72B5" w:rsidRPr="00280491" w:rsidRDefault="00FD72B5" w:rsidP="00AC66FE">
      <w:pPr>
        <w:pStyle w:val="Normlnweb"/>
        <w:numPr>
          <w:ilvl w:val="1"/>
          <w:numId w:val="35"/>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Při odstoupení objednatele od smlouvy je zhotovitel povinen dílčí dodávky, které nejsou pro objednatele samostatně použitelné, uvést na vlastní náklady a nebezpečí do původního stavu.</w:t>
      </w:r>
    </w:p>
    <w:bookmarkEnd w:id="13"/>
    <w:p w14:paraId="52B3F944" w14:textId="77777777" w:rsidR="008A5156" w:rsidRPr="00280491" w:rsidRDefault="008A5156" w:rsidP="00360F5F">
      <w:pPr>
        <w:pStyle w:val="Nadpis1"/>
        <w:keepNext w:val="0"/>
        <w:numPr>
          <w:ilvl w:val="0"/>
          <w:numId w:val="3"/>
        </w:numPr>
        <w:suppressAutoHyphens w:val="0"/>
        <w:spacing w:before="240" w:after="120"/>
        <w:ind w:left="0" w:firstLine="142"/>
        <w:jc w:val="center"/>
        <w:rPr>
          <w:rFonts w:ascii="Calibri Light" w:hAnsi="Calibri Light" w:cs="Arial"/>
          <w:b/>
          <w:iCs w:val="0"/>
          <w:color w:val="000000"/>
          <w:kern w:val="0"/>
          <w:sz w:val="28"/>
          <w:szCs w:val="28"/>
          <w:u w:val="none"/>
          <w:lang w:eastAsia="cs-CZ"/>
        </w:rPr>
      </w:pPr>
      <w:r w:rsidRPr="00280491">
        <w:rPr>
          <w:rFonts w:ascii="Calibri Light" w:hAnsi="Calibri Light" w:cs="Arial"/>
          <w:b/>
          <w:iCs w:val="0"/>
          <w:color w:val="000000"/>
          <w:kern w:val="0"/>
          <w:sz w:val="28"/>
          <w:szCs w:val="28"/>
          <w:u w:val="none"/>
          <w:lang w:eastAsia="cs-CZ"/>
        </w:rPr>
        <w:t>Z</w:t>
      </w:r>
      <w:r w:rsidR="00D35A97" w:rsidRPr="00280491">
        <w:rPr>
          <w:rFonts w:ascii="Calibri Light" w:hAnsi="Calibri Light" w:cs="Arial"/>
          <w:b/>
          <w:iCs w:val="0"/>
          <w:color w:val="000000"/>
          <w:kern w:val="0"/>
          <w:sz w:val="28"/>
          <w:szCs w:val="28"/>
          <w:u w:val="none"/>
          <w:lang w:eastAsia="cs-CZ"/>
        </w:rPr>
        <w:t>ávěrečná ustanovení</w:t>
      </w:r>
    </w:p>
    <w:p w14:paraId="5D6E847C" w14:textId="061CC670" w:rsidR="002C4F24" w:rsidRPr="00280491" w:rsidRDefault="002C4F24" w:rsidP="00AC66FE">
      <w:pPr>
        <w:pStyle w:val="Normlnweb"/>
        <w:numPr>
          <w:ilvl w:val="1"/>
          <w:numId w:val="36"/>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 xml:space="preserve">Tato smlouva nabývá platnosti </w:t>
      </w:r>
      <w:r w:rsidR="00A82F2E" w:rsidRPr="00280491">
        <w:rPr>
          <w:rFonts w:ascii="Calibri Light" w:hAnsi="Calibri Light"/>
          <w:color w:val="auto"/>
          <w:kern w:val="1"/>
          <w:sz w:val="22"/>
          <w:szCs w:val="22"/>
          <w:lang w:eastAsia="ar-SA"/>
        </w:rPr>
        <w:t>dnem podpisu oběma smluvními stranami. Účinnosti nabývá tato smlouva uveřejněním v registru smluv vedeném Ministerstvem vnitra ČR.</w:t>
      </w:r>
      <w:r w:rsidRPr="00280491">
        <w:rPr>
          <w:rFonts w:ascii="Calibri Light" w:hAnsi="Calibri Light"/>
          <w:color w:val="auto"/>
          <w:kern w:val="1"/>
          <w:sz w:val="22"/>
          <w:szCs w:val="22"/>
          <w:lang w:eastAsia="ar-SA"/>
        </w:rPr>
        <w:t xml:space="preserve"> </w:t>
      </w:r>
    </w:p>
    <w:p w14:paraId="73DD80A1" w14:textId="5C677E84" w:rsidR="00D609C9" w:rsidRPr="00280491" w:rsidRDefault="00D609C9" w:rsidP="00AC66FE">
      <w:pPr>
        <w:pStyle w:val="Normlnweb"/>
        <w:numPr>
          <w:ilvl w:val="1"/>
          <w:numId w:val="36"/>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 xml:space="preserve">Tato smlouva je, v souladu s požadavky zákona č. 134/2016 Sb., o zadávání veřejných zakázek, podepsána oběma smluvními stranami elektronicky. </w:t>
      </w:r>
    </w:p>
    <w:p w14:paraId="139C9CCC" w14:textId="77777777" w:rsidR="003E6725" w:rsidRPr="00280491" w:rsidRDefault="00D609C9" w:rsidP="00AC66FE">
      <w:pPr>
        <w:pStyle w:val="Normlnweb"/>
        <w:numPr>
          <w:ilvl w:val="1"/>
          <w:numId w:val="36"/>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Veškeré dokumenty, jejichž předložení ukládá tato smlouva kterékoli smluvní straně, musí být předloženy v českém jazyce, resp. opatřeny úředně ověřeným překladem do českého jazyka.</w:t>
      </w:r>
    </w:p>
    <w:p w14:paraId="7A37FEC5" w14:textId="77777777" w:rsidR="008A5156" w:rsidRPr="00280491" w:rsidRDefault="008A5156" w:rsidP="00AC66FE">
      <w:pPr>
        <w:pStyle w:val="Normlnweb"/>
        <w:numPr>
          <w:ilvl w:val="1"/>
          <w:numId w:val="36"/>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Součástí této smlouvy jsou i veškeré podmínky stanovené v zadávacích podmínkách předmětné veřejné zakázky, a to i v případě, že v této smlouvě nejsou výslovně uvedeny.</w:t>
      </w:r>
    </w:p>
    <w:p w14:paraId="5135C267" w14:textId="1EC2F0B8" w:rsidR="0021350D" w:rsidRPr="00280491" w:rsidRDefault="0021350D" w:rsidP="00AC66FE">
      <w:pPr>
        <w:pStyle w:val="Normlnweb"/>
        <w:numPr>
          <w:ilvl w:val="1"/>
          <w:numId w:val="36"/>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lastRenderedPageBreak/>
        <w:t>Zhotoviteli ani objednateli není známa skutečnost, že by při realizaci díla měl být použit výsledek činnosti, který je chráněn právem průmyslového nebo jiného duševního vlastnictví, k jehož použití by bylo třeba souhlasu autora</w:t>
      </w:r>
      <w:r w:rsidR="00AC66FE">
        <w:rPr>
          <w:rFonts w:ascii="Calibri Light" w:hAnsi="Calibri Light"/>
          <w:color w:val="auto"/>
          <w:kern w:val="1"/>
          <w:sz w:val="22"/>
          <w:szCs w:val="22"/>
          <w:lang w:eastAsia="ar-SA"/>
        </w:rPr>
        <w:t>, vyjma případů v této smlouvě uvedených</w:t>
      </w:r>
      <w:r w:rsidRPr="00280491">
        <w:rPr>
          <w:rFonts w:ascii="Calibri Light" w:hAnsi="Calibri Light"/>
          <w:color w:val="auto"/>
          <w:kern w:val="1"/>
          <w:sz w:val="22"/>
          <w:szCs w:val="22"/>
          <w:lang w:eastAsia="ar-SA"/>
        </w:rPr>
        <w:t>.</w:t>
      </w:r>
    </w:p>
    <w:p w14:paraId="166FC68F" w14:textId="77777777" w:rsidR="002C4F24" w:rsidRPr="00280491" w:rsidRDefault="002C4F24" w:rsidP="00AC66FE">
      <w:pPr>
        <w:pStyle w:val="Normlnweb"/>
        <w:numPr>
          <w:ilvl w:val="1"/>
          <w:numId w:val="36"/>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Práva a povinnosti smluvních stran, které nejsou výslovně upraveny touto smlouvou, se řídí příslušnými ustanoveními občanského zákoníku, zejména ustanoveními o smlouvě o dílo.</w:t>
      </w:r>
    </w:p>
    <w:p w14:paraId="592106F5" w14:textId="78F523BE" w:rsidR="002C4F24" w:rsidRPr="00280491" w:rsidRDefault="00764421" w:rsidP="00AC66FE">
      <w:pPr>
        <w:pStyle w:val="Normlnweb"/>
        <w:numPr>
          <w:ilvl w:val="1"/>
          <w:numId w:val="36"/>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Pro j</w:t>
      </w:r>
      <w:r w:rsidR="002C4F24" w:rsidRPr="00280491">
        <w:rPr>
          <w:rFonts w:ascii="Calibri Light" w:hAnsi="Calibri Light"/>
          <w:color w:val="auto"/>
          <w:kern w:val="1"/>
          <w:sz w:val="22"/>
          <w:szCs w:val="22"/>
          <w:lang w:eastAsia="ar-SA"/>
        </w:rPr>
        <w:t>ak</w:t>
      </w:r>
      <w:r w:rsidRPr="00280491">
        <w:rPr>
          <w:rFonts w:ascii="Calibri Light" w:hAnsi="Calibri Light"/>
          <w:color w:val="auto"/>
          <w:kern w:val="1"/>
          <w:sz w:val="22"/>
          <w:szCs w:val="22"/>
          <w:lang w:eastAsia="ar-SA"/>
        </w:rPr>
        <w:t>ék</w:t>
      </w:r>
      <w:r w:rsidR="002C4F24" w:rsidRPr="00280491">
        <w:rPr>
          <w:rFonts w:ascii="Calibri Light" w:hAnsi="Calibri Light"/>
          <w:color w:val="auto"/>
          <w:kern w:val="1"/>
          <w:sz w:val="22"/>
          <w:szCs w:val="22"/>
          <w:lang w:eastAsia="ar-SA"/>
        </w:rPr>
        <w:t>oliv změn</w:t>
      </w:r>
      <w:r w:rsidRPr="00280491">
        <w:rPr>
          <w:rFonts w:ascii="Calibri Light" w:hAnsi="Calibri Light"/>
          <w:color w:val="auto"/>
          <w:kern w:val="1"/>
          <w:sz w:val="22"/>
          <w:szCs w:val="22"/>
          <w:lang w:eastAsia="ar-SA"/>
        </w:rPr>
        <w:t>y</w:t>
      </w:r>
      <w:r w:rsidR="002C4F24" w:rsidRPr="00280491">
        <w:rPr>
          <w:rFonts w:ascii="Calibri Light" w:hAnsi="Calibri Light"/>
          <w:color w:val="auto"/>
          <w:kern w:val="1"/>
          <w:sz w:val="22"/>
          <w:szCs w:val="22"/>
          <w:lang w:eastAsia="ar-SA"/>
        </w:rPr>
        <w:t xml:space="preserve"> této smlouvy se vyžaduje písemná forma; není-li ve shora uvedených ustanoveních této smlouvy uvedeno jinak</w:t>
      </w:r>
      <w:r w:rsidR="00D609C9" w:rsidRPr="00280491">
        <w:rPr>
          <w:rFonts w:ascii="Calibri Light" w:hAnsi="Calibri Light"/>
          <w:color w:val="auto"/>
          <w:kern w:val="1"/>
          <w:sz w:val="22"/>
          <w:szCs w:val="22"/>
          <w:lang w:eastAsia="ar-SA"/>
        </w:rPr>
        <w:t xml:space="preserve">, </w:t>
      </w:r>
      <w:r w:rsidR="00172F39" w:rsidRPr="00BD1EEC">
        <w:rPr>
          <w:rFonts w:ascii="Calibri Light" w:hAnsi="Calibri Light"/>
          <w:color w:val="auto"/>
          <w:kern w:val="1"/>
          <w:sz w:val="22"/>
          <w:szCs w:val="22"/>
          <w:lang w:eastAsia="ar-SA"/>
        </w:rPr>
        <w:t>lze</w:t>
      </w:r>
      <w:r w:rsidR="002C4F24" w:rsidRPr="00280491">
        <w:rPr>
          <w:rFonts w:ascii="Calibri Light" w:hAnsi="Calibri Light"/>
          <w:color w:val="auto"/>
          <w:kern w:val="1"/>
          <w:sz w:val="22"/>
          <w:szCs w:val="22"/>
          <w:lang w:eastAsia="ar-SA"/>
        </w:rPr>
        <w:t xml:space="preserve"> změny sjednat jen dodatkem k této smlouvě podepsaným oprávněnými zástupci obou smluvních stran.</w:t>
      </w:r>
    </w:p>
    <w:p w14:paraId="6314C8E2" w14:textId="77777777" w:rsidR="00216D52" w:rsidRPr="00280491" w:rsidRDefault="00216D52" w:rsidP="00AC66FE">
      <w:pPr>
        <w:pStyle w:val="Normlnweb"/>
        <w:numPr>
          <w:ilvl w:val="1"/>
          <w:numId w:val="36"/>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 xml:space="preserve">Žádná smluvní strana není bez předchozího písemného souhlasu druhé smluvní strany oprávněna převést svá práva a závazky z této smlouvy na třetí osobu. </w:t>
      </w:r>
    </w:p>
    <w:p w14:paraId="2F6B64D0" w14:textId="77777777" w:rsidR="00D609C9" w:rsidRPr="00280491" w:rsidRDefault="00D609C9" w:rsidP="00AC66FE">
      <w:pPr>
        <w:pStyle w:val="Normlnweb"/>
        <w:numPr>
          <w:ilvl w:val="1"/>
          <w:numId w:val="36"/>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Zhotovitel a objednatel se zavazují společně projednat sporné otázky a vyvinout snahu k dosažení dohody.</w:t>
      </w:r>
    </w:p>
    <w:p w14:paraId="460749D1" w14:textId="77777777" w:rsidR="002C4F24" w:rsidRPr="00280491" w:rsidRDefault="002C4F24" w:rsidP="00AC66FE">
      <w:pPr>
        <w:pStyle w:val="Normlnweb"/>
        <w:numPr>
          <w:ilvl w:val="1"/>
          <w:numId w:val="36"/>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Budou-li nebo stanou-li se jednotlivá ustanovení této smlouvy neplatnými nebo právně neúčinnými, není tím dotčena platnost ostatních ustanovení. Neúčinné ustanovení se podle možnosti vyloží v daném smyslu nebo se nahradí novým ustanovením.</w:t>
      </w:r>
    </w:p>
    <w:p w14:paraId="5C3DC07C" w14:textId="77777777" w:rsidR="00216D52" w:rsidRPr="00280491" w:rsidRDefault="00216D52" w:rsidP="00AC66FE">
      <w:pPr>
        <w:pStyle w:val="Normlnweb"/>
        <w:numPr>
          <w:ilvl w:val="1"/>
          <w:numId w:val="36"/>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Smluvní strany prohlašují, že tuto smlouvu uzavřely na základě své svobodné vůle, vážně, nikoliv pod nátlakem ani za nápadně nevýhodných podmínek pro kteroukoliv z nich, že si smlouvu přečetly, porozuměly zcela jejímu obsahu a na důkaz toho k ní připojují své podpisy.</w:t>
      </w:r>
    </w:p>
    <w:p w14:paraId="480E4870" w14:textId="37DA5017" w:rsidR="002C4F24" w:rsidRPr="00280491" w:rsidRDefault="002C4F24" w:rsidP="00AC66FE">
      <w:pPr>
        <w:pStyle w:val="Normlnweb"/>
        <w:numPr>
          <w:ilvl w:val="1"/>
          <w:numId w:val="36"/>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 xml:space="preserve">Rada města </w:t>
      </w:r>
      <w:r w:rsidR="009464BB" w:rsidRPr="00280491">
        <w:rPr>
          <w:rFonts w:ascii="Calibri Light" w:hAnsi="Calibri Light"/>
          <w:color w:val="auto"/>
          <w:kern w:val="1"/>
          <w:sz w:val="22"/>
          <w:szCs w:val="22"/>
          <w:lang w:eastAsia="ar-SA"/>
        </w:rPr>
        <w:t xml:space="preserve">Říčany </w:t>
      </w:r>
      <w:r w:rsidRPr="00280491">
        <w:rPr>
          <w:rFonts w:ascii="Calibri Light" w:hAnsi="Calibri Light"/>
          <w:color w:val="auto"/>
          <w:kern w:val="1"/>
          <w:sz w:val="22"/>
          <w:szCs w:val="22"/>
          <w:lang w:eastAsia="ar-SA"/>
        </w:rPr>
        <w:t xml:space="preserve">schválila uzavření této smlouvy na svém jednání konaném dne </w:t>
      </w:r>
      <w:sdt>
        <w:sdtPr>
          <w:rPr>
            <w:rFonts w:ascii="Calibri Light" w:hAnsi="Calibri Light"/>
            <w:color w:val="auto"/>
            <w:kern w:val="1"/>
            <w:sz w:val="22"/>
            <w:szCs w:val="22"/>
            <w:lang w:eastAsia="ar-SA"/>
          </w:rPr>
          <w:tag w:val="Zadejte"/>
          <w:id w:val="1290625956"/>
          <w:placeholder>
            <w:docPart w:val="2A1CB9B9A04E4454915B5CE755293948"/>
          </w:placeholder>
        </w:sdtPr>
        <w:sdtEndPr/>
        <w:sdtContent>
          <w:proofErr w:type="gramStart"/>
          <w:r w:rsidR="00CE57E6">
            <w:rPr>
              <w:rFonts w:ascii="Calibri Light" w:hAnsi="Calibri Light"/>
              <w:color w:val="auto"/>
              <w:kern w:val="1"/>
              <w:sz w:val="22"/>
              <w:szCs w:val="22"/>
              <w:lang w:eastAsia="ar-SA"/>
            </w:rPr>
            <w:t>13.4.2023</w:t>
          </w:r>
          <w:proofErr w:type="gramEnd"/>
        </w:sdtContent>
      </w:sdt>
      <w:r w:rsidRPr="00280491">
        <w:rPr>
          <w:rFonts w:ascii="Calibri Light" w:hAnsi="Calibri Light"/>
          <w:color w:val="auto"/>
          <w:kern w:val="1"/>
          <w:sz w:val="22"/>
          <w:szCs w:val="22"/>
          <w:lang w:eastAsia="ar-SA"/>
        </w:rPr>
        <w:t xml:space="preserve"> pod číslem usnesení </w:t>
      </w:r>
      <w:sdt>
        <w:sdtPr>
          <w:rPr>
            <w:rFonts w:ascii="Calibri Light" w:hAnsi="Calibri Light"/>
            <w:color w:val="auto"/>
            <w:kern w:val="1"/>
            <w:sz w:val="22"/>
            <w:szCs w:val="22"/>
            <w:lang w:eastAsia="ar-SA"/>
          </w:rPr>
          <w:tag w:val="Zadejte"/>
          <w:id w:val="206145254"/>
          <w:placeholder>
            <w:docPart w:val="51C33ED376EC430099E1526DDF22D5FB"/>
          </w:placeholder>
        </w:sdtPr>
        <w:sdtEndPr/>
        <w:sdtContent>
          <w:r w:rsidR="00CE57E6">
            <w:rPr>
              <w:rFonts w:ascii="Calibri Light" w:hAnsi="Calibri Light"/>
              <w:color w:val="auto"/>
              <w:kern w:val="1"/>
              <w:sz w:val="22"/>
              <w:szCs w:val="22"/>
              <w:lang w:eastAsia="ar-SA"/>
            </w:rPr>
            <w:t>23-14-003</w:t>
          </w:r>
        </w:sdtContent>
      </w:sdt>
      <w:r w:rsidRPr="00BD1EEC">
        <w:rPr>
          <w:rFonts w:ascii="Calibri Light" w:hAnsi="Calibri Light"/>
          <w:color w:val="auto"/>
          <w:kern w:val="1"/>
          <w:sz w:val="22"/>
          <w:szCs w:val="22"/>
          <w:lang w:eastAsia="ar-SA"/>
        </w:rPr>
        <w:t>.</w:t>
      </w:r>
    </w:p>
    <w:p w14:paraId="66FDC009" w14:textId="29810E04" w:rsidR="00D609C9" w:rsidRPr="00280491" w:rsidRDefault="0021350D" w:rsidP="00AC66FE">
      <w:pPr>
        <w:pStyle w:val="Normlnweb"/>
        <w:numPr>
          <w:ilvl w:val="1"/>
          <w:numId w:val="36"/>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Smluvní strany berou na vědomí, že smlouva podléhá povinnosti uveřejnění v registru smluv vedeném Ministerstvem vnitra ČR. Smluvní strany se dohodly, že uveřejnění smlouvy v registru smluv zajistí město Říčany.</w:t>
      </w:r>
      <w:r w:rsidR="00D609C9" w:rsidRPr="00280491">
        <w:rPr>
          <w:rFonts w:ascii="Calibri Light" w:hAnsi="Calibri Light"/>
          <w:color w:val="auto"/>
          <w:kern w:val="1"/>
          <w:sz w:val="22"/>
          <w:szCs w:val="22"/>
          <w:lang w:eastAsia="ar-SA"/>
        </w:rPr>
        <w:t xml:space="preserve"> Zhotovitel souhlasí se zveřejněním plného znění této smlouvy (včetně jejích příloh) dnem jejího podpisu.</w:t>
      </w:r>
    </w:p>
    <w:p w14:paraId="00D5532E" w14:textId="2A3B23CB" w:rsidR="000950A7" w:rsidRDefault="000950A7" w:rsidP="000950A7">
      <w:pPr>
        <w:pStyle w:val="Odstavecseseznamem"/>
        <w:rPr>
          <w:rFonts w:ascii="Calibri Light" w:hAnsi="Calibri Light"/>
          <w:iCs/>
          <w:sz w:val="22"/>
          <w:szCs w:val="22"/>
        </w:rPr>
      </w:pPr>
    </w:p>
    <w:p w14:paraId="39D8F77E" w14:textId="77777777" w:rsidR="004C3266" w:rsidRPr="00280491" w:rsidRDefault="004C3266" w:rsidP="000950A7">
      <w:pPr>
        <w:pStyle w:val="Odstavecseseznamem"/>
        <w:rPr>
          <w:rFonts w:ascii="Calibri Light" w:hAnsi="Calibri Light"/>
          <w:iCs/>
          <w:sz w:val="22"/>
          <w:szCs w:val="22"/>
        </w:rPr>
      </w:pPr>
    </w:p>
    <w:p w14:paraId="12E4CBDA" w14:textId="77777777" w:rsidR="00EA2926" w:rsidRPr="00280491" w:rsidRDefault="00EA2926" w:rsidP="000950A7">
      <w:pPr>
        <w:pStyle w:val="Odstavecseseznamem"/>
        <w:rPr>
          <w:rFonts w:ascii="Calibri Light" w:hAnsi="Calibri Light"/>
          <w:iCs/>
          <w:sz w:val="22"/>
          <w:szCs w:val="22"/>
        </w:rPr>
      </w:pPr>
    </w:p>
    <w:p w14:paraId="6E6D3040" w14:textId="77777777" w:rsidR="00737E9C" w:rsidRPr="00280491" w:rsidRDefault="00737E9C" w:rsidP="00EA2926">
      <w:pPr>
        <w:pBdr>
          <w:bottom w:val="single" w:sz="4" w:space="1" w:color="auto"/>
        </w:pBdr>
        <w:jc w:val="both"/>
        <w:rPr>
          <w:rFonts w:ascii="Calibri Light" w:hAnsi="Calibri Light" w:cs="Arial"/>
          <w:sz w:val="22"/>
          <w:szCs w:val="22"/>
        </w:rPr>
      </w:pPr>
      <w:r w:rsidRPr="00280491">
        <w:rPr>
          <w:rFonts w:ascii="Calibri Light" w:hAnsi="Calibri Light" w:cs="Arial"/>
          <w:sz w:val="22"/>
          <w:szCs w:val="22"/>
        </w:rPr>
        <w:t xml:space="preserve">Přílohy tvoří nedílnou součást smlouvy. </w:t>
      </w:r>
    </w:p>
    <w:p w14:paraId="6DE10C95" w14:textId="77777777" w:rsidR="00603701" w:rsidRPr="00280491" w:rsidRDefault="00603701" w:rsidP="00603701">
      <w:pPr>
        <w:jc w:val="both"/>
        <w:rPr>
          <w:rFonts w:ascii="Calibri Light" w:hAnsi="Calibri Light"/>
          <w:sz w:val="22"/>
          <w:szCs w:val="22"/>
        </w:rPr>
      </w:pPr>
    </w:p>
    <w:p w14:paraId="6DACA5FD" w14:textId="61343876" w:rsidR="00603701" w:rsidRDefault="00603701" w:rsidP="00603701">
      <w:pPr>
        <w:jc w:val="both"/>
        <w:rPr>
          <w:rFonts w:ascii="Calibri Light" w:hAnsi="Calibri Light"/>
          <w:sz w:val="22"/>
          <w:szCs w:val="22"/>
        </w:rPr>
      </w:pPr>
      <w:r w:rsidRPr="00280491">
        <w:rPr>
          <w:rFonts w:ascii="Calibri Light" w:hAnsi="Calibri Light"/>
          <w:sz w:val="22"/>
          <w:szCs w:val="22"/>
        </w:rPr>
        <w:t xml:space="preserve">Příloha č. 1 – </w:t>
      </w:r>
      <w:r w:rsidR="00981AAE" w:rsidRPr="00280491">
        <w:rPr>
          <w:rFonts w:ascii="Calibri Light" w:hAnsi="Calibri Light"/>
          <w:sz w:val="22"/>
          <w:szCs w:val="22"/>
        </w:rPr>
        <w:t>Nabídkový rozpočet (o</w:t>
      </w:r>
      <w:r w:rsidRPr="00280491">
        <w:rPr>
          <w:rFonts w:ascii="Calibri Light" w:hAnsi="Calibri Light"/>
          <w:sz w:val="22"/>
          <w:szCs w:val="22"/>
        </w:rPr>
        <w:t>ceněný výkaz výměr</w:t>
      </w:r>
      <w:r w:rsidR="007517B6">
        <w:rPr>
          <w:rFonts w:ascii="Calibri Light" w:hAnsi="Calibri Light"/>
          <w:sz w:val="22"/>
          <w:szCs w:val="22"/>
        </w:rPr>
        <w:t>)</w:t>
      </w:r>
    </w:p>
    <w:p w14:paraId="31411844" w14:textId="72C9E088" w:rsidR="00DD3C4C" w:rsidRDefault="00400134" w:rsidP="00481A7D">
      <w:pPr>
        <w:jc w:val="both"/>
        <w:rPr>
          <w:rFonts w:ascii="Calibri Light" w:hAnsi="Calibri Light" w:cs="Segoe UI"/>
          <w:sz w:val="22"/>
          <w:szCs w:val="22"/>
        </w:rPr>
      </w:pPr>
      <w:r>
        <w:rPr>
          <w:rFonts w:ascii="Calibri Light" w:hAnsi="Calibri Light" w:cs="Segoe UI"/>
          <w:sz w:val="22"/>
          <w:szCs w:val="22"/>
        </w:rPr>
        <w:t xml:space="preserve">Příloha č. 2 – </w:t>
      </w:r>
      <w:r w:rsidR="005C09B0">
        <w:rPr>
          <w:rFonts w:ascii="Calibri Light" w:hAnsi="Calibri Light" w:cs="Segoe UI"/>
          <w:sz w:val="22"/>
          <w:szCs w:val="22"/>
        </w:rPr>
        <w:t>S</w:t>
      </w:r>
      <w:r>
        <w:rPr>
          <w:rFonts w:ascii="Calibri Light" w:hAnsi="Calibri Light" w:cs="Segoe UI"/>
          <w:sz w:val="22"/>
          <w:szCs w:val="22"/>
        </w:rPr>
        <w:t>eznam poddodavatelů</w:t>
      </w:r>
    </w:p>
    <w:p w14:paraId="590AEEDB" w14:textId="0EFC3EBF" w:rsidR="00EA2926" w:rsidRDefault="00EA2926" w:rsidP="00737E9C">
      <w:pPr>
        <w:jc w:val="both"/>
        <w:rPr>
          <w:rFonts w:ascii="Calibri Light" w:hAnsi="Calibri Light" w:cs="Arial"/>
          <w:sz w:val="22"/>
          <w:szCs w:val="22"/>
        </w:rPr>
      </w:pPr>
    </w:p>
    <w:p w14:paraId="7DFFE047" w14:textId="6C88358A" w:rsidR="004C3266" w:rsidRDefault="004C3266" w:rsidP="00737E9C">
      <w:pPr>
        <w:jc w:val="both"/>
        <w:rPr>
          <w:rFonts w:ascii="Calibri Light" w:hAnsi="Calibri Light" w:cs="Arial"/>
          <w:sz w:val="22"/>
          <w:szCs w:val="22"/>
        </w:rPr>
      </w:pPr>
    </w:p>
    <w:p w14:paraId="407AEC7D" w14:textId="77777777" w:rsidR="004C3266" w:rsidRPr="00280491" w:rsidRDefault="004C3266" w:rsidP="00737E9C">
      <w:pPr>
        <w:jc w:val="both"/>
        <w:rPr>
          <w:rFonts w:ascii="Calibri Light" w:hAnsi="Calibri Light" w:cs="Arial"/>
          <w:sz w:val="22"/>
          <w:szCs w:val="22"/>
        </w:rPr>
      </w:pPr>
    </w:p>
    <w:p w14:paraId="137A3F4C" w14:textId="77777777" w:rsidR="007E6043" w:rsidRPr="00280491" w:rsidRDefault="007E6043" w:rsidP="00737E9C">
      <w:pPr>
        <w:jc w:val="both"/>
        <w:rPr>
          <w:rFonts w:ascii="Calibri Light" w:hAnsi="Calibri Light"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2837"/>
        <w:gridCol w:w="2278"/>
        <w:gridCol w:w="137"/>
        <w:gridCol w:w="2571"/>
      </w:tblGrid>
      <w:tr w:rsidR="00737E9C" w:rsidRPr="00280491" w14:paraId="06AA101C" w14:textId="77777777" w:rsidTr="00122F95">
        <w:trPr>
          <w:trHeight w:val="573"/>
        </w:trPr>
        <w:tc>
          <w:tcPr>
            <w:tcW w:w="2150" w:type="dxa"/>
          </w:tcPr>
          <w:p w14:paraId="53DB0420" w14:textId="77777777" w:rsidR="00737E9C" w:rsidRPr="00280491" w:rsidRDefault="00737E9C" w:rsidP="00737E9C">
            <w:pPr>
              <w:jc w:val="both"/>
              <w:rPr>
                <w:rFonts w:ascii="Calibri Light" w:hAnsi="Calibri Light" w:cs="Arial"/>
                <w:sz w:val="22"/>
                <w:szCs w:val="22"/>
              </w:rPr>
            </w:pPr>
            <w:r w:rsidRPr="00280491">
              <w:rPr>
                <w:rFonts w:ascii="Calibri Light" w:hAnsi="Calibri Light" w:cs="Arial"/>
                <w:i/>
                <w:sz w:val="22"/>
                <w:szCs w:val="22"/>
              </w:rPr>
              <w:t>V Říčanech</w:t>
            </w:r>
          </w:p>
        </w:tc>
        <w:tc>
          <w:tcPr>
            <w:tcW w:w="2906" w:type="dxa"/>
          </w:tcPr>
          <w:p w14:paraId="143A1E56" w14:textId="086413E6" w:rsidR="00737E9C" w:rsidRPr="00280491" w:rsidRDefault="00737E9C" w:rsidP="00981AAE">
            <w:pPr>
              <w:jc w:val="both"/>
              <w:rPr>
                <w:rFonts w:ascii="Calibri Light" w:hAnsi="Calibri Light" w:cs="Arial"/>
                <w:sz w:val="22"/>
                <w:szCs w:val="22"/>
              </w:rPr>
            </w:pPr>
          </w:p>
        </w:tc>
        <w:tc>
          <w:tcPr>
            <w:tcW w:w="2282" w:type="dxa"/>
          </w:tcPr>
          <w:p w14:paraId="14AA9380" w14:textId="6AB1F7A3" w:rsidR="00737E9C" w:rsidRPr="00280491" w:rsidRDefault="00737E9C" w:rsidP="00981AAE">
            <w:pPr>
              <w:jc w:val="both"/>
              <w:rPr>
                <w:rFonts w:ascii="Calibri Light" w:hAnsi="Calibri Light" w:cs="Arial"/>
                <w:sz w:val="22"/>
                <w:szCs w:val="22"/>
              </w:rPr>
            </w:pPr>
            <w:r w:rsidRPr="00280491">
              <w:rPr>
                <w:rFonts w:ascii="Calibri Light" w:hAnsi="Calibri Light" w:cs="Arial"/>
                <w:i/>
                <w:sz w:val="22"/>
                <w:szCs w:val="22"/>
              </w:rPr>
              <w:t>V </w:t>
            </w:r>
            <w:r w:rsidR="00D94B70">
              <w:rPr>
                <w:rFonts w:ascii="Calibri Light" w:hAnsi="Calibri Light" w:cs="Arial"/>
                <w:i/>
                <w:sz w:val="22"/>
                <w:szCs w:val="22"/>
              </w:rPr>
              <w:t>Hranicích</w:t>
            </w:r>
          </w:p>
        </w:tc>
        <w:tc>
          <w:tcPr>
            <w:tcW w:w="2774" w:type="dxa"/>
            <w:gridSpan w:val="2"/>
          </w:tcPr>
          <w:p w14:paraId="6EE94933" w14:textId="6735EF8D" w:rsidR="00737E9C" w:rsidRPr="00280491" w:rsidRDefault="00737E9C" w:rsidP="00981AAE">
            <w:pPr>
              <w:jc w:val="both"/>
              <w:rPr>
                <w:rFonts w:ascii="Calibri Light" w:hAnsi="Calibri Light" w:cs="Arial"/>
                <w:sz w:val="22"/>
                <w:szCs w:val="22"/>
              </w:rPr>
            </w:pPr>
          </w:p>
        </w:tc>
      </w:tr>
      <w:tr w:rsidR="00737E9C" w:rsidRPr="00280491" w14:paraId="25A7607E" w14:textId="77777777" w:rsidTr="00603701">
        <w:trPr>
          <w:trHeight w:val="689"/>
        </w:trPr>
        <w:tc>
          <w:tcPr>
            <w:tcW w:w="2150" w:type="dxa"/>
          </w:tcPr>
          <w:p w14:paraId="4538A8E9" w14:textId="77777777" w:rsidR="00737E9C" w:rsidRPr="00280491" w:rsidRDefault="00737E9C" w:rsidP="00737E9C">
            <w:pPr>
              <w:jc w:val="both"/>
              <w:rPr>
                <w:rFonts w:ascii="Calibri Light" w:hAnsi="Calibri Light" w:cs="Arial"/>
                <w:sz w:val="22"/>
                <w:szCs w:val="22"/>
              </w:rPr>
            </w:pPr>
            <w:r w:rsidRPr="00280491">
              <w:rPr>
                <w:rFonts w:ascii="Calibri Light" w:hAnsi="Calibri Light" w:cs="Arial"/>
                <w:sz w:val="22"/>
                <w:szCs w:val="22"/>
              </w:rPr>
              <w:t>Objednatel:</w:t>
            </w:r>
          </w:p>
        </w:tc>
        <w:tc>
          <w:tcPr>
            <w:tcW w:w="2906" w:type="dxa"/>
          </w:tcPr>
          <w:p w14:paraId="29B4C8F7" w14:textId="77777777" w:rsidR="00737E9C" w:rsidRPr="00280491" w:rsidRDefault="00737E9C" w:rsidP="00737E9C">
            <w:pPr>
              <w:jc w:val="both"/>
              <w:rPr>
                <w:rFonts w:ascii="Calibri Light" w:hAnsi="Calibri Light" w:cs="Arial"/>
                <w:sz w:val="22"/>
                <w:szCs w:val="22"/>
              </w:rPr>
            </w:pPr>
          </w:p>
        </w:tc>
        <w:tc>
          <w:tcPr>
            <w:tcW w:w="2282" w:type="dxa"/>
          </w:tcPr>
          <w:p w14:paraId="178E68CD" w14:textId="77777777" w:rsidR="00737E9C" w:rsidRPr="00280491" w:rsidRDefault="00DD78FB" w:rsidP="00737E9C">
            <w:pPr>
              <w:keepNext/>
              <w:jc w:val="both"/>
              <w:rPr>
                <w:rFonts w:ascii="Calibri Light" w:hAnsi="Calibri Light" w:cs="Arial"/>
                <w:sz w:val="22"/>
                <w:szCs w:val="22"/>
              </w:rPr>
            </w:pPr>
            <w:r w:rsidRPr="00280491">
              <w:rPr>
                <w:rFonts w:ascii="Calibri Light" w:hAnsi="Calibri Light" w:cs="Arial"/>
                <w:sz w:val="22"/>
                <w:szCs w:val="22"/>
              </w:rPr>
              <w:t>Zhotovitel</w:t>
            </w:r>
            <w:r w:rsidR="00737E9C" w:rsidRPr="00280491">
              <w:rPr>
                <w:rFonts w:ascii="Calibri Light" w:hAnsi="Calibri Light" w:cs="Arial"/>
                <w:sz w:val="22"/>
                <w:szCs w:val="22"/>
              </w:rPr>
              <w:t>:</w:t>
            </w:r>
          </w:p>
        </w:tc>
        <w:tc>
          <w:tcPr>
            <w:tcW w:w="2774" w:type="dxa"/>
            <w:gridSpan w:val="2"/>
          </w:tcPr>
          <w:p w14:paraId="4D57355F" w14:textId="77777777" w:rsidR="00737E9C" w:rsidRPr="00280491" w:rsidRDefault="00737E9C" w:rsidP="00737E9C">
            <w:pPr>
              <w:jc w:val="both"/>
              <w:rPr>
                <w:rFonts w:ascii="Calibri Light" w:hAnsi="Calibri Light" w:cs="Arial"/>
                <w:sz w:val="22"/>
                <w:szCs w:val="22"/>
              </w:rPr>
            </w:pPr>
          </w:p>
        </w:tc>
      </w:tr>
      <w:tr w:rsidR="00737E9C" w:rsidRPr="00280491" w14:paraId="575B8DA7" w14:textId="77777777" w:rsidTr="00122F95">
        <w:tc>
          <w:tcPr>
            <w:tcW w:w="2150" w:type="dxa"/>
          </w:tcPr>
          <w:p w14:paraId="212D9997" w14:textId="77777777" w:rsidR="00737E9C" w:rsidRPr="00280491" w:rsidRDefault="00737E9C" w:rsidP="00737E9C">
            <w:pPr>
              <w:jc w:val="both"/>
              <w:rPr>
                <w:rFonts w:ascii="Calibri Light" w:hAnsi="Calibri Light" w:cs="Arial"/>
                <w:sz w:val="22"/>
                <w:szCs w:val="22"/>
              </w:rPr>
            </w:pPr>
            <w:r w:rsidRPr="00280491">
              <w:rPr>
                <w:rFonts w:ascii="Calibri Light" w:hAnsi="Calibri Light" w:cs="Arial"/>
                <w:sz w:val="22"/>
                <w:szCs w:val="22"/>
              </w:rPr>
              <w:t>………………………………..</w:t>
            </w:r>
          </w:p>
        </w:tc>
        <w:tc>
          <w:tcPr>
            <w:tcW w:w="2906" w:type="dxa"/>
          </w:tcPr>
          <w:p w14:paraId="6D6A0B32" w14:textId="77777777" w:rsidR="00737E9C" w:rsidRPr="00280491" w:rsidRDefault="00737E9C" w:rsidP="00737E9C">
            <w:pPr>
              <w:jc w:val="both"/>
              <w:rPr>
                <w:rFonts w:ascii="Calibri Light" w:hAnsi="Calibri Light" w:cs="Arial"/>
                <w:sz w:val="22"/>
                <w:szCs w:val="22"/>
              </w:rPr>
            </w:pPr>
          </w:p>
        </w:tc>
        <w:tc>
          <w:tcPr>
            <w:tcW w:w="2282" w:type="dxa"/>
          </w:tcPr>
          <w:p w14:paraId="183C7919" w14:textId="77777777" w:rsidR="00737E9C" w:rsidRPr="00280491" w:rsidRDefault="00737E9C" w:rsidP="00737E9C">
            <w:pPr>
              <w:jc w:val="both"/>
              <w:rPr>
                <w:rFonts w:ascii="Calibri Light" w:hAnsi="Calibri Light" w:cs="Arial"/>
                <w:sz w:val="22"/>
                <w:szCs w:val="22"/>
              </w:rPr>
            </w:pPr>
            <w:r w:rsidRPr="00280491">
              <w:rPr>
                <w:rFonts w:ascii="Calibri Light" w:hAnsi="Calibri Light" w:cs="Arial"/>
                <w:sz w:val="22"/>
                <w:szCs w:val="22"/>
              </w:rPr>
              <w:t>………………………………..</w:t>
            </w:r>
          </w:p>
        </w:tc>
        <w:tc>
          <w:tcPr>
            <w:tcW w:w="2774" w:type="dxa"/>
            <w:gridSpan w:val="2"/>
          </w:tcPr>
          <w:p w14:paraId="62FE7857" w14:textId="77777777" w:rsidR="00737E9C" w:rsidRPr="00280491" w:rsidRDefault="00737E9C" w:rsidP="00737E9C">
            <w:pPr>
              <w:jc w:val="both"/>
              <w:rPr>
                <w:rFonts w:ascii="Calibri Light" w:hAnsi="Calibri Light" w:cs="Arial"/>
                <w:sz w:val="22"/>
                <w:szCs w:val="22"/>
              </w:rPr>
            </w:pPr>
          </w:p>
        </w:tc>
      </w:tr>
      <w:tr w:rsidR="00737E9C" w:rsidRPr="00280491" w14:paraId="7E4557AD" w14:textId="77777777" w:rsidTr="00122F95">
        <w:tc>
          <w:tcPr>
            <w:tcW w:w="2150" w:type="dxa"/>
          </w:tcPr>
          <w:p w14:paraId="6E5616A8" w14:textId="2BAE95CF" w:rsidR="00737E9C" w:rsidRPr="00280491" w:rsidRDefault="00BE7A62" w:rsidP="00737E9C">
            <w:pPr>
              <w:jc w:val="both"/>
              <w:rPr>
                <w:rFonts w:ascii="Calibri Light" w:hAnsi="Calibri Light" w:cs="Arial"/>
                <w:sz w:val="22"/>
                <w:szCs w:val="22"/>
              </w:rPr>
            </w:pPr>
            <w:permStart w:id="1849184213" w:edGrp="everyone" w:colFirst="2" w:colLast="2"/>
            <w:r w:rsidRPr="00280491">
              <w:rPr>
                <w:rFonts w:ascii="Calibri Light" w:hAnsi="Calibri Light" w:cs="Arial"/>
                <w:sz w:val="22"/>
                <w:szCs w:val="22"/>
              </w:rPr>
              <w:t xml:space="preserve">Ing. David </w:t>
            </w:r>
            <w:proofErr w:type="spellStart"/>
            <w:r w:rsidRPr="00280491">
              <w:rPr>
                <w:rFonts w:ascii="Calibri Light" w:hAnsi="Calibri Light" w:cs="Arial"/>
                <w:sz w:val="22"/>
                <w:szCs w:val="22"/>
              </w:rPr>
              <w:t>Michalička</w:t>
            </w:r>
            <w:proofErr w:type="spellEnd"/>
          </w:p>
        </w:tc>
        <w:tc>
          <w:tcPr>
            <w:tcW w:w="2906" w:type="dxa"/>
          </w:tcPr>
          <w:p w14:paraId="77B026CF" w14:textId="77777777" w:rsidR="00737E9C" w:rsidRPr="00280491" w:rsidRDefault="00737E9C" w:rsidP="00737E9C">
            <w:pPr>
              <w:jc w:val="both"/>
              <w:rPr>
                <w:rFonts w:ascii="Calibri Light" w:hAnsi="Calibri Light" w:cs="Arial"/>
                <w:sz w:val="22"/>
                <w:szCs w:val="22"/>
              </w:rPr>
            </w:pPr>
          </w:p>
        </w:tc>
        <w:tc>
          <w:tcPr>
            <w:tcW w:w="2423" w:type="dxa"/>
            <w:gridSpan w:val="2"/>
          </w:tcPr>
          <w:p w14:paraId="3BCDD619" w14:textId="0007EBCE" w:rsidR="00737E9C" w:rsidRPr="00280491" w:rsidRDefault="00F50D9B" w:rsidP="00737E9C">
            <w:pPr>
              <w:jc w:val="both"/>
              <w:rPr>
                <w:rFonts w:ascii="Calibri Light" w:hAnsi="Calibri Light" w:cs="Arial"/>
                <w:sz w:val="22"/>
                <w:szCs w:val="22"/>
              </w:rPr>
            </w:pPr>
            <w:r>
              <w:rPr>
                <w:rFonts w:ascii="Calibri Light" w:hAnsi="Calibri Light" w:cs="Arial"/>
                <w:sz w:val="22"/>
                <w:szCs w:val="22"/>
              </w:rPr>
              <w:t xml:space="preserve">Ing. Lukáš </w:t>
            </w:r>
            <w:proofErr w:type="spellStart"/>
            <w:r>
              <w:rPr>
                <w:rFonts w:ascii="Calibri Light" w:hAnsi="Calibri Light" w:cs="Arial"/>
                <w:sz w:val="22"/>
                <w:szCs w:val="22"/>
              </w:rPr>
              <w:t>Soviar</w:t>
            </w:r>
            <w:proofErr w:type="spellEnd"/>
          </w:p>
        </w:tc>
        <w:tc>
          <w:tcPr>
            <w:tcW w:w="2633" w:type="dxa"/>
          </w:tcPr>
          <w:p w14:paraId="629B6382" w14:textId="77777777" w:rsidR="00737E9C" w:rsidRPr="00280491" w:rsidRDefault="00737E9C" w:rsidP="00737E9C">
            <w:pPr>
              <w:jc w:val="both"/>
              <w:rPr>
                <w:rFonts w:ascii="Calibri Light" w:hAnsi="Calibri Light" w:cs="Arial"/>
                <w:sz w:val="22"/>
                <w:szCs w:val="22"/>
              </w:rPr>
            </w:pPr>
          </w:p>
        </w:tc>
      </w:tr>
      <w:tr w:rsidR="00737E9C" w:rsidRPr="0081632D" w14:paraId="0524AF86" w14:textId="77777777" w:rsidTr="00122F95">
        <w:tc>
          <w:tcPr>
            <w:tcW w:w="2150" w:type="dxa"/>
          </w:tcPr>
          <w:p w14:paraId="454185CD" w14:textId="77777777" w:rsidR="00737E9C" w:rsidRPr="00280491" w:rsidRDefault="00737E9C" w:rsidP="00737E9C">
            <w:pPr>
              <w:jc w:val="both"/>
              <w:rPr>
                <w:rFonts w:ascii="Calibri Light" w:hAnsi="Calibri Light" w:cs="Arial"/>
                <w:sz w:val="22"/>
                <w:szCs w:val="22"/>
              </w:rPr>
            </w:pPr>
            <w:permStart w:id="988485337" w:edGrp="everyone" w:colFirst="2" w:colLast="2"/>
            <w:permEnd w:id="1849184213"/>
            <w:r w:rsidRPr="00280491">
              <w:rPr>
                <w:rFonts w:ascii="Calibri Light" w:hAnsi="Calibri Light" w:cs="Arial"/>
                <w:i/>
                <w:sz w:val="22"/>
                <w:szCs w:val="22"/>
              </w:rPr>
              <w:t>starosta města</w:t>
            </w:r>
            <w:r w:rsidRPr="00280491">
              <w:rPr>
                <w:rFonts w:ascii="Calibri Light" w:hAnsi="Calibri Light" w:cs="Arial"/>
                <w:i/>
                <w:sz w:val="22"/>
                <w:szCs w:val="22"/>
              </w:rPr>
              <w:tab/>
            </w:r>
          </w:p>
        </w:tc>
        <w:tc>
          <w:tcPr>
            <w:tcW w:w="2906" w:type="dxa"/>
          </w:tcPr>
          <w:p w14:paraId="7DB6F059" w14:textId="77777777" w:rsidR="00737E9C" w:rsidRPr="00280491" w:rsidRDefault="00737E9C" w:rsidP="00737E9C">
            <w:pPr>
              <w:jc w:val="both"/>
              <w:rPr>
                <w:rFonts w:ascii="Calibri Light" w:hAnsi="Calibri Light" w:cs="Arial"/>
                <w:sz w:val="22"/>
                <w:szCs w:val="22"/>
              </w:rPr>
            </w:pPr>
          </w:p>
        </w:tc>
        <w:tc>
          <w:tcPr>
            <w:tcW w:w="2282" w:type="dxa"/>
          </w:tcPr>
          <w:p w14:paraId="6E2F6F3B" w14:textId="1F6ED6EB" w:rsidR="00737E9C" w:rsidRPr="00F50D9B" w:rsidRDefault="00F50D9B" w:rsidP="00737E9C">
            <w:pPr>
              <w:jc w:val="both"/>
              <w:rPr>
                <w:rFonts w:ascii="Calibri Light" w:hAnsi="Calibri Light" w:cs="Arial"/>
                <w:i/>
                <w:iCs/>
                <w:sz w:val="22"/>
                <w:szCs w:val="22"/>
              </w:rPr>
            </w:pPr>
            <w:r w:rsidRPr="00F50D9B">
              <w:rPr>
                <w:rFonts w:ascii="Calibri Light" w:hAnsi="Calibri Light" w:cs="Arial"/>
                <w:i/>
                <w:iCs/>
                <w:sz w:val="22"/>
                <w:szCs w:val="22"/>
              </w:rPr>
              <w:t>zmocněnec</w:t>
            </w:r>
          </w:p>
        </w:tc>
        <w:tc>
          <w:tcPr>
            <w:tcW w:w="2774" w:type="dxa"/>
            <w:gridSpan w:val="2"/>
          </w:tcPr>
          <w:p w14:paraId="2CCB0FAA" w14:textId="77777777" w:rsidR="00737E9C" w:rsidRPr="0081632D" w:rsidRDefault="00737E9C" w:rsidP="00737E9C">
            <w:pPr>
              <w:jc w:val="both"/>
              <w:rPr>
                <w:rFonts w:ascii="Calibri Light" w:hAnsi="Calibri Light" w:cs="Arial"/>
                <w:sz w:val="22"/>
                <w:szCs w:val="22"/>
              </w:rPr>
            </w:pPr>
          </w:p>
        </w:tc>
      </w:tr>
      <w:permEnd w:id="988485337"/>
    </w:tbl>
    <w:p w14:paraId="6B6E5515" w14:textId="0834CC01" w:rsidR="00AA4B69" w:rsidRDefault="00AA4B69" w:rsidP="00603701">
      <w:pPr>
        <w:rPr>
          <w:rFonts w:asciiTheme="minorHAnsi" w:hAnsiTheme="minorHAnsi"/>
          <w:sz w:val="22"/>
          <w:szCs w:val="22"/>
        </w:rPr>
      </w:pPr>
    </w:p>
    <w:p w14:paraId="6C82FB15" w14:textId="781286EB" w:rsidR="00D31B1F" w:rsidRPr="00737E9C" w:rsidRDefault="00D31B1F" w:rsidP="00603701">
      <w:pPr>
        <w:rPr>
          <w:rFonts w:asciiTheme="minorHAnsi" w:hAnsiTheme="minorHAnsi"/>
          <w:sz w:val="22"/>
          <w:szCs w:val="22"/>
        </w:rPr>
      </w:pPr>
    </w:p>
    <w:sectPr w:rsidR="00D31B1F" w:rsidRPr="00737E9C" w:rsidSect="00FC6BEE">
      <w:footerReference w:type="default" r:id="rId10"/>
      <w:footerReference w:type="first" r:id="rId11"/>
      <w:pgSz w:w="12240" w:h="15840"/>
      <w:pgMar w:top="814" w:right="1134" w:bottom="1134" w:left="1134" w:header="708" w:footer="720" w:gutter="0"/>
      <w:cols w:space="708"/>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FF732" w14:textId="77777777" w:rsidR="00CF0D22" w:rsidRDefault="00CF0D22">
      <w:r>
        <w:separator/>
      </w:r>
    </w:p>
  </w:endnote>
  <w:endnote w:type="continuationSeparator" w:id="0">
    <w:p w14:paraId="7975A634" w14:textId="77777777" w:rsidR="00CF0D22" w:rsidRDefault="00CF0D22">
      <w:r>
        <w:continuationSeparator/>
      </w:r>
    </w:p>
  </w:endnote>
  <w:endnote w:type="continuationNotice" w:id="1">
    <w:p w14:paraId="1A20A5E1" w14:textId="77777777" w:rsidR="00CF0D22" w:rsidRDefault="00CF0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F7C03" w14:textId="371CFDDC" w:rsidR="00A35E15" w:rsidRPr="00A35E15" w:rsidRDefault="006F5F22" w:rsidP="00A35E15">
    <w:pPr>
      <w:spacing w:before="120" w:after="120"/>
      <w:rPr>
        <w:rFonts w:asciiTheme="minorHAnsi" w:hAnsiTheme="minorHAnsi" w:cstheme="minorHAnsi"/>
        <w:sz w:val="18"/>
        <w:szCs w:val="18"/>
      </w:rPr>
    </w:pPr>
    <w:r>
      <w:rPr>
        <w:rFonts w:asciiTheme="minorHAnsi" w:hAnsiTheme="minorHAnsi" w:cstheme="minorHAnsi"/>
        <w:sz w:val="18"/>
        <w:szCs w:val="18"/>
      </w:rPr>
      <w:t xml:space="preserve">SOD </w:t>
    </w:r>
    <w:r w:rsidR="00B45A5D" w:rsidRPr="00B45A5D">
      <w:rPr>
        <w:rFonts w:ascii="Calibri Light" w:hAnsi="Calibri Light" w:cs="Calibri Light"/>
      </w:rPr>
      <w:t>Odstranění stavby kina v Říčanech</w:t>
    </w:r>
  </w:p>
  <w:p w14:paraId="65566586" w14:textId="3953679F" w:rsidR="008431A6" w:rsidRPr="00314BB8" w:rsidRDefault="008431A6" w:rsidP="00A35E15">
    <w:pPr>
      <w:pStyle w:val="Zpat"/>
      <w:tabs>
        <w:tab w:val="clear" w:pos="9072"/>
        <w:tab w:val="right" w:pos="9923"/>
      </w:tabs>
      <w:rPr>
        <w:rFonts w:ascii="Calibri Light" w:hAnsi="Calibri Light"/>
        <w:sz w:val="18"/>
        <w:szCs w:val="18"/>
      </w:rPr>
    </w:pP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84736F">
      <w:rPr>
        <w:rStyle w:val="slostrnky"/>
        <w:rFonts w:ascii="Calibri Light" w:hAnsi="Calibri Light"/>
        <w:noProof/>
        <w:sz w:val="18"/>
        <w:szCs w:val="18"/>
      </w:rPr>
      <w:t>13</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84736F">
      <w:rPr>
        <w:rStyle w:val="slostrnky"/>
        <w:rFonts w:ascii="Calibri Light" w:hAnsi="Calibri Light"/>
        <w:noProof/>
        <w:sz w:val="18"/>
        <w:szCs w:val="18"/>
      </w:rPr>
      <w:t>14</w:t>
    </w:r>
    <w:r w:rsidRPr="00314F86">
      <w:rPr>
        <w:rStyle w:val="slostrnky"/>
        <w:rFonts w:ascii="Calibri Light" w:hAnsi="Calibri Light"/>
        <w:sz w:val="18"/>
        <w:szCs w:val="18"/>
      </w:rPr>
      <w:fldChar w:fldCharType="end"/>
    </w:r>
  </w:p>
  <w:p w14:paraId="1900C6E5" w14:textId="29DB83A7" w:rsidR="00CD3E6E" w:rsidRPr="008431A6" w:rsidRDefault="00CD3E6E" w:rsidP="008431A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AEAE8" w14:textId="7FE074C1" w:rsidR="00CD3E6E" w:rsidRPr="007C4453" w:rsidRDefault="00A35E15" w:rsidP="00A35E15">
    <w:pPr>
      <w:pStyle w:val="Zpat"/>
      <w:tabs>
        <w:tab w:val="clear" w:pos="9072"/>
        <w:tab w:val="right" w:pos="9923"/>
      </w:tabs>
      <w:rPr>
        <w:rFonts w:ascii="Calibri Light" w:hAnsi="Calibri Light"/>
        <w:sz w:val="18"/>
        <w:szCs w:val="18"/>
      </w:rPr>
    </w:pPr>
    <w:r>
      <w:rPr>
        <w:rFonts w:ascii="Calibri Light" w:hAnsi="Calibri Light"/>
        <w:sz w:val="18"/>
        <w:szCs w:val="18"/>
      </w:rPr>
      <w:t xml:space="preserve">                                                                                                                                                                                                                            </w:t>
    </w:r>
    <w:r w:rsidR="00CD3E6E" w:rsidRPr="00314F86">
      <w:rPr>
        <w:rFonts w:ascii="Calibri Light" w:hAnsi="Calibri Light"/>
        <w:sz w:val="18"/>
        <w:szCs w:val="18"/>
      </w:rPr>
      <w:t xml:space="preserve">strana </w:t>
    </w:r>
    <w:r w:rsidR="00CD3E6E" w:rsidRPr="00314F86">
      <w:rPr>
        <w:rStyle w:val="slostrnky"/>
        <w:rFonts w:ascii="Calibri Light" w:hAnsi="Calibri Light"/>
        <w:sz w:val="18"/>
        <w:szCs w:val="18"/>
      </w:rPr>
      <w:fldChar w:fldCharType="begin"/>
    </w:r>
    <w:r w:rsidR="00CD3E6E" w:rsidRPr="00314F86">
      <w:rPr>
        <w:rStyle w:val="slostrnky"/>
        <w:rFonts w:ascii="Calibri Light" w:hAnsi="Calibri Light"/>
        <w:sz w:val="18"/>
        <w:szCs w:val="18"/>
      </w:rPr>
      <w:instrText xml:space="preserve"> PAGE </w:instrText>
    </w:r>
    <w:r w:rsidR="00CD3E6E" w:rsidRPr="00314F86">
      <w:rPr>
        <w:rStyle w:val="slostrnky"/>
        <w:rFonts w:ascii="Calibri Light" w:hAnsi="Calibri Light"/>
        <w:sz w:val="18"/>
        <w:szCs w:val="18"/>
      </w:rPr>
      <w:fldChar w:fldCharType="separate"/>
    </w:r>
    <w:r w:rsidR="0084736F">
      <w:rPr>
        <w:rStyle w:val="slostrnky"/>
        <w:rFonts w:ascii="Calibri Light" w:hAnsi="Calibri Light"/>
        <w:noProof/>
        <w:sz w:val="18"/>
        <w:szCs w:val="18"/>
      </w:rPr>
      <w:t>1</w:t>
    </w:r>
    <w:r w:rsidR="00CD3E6E" w:rsidRPr="00314F86">
      <w:rPr>
        <w:rStyle w:val="slostrnky"/>
        <w:rFonts w:ascii="Calibri Light" w:hAnsi="Calibri Light"/>
        <w:sz w:val="18"/>
        <w:szCs w:val="18"/>
      </w:rPr>
      <w:fldChar w:fldCharType="end"/>
    </w:r>
    <w:r w:rsidR="00CD3E6E" w:rsidRPr="00314F86">
      <w:rPr>
        <w:rStyle w:val="slostrnky"/>
        <w:rFonts w:ascii="Calibri Light" w:hAnsi="Calibri Light"/>
        <w:sz w:val="18"/>
        <w:szCs w:val="18"/>
      </w:rPr>
      <w:t xml:space="preserve"> z </w:t>
    </w:r>
    <w:r w:rsidR="00CD3E6E" w:rsidRPr="00314F86">
      <w:rPr>
        <w:rStyle w:val="slostrnky"/>
        <w:rFonts w:ascii="Calibri Light" w:hAnsi="Calibri Light"/>
        <w:sz w:val="18"/>
        <w:szCs w:val="18"/>
      </w:rPr>
      <w:fldChar w:fldCharType="begin"/>
    </w:r>
    <w:r w:rsidR="00CD3E6E" w:rsidRPr="00314F86">
      <w:rPr>
        <w:rStyle w:val="slostrnky"/>
        <w:rFonts w:ascii="Calibri Light" w:hAnsi="Calibri Light"/>
        <w:sz w:val="18"/>
        <w:szCs w:val="18"/>
      </w:rPr>
      <w:instrText xml:space="preserve"> SECTIONPAGES   \* MERGEFORMAT </w:instrText>
    </w:r>
    <w:r w:rsidR="00CD3E6E" w:rsidRPr="00314F86">
      <w:rPr>
        <w:rStyle w:val="slostrnky"/>
        <w:rFonts w:ascii="Calibri Light" w:hAnsi="Calibri Light"/>
        <w:sz w:val="18"/>
        <w:szCs w:val="18"/>
      </w:rPr>
      <w:fldChar w:fldCharType="separate"/>
    </w:r>
    <w:r w:rsidR="0084736F">
      <w:rPr>
        <w:rStyle w:val="slostrnky"/>
        <w:rFonts w:ascii="Calibri Light" w:hAnsi="Calibri Light"/>
        <w:noProof/>
        <w:sz w:val="18"/>
        <w:szCs w:val="18"/>
      </w:rPr>
      <w:t>14</w:t>
    </w:r>
    <w:r w:rsidR="00CD3E6E" w:rsidRPr="00314F86">
      <w:rPr>
        <w:rStyle w:val="slostrnky"/>
        <w:rFonts w:ascii="Calibri Light" w:hAnsi="Calibri Light"/>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002CF" w14:textId="77777777" w:rsidR="00CF0D22" w:rsidRDefault="00CF0D22">
      <w:r>
        <w:separator/>
      </w:r>
    </w:p>
  </w:footnote>
  <w:footnote w:type="continuationSeparator" w:id="0">
    <w:p w14:paraId="4D94FBEB" w14:textId="77777777" w:rsidR="00CF0D22" w:rsidRDefault="00CF0D22">
      <w:r>
        <w:continuationSeparator/>
      </w:r>
    </w:p>
  </w:footnote>
  <w:footnote w:type="continuationNotice" w:id="1">
    <w:p w14:paraId="4AEEA290" w14:textId="77777777" w:rsidR="00CF0D22" w:rsidRDefault="00CF0D2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pStyle w:val="Nadpis8"/>
      <w:lvlText w:val="%1."/>
      <w:lvlJc w:val="left"/>
      <w:pPr>
        <w:tabs>
          <w:tab w:val="num" w:pos="705"/>
        </w:tabs>
        <w:ind w:left="705" w:hanging="421"/>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21"/>
    <w:lvl w:ilvl="0">
      <w:start w:val="1"/>
      <w:numFmt w:val="bullet"/>
      <w:lvlText w:val=""/>
      <w:lvlJc w:val="left"/>
      <w:pPr>
        <w:tabs>
          <w:tab w:val="num" w:pos="1320"/>
        </w:tabs>
        <w:ind w:left="1320" w:hanging="360"/>
      </w:pPr>
      <w:rPr>
        <w:rFonts w:ascii="Symbol" w:hAnsi="Symbol"/>
      </w:rPr>
    </w:lvl>
    <w:lvl w:ilvl="1">
      <w:start w:val="1"/>
      <w:numFmt w:val="bullet"/>
      <w:lvlText w:val="o"/>
      <w:lvlJc w:val="left"/>
      <w:pPr>
        <w:tabs>
          <w:tab w:val="num" w:pos="2040"/>
        </w:tabs>
        <w:ind w:left="2040" w:hanging="360"/>
      </w:pPr>
      <w:rPr>
        <w:rFonts w:ascii="Courier New" w:hAnsi="Courier New"/>
      </w:rPr>
    </w:lvl>
    <w:lvl w:ilvl="2">
      <w:start w:val="1"/>
      <w:numFmt w:val="bullet"/>
      <w:lvlText w:val=""/>
      <w:lvlJc w:val="left"/>
      <w:pPr>
        <w:tabs>
          <w:tab w:val="num" w:pos="2760"/>
        </w:tabs>
        <w:ind w:left="2760" w:hanging="360"/>
      </w:pPr>
      <w:rPr>
        <w:rFonts w:ascii="Wingdings" w:hAnsi="Wingdings"/>
      </w:rPr>
    </w:lvl>
    <w:lvl w:ilvl="3">
      <w:start w:val="1"/>
      <w:numFmt w:val="bullet"/>
      <w:lvlText w:val=""/>
      <w:lvlJc w:val="left"/>
      <w:pPr>
        <w:tabs>
          <w:tab w:val="num" w:pos="3480"/>
        </w:tabs>
        <w:ind w:left="3480" w:hanging="360"/>
      </w:pPr>
      <w:rPr>
        <w:rFonts w:ascii="Symbol" w:hAnsi="Symbol"/>
      </w:rPr>
    </w:lvl>
    <w:lvl w:ilvl="4">
      <w:start w:val="1"/>
      <w:numFmt w:val="bullet"/>
      <w:lvlText w:val="o"/>
      <w:lvlJc w:val="left"/>
      <w:pPr>
        <w:tabs>
          <w:tab w:val="num" w:pos="4200"/>
        </w:tabs>
        <w:ind w:left="4200" w:hanging="360"/>
      </w:pPr>
      <w:rPr>
        <w:rFonts w:ascii="Courier New" w:hAnsi="Courier New"/>
      </w:rPr>
    </w:lvl>
    <w:lvl w:ilvl="5">
      <w:start w:val="1"/>
      <w:numFmt w:val="bullet"/>
      <w:lvlText w:val=""/>
      <w:lvlJc w:val="left"/>
      <w:pPr>
        <w:tabs>
          <w:tab w:val="num" w:pos="4920"/>
        </w:tabs>
        <w:ind w:left="4920" w:hanging="360"/>
      </w:pPr>
      <w:rPr>
        <w:rFonts w:ascii="Wingdings" w:hAnsi="Wingdings"/>
      </w:rPr>
    </w:lvl>
    <w:lvl w:ilvl="6">
      <w:start w:val="1"/>
      <w:numFmt w:val="bullet"/>
      <w:lvlText w:val=""/>
      <w:lvlJc w:val="left"/>
      <w:pPr>
        <w:tabs>
          <w:tab w:val="num" w:pos="5640"/>
        </w:tabs>
        <w:ind w:left="5640" w:hanging="360"/>
      </w:pPr>
      <w:rPr>
        <w:rFonts w:ascii="Symbol" w:hAnsi="Symbol"/>
      </w:rPr>
    </w:lvl>
    <w:lvl w:ilvl="7">
      <w:start w:val="1"/>
      <w:numFmt w:val="bullet"/>
      <w:lvlText w:val="o"/>
      <w:lvlJc w:val="left"/>
      <w:pPr>
        <w:tabs>
          <w:tab w:val="num" w:pos="6360"/>
        </w:tabs>
        <w:ind w:left="6360" w:hanging="360"/>
      </w:pPr>
      <w:rPr>
        <w:rFonts w:ascii="Courier New" w:hAnsi="Courier New"/>
      </w:rPr>
    </w:lvl>
    <w:lvl w:ilvl="8">
      <w:start w:val="1"/>
      <w:numFmt w:val="bullet"/>
      <w:lvlText w:val=""/>
      <w:lvlJc w:val="left"/>
      <w:pPr>
        <w:tabs>
          <w:tab w:val="num" w:pos="7080"/>
        </w:tabs>
        <w:ind w:left="7080" w:hanging="360"/>
      </w:pPr>
      <w:rPr>
        <w:rFonts w:ascii="Wingdings" w:hAnsi="Wingdings"/>
      </w:rPr>
    </w:lvl>
  </w:abstractNum>
  <w:abstractNum w:abstractNumId="3" w15:restartNumberingAfterBreak="0">
    <w:nsid w:val="00000004"/>
    <w:multiLevelType w:val="multilevel"/>
    <w:tmpl w:val="F95E0CBC"/>
    <w:name w:val="WWNum25"/>
    <w:lvl w:ilvl="0">
      <w:start w:val="1"/>
      <w:numFmt w:val="upperRoman"/>
      <w:lvlText w:val="%1."/>
      <w:lvlJc w:val="right"/>
      <w:pPr>
        <w:tabs>
          <w:tab w:val="num" w:pos="851"/>
        </w:tabs>
        <w:ind w:left="2665" w:hanging="2665"/>
      </w:pPr>
      <w:rPr>
        <w:b/>
        <w:i w:val="0"/>
        <w:sz w:val="24"/>
        <w:szCs w:val="24"/>
      </w:rPr>
    </w:lvl>
    <w:lvl w:ilvl="1">
      <w:start w:val="1"/>
      <w:numFmt w:val="decimal"/>
      <w:lvlText w:val="%1.%2."/>
      <w:lvlJc w:val="left"/>
      <w:pPr>
        <w:tabs>
          <w:tab w:val="num" w:pos="680"/>
        </w:tabs>
        <w:ind w:left="360" w:hanging="360"/>
      </w:pPr>
      <w:rPr>
        <w:b/>
        <w:i w:val="0"/>
        <w:sz w:val="24"/>
        <w:szCs w:val="24"/>
      </w:rPr>
    </w:lvl>
    <w:lvl w:ilvl="2">
      <w:start w:val="1"/>
      <w:numFmt w:val="decimal"/>
      <w:lvlText w:val="%1.%2.%3"/>
      <w:lvlJc w:val="left"/>
      <w:pPr>
        <w:tabs>
          <w:tab w:val="num" w:pos="1102"/>
        </w:tabs>
        <w:ind w:left="1142" w:hanging="432"/>
      </w:pPr>
      <w:rPr>
        <w:b/>
        <w:i w:val="0"/>
        <w:sz w:val="24"/>
        <w:szCs w:val="24"/>
      </w:rPr>
    </w:lvl>
    <w:lvl w:ilvl="3">
      <w:start w:val="1"/>
      <w:numFmt w:val="lowerRoman"/>
      <w:lvlText w:val="(%2.%3.%4)"/>
      <w:lvlJc w:val="right"/>
      <w:pPr>
        <w:tabs>
          <w:tab w:val="num" w:pos="864"/>
        </w:tabs>
        <w:ind w:left="864" w:hanging="144"/>
      </w:pPr>
    </w:lvl>
    <w:lvl w:ilvl="4">
      <w:start w:val="1"/>
      <w:numFmt w:val="decimal"/>
      <w:lvlText w:val="%2.%3.%4.%5)"/>
      <w:lvlJc w:val="left"/>
      <w:pPr>
        <w:tabs>
          <w:tab w:val="num" w:pos="1008"/>
        </w:tabs>
        <w:ind w:left="1008" w:hanging="432"/>
      </w:pPr>
    </w:lvl>
    <w:lvl w:ilvl="5">
      <w:start w:val="1"/>
      <w:numFmt w:val="lowerLetter"/>
      <w:lvlText w:val="%2.%3.%4.%5.%6)"/>
      <w:lvlJc w:val="left"/>
      <w:pPr>
        <w:tabs>
          <w:tab w:val="num" w:pos="1152"/>
        </w:tabs>
        <w:ind w:left="1152" w:hanging="432"/>
      </w:pPr>
    </w:lvl>
    <w:lvl w:ilvl="6">
      <w:start w:val="1"/>
      <w:numFmt w:val="lowerRoman"/>
      <w:lvlText w:val="%2.%3.%4.%5.%6.%7)"/>
      <w:lvlJc w:val="right"/>
      <w:pPr>
        <w:tabs>
          <w:tab w:val="num" w:pos="1296"/>
        </w:tabs>
        <w:ind w:left="1296" w:hanging="288"/>
      </w:pPr>
    </w:lvl>
    <w:lvl w:ilvl="7">
      <w:start w:val="1"/>
      <w:numFmt w:val="lowerLetter"/>
      <w:lvlText w:val="%2.%3.%4.%5.%6.%7.%8."/>
      <w:lvlJc w:val="left"/>
      <w:pPr>
        <w:tabs>
          <w:tab w:val="num" w:pos="1440"/>
        </w:tabs>
        <w:ind w:left="1440" w:hanging="432"/>
      </w:pPr>
    </w:lvl>
    <w:lvl w:ilvl="8">
      <w:start w:val="1"/>
      <w:numFmt w:val="lowerRoman"/>
      <w:lvlText w:val="%2.%3.%4.%5.%6.%7.%8.%9."/>
      <w:lvlJc w:val="right"/>
      <w:pPr>
        <w:tabs>
          <w:tab w:val="num" w:pos="1584"/>
        </w:tabs>
        <w:ind w:left="1584" w:hanging="144"/>
      </w:pPr>
    </w:lvl>
  </w:abstractNum>
  <w:abstractNum w:abstractNumId="4" w15:restartNumberingAfterBreak="0">
    <w:nsid w:val="00000005"/>
    <w:multiLevelType w:val="multilevel"/>
    <w:tmpl w:val="00000005"/>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B"/>
    <w:multiLevelType w:val="multilevel"/>
    <w:tmpl w:val="0000000B"/>
    <w:name w:val="WW8Num24"/>
    <w:lvl w:ilvl="0">
      <w:start w:val="3"/>
      <w:numFmt w:val="decimal"/>
      <w:lvlText w:val="%1"/>
      <w:lvlJc w:val="left"/>
      <w:pPr>
        <w:tabs>
          <w:tab w:val="num" w:pos="705"/>
        </w:tabs>
        <w:ind w:left="705" w:hanging="705"/>
      </w:pPr>
      <w:rPr>
        <w:rFonts w:ascii="Arial" w:hAnsi="Arial" w:cs="Arial"/>
        <w:b w:val="0"/>
        <w:i w:val="0"/>
        <w:sz w:val="20"/>
        <w:u w:val="none"/>
      </w:rPr>
    </w:lvl>
    <w:lvl w:ilvl="1">
      <w:start w:val="2"/>
      <w:numFmt w:val="decimal"/>
      <w:lvlText w:val="%1.%2"/>
      <w:lvlJc w:val="left"/>
      <w:pPr>
        <w:tabs>
          <w:tab w:val="num" w:pos="1059"/>
        </w:tabs>
        <w:ind w:left="1059" w:hanging="705"/>
      </w:pPr>
      <w:rPr>
        <w:b w:val="0"/>
        <w:i w:val="0"/>
        <w:sz w:val="24"/>
        <w:szCs w:val="24"/>
        <w:u w:val="none"/>
      </w:rPr>
    </w:lvl>
    <w:lvl w:ilvl="2">
      <w:start w:val="1"/>
      <w:numFmt w:val="decimal"/>
      <w:lvlText w:val="%1.%2.%3"/>
      <w:lvlJc w:val="left"/>
      <w:pPr>
        <w:tabs>
          <w:tab w:val="num" w:pos="1571"/>
        </w:tabs>
        <w:ind w:left="1571" w:hanging="720"/>
      </w:pPr>
      <w:rPr>
        <w:rFonts w:ascii="Arial" w:hAnsi="Arial" w:cs="Arial"/>
        <w:b w:val="0"/>
        <w:sz w:val="22"/>
        <w:szCs w:val="22"/>
      </w:r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7" w15:restartNumberingAfterBreak="0">
    <w:nsid w:val="0000000F"/>
    <w:multiLevelType w:val="singleLevel"/>
    <w:tmpl w:val="0000000F"/>
    <w:name w:val="WW8Num29"/>
    <w:lvl w:ilvl="0">
      <w:start w:val="1"/>
      <w:numFmt w:val="lowerLetter"/>
      <w:lvlText w:val="%1)"/>
      <w:lvlJc w:val="left"/>
      <w:pPr>
        <w:tabs>
          <w:tab w:val="num" w:pos="717"/>
        </w:tabs>
        <w:ind w:left="717" w:hanging="360"/>
      </w:pPr>
      <w:rPr>
        <w:rFonts w:ascii="Arial" w:hAnsi="Arial" w:cs="Arial"/>
        <w:sz w:val="22"/>
        <w:szCs w:val="22"/>
      </w:rPr>
    </w:lvl>
  </w:abstractNum>
  <w:abstractNum w:abstractNumId="8" w15:restartNumberingAfterBreak="0">
    <w:nsid w:val="0000001B"/>
    <w:multiLevelType w:val="multilevel"/>
    <w:tmpl w:val="0000001B"/>
    <w:name w:val="WW8Num48"/>
    <w:lvl w:ilvl="0">
      <w:start w:val="15"/>
      <w:numFmt w:val="decimal"/>
      <w:lvlText w:val="%1."/>
      <w:lvlJc w:val="left"/>
      <w:pPr>
        <w:tabs>
          <w:tab w:val="num" w:pos="0"/>
        </w:tabs>
        <w:ind w:left="480" w:hanging="480"/>
      </w:pPr>
    </w:lvl>
    <w:lvl w:ilvl="1">
      <w:start w:val="1"/>
      <w:numFmt w:val="decimal"/>
      <w:lvlText w:val="%1.%2."/>
      <w:lvlJc w:val="left"/>
      <w:pPr>
        <w:tabs>
          <w:tab w:val="num" w:pos="0"/>
        </w:tabs>
        <w:ind w:left="720" w:hanging="720"/>
      </w:pPr>
      <w:rPr>
        <w:rFonts w:ascii="Arial" w:hAnsi="Arial" w:cs="Arial"/>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9" w15:restartNumberingAfterBreak="0">
    <w:nsid w:val="00000023"/>
    <w:multiLevelType w:val="singleLevel"/>
    <w:tmpl w:val="00000023"/>
    <w:name w:val="WW8Num35"/>
    <w:lvl w:ilvl="0">
      <w:start w:val="1"/>
      <w:numFmt w:val="decimal"/>
      <w:lvlText w:val="%1."/>
      <w:lvlJc w:val="left"/>
      <w:pPr>
        <w:tabs>
          <w:tab w:val="num" w:pos="357"/>
        </w:tabs>
        <w:ind w:left="357" w:hanging="357"/>
      </w:pPr>
      <w:rPr>
        <w:sz w:val="24"/>
        <w:szCs w:val="24"/>
      </w:rPr>
    </w:lvl>
  </w:abstractNum>
  <w:abstractNum w:abstractNumId="10" w15:restartNumberingAfterBreak="0">
    <w:nsid w:val="00BD7A9F"/>
    <w:multiLevelType w:val="multilevel"/>
    <w:tmpl w:val="FF68E17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0FE32E2"/>
    <w:multiLevelType w:val="multilevel"/>
    <w:tmpl w:val="85569BBE"/>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359165D"/>
    <w:multiLevelType w:val="hybridMultilevel"/>
    <w:tmpl w:val="E21A9DC0"/>
    <w:lvl w:ilvl="0" w:tplc="C57CADB6">
      <w:start w:val="1"/>
      <w:numFmt w:val="decimal"/>
      <w:lvlText w:val="4.%1."/>
      <w:lvlJc w:val="left"/>
      <w:pPr>
        <w:ind w:left="360" w:hanging="360"/>
      </w:pPr>
      <w:rPr>
        <w:rFonts w:ascii="Calibri Light" w:hAnsi="Calibri Light" w:hint="default"/>
        <w:b w:val="0"/>
        <w:i w:val="0"/>
        <w:sz w:val="22"/>
        <w:u w:val="none"/>
      </w:rPr>
    </w:lvl>
    <w:lvl w:ilvl="1" w:tplc="D33EA620">
      <w:start w:val="1"/>
      <w:numFmt w:val="ordinal"/>
      <w:lvlText w:val="4.1.%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058453D7"/>
    <w:multiLevelType w:val="hybridMultilevel"/>
    <w:tmpl w:val="7E3C42F4"/>
    <w:lvl w:ilvl="0" w:tplc="8948F878">
      <w:start w:val="1"/>
      <w:numFmt w:val="ordinal"/>
      <w:lvlText w:val="11.%1"/>
      <w:lvlJc w:val="left"/>
      <w:rPr>
        <w:rFonts w:hint="default"/>
        <w:b w:val="0"/>
        <w:i w:val="0"/>
        <w:sz w:val="22"/>
        <w:u w:val="none"/>
      </w:rPr>
    </w:lvl>
    <w:lvl w:ilvl="1" w:tplc="FFFFFFFF">
      <w:start w:val="1"/>
      <w:numFmt w:val="lowerLetter"/>
      <w:lvlText w:val="%2."/>
      <w:lvlJc w:val="left"/>
      <w:pPr>
        <w:ind w:left="1212" w:hanging="360"/>
      </w:pPr>
    </w:lvl>
    <w:lvl w:ilvl="2" w:tplc="FFFFFFFF" w:tentative="1">
      <w:start w:val="1"/>
      <w:numFmt w:val="lowerRoman"/>
      <w:lvlText w:val="%3."/>
      <w:lvlJc w:val="right"/>
      <w:pPr>
        <w:ind w:left="1932" w:hanging="180"/>
      </w:pPr>
    </w:lvl>
    <w:lvl w:ilvl="3" w:tplc="FFFFFFFF" w:tentative="1">
      <w:start w:val="1"/>
      <w:numFmt w:val="decimal"/>
      <w:lvlText w:val="%4."/>
      <w:lvlJc w:val="left"/>
      <w:pPr>
        <w:ind w:left="2652" w:hanging="360"/>
      </w:pPr>
    </w:lvl>
    <w:lvl w:ilvl="4" w:tplc="FFFFFFFF" w:tentative="1">
      <w:start w:val="1"/>
      <w:numFmt w:val="lowerLetter"/>
      <w:lvlText w:val="%5."/>
      <w:lvlJc w:val="left"/>
      <w:pPr>
        <w:ind w:left="3372" w:hanging="360"/>
      </w:pPr>
    </w:lvl>
    <w:lvl w:ilvl="5" w:tplc="FFFFFFFF" w:tentative="1">
      <w:start w:val="1"/>
      <w:numFmt w:val="lowerRoman"/>
      <w:lvlText w:val="%6."/>
      <w:lvlJc w:val="right"/>
      <w:pPr>
        <w:ind w:left="4092" w:hanging="180"/>
      </w:pPr>
    </w:lvl>
    <w:lvl w:ilvl="6" w:tplc="FFFFFFFF" w:tentative="1">
      <w:start w:val="1"/>
      <w:numFmt w:val="decimal"/>
      <w:lvlText w:val="%7."/>
      <w:lvlJc w:val="left"/>
      <w:pPr>
        <w:ind w:left="4812" w:hanging="360"/>
      </w:pPr>
    </w:lvl>
    <w:lvl w:ilvl="7" w:tplc="FFFFFFFF" w:tentative="1">
      <w:start w:val="1"/>
      <w:numFmt w:val="lowerLetter"/>
      <w:lvlText w:val="%8."/>
      <w:lvlJc w:val="left"/>
      <w:pPr>
        <w:ind w:left="5532" w:hanging="360"/>
      </w:pPr>
    </w:lvl>
    <w:lvl w:ilvl="8" w:tplc="FFFFFFFF" w:tentative="1">
      <w:start w:val="1"/>
      <w:numFmt w:val="lowerRoman"/>
      <w:lvlText w:val="%9."/>
      <w:lvlJc w:val="right"/>
      <w:pPr>
        <w:ind w:left="6252" w:hanging="180"/>
      </w:pPr>
    </w:lvl>
  </w:abstractNum>
  <w:abstractNum w:abstractNumId="14" w15:restartNumberingAfterBreak="0">
    <w:nsid w:val="06DE3100"/>
    <w:multiLevelType w:val="hybridMultilevel"/>
    <w:tmpl w:val="78640C30"/>
    <w:lvl w:ilvl="0" w:tplc="FAE01170">
      <w:start w:val="1"/>
      <w:numFmt w:val="decimal"/>
      <w:lvlText w:val="3.%1."/>
      <w:lvlJc w:val="left"/>
      <w:pPr>
        <w:ind w:left="648" w:hanging="360"/>
      </w:pPr>
      <w:rPr>
        <w:rFonts w:ascii="Calibri Light" w:hAnsi="Calibri Light" w:hint="default"/>
        <w:b w:val="0"/>
        <w:i w:val="0"/>
        <w:sz w:val="22"/>
        <w:u w:val="none"/>
      </w:rPr>
    </w:lvl>
    <w:lvl w:ilvl="1" w:tplc="04050019">
      <w:start w:val="1"/>
      <w:numFmt w:val="lowerLetter"/>
      <w:lvlText w:val="%2."/>
      <w:lvlJc w:val="left"/>
      <w:pPr>
        <w:ind w:left="1728" w:hanging="360"/>
      </w:pPr>
    </w:lvl>
    <w:lvl w:ilvl="2" w:tplc="0405001B">
      <w:start w:val="1"/>
      <w:numFmt w:val="lowerRoman"/>
      <w:lvlText w:val="%3."/>
      <w:lvlJc w:val="right"/>
      <w:pPr>
        <w:ind w:left="2448" w:hanging="180"/>
      </w:pPr>
    </w:lvl>
    <w:lvl w:ilvl="3" w:tplc="0405000F" w:tentative="1">
      <w:start w:val="1"/>
      <w:numFmt w:val="decimal"/>
      <w:lvlText w:val="%4."/>
      <w:lvlJc w:val="left"/>
      <w:pPr>
        <w:ind w:left="3168" w:hanging="360"/>
      </w:pPr>
    </w:lvl>
    <w:lvl w:ilvl="4" w:tplc="04050019" w:tentative="1">
      <w:start w:val="1"/>
      <w:numFmt w:val="lowerLetter"/>
      <w:lvlText w:val="%5."/>
      <w:lvlJc w:val="left"/>
      <w:pPr>
        <w:ind w:left="3888" w:hanging="360"/>
      </w:pPr>
    </w:lvl>
    <w:lvl w:ilvl="5" w:tplc="0405001B" w:tentative="1">
      <w:start w:val="1"/>
      <w:numFmt w:val="lowerRoman"/>
      <w:lvlText w:val="%6."/>
      <w:lvlJc w:val="right"/>
      <w:pPr>
        <w:ind w:left="4608" w:hanging="180"/>
      </w:pPr>
    </w:lvl>
    <w:lvl w:ilvl="6" w:tplc="0405000F" w:tentative="1">
      <w:start w:val="1"/>
      <w:numFmt w:val="decimal"/>
      <w:lvlText w:val="%7."/>
      <w:lvlJc w:val="left"/>
      <w:pPr>
        <w:ind w:left="5328" w:hanging="360"/>
      </w:pPr>
    </w:lvl>
    <w:lvl w:ilvl="7" w:tplc="04050019" w:tentative="1">
      <w:start w:val="1"/>
      <w:numFmt w:val="lowerLetter"/>
      <w:lvlText w:val="%8."/>
      <w:lvlJc w:val="left"/>
      <w:pPr>
        <w:ind w:left="6048" w:hanging="360"/>
      </w:pPr>
    </w:lvl>
    <w:lvl w:ilvl="8" w:tplc="0405001B" w:tentative="1">
      <w:start w:val="1"/>
      <w:numFmt w:val="lowerRoman"/>
      <w:lvlText w:val="%9."/>
      <w:lvlJc w:val="right"/>
      <w:pPr>
        <w:ind w:left="6768" w:hanging="180"/>
      </w:pPr>
    </w:lvl>
  </w:abstractNum>
  <w:abstractNum w:abstractNumId="15" w15:restartNumberingAfterBreak="0">
    <w:nsid w:val="07242378"/>
    <w:multiLevelType w:val="hybridMultilevel"/>
    <w:tmpl w:val="4718B0FA"/>
    <w:lvl w:ilvl="0" w:tplc="28DCC8EA">
      <w:start w:val="1"/>
      <w:numFmt w:val="decimal"/>
      <w:lvlText w:val="13.%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08234461"/>
    <w:multiLevelType w:val="multilevel"/>
    <w:tmpl w:val="6D1C64BA"/>
    <w:lvl w:ilvl="0">
      <w:start w:val="1"/>
      <w:numFmt w:val="upperRoman"/>
      <w:pStyle w:val="Nadpislnku"/>
      <w:suff w:val="nothing"/>
      <w:lvlText w:val="Článek %1."/>
      <w:lvlJc w:val="left"/>
      <w:pPr>
        <w:ind w:left="4820" w:firstLine="0"/>
      </w:pPr>
      <w:rPr>
        <w:rFonts w:hint="default"/>
      </w:rPr>
    </w:lvl>
    <w:lvl w:ilvl="1">
      <w:start w:val="1"/>
      <w:numFmt w:val="decimal"/>
      <w:pStyle w:val="Odstavec"/>
      <w:isLgl/>
      <w:lvlText w:val="%1.%2."/>
      <w:lvlJc w:val="left"/>
      <w:pPr>
        <w:tabs>
          <w:tab w:val="num" w:pos="709"/>
        </w:tabs>
        <w:ind w:left="709" w:hanging="709"/>
      </w:pPr>
      <w:rPr>
        <w:rFonts w:hint="default"/>
        <w:b w:val="0"/>
        <w:i w:val="0"/>
      </w:rPr>
    </w:lvl>
    <w:lvl w:ilvl="2">
      <w:start w:val="1"/>
      <w:numFmt w:val="lowerLetter"/>
      <w:lvlText w:val="%3)"/>
      <w:lvlJc w:val="left"/>
      <w:pPr>
        <w:tabs>
          <w:tab w:val="num" w:pos="992"/>
        </w:tabs>
        <w:ind w:left="992" w:hanging="283"/>
      </w:pPr>
      <w:rPr>
        <w:rFonts w:hint="default"/>
        <w:color w:val="000000"/>
      </w:rPr>
    </w:lvl>
    <w:lvl w:ilvl="3">
      <w:start w:val="1"/>
      <w:numFmt w:val="none"/>
      <w:lvlText w:val="-"/>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AC71812"/>
    <w:multiLevelType w:val="multilevel"/>
    <w:tmpl w:val="37E0F1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0A00D42"/>
    <w:multiLevelType w:val="hybridMultilevel"/>
    <w:tmpl w:val="8CBC96FA"/>
    <w:lvl w:ilvl="0" w:tplc="04050017">
      <w:start w:val="1"/>
      <w:numFmt w:val="lowerLetter"/>
      <w:lvlText w:val="%1)"/>
      <w:lvlJc w:val="left"/>
      <w:pPr>
        <w:ind w:left="1275" w:hanging="360"/>
      </w:pPr>
    </w:lvl>
    <w:lvl w:ilvl="1" w:tplc="04050019" w:tentative="1">
      <w:start w:val="1"/>
      <w:numFmt w:val="lowerLetter"/>
      <w:lvlText w:val="%2."/>
      <w:lvlJc w:val="left"/>
      <w:pPr>
        <w:ind w:left="1995" w:hanging="360"/>
      </w:pPr>
    </w:lvl>
    <w:lvl w:ilvl="2" w:tplc="0405001B">
      <w:start w:val="1"/>
      <w:numFmt w:val="lowerRoman"/>
      <w:lvlText w:val="%3."/>
      <w:lvlJc w:val="right"/>
      <w:pPr>
        <w:ind w:left="2715" w:hanging="180"/>
      </w:pPr>
    </w:lvl>
    <w:lvl w:ilvl="3" w:tplc="0405000F" w:tentative="1">
      <w:start w:val="1"/>
      <w:numFmt w:val="decimal"/>
      <w:lvlText w:val="%4."/>
      <w:lvlJc w:val="left"/>
      <w:pPr>
        <w:ind w:left="3435" w:hanging="360"/>
      </w:pPr>
    </w:lvl>
    <w:lvl w:ilvl="4" w:tplc="04050019" w:tentative="1">
      <w:start w:val="1"/>
      <w:numFmt w:val="lowerLetter"/>
      <w:lvlText w:val="%5."/>
      <w:lvlJc w:val="left"/>
      <w:pPr>
        <w:ind w:left="4155" w:hanging="360"/>
      </w:pPr>
    </w:lvl>
    <w:lvl w:ilvl="5" w:tplc="0405001B" w:tentative="1">
      <w:start w:val="1"/>
      <w:numFmt w:val="lowerRoman"/>
      <w:lvlText w:val="%6."/>
      <w:lvlJc w:val="right"/>
      <w:pPr>
        <w:ind w:left="4875" w:hanging="180"/>
      </w:pPr>
    </w:lvl>
    <w:lvl w:ilvl="6" w:tplc="0405000F" w:tentative="1">
      <w:start w:val="1"/>
      <w:numFmt w:val="decimal"/>
      <w:lvlText w:val="%7."/>
      <w:lvlJc w:val="left"/>
      <w:pPr>
        <w:ind w:left="5595" w:hanging="360"/>
      </w:pPr>
    </w:lvl>
    <w:lvl w:ilvl="7" w:tplc="04050019" w:tentative="1">
      <w:start w:val="1"/>
      <w:numFmt w:val="lowerLetter"/>
      <w:lvlText w:val="%8."/>
      <w:lvlJc w:val="left"/>
      <w:pPr>
        <w:ind w:left="6315" w:hanging="360"/>
      </w:pPr>
    </w:lvl>
    <w:lvl w:ilvl="8" w:tplc="0405001B" w:tentative="1">
      <w:start w:val="1"/>
      <w:numFmt w:val="lowerRoman"/>
      <w:lvlText w:val="%9."/>
      <w:lvlJc w:val="right"/>
      <w:pPr>
        <w:ind w:left="7035" w:hanging="180"/>
      </w:pPr>
    </w:lvl>
  </w:abstractNum>
  <w:abstractNum w:abstractNumId="19" w15:restartNumberingAfterBreak="0">
    <w:nsid w:val="11104502"/>
    <w:multiLevelType w:val="hybridMultilevel"/>
    <w:tmpl w:val="627A4C3A"/>
    <w:lvl w:ilvl="0" w:tplc="54329212">
      <w:start w:val="1"/>
      <w:numFmt w:val="decimal"/>
      <w:lvlText w:val="15.%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11910FA2"/>
    <w:multiLevelType w:val="multilevel"/>
    <w:tmpl w:val="6E123844"/>
    <w:lvl w:ilvl="0">
      <w:start w:val="1"/>
      <w:numFmt w:val="decimal"/>
      <w:lvlText w:val="Článek %1."/>
      <w:lvlJc w:val="left"/>
      <w:pPr>
        <w:ind w:left="989" w:firstLine="288"/>
      </w:pPr>
      <w:rPr>
        <w:rFonts w:ascii="Calibri" w:hAnsi="Calibri" w:hint="default"/>
        <w:b/>
        <w:i w:val="0"/>
        <w:caps w:val="0"/>
        <w:strike w:val="0"/>
        <w:dstrike w:val="0"/>
        <w:vanish w:val="0"/>
        <w:sz w:val="24"/>
        <w:vertAlign w:val="baseline"/>
      </w:rPr>
    </w:lvl>
    <w:lvl w:ilvl="1">
      <w:start w:val="1"/>
      <w:numFmt w:val="ordinal"/>
      <w:lvlText w:val="%1.%2"/>
      <w:lvlJc w:val="left"/>
      <w:pPr>
        <w:ind w:left="0" w:firstLine="0"/>
      </w:pPr>
      <w:rPr>
        <w:rFonts w:ascii="Calibri" w:hAnsi="Calibri" w:hint="default"/>
        <w:b w:val="0"/>
        <w:i w:val="0"/>
        <w:caps w:val="0"/>
        <w:strike w:val="0"/>
        <w:dstrike w:val="0"/>
        <w:vanish w:val="0"/>
        <w:sz w:val="22"/>
        <w:vertAlign w:val="baseline"/>
      </w:rPr>
    </w:lvl>
    <w:lvl w:ilvl="2">
      <w:start w:val="1"/>
      <w:numFmt w:val="decimal"/>
      <w:suff w:val="space"/>
      <w:lvlText w:val="%3."/>
      <w:lvlJc w:val="left"/>
      <w:pPr>
        <w:ind w:left="0" w:firstLine="288"/>
      </w:pPr>
      <w:rPr>
        <w:rFonts w:ascii="Calibri" w:eastAsia="Calibri" w:hAnsi="Calibri" w:cs="Times New Roman"/>
        <w:b w:val="0"/>
        <w:i w:val="0"/>
        <w:sz w:val="22"/>
      </w:rPr>
    </w:lvl>
    <w:lvl w:ilvl="3">
      <w:start w:val="1"/>
      <w:numFmt w:val="none"/>
      <w:lvlText w:val=""/>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15:restartNumberingAfterBreak="0">
    <w:nsid w:val="119372AE"/>
    <w:multiLevelType w:val="multilevel"/>
    <w:tmpl w:val="783C336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2823B14"/>
    <w:multiLevelType w:val="hybridMultilevel"/>
    <w:tmpl w:val="A74813A6"/>
    <w:lvl w:ilvl="0" w:tplc="6928B808">
      <w:start w:val="1"/>
      <w:numFmt w:val="decimal"/>
      <w:lvlText w:val="6.%1."/>
      <w:lvlJc w:val="left"/>
      <w:pPr>
        <w:ind w:left="360" w:hanging="360"/>
      </w:pPr>
      <w:rPr>
        <w:rFonts w:ascii="Calibri Light" w:hAnsi="Calibri Light" w:hint="default"/>
        <w:b w:val="0"/>
        <w:i w:val="0"/>
        <w:sz w:val="22"/>
        <w:u w:val="none"/>
      </w:rPr>
    </w:lvl>
    <w:lvl w:ilvl="1" w:tplc="8172662C">
      <w:start w:val="1"/>
      <w:numFmt w:val="decimal"/>
      <w:lvlText w:val="5.14.%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13554EDA"/>
    <w:multiLevelType w:val="multilevel"/>
    <w:tmpl w:val="E14A595E"/>
    <w:lvl w:ilvl="0">
      <w:start w:val="11"/>
      <w:numFmt w:val="decimal"/>
      <w:lvlText w:val="%1."/>
      <w:lvlJc w:val="left"/>
      <w:rPr>
        <w:rFonts w:hint="default"/>
      </w:rPr>
    </w:lvl>
    <w:lvl w:ilvl="1">
      <w:start w:val="1"/>
      <w:numFmt w:val="decimal"/>
      <w:isLgl/>
      <w:lvlText w:val="%1.%2."/>
      <w:lvlJc w:val="left"/>
      <w:pPr>
        <w:ind w:left="555" w:hanging="55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141D500B"/>
    <w:multiLevelType w:val="multilevel"/>
    <w:tmpl w:val="DF86AF8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98419A0"/>
    <w:multiLevelType w:val="hybridMultilevel"/>
    <w:tmpl w:val="794CD2FC"/>
    <w:lvl w:ilvl="0" w:tplc="8EDC3A52">
      <w:start w:val="1"/>
      <w:numFmt w:val="decimal"/>
      <w:lvlText w:val="10.%1."/>
      <w:lvlJc w:val="left"/>
      <w:rPr>
        <w:rFonts w:ascii="Calibri Light" w:hAnsi="Calibri Light" w:hint="default"/>
        <w:b w:val="0"/>
        <w:i w:val="0"/>
        <w:sz w:val="22"/>
        <w:u w:val="none"/>
      </w:rPr>
    </w:lvl>
    <w:lvl w:ilvl="1" w:tplc="FFFFFFFF">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6" w15:restartNumberingAfterBreak="0">
    <w:nsid w:val="283A679F"/>
    <w:multiLevelType w:val="hybridMultilevel"/>
    <w:tmpl w:val="01740416"/>
    <w:name w:val="WWNum2522"/>
    <w:lvl w:ilvl="0" w:tplc="DEB45FD2">
      <w:start w:val="1"/>
      <w:numFmt w:val="decimal"/>
      <w:lvlText w:val="%1. "/>
      <w:lvlJc w:val="left"/>
      <w:pPr>
        <w:ind w:left="720" w:hanging="360"/>
      </w:pPr>
      <w:rPr>
        <w:rFonts w:ascii="Arial" w:hAnsi="Arial" w:hint="default"/>
        <w:b w:val="0"/>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A49601C"/>
    <w:multiLevelType w:val="hybridMultilevel"/>
    <w:tmpl w:val="0884EFAA"/>
    <w:lvl w:ilvl="0" w:tplc="FFFFFFFF">
      <w:start w:val="1"/>
      <w:numFmt w:val="ordinal"/>
      <w:lvlText w:val="Článek %1"/>
      <w:lvlJc w:val="left"/>
      <w:pPr>
        <w:ind w:left="2771"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DD75590"/>
    <w:multiLevelType w:val="multilevel"/>
    <w:tmpl w:val="5C580968"/>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5AA6743"/>
    <w:multiLevelType w:val="hybridMultilevel"/>
    <w:tmpl w:val="E0303DC4"/>
    <w:lvl w:ilvl="0" w:tplc="FBAA3A5C">
      <w:start w:val="1"/>
      <w:numFmt w:val="decimal"/>
      <w:lvlText w:val="7.%1."/>
      <w:lvlJc w:val="left"/>
      <w:pPr>
        <w:ind w:left="360" w:hanging="360"/>
      </w:pPr>
      <w:rPr>
        <w:rFonts w:ascii="Calibri Light" w:hAnsi="Calibri Light" w:hint="default"/>
        <w:b w:val="0"/>
        <w:i w:val="0"/>
        <w:sz w:val="22"/>
        <w:u w:val="none"/>
      </w:rPr>
    </w:lvl>
    <w:lvl w:ilvl="1" w:tplc="838C0CA0">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387233B6"/>
    <w:multiLevelType w:val="multilevel"/>
    <w:tmpl w:val="F5625C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9C277BB"/>
    <w:multiLevelType w:val="hybridMultilevel"/>
    <w:tmpl w:val="4AB2DFBE"/>
    <w:lvl w:ilvl="0" w:tplc="090C79A2">
      <w:start w:val="1"/>
      <w:numFmt w:val="decimal"/>
      <w:lvlText w:val="5.%1."/>
      <w:lvlJc w:val="left"/>
      <w:pPr>
        <w:ind w:left="644"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3B9341A1"/>
    <w:multiLevelType w:val="hybridMultilevel"/>
    <w:tmpl w:val="ACB642EC"/>
    <w:lvl w:ilvl="0" w:tplc="8948F878">
      <w:start w:val="1"/>
      <w:numFmt w:val="ordinal"/>
      <w:lvlText w:val="11.%1"/>
      <w:lvlJc w:val="left"/>
      <w:rPr>
        <w:rFonts w:hint="default"/>
        <w:b w:val="0"/>
        <w:i w:val="0"/>
        <w:sz w:val="22"/>
        <w:u w:val="none"/>
      </w:rPr>
    </w:lvl>
    <w:lvl w:ilvl="1" w:tplc="FFFFFFFF">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3" w15:restartNumberingAfterBreak="0">
    <w:nsid w:val="3C0D6D55"/>
    <w:multiLevelType w:val="hybridMultilevel"/>
    <w:tmpl w:val="00EE0478"/>
    <w:lvl w:ilvl="0" w:tplc="84120DB2">
      <w:start w:val="1"/>
      <w:numFmt w:val="decimal"/>
      <w:pStyle w:val="slovanodstavec"/>
      <w:lvlText w:val="%1."/>
      <w:lvlJc w:val="left"/>
      <w:pPr>
        <w:ind w:left="360" w:hanging="360"/>
      </w:pPr>
      <w:rPr>
        <w:rFonts w:ascii="Verdana" w:hAnsi="Verdana" w:cs="Times New Roman" w:hint="default"/>
      </w:rPr>
    </w:lvl>
    <w:lvl w:ilvl="1" w:tplc="FFFFFFFF">
      <w:start w:val="1"/>
      <w:numFmt w:val="lowerLetter"/>
      <w:lvlText w:val="%2."/>
      <w:lvlJc w:val="left"/>
      <w:pPr>
        <w:ind w:left="1440" w:hanging="360"/>
      </w:pPr>
      <w:rPr>
        <w:rFonts w:ascii="Times New Roman" w:hAnsi="Times New Roman" w:cs="Times New Roman"/>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34" w15:restartNumberingAfterBreak="0">
    <w:nsid w:val="44983402"/>
    <w:multiLevelType w:val="multilevel"/>
    <w:tmpl w:val="65D4CDBE"/>
    <w:name w:val="zzmpClanek||Clanek|3|1|1|4|2|9||1|2|1||1|2|0||1|2|1||1|2|0||1|0|0||1|0|0||1|0|0||1|0|0||"/>
    <w:lvl w:ilvl="0">
      <w:start w:val="1"/>
      <w:numFmt w:val="decimal"/>
      <w:lvlRestart w:val="0"/>
      <w:pStyle w:val="ClanekL1"/>
      <w:suff w:val="nothing"/>
      <w:lvlText w:val="Článek %1"/>
      <w:lvlJc w:val="left"/>
      <w:pPr>
        <w:tabs>
          <w:tab w:val="num" w:pos="720"/>
        </w:tabs>
        <w:ind w:left="0" w:firstLine="0"/>
      </w:pPr>
      <w:rPr>
        <w:rFonts w:ascii="Times New Roman" w:hAnsi="Times New Roman" w:cs="Times New Roman"/>
        <w:b/>
        <w:i w:val="0"/>
        <w:caps/>
        <w:smallCaps w:val="0"/>
        <w:color w:val="auto"/>
        <w:sz w:val="20"/>
        <w:u w:val="none"/>
      </w:rPr>
    </w:lvl>
    <w:lvl w:ilvl="1">
      <w:start w:val="1"/>
      <w:numFmt w:val="decimal"/>
      <w:pStyle w:val="ClanekL2"/>
      <w:isLgl/>
      <w:lvlText w:val="%1.%2"/>
      <w:lvlJc w:val="left"/>
      <w:pPr>
        <w:tabs>
          <w:tab w:val="num" w:pos="720"/>
        </w:tabs>
        <w:ind w:left="720" w:hanging="720"/>
      </w:pPr>
      <w:rPr>
        <w:rFonts w:ascii="Times New Roman" w:hAnsi="Times New Roman" w:cs="Times New Roman"/>
        <w:b/>
        <w:i w:val="0"/>
        <w:caps w:val="0"/>
        <w:sz w:val="20"/>
        <w:u w:val="none"/>
      </w:rPr>
    </w:lvl>
    <w:lvl w:ilvl="2">
      <w:start w:val="1"/>
      <w:numFmt w:val="decimal"/>
      <w:pStyle w:val="ClanekL3"/>
      <w:isLgl/>
      <w:lvlText w:val="%1.%2.%3"/>
      <w:lvlJc w:val="left"/>
      <w:pPr>
        <w:tabs>
          <w:tab w:val="num" w:pos="720"/>
        </w:tabs>
        <w:ind w:left="0" w:firstLine="0"/>
      </w:pPr>
      <w:rPr>
        <w:rFonts w:ascii="Times New Roman" w:hAnsi="Times New Roman" w:cs="Times New Roman"/>
        <w:b w:val="0"/>
        <w:i w:val="0"/>
        <w:caps w:val="0"/>
        <w:sz w:val="20"/>
        <w:u w:val="none"/>
      </w:rPr>
    </w:lvl>
    <w:lvl w:ilvl="3">
      <w:start w:val="1"/>
      <w:numFmt w:val="lowerLetter"/>
      <w:pStyle w:val="ClanekL4"/>
      <w:lvlText w:val="%4)"/>
      <w:lvlJc w:val="left"/>
      <w:pPr>
        <w:tabs>
          <w:tab w:val="num" w:pos="1440"/>
        </w:tabs>
        <w:ind w:left="1440" w:hanging="720"/>
      </w:pPr>
      <w:rPr>
        <w:rFonts w:ascii="Arial" w:eastAsia="Arial Unicode MS" w:hAnsi="Arial" w:cs="Arial"/>
        <w:b w:val="0"/>
        <w:i w:val="0"/>
        <w:caps w:val="0"/>
        <w:sz w:val="22"/>
        <w:szCs w:val="22"/>
        <w:u w:val="none"/>
      </w:rPr>
    </w:lvl>
    <w:lvl w:ilvl="4">
      <w:start w:val="1"/>
      <w:numFmt w:val="lowerRoman"/>
      <w:pStyle w:val="ClanekL5"/>
      <w:lvlText w:val="(%5)"/>
      <w:lvlJc w:val="left"/>
      <w:pPr>
        <w:tabs>
          <w:tab w:val="num" w:pos="2160"/>
        </w:tabs>
        <w:ind w:left="2160" w:hanging="720"/>
      </w:pPr>
      <w:rPr>
        <w:rFonts w:ascii="Times New Roman" w:hAnsi="Times New Roman" w:cs="Times New Roman"/>
        <w:b w:val="0"/>
        <w:i w:val="0"/>
        <w:caps w:val="0"/>
        <w:sz w:val="20"/>
        <w:u w:val="none"/>
      </w:rPr>
    </w:lvl>
    <w:lvl w:ilvl="5">
      <w:start w:val="1"/>
      <w:numFmt w:val="decimal"/>
      <w:pStyle w:val="ClanekL6"/>
      <w:lvlText w:val="(%6)"/>
      <w:lvlJc w:val="left"/>
      <w:pPr>
        <w:tabs>
          <w:tab w:val="num" w:pos="4320"/>
        </w:tabs>
        <w:ind w:left="0" w:firstLine="3600"/>
      </w:pPr>
      <w:rPr>
        <w:rFonts w:ascii="Times New Roman" w:hAnsi="Times New Roman" w:cs="Times New Roman"/>
        <w:b w:val="0"/>
        <w:i w:val="0"/>
        <w:caps w:val="0"/>
        <w:sz w:val="24"/>
        <w:u w:val="none"/>
      </w:rPr>
    </w:lvl>
    <w:lvl w:ilvl="6">
      <w:start w:val="1"/>
      <w:numFmt w:val="lowerLetter"/>
      <w:pStyle w:val="ClanekL7"/>
      <w:lvlText w:val="(%7)"/>
      <w:lvlJc w:val="left"/>
      <w:pPr>
        <w:tabs>
          <w:tab w:val="num" w:pos="2160"/>
        </w:tabs>
        <w:ind w:left="0" w:firstLine="1440"/>
      </w:pPr>
      <w:rPr>
        <w:rFonts w:ascii="Times New Roman" w:hAnsi="Times New Roman" w:cs="Times New Roman"/>
        <w:b w:val="0"/>
        <w:i w:val="0"/>
        <w:caps w:val="0"/>
        <w:color w:val="auto"/>
        <w:sz w:val="24"/>
        <w:u w:val="none"/>
      </w:rPr>
    </w:lvl>
    <w:lvl w:ilvl="7">
      <w:start w:val="1"/>
      <w:numFmt w:val="lowerRoman"/>
      <w:pStyle w:val="ClanekL8"/>
      <w:lvlText w:val="(%8)"/>
      <w:lvlJc w:val="left"/>
      <w:pPr>
        <w:tabs>
          <w:tab w:val="num" w:pos="2880"/>
        </w:tabs>
        <w:ind w:left="0" w:firstLine="2160"/>
      </w:pPr>
      <w:rPr>
        <w:rFonts w:ascii="Times New Roman" w:hAnsi="Times New Roman" w:cs="Times New Roman"/>
        <w:b w:val="0"/>
        <w:i w:val="0"/>
        <w:caps w:val="0"/>
        <w:color w:val="auto"/>
        <w:sz w:val="24"/>
        <w:u w:val="none"/>
      </w:rPr>
    </w:lvl>
    <w:lvl w:ilvl="8">
      <w:start w:val="1"/>
      <w:numFmt w:val="decimal"/>
      <w:pStyle w:val="ClanekL9"/>
      <w:lvlText w:val="(%9)"/>
      <w:lvlJc w:val="left"/>
      <w:pPr>
        <w:tabs>
          <w:tab w:val="num" w:pos="3600"/>
        </w:tabs>
        <w:ind w:left="0" w:firstLine="2880"/>
      </w:pPr>
      <w:rPr>
        <w:rFonts w:ascii="Times New Roman" w:hAnsi="Times New Roman" w:cs="Times New Roman"/>
        <w:b w:val="0"/>
        <w:i w:val="0"/>
        <w:caps w:val="0"/>
        <w:color w:val="auto"/>
        <w:sz w:val="24"/>
        <w:u w:val="none"/>
      </w:rPr>
    </w:lvl>
  </w:abstractNum>
  <w:abstractNum w:abstractNumId="35" w15:restartNumberingAfterBreak="0">
    <w:nsid w:val="459D53B4"/>
    <w:multiLevelType w:val="multilevel"/>
    <w:tmpl w:val="C75493A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E7787E"/>
    <w:multiLevelType w:val="hybridMultilevel"/>
    <w:tmpl w:val="34EC9FB4"/>
    <w:lvl w:ilvl="0" w:tplc="244036D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DB4260F"/>
    <w:multiLevelType w:val="hybridMultilevel"/>
    <w:tmpl w:val="D8E8C1E8"/>
    <w:lvl w:ilvl="0" w:tplc="03BC7D7C">
      <w:start w:val="1"/>
      <w:numFmt w:val="decimal"/>
      <w:lvlText w:val="8.%1."/>
      <w:lvlJc w:val="left"/>
      <w:pPr>
        <w:ind w:left="502" w:hanging="360"/>
      </w:pPr>
      <w:rPr>
        <w:rFonts w:ascii="Calibri Light" w:hAnsi="Calibri Light" w:hint="default"/>
        <w:b w:val="0"/>
        <w:i w:val="0"/>
        <w:sz w:val="22"/>
        <w:u w:val="none"/>
      </w:rPr>
    </w:lvl>
    <w:lvl w:ilvl="1" w:tplc="8DF0BE4E">
      <w:start w:val="1"/>
      <w:numFmt w:val="lowerLetter"/>
      <w:lvlText w:val="%2."/>
      <w:lvlJc w:val="left"/>
      <w:pPr>
        <w:ind w:left="1080" w:hanging="360"/>
      </w:pPr>
    </w:lvl>
    <w:lvl w:ilvl="2" w:tplc="716CCD16" w:tentative="1">
      <w:start w:val="1"/>
      <w:numFmt w:val="lowerRoman"/>
      <w:lvlText w:val="%3."/>
      <w:lvlJc w:val="right"/>
      <w:pPr>
        <w:ind w:left="1800" w:hanging="180"/>
      </w:pPr>
    </w:lvl>
    <w:lvl w:ilvl="3" w:tplc="68B8F948" w:tentative="1">
      <w:start w:val="1"/>
      <w:numFmt w:val="decimal"/>
      <w:lvlText w:val="%4."/>
      <w:lvlJc w:val="left"/>
      <w:pPr>
        <w:ind w:left="2520" w:hanging="360"/>
      </w:pPr>
    </w:lvl>
    <w:lvl w:ilvl="4" w:tplc="EFF4FE40" w:tentative="1">
      <w:start w:val="1"/>
      <w:numFmt w:val="lowerLetter"/>
      <w:lvlText w:val="%5."/>
      <w:lvlJc w:val="left"/>
      <w:pPr>
        <w:ind w:left="3240" w:hanging="360"/>
      </w:pPr>
    </w:lvl>
    <w:lvl w:ilvl="5" w:tplc="A0F0AD0C" w:tentative="1">
      <w:start w:val="1"/>
      <w:numFmt w:val="lowerRoman"/>
      <w:lvlText w:val="%6."/>
      <w:lvlJc w:val="right"/>
      <w:pPr>
        <w:ind w:left="3960" w:hanging="180"/>
      </w:pPr>
    </w:lvl>
    <w:lvl w:ilvl="6" w:tplc="4E360424" w:tentative="1">
      <w:start w:val="1"/>
      <w:numFmt w:val="decimal"/>
      <w:lvlText w:val="%7."/>
      <w:lvlJc w:val="left"/>
      <w:pPr>
        <w:ind w:left="4680" w:hanging="360"/>
      </w:pPr>
    </w:lvl>
    <w:lvl w:ilvl="7" w:tplc="2DD6AF56" w:tentative="1">
      <w:start w:val="1"/>
      <w:numFmt w:val="lowerLetter"/>
      <w:lvlText w:val="%8."/>
      <w:lvlJc w:val="left"/>
      <w:pPr>
        <w:ind w:left="5400" w:hanging="360"/>
      </w:pPr>
    </w:lvl>
    <w:lvl w:ilvl="8" w:tplc="279018AA" w:tentative="1">
      <w:start w:val="1"/>
      <w:numFmt w:val="lowerRoman"/>
      <w:lvlText w:val="%9."/>
      <w:lvlJc w:val="right"/>
      <w:pPr>
        <w:ind w:left="6120" w:hanging="180"/>
      </w:pPr>
    </w:lvl>
  </w:abstractNum>
  <w:abstractNum w:abstractNumId="38" w15:restartNumberingAfterBreak="0">
    <w:nsid w:val="4EDC13F5"/>
    <w:multiLevelType w:val="multilevel"/>
    <w:tmpl w:val="8744C128"/>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16148A0"/>
    <w:multiLevelType w:val="multilevel"/>
    <w:tmpl w:val="A7EE0936"/>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61C2C00"/>
    <w:multiLevelType w:val="hybridMultilevel"/>
    <w:tmpl w:val="B8FE6E9A"/>
    <w:lvl w:ilvl="0" w:tplc="08BEC950">
      <w:start w:val="1"/>
      <w:numFmt w:val="decimal"/>
      <w:lvlText w:val="9.%1."/>
      <w:lvlJc w:val="left"/>
      <w:pPr>
        <w:ind w:left="1070" w:hanging="360"/>
      </w:pPr>
      <w:rPr>
        <w:rFonts w:ascii="Calibri Light" w:hAnsi="Calibri Light" w:hint="default"/>
        <w:b w:val="0"/>
        <w:i w:val="0"/>
        <w:sz w:val="22"/>
        <w:u w:val="none"/>
      </w:rPr>
    </w:lvl>
    <w:lvl w:ilvl="1" w:tplc="FFFFFFFF">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1" w15:restartNumberingAfterBreak="0">
    <w:nsid w:val="5F0503C2"/>
    <w:multiLevelType w:val="multilevel"/>
    <w:tmpl w:val="8CB6C1C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867690"/>
    <w:multiLevelType w:val="multilevel"/>
    <w:tmpl w:val="09043950"/>
    <w:lvl w:ilvl="0">
      <w:start w:val="11"/>
      <w:numFmt w:val="decimal"/>
      <w:lvlText w:val="%1."/>
      <w:lvlJc w:val="left"/>
      <w:rPr>
        <w:rFonts w:hint="default"/>
      </w:rPr>
    </w:lvl>
    <w:lvl w:ilvl="1">
      <w:start w:val="1"/>
      <w:numFmt w:val="ordinal"/>
      <w:lvlText w:val="1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70F53555"/>
    <w:multiLevelType w:val="hybridMultilevel"/>
    <w:tmpl w:val="07C2D766"/>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5768" w:hanging="180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4" w15:restartNumberingAfterBreak="0">
    <w:nsid w:val="74745B17"/>
    <w:multiLevelType w:val="hybridMultilevel"/>
    <w:tmpl w:val="B1F20ECA"/>
    <w:name w:val="WWNum252"/>
    <w:lvl w:ilvl="0" w:tplc="FAE0117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9E75F23"/>
    <w:multiLevelType w:val="multilevel"/>
    <w:tmpl w:val="0F1C24E4"/>
    <w:lvl w:ilvl="0">
      <w:start w:val="16"/>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6" w15:restartNumberingAfterBreak="0">
    <w:nsid w:val="7B93173B"/>
    <w:multiLevelType w:val="hybridMultilevel"/>
    <w:tmpl w:val="EA1253A2"/>
    <w:lvl w:ilvl="0" w:tplc="1A849FF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ECA596E"/>
    <w:multiLevelType w:val="multilevel"/>
    <w:tmpl w:val="8E526198"/>
    <w:lvl w:ilvl="0">
      <w:start w:val="1"/>
      <w:numFmt w:val="upperRoman"/>
      <w:pStyle w:val="lneksmlouvynadpisPVL"/>
      <w:suff w:val="nothing"/>
      <w:lvlText w:val="%1. "/>
      <w:lvlJc w:val="left"/>
      <w:pPr>
        <w:ind w:left="6173" w:hanging="360"/>
      </w:pPr>
      <w:rPr>
        <w:rFonts w:hint="default"/>
        <w:u w:val="single"/>
      </w:rPr>
    </w:lvl>
    <w:lvl w:ilvl="1">
      <w:start w:val="1"/>
      <w:numFmt w:val="decimal"/>
      <w:pStyle w:val="lneksmlouvytextPVL"/>
      <w:lvlText w:val="%2."/>
      <w:lvlJc w:val="left"/>
      <w:pPr>
        <w:ind w:left="502" w:hanging="360"/>
      </w:pPr>
      <w:rPr>
        <w:rFonts w:hint="default"/>
      </w:rPr>
    </w:lvl>
    <w:lvl w:ilvl="2">
      <w:start w:val="1"/>
      <w:numFmt w:val="lowerLetter"/>
      <w:pStyle w:val="SeznamsmlouvaPVL"/>
      <w:lvlText w:val="%3)"/>
      <w:lvlJc w:val="left"/>
      <w:pPr>
        <w:ind w:left="644"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8" w15:restartNumberingAfterBreak="0">
    <w:nsid w:val="7EF37571"/>
    <w:multiLevelType w:val="multilevel"/>
    <w:tmpl w:val="9F02ABDC"/>
    <w:lvl w:ilvl="0">
      <w:start w:val="1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F273C77"/>
    <w:multiLevelType w:val="hybridMultilevel"/>
    <w:tmpl w:val="DDDE492E"/>
    <w:lvl w:ilvl="0" w:tplc="04050017">
      <w:start w:val="1"/>
      <w:numFmt w:val="lowerLetter"/>
      <w:lvlText w:val="%1)"/>
      <w:lvlJc w:val="left"/>
      <w:pPr>
        <w:ind w:left="1275" w:hanging="360"/>
      </w:pPr>
    </w:lvl>
    <w:lvl w:ilvl="1" w:tplc="04050019" w:tentative="1">
      <w:start w:val="1"/>
      <w:numFmt w:val="lowerLetter"/>
      <w:lvlText w:val="%2."/>
      <w:lvlJc w:val="left"/>
      <w:pPr>
        <w:ind w:left="1995" w:hanging="360"/>
      </w:pPr>
    </w:lvl>
    <w:lvl w:ilvl="2" w:tplc="0405001B" w:tentative="1">
      <w:start w:val="1"/>
      <w:numFmt w:val="lowerRoman"/>
      <w:lvlText w:val="%3."/>
      <w:lvlJc w:val="right"/>
      <w:pPr>
        <w:ind w:left="2715" w:hanging="180"/>
      </w:pPr>
    </w:lvl>
    <w:lvl w:ilvl="3" w:tplc="0405000F" w:tentative="1">
      <w:start w:val="1"/>
      <w:numFmt w:val="decimal"/>
      <w:lvlText w:val="%4."/>
      <w:lvlJc w:val="left"/>
      <w:pPr>
        <w:ind w:left="3435" w:hanging="360"/>
      </w:pPr>
    </w:lvl>
    <w:lvl w:ilvl="4" w:tplc="04050019" w:tentative="1">
      <w:start w:val="1"/>
      <w:numFmt w:val="lowerLetter"/>
      <w:lvlText w:val="%5."/>
      <w:lvlJc w:val="left"/>
      <w:pPr>
        <w:ind w:left="4155" w:hanging="360"/>
      </w:pPr>
    </w:lvl>
    <w:lvl w:ilvl="5" w:tplc="0405001B" w:tentative="1">
      <w:start w:val="1"/>
      <w:numFmt w:val="lowerRoman"/>
      <w:lvlText w:val="%6."/>
      <w:lvlJc w:val="right"/>
      <w:pPr>
        <w:ind w:left="4875" w:hanging="180"/>
      </w:pPr>
    </w:lvl>
    <w:lvl w:ilvl="6" w:tplc="0405000F" w:tentative="1">
      <w:start w:val="1"/>
      <w:numFmt w:val="decimal"/>
      <w:lvlText w:val="%7."/>
      <w:lvlJc w:val="left"/>
      <w:pPr>
        <w:ind w:left="5595" w:hanging="360"/>
      </w:pPr>
    </w:lvl>
    <w:lvl w:ilvl="7" w:tplc="04050019" w:tentative="1">
      <w:start w:val="1"/>
      <w:numFmt w:val="lowerLetter"/>
      <w:lvlText w:val="%8."/>
      <w:lvlJc w:val="left"/>
      <w:pPr>
        <w:ind w:left="6315" w:hanging="360"/>
      </w:pPr>
    </w:lvl>
    <w:lvl w:ilvl="8" w:tplc="0405001B" w:tentative="1">
      <w:start w:val="1"/>
      <w:numFmt w:val="lowerRoman"/>
      <w:lvlText w:val="%9."/>
      <w:lvlJc w:val="right"/>
      <w:pPr>
        <w:ind w:left="7035" w:hanging="180"/>
      </w:pPr>
    </w:lvl>
  </w:abstractNum>
  <w:num w:numId="1">
    <w:abstractNumId w:val="0"/>
  </w:num>
  <w:num w:numId="2">
    <w:abstractNumId w:val="33"/>
  </w:num>
  <w:num w:numId="3">
    <w:abstractNumId w:val="27"/>
  </w:num>
  <w:num w:numId="4">
    <w:abstractNumId w:val="31"/>
  </w:num>
  <w:num w:numId="5">
    <w:abstractNumId w:val="22"/>
  </w:num>
  <w:num w:numId="6">
    <w:abstractNumId w:val="29"/>
  </w:num>
  <w:num w:numId="7">
    <w:abstractNumId w:val="37"/>
  </w:num>
  <w:num w:numId="8">
    <w:abstractNumId w:val="14"/>
  </w:num>
  <w:num w:numId="9">
    <w:abstractNumId w:val="12"/>
  </w:num>
  <w:num w:numId="10">
    <w:abstractNumId w:val="40"/>
  </w:num>
  <w:num w:numId="11">
    <w:abstractNumId w:val="16"/>
  </w:num>
  <w:num w:numId="12">
    <w:abstractNumId w:val="43"/>
  </w:num>
  <w:num w:numId="13">
    <w:abstractNumId w:val="34"/>
  </w:num>
  <w:num w:numId="14">
    <w:abstractNumId w:val="16"/>
    <w:lvlOverride w:ilvl="0">
      <w:startOverride w:val="1"/>
    </w:lvlOverride>
    <w:lvlOverride w:ilvl="1">
      <w:startOverride w:val="1"/>
    </w:lvlOverride>
    <w:lvlOverride w:ilvl="2">
      <w:startOverride w:val="1"/>
    </w:lvlOverride>
  </w:num>
  <w:num w:numId="15">
    <w:abstractNumId w:val="23"/>
  </w:num>
  <w:num w:numId="16">
    <w:abstractNumId w:val="25"/>
  </w:num>
  <w:num w:numId="17">
    <w:abstractNumId w:val="49"/>
  </w:num>
  <w:num w:numId="18">
    <w:abstractNumId w:val="18"/>
  </w:num>
  <w:num w:numId="19">
    <w:abstractNumId w:val="17"/>
  </w:num>
  <w:num w:numId="20">
    <w:abstractNumId w:val="10"/>
  </w:num>
  <w:num w:numId="21">
    <w:abstractNumId w:val="35"/>
  </w:num>
  <w:num w:numId="22">
    <w:abstractNumId w:val="11"/>
  </w:num>
  <w:num w:numId="23">
    <w:abstractNumId w:val="45"/>
  </w:num>
  <w:num w:numId="24">
    <w:abstractNumId w:val="15"/>
  </w:num>
  <w:num w:numId="25">
    <w:abstractNumId w:val="20"/>
  </w:num>
  <w:num w:numId="26">
    <w:abstractNumId w:val="30"/>
  </w:num>
  <w:num w:numId="27">
    <w:abstractNumId w:val="24"/>
  </w:num>
  <w:num w:numId="28">
    <w:abstractNumId w:val="13"/>
  </w:num>
  <w:num w:numId="29">
    <w:abstractNumId w:val="32"/>
  </w:num>
  <w:num w:numId="30">
    <w:abstractNumId w:val="48"/>
  </w:num>
  <w:num w:numId="31">
    <w:abstractNumId w:val="42"/>
  </w:num>
  <w:num w:numId="32">
    <w:abstractNumId w:val="21"/>
  </w:num>
  <w:num w:numId="33">
    <w:abstractNumId w:val="41"/>
  </w:num>
  <w:num w:numId="34">
    <w:abstractNumId w:val="39"/>
  </w:num>
  <w:num w:numId="35">
    <w:abstractNumId w:val="38"/>
  </w:num>
  <w:num w:numId="36">
    <w:abstractNumId w:val="28"/>
  </w:num>
  <w:num w:numId="37">
    <w:abstractNumId w:val="36"/>
  </w:num>
  <w:num w:numId="38">
    <w:abstractNumId w:val="19"/>
  </w:num>
  <w:num w:numId="39">
    <w:abstractNumId w:val="47"/>
  </w:num>
  <w:num w:numId="40">
    <w:abstractNumId w:val="46"/>
  </w:num>
  <w:num w:numId="41">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efaultTableStyle w:val="Normln"/>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E7"/>
    <w:rsid w:val="000026BD"/>
    <w:rsid w:val="000027C9"/>
    <w:rsid w:val="00006827"/>
    <w:rsid w:val="000073FC"/>
    <w:rsid w:val="00007E0B"/>
    <w:rsid w:val="00013387"/>
    <w:rsid w:val="000133AC"/>
    <w:rsid w:val="000164A2"/>
    <w:rsid w:val="00016C2E"/>
    <w:rsid w:val="00017975"/>
    <w:rsid w:val="000203AF"/>
    <w:rsid w:val="000212F1"/>
    <w:rsid w:val="00022A67"/>
    <w:rsid w:val="00024C5E"/>
    <w:rsid w:val="000305CA"/>
    <w:rsid w:val="00030DA3"/>
    <w:rsid w:val="000316C2"/>
    <w:rsid w:val="0003410A"/>
    <w:rsid w:val="00034949"/>
    <w:rsid w:val="00036E8E"/>
    <w:rsid w:val="00041419"/>
    <w:rsid w:val="00041F9A"/>
    <w:rsid w:val="00046083"/>
    <w:rsid w:val="000469B3"/>
    <w:rsid w:val="00046B63"/>
    <w:rsid w:val="00046C25"/>
    <w:rsid w:val="00051862"/>
    <w:rsid w:val="00052BA3"/>
    <w:rsid w:val="00055D16"/>
    <w:rsid w:val="00062D32"/>
    <w:rsid w:val="000641ED"/>
    <w:rsid w:val="000653E5"/>
    <w:rsid w:val="00065E96"/>
    <w:rsid w:val="00067043"/>
    <w:rsid w:val="00070621"/>
    <w:rsid w:val="000710F6"/>
    <w:rsid w:val="000730B1"/>
    <w:rsid w:val="0007578C"/>
    <w:rsid w:val="00077049"/>
    <w:rsid w:val="000770B1"/>
    <w:rsid w:val="000777E2"/>
    <w:rsid w:val="00082005"/>
    <w:rsid w:val="0008633E"/>
    <w:rsid w:val="0008699B"/>
    <w:rsid w:val="00086C5A"/>
    <w:rsid w:val="00086C86"/>
    <w:rsid w:val="000906E3"/>
    <w:rsid w:val="00091479"/>
    <w:rsid w:val="00092D64"/>
    <w:rsid w:val="000949D0"/>
    <w:rsid w:val="00094E8C"/>
    <w:rsid w:val="00094FB1"/>
    <w:rsid w:val="000950A7"/>
    <w:rsid w:val="00095FBD"/>
    <w:rsid w:val="00097149"/>
    <w:rsid w:val="000A06C1"/>
    <w:rsid w:val="000A25D3"/>
    <w:rsid w:val="000A4853"/>
    <w:rsid w:val="000A5EF5"/>
    <w:rsid w:val="000B242A"/>
    <w:rsid w:val="000B4602"/>
    <w:rsid w:val="000B4BA3"/>
    <w:rsid w:val="000B4C17"/>
    <w:rsid w:val="000B61B1"/>
    <w:rsid w:val="000C1D7E"/>
    <w:rsid w:val="000C2191"/>
    <w:rsid w:val="000C2856"/>
    <w:rsid w:val="000C3EAD"/>
    <w:rsid w:val="000C5425"/>
    <w:rsid w:val="000C6124"/>
    <w:rsid w:val="000D0CFC"/>
    <w:rsid w:val="000D3B91"/>
    <w:rsid w:val="000D4769"/>
    <w:rsid w:val="000E00AA"/>
    <w:rsid w:val="000E3930"/>
    <w:rsid w:val="000E44FC"/>
    <w:rsid w:val="000E4A6F"/>
    <w:rsid w:val="000E54CE"/>
    <w:rsid w:val="000E6960"/>
    <w:rsid w:val="000E7164"/>
    <w:rsid w:val="000F0145"/>
    <w:rsid w:val="000F2934"/>
    <w:rsid w:val="000F3449"/>
    <w:rsid w:val="001024AD"/>
    <w:rsid w:val="00103C8C"/>
    <w:rsid w:val="0010597A"/>
    <w:rsid w:val="00105D61"/>
    <w:rsid w:val="00106999"/>
    <w:rsid w:val="00106A9D"/>
    <w:rsid w:val="001102B7"/>
    <w:rsid w:val="001106C5"/>
    <w:rsid w:val="0011265D"/>
    <w:rsid w:val="00112784"/>
    <w:rsid w:val="00112FFA"/>
    <w:rsid w:val="001142FF"/>
    <w:rsid w:val="00114952"/>
    <w:rsid w:val="00115D99"/>
    <w:rsid w:val="0011624F"/>
    <w:rsid w:val="00117B76"/>
    <w:rsid w:val="001200D2"/>
    <w:rsid w:val="00122F95"/>
    <w:rsid w:val="00125C79"/>
    <w:rsid w:val="001303AF"/>
    <w:rsid w:val="0013119B"/>
    <w:rsid w:val="0013432E"/>
    <w:rsid w:val="00134BC7"/>
    <w:rsid w:val="00135A2E"/>
    <w:rsid w:val="00136D81"/>
    <w:rsid w:val="00137FA8"/>
    <w:rsid w:val="00141E69"/>
    <w:rsid w:val="00143BE8"/>
    <w:rsid w:val="00144850"/>
    <w:rsid w:val="00145153"/>
    <w:rsid w:val="00146787"/>
    <w:rsid w:val="00147505"/>
    <w:rsid w:val="0014754F"/>
    <w:rsid w:val="00147673"/>
    <w:rsid w:val="001477E7"/>
    <w:rsid w:val="00150347"/>
    <w:rsid w:val="00150503"/>
    <w:rsid w:val="0015056E"/>
    <w:rsid w:val="0015167C"/>
    <w:rsid w:val="00152106"/>
    <w:rsid w:val="001552EE"/>
    <w:rsid w:val="0016288C"/>
    <w:rsid w:val="00164091"/>
    <w:rsid w:val="00165622"/>
    <w:rsid w:val="00165FCF"/>
    <w:rsid w:val="00166DEC"/>
    <w:rsid w:val="00167B9C"/>
    <w:rsid w:val="00172F39"/>
    <w:rsid w:val="0017707E"/>
    <w:rsid w:val="001805E5"/>
    <w:rsid w:val="00185DF7"/>
    <w:rsid w:val="00186BAF"/>
    <w:rsid w:val="00187241"/>
    <w:rsid w:val="001872E2"/>
    <w:rsid w:val="001902D2"/>
    <w:rsid w:val="00192FBB"/>
    <w:rsid w:val="001938DB"/>
    <w:rsid w:val="001943C3"/>
    <w:rsid w:val="001A0E93"/>
    <w:rsid w:val="001A24EF"/>
    <w:rsid w:val="001A36DF"/>
    <w:rsid w:val="001A3AE4"/>
    <w:rsid w:val="001A3FC9"/>
    <w:rsid w:val="001A6984"/>
    <w:rsid w:val="001B1D46"/>
    <w:rsid w:val="001B1FAD"/>
    <w:rsid w:val="001B2023"/>
    <w:rsid w:val="001B62F4"/>
    <w:rsid w:val="001B6A6D"/>
    <w:rsid w:val="001B6BC5"/>
    <w:rsid w:val="001B7417"/>
    <w:rsid w:val="001C0054"/>
    <w:rsid w:val="001C1127"/>
    <w:rsid w:val="001C1A19"/>
    <w:rsid w:val="001C3449"/>
    <w:rsid w:val="001C3650"/>
    <w:rsid w:val="001C66F3"/>
    <w:rsid w:val="001D16BF"/>
    <w:rsid w:val="001D21C9"/>
    <w:rsid w:val="001D6564"/>
    <w:rsid w:val="001D74D9"/>
    <w:rsid w:val="001E069D"/>
    <w:rsid w:val="001E0D91"/>
    <w:rsid w:val="001E1246"/>
    <w:rsid w:val="001E26F0"/>
    <w:rsid w:val="001E2A8F"/>
    <w:rsid w:val="001E33A8"/>
    <w:rsid w:val="001E33B9"/>
    <w:rsid w:val="001E3496"/>
    <w:rsid w:val="001E7378"/>
    <w:rsid w:val="001E7439"/>
    <w:rsid w:val="001F0596"/>
    <w:rsid w:val="001F10FC"/>
    <w:rsid w:val="001F2D62"/>
    <w:rsid w:val="001F4AF4"/>
    <w:rsid w:val="001F5763"/>
    <w:rsid w:val="001F7E44"/>
    <w:rsid w:val="002006F7"/>
    <w:rsid w:val="002008DE"/>
    <w:rsid w:val="002013F7"/>
    <w:rsid w:val="00203D58"/>
    <w:rsid w:val="0020470A"/>
    <w:rsid w:val="00205CA2"/>
    <w:rsid w:val="00206427"/>
    <w:rsid w:val="00211D65"/>
    <w:rsid w:val="0021350D"/>
    <w:rsid w:val="00214DEF"/>
    <w:rsid w:val="002152EF"/>
    <w:rsid w:val="00216499"/>
    <w:rsid w:val="00216D52"/>
    <w:rsid w:val="00217605"/>
    <w:rsid w:val="0021773E"/>
    <w:rsid w:val="00217F46"/>
    <w:rsid w:val="002204D4"/>
    <w:rsid w:val="002222F7"/>
    <w:rsid w:val="002260F0"/>
    <w:rsid w:val="00230B16"/>
    <w:rsid w:val="00230B48"/>
    <w:rsid w:val="00232302"/>
    <w:rsid w:val="00233528"/>
    <w:rsid w:val="00233D8F"/>
    <w:rsid w:val="00234692"/>
    <w:rsid w:val="00235E0A"/>
    <w:rsid w:val="00237C07"/>
    <w:rsid w:val="00245C61"/>
    <w:rsid w:val="002503A2"/>
    <w:rsid w:val="00251988"/>
    <w:rsid w:val="002538F1"/>
    <w:rsid w:val="00254C74"/>
    <w:rsid w:val="002552C0"/>
    <w:rsid w:val="0025574D"/>
    <w:rsid w:val="00256CB2"/>
    <w:rsid w:val="00262D64"/>
    <w:rsid w:val="002669AD"/>
    <w:rsid w:val="002674CC"/>
    <w:rsid w:val="00272079"/>
    <w:rsid w:val="00272F0A"/>
    <w:rsid w:val="00275217"/>
    <w:rsid w:val="002770B0"/>
    <w:rsid w:val="00277E9B"/>
    <w:rsid w:val="00280197"/>
    <w:rsid w:val="00280491"/>
    <w:rsid w:val="00280A4B"/>
    <w:rsid w:val="00283303"/>
    <w:rsid w:val="002850E0"/>
    <w:rsid w:val="00286686"/>
    <w:rsid w:val="00287990"/>
    <w:rsid w:val="00291DC6"/>
    <w:rsid w:val="002923E3"/>
    <w:rsid w:val="002930D6"/>
    <w:rsid w:val="002A07FA"/>
    <w:rsid w:val="002A0CD1"/>
    <w:rsid w:val="002A0EF1"/>
    <w:rsid w:val="002A1E5F"/>
    <w:rsid w:val="002A277A"/>
    <w:rsid w:val="002A3D48"/>
    <w:rsid w:val="002B0653"/>
    <w:rsid w:val="002B1BCA"/>
    <w:rsid w:val="002B2535"/>
    <w:rsid w:val="002B4659"/>
    <w:rsid w:val="002B66C9"/>
    <w:rsid w:val="002B6C54"/>
    <w:rsid w:val="002C3025"/>
    <w:rsid w:val="002C32C4"/>
    <w:rsid w:val="002C4F24"/>
    <w:rsid w:val="002C65A5"/>
    <w:rsid w:val="002C7AD1"/>
    <w:rsid w:val="002D2516"/>
    <w:rsid w:val="002D4B07"/>
    <w:rsid w:val="002D76F7"/>
    <w:rsid w:val="002D7E23"/>
    <w:rsid w:val="002E17A8"/>
    <w:rsid w:val="002E1A40"/>
    <w:rsid w:val="002E1F54"/>
    <w:rsid w:val="002E2C65"/>
    <w:rsid w:val="002E3BB9"/>
    <w:rsid w:val="002E5A47"/>
    <w:rsid w:val="002E5CA1"/>
    <w:rsid w:val="002E5D0C"/>
    <w:rsid w:val="002E64B6"/>
    <w:rsid w:val="002E6F1E"/>
    <w:rsid w:val="002F0604"/>
    <w:rsid w:val="002F37E6"/>
    <w:rsid w:val="002F62BF"/>
    <w:rsid w:val="0030207D"/>
    <w:rsid w:val="00304218"/>
    <w:rsid w:val="00304A19"/>
    <w:rsid w:val="0030529B"/>
    <w:rsid w:val="0030715D"/>
    <w:rsid w:val="00311607"/>
    <w:rsid w:val="00313152"/>
    <w:rsid w:val="00314BB8"/>
    <w:rsid w:val="003151B5"/>
    <w:rsid w:val="003154EE"/>
    <w:rsid w:val="00315784"/>
    <w:rsid w:val="00317250"/>
    <w:rsid w:val="0032109C"/>
    <w:rsid w:val="00321782"/>
    <w:rsid w:val="00323D9C"/>
    <w:rsid w:val="00331A9D"/>
    <w:rsid w:val="00332348"/>
    <w:rsid w:val="00333FE4"/>
    <w:rsid w:val="0033402F"/>
    <w:rsid w:val="00337E07"/>
    <w:rsid w:val="00341851"/>
    <w:rsid w:val="00341BBB"/>
    <w:rsid w:val="003449AC"/>
    <w:rsid w:val="00344DBC"/>
    <w:rsid w:val="00345A47"/>
    <w:rsid w:val="00351707"/>
    <w:rsid w:val="00352020"/>
    <w:rsid w:val="00352477"/>
    <w:rsid w:val="003554B8"/>
    <w:rsid w:val="00360F5F"/>
    <w:rsid w:val="00362A85"/>
    <w:rsid w:val="00364295"/>
    <w:rsid w:val="00364C8A"/>
    <w:rsid w:val="00366EFB"/>
    <w:rsid w:val="00370C56"/>
    <w:rsid w:val="00371E37"/>
    <w:rsid w:val="0037251B"/>
    <w:rsid w:val="003745DD"/>
    <w:rsid w:val="00374A56"/>
    <w:rsid w:val="00374C3B"/>
    <w:rsid w:val="00374CA2"/>
    <w:rsid w:val="00374DA4"/>
    <w:rsid w:val="00376610"/>
    <w:rsid w:val="003803D7"/>
    <w:rsid w:val="003821AC"/>
    <w:rsid w:val="00382CDA"/>
    <w:rsid w:val="00383B1C"/>
    <w:rsid w:val="00384B21"/>
    <w:rsid w:val="00385028"/>
    <w:rsid w:val="0039310A"/>
    <w:rsid w:val="00393408"/>
    <w:rsid w:val="00393662"/>
    <w:rsid w:val="00393BC3"/>
    <w:rsid w:val="00393EFE"/>
    <w:rsid w:val="003956E9"/>
    <w:rsid w:val="00396207"/>
    <w:rsid w:val="003A0AC4"/>
    <w:rsid w:val="003A19B0"/>
    <w:rsid w:val="003A2320"/>
    <w:rsid w:val="003A26DA"/>
    <w:rsid w:val="003A3175"/>
    <w:rsid w:val="003A51ED"/>
    <w:rsid w:val="003B18C7"/>
    <w:rsid w:val="003B2F80"/>
    <w:rsid w:val="003B653F"/>
    <w:rsid w:val="003C0B17"/>
    <w:rsid w:val="003C102F"/>
    <w:rsid w:val="003C22BE"/>
    <w:rsid w:val="003C2D34"/>
    <w:rsid w:val="003C387D"/>
    <w:rsid w:val="003C42AF"/>
    <w:rsid w:val="003C52C8"/>
    <w:rsid w:val="003C77A9"/>
    <w:rsid w:val="003D2451"/>
    <w:rsid w:val="003D5333"/>
    <w:rsid w:val="003D5BA5"/>
    <w:rsid w:val="003D779B"/>
    <w:rsid w:val="003D7CAD"/>
    <w:rsid w:val="003E1109"/>
    <w:rsid w:val="003E2253"/>
    <w:rsid w:val="003E2B11"/>
    <w:rsid w:val="003E39A7"/>
    <w:rsid w:val="003E444B"/>
    <w:rsid w:val="003E4F25"/>
    <w:rsid w:val="003E602A"/>
    <w:rsid w:val="003E6725"/>
    <w:rsid w:val="003E7347"/>
    <w:rsid w:val="003E773A"/>
    <w:rsid w:val="003F12DC"/>
    <w:rsid w:val="003F31D9"/>
    <w:rsid w:val="003F3B13"/>
    <w:rsid w:val="003F40FA"/>
    <w:rsid w:val="003F5E53"/>
    <w:rsid w:val="003F714F"/>
    <w:rsid w:val="003F7CC3"/>
    <w:rsid w:val="00400134"/>
    <w:rsid w:val="0040026F"/>
    <w:rsid w:val="0040075B"/>
    <w:rsid w:val="004016C6"/>
    <w:rsid w:val="004017B2"/>
    <w:rsid w:val="00401A57"/>
    <w:rsid w:val="0040287A"/>
    <w:rsid w:val="0040724E"/>
    <w:rsid w:val="00411833"/>
    <w:rsid w:val="00412475"/>
    <w:rsid w:val="004131E0"/>
    <w:rsid w:val="00413334"/>
    <w:rsid w:val="004134DD"/>
    <w:rsid w:val="004202E7"/>
    <w:rsid w:val="0042224E"/>
    <w:rsid w:val="004226E6"/>
    <w:rsid w:val="0042382B"/>
    <w:rsid w:val="00426089"/>
    <w:rsid w:val="00427BB5"/>
    <w:rsid w:val="0043197A"/>
    <w:rsid w:val="004355F0"/>
    <w:rsid w:val="00435857"/>
    <w:rsid w:val="004366F2"/>
    <w:rsid w:val="00437B9C"/>
    <w:rsid w:val="00441DC4"/>
    <w:rsid w:val="0044237A"/>
    <w:rsid w:val="004438BF"/>
    <w:rsid w:val="00446FAB"/>
    <w:rsid w:val="00450ADF"/>
    <w:rsid w:val="00451660"/>
    <w:rsid w:val="00451A27"/>
    <w:rsid w:val="00462EC1"/>
    <w:rsid w:val="00463981"/>
    <w:rsid w:val="004710D0"/>
    <w:rsid w:val="004720F6"/>
    <w:rsid w:val="00477314"/>
    <w:rsid w:val="00481A7D"/>
    <w:rsid w:val="004825C0"/>
    <w:rsid w:val="004846C5"/>
    <w:rsid w:val="00486201"/>
    <w:rsid w:val="004918BF"/>
    <w:rsid w:val="00492145"/>
    <w:rsid w:val="004942F9"/>
    <w:rsid w:val="00496084"/>
    <w:rsid w:val="004978BA"/>
    <w:rsid w:val="00497B6E"/>
    <w:rsid w:val="004A04D7"/>
    <w:rsid w:val="004A31E5"/>
    <w:rsid w:val="004A55A0"/>
    <w:rsid w:val="004B176A"/>
    <w:rsid w:val="004B1A99"/>
    <w:rsid w:val="004B23A9"/>
    <w:rsid w:val="004B242A"/>
    <w:rsid w:val="004B2EBB"/>
    <w:rsid w:val="004B2EFA"/>
    <w:rsid w:val="004B3962"/>
    <w:rsid w:val="004B4095"/>
    <w:rsid w:val="004B4689"/>
    <w:rsid w:val="004B6575"/>
    <w:rsid w:val="004C0F4D"/>
    <w:rsid w:val="004C259A"/>
    <w:rsid w:val="004C3266"/>
    <w:rsid w:val="004C3F4A"/>
    <w:rsid w:val="004C4342"/>
    <w:rsid w:val="004C7C83"/>
    <w:rsid w:val="004C7EBC"/>
    <w:rsid w:val="004D3A64"/>
    <w:rsid w:val="004D49BC"/>
    <w:rsid w:val="004D6396"/>
    <w:rsid w:val="004D799A"/>
    <w:rsid w:val="004D7FBC"/>
    <w:rsid w:val="004E0A9D"/>
    <w:rsid w:val="004E0F2A"/>
    <w:rsid w:val="004E1498"/>
    <w:rsid w:val="004E19BC"/>
    <w:rsid w:val="004E4E2B"/>
    <w:rsid w:val="004E6402"/>
    <w:rsid w:val="004F019A"/>
    <w:rsid w:val="004F0231"/>
    <w:rsid w:val="004F283C"/>
    <w:rsid w:val="004F2913"/>
    <w:rsid w:val="004F51F0"/>
    <w:rsid w:val="004F53DF"/>
    <w:rsid w:val="004F7865"/>
    <w:rsid w:val="0050095D"/>
    <w:rsid w:val="00507F79"/>
    <w:rsid w:val="00510282"/>
    <w:rsid w:val="005102A5"/>
    <w:rsid w:val="005108D5"/>
    <w:rsid w:val="00511BA6"/>
    <w:rsid w:val="005123E1"/>
    <w:rsid w:val="005131D4"/>
    <w:rsid w:val="005131F0"/>
    <w:rsid w:val="005167BF"/>
    <w:rsid w:val="00523975"/>
    <w:rsid w:val="00523B55"/>
    <w:rsid w:val="00523B8F"/>
    <w:rsid w:val="005240B8"/>
    <w:rsid w:val="005261A7"/>
    <w:rsid w:val="005267CD"/>
    <w:rsid w:val="00530BA3"/>
    <w:rsid w:val="00530E80"/>
    <w:rsid w:val="00536186"/>
    <w:rsid w:val="00540577"/>
    <w:rsid w:val="00546E7D"/>
    <w:rsid w:val="00550A83"/>
    <w:rsid w:val="005515D7"/>
    <w:rsid w:val="00552123"/>
    <w:rsid w:val="00552B38"/>
    <w:rsid w:val="0055327E"/>
    <w:rsid w:val="0055389B"/>
    <w:rsid w:val="005541BA"/>
    <w:rsid w:val="005545A5"/>
    <w:rsid w:val="00554B0B"/>
    <w:rsid w:val="00560E38"/>
    <w:rsid w:val="00561E9B"/>
    <w:rsid w:val="005631FB"/>
    <w:rsid w:val="005643B9"/>
    <w:rsid w:val="00567059"/>
    <w:rsid w:val="005712B8"/>
    <w:rsid w:val="005736CE"/>
    <w:rsid w:val="00575C1C"/>
    <w:rsid w:val="005768C8"/>
    <w:rsid w:val="0057698D"/>
    <w:rsid w:val="005825EE"/>
    <w:rsid w:val="005845EA"/>
    <w:rsid w:val="005868A6"/>
    <w:rsid w:val="00591D91"/>
    <w:rsid w:val="005959D0"/>
    <w:rsid w:val="00596493"/>
    <w:rsid w:val="005A1160"/>
    <w:rsid w:val="005A2A58"/>
    <w:rsid w:val="005A4807"/>
    <w:rsid w:val="005A4A9D"/>
    <w:rsid w:val="005A517C"/>
    <w:rsid w:val="005A5F04"/>
    <w:rsid w:val="005A6BE9"/>
    <w:rsid w:val="005A6C01"/>
    <w:rsid w:val="005B0751"/>
    <w:rsid w:val="005B1BFE"/>
    <w:rsid w:val="005B2E7A"/>
    <w:rsid w:val="005B4A49"/>
    <w:rsid w:val="005B5F91"/>
    <w:rsid w:val="005B6890"/>
    <w:rsid w:val="005B7C53"/>
    <w:rsid w:val="005C09B0"/>
    <w:rsid w:val="005C0B10"/>
    <w:rsid w:val="005C117B"/>
    <w:rsid w:val="005C197E"/>
    <w:rsid w:val="005C3EA5"/>
    <w:rsid w:val="005C5EB6"/>
    <w:rsid w:val="005D12F4"/>
    <w:rsid w:val="005D3F43"/>
    <w:rsid w:val="005D75B1"/>
    <w:rsid w:val="005D7CA6"/>
    <w:rsid w:val="005E0038"/>
    <w:rsid w:val="005E1770"/>
    <w:rsid w:val="005E1876"/>
    <w:rsid w:val="005E47E8"/>
    <w:rsid w:val="005E5B20"/>
    <w:rsid w:val="005E74CE"/>
    <w:rsid w:val="005E7862"/>
    <w:rsid w:val="005F3961"/>
    <w:rsid w:val="005F418B"/>
    <w:rsid w:val="005F71FD"/>
    <w:rsid w:val="005F7DBD"/>
    <w:rsid w:val="005F7DD2"/>
    <w:rsid w:val="006010EC"/>
    <w:rsid w:val="00601423"/>
    <w:rsid w:val="006015FD"/>
    <w:rsid w:val="00603701"/>
    <w:rsid w:val="006049CE"/>
    <w:rsid w:val="0060582D"/>
    <w:rsid w:val="00606350"/>
    <w:rsid w:val="006067F9"/>
    <w:rsid w:val="00607AA0"/>
    <w:rsid w:val="006129F3"/>
    <w:rsid w:val="0061310D"/>
    <w:rsid w:val="006140F8"/>
    <w:rsid w:val="00614D38"/>
    <w:rsid w:val="00614F64"/>
    <w:rsid w:val="00615BFE"/>
    <w:rsid w:val="0062088A"/>
    <w:rsid w:val="00621987"/>
    <w:rsid w:val="00621D99"/>
    <w:rsid w:val="006251CC"/>
    <w:rsid w:val="006257FE"/>
    <w:rsid w:val="006264C8"/>
    <w:rsid w:val="00631BB1"/>
    <w:rsid w:val="006329D2"/>
    <w:rsid w:val="006336A5"/>
    <w:rsid w:val="00635DBF"/>
    <w:rsid w:val="00636780"/>
    <w:rsid w:val="00637D0C"/>
    <w:rsid w:val="00641703"/>
    <w:rsid w:val="00643C3D"/>
    <w:rsid w:val="00646F4A"/>
    <w:rsid w:val="00650101"/>
    <w:rsid w:val="00651730"/>
    <w:rsid w:val="00653817"/>
    <w:rsid w:val="0065399F"/>
    <w:rsid w:val="00656673"/>
    <w:rsid w:val="00662297"/>
    <w:rsid w:val="00663C76"/>
    <w:rsid w:val="00667441"/>
    <w:rsid w:val="006704C5"/>
    <w:rsid w:val="0067171E"/>
    <w:rsid w:val="0067228B"/>
    <w:rsid w:val="006729FB"/>
    <w:rsid w:val="00673708"/>
    <w:rsid w:val="00676FB1"/>
    <w:rsid w:val="00683DE2"/>
    <w:rsid w:val="00684124"/>
    <w:rsid w:val="0068482E"/>
    <w:rsid w:val="00685055"/>
    <w:rsid w:val="0068556D"/>
    <w:rsid w:val="006903ED"/>
    <w:rsid w:val="006912E8"/>
    <w:rsid w:val="00693A8A"/>
    <w:rsid w:val="0069702C"/>
    <w:rsid w:val="00697B1F"/>
    <w:rsid w:val="006A1D9E"/>
    <w:rsid w:val="006A24C0"/>
    <w:rsid w:val="006A35DF"/>
    <w:rsid w:val="006A5A26"/>
    <w:rsid w:val="006A7887"/>
    <w:rsid w:val="006B2D5E"/>
    <w:rsid w:val="006B2DE6"/>
    <w:rsid w:val="006B3D19"/>
    <w:rsid w:val="006B5632"/>
    <w:rsid w:val="006B6008"/>
    <w:rsid w:val="006B6920"/>
    <w:rsid w:val="006B78E9"/>
    <w:rsid w:val="006C044F"/>
    <w:rsid w:val="006C0FF4"/>
    <w:rsid w:val="006C349F"/>
    <w:rsid w:val="006D0987"/>
    <w:rsid w:val="006D11BD"/>
    <w:rsid w:val="006D1341"/>
    <w:rsid w:val="006D1F7B"/>
    <w:rsid w:val="006D321E"/>
    <w:rsid w:val="006D3C13"/>
    <w:rsid w:val="006D5BC8"/>
    <w:rsid w:val="006D683C"/>
    <w:rsid w:val="006E2C1A"/>
    <w:rsid w:val="006F1342"/>
    <w:rsid w:val="006F1AEA"/>
    <w:rsid w:val="006F32FB"/>
    <w:rsid w:val="006F413F"/>
    <w:rsid w:val="006F5F22"/>
    <w:rsid w:val="006F609F"/>
    <w:rsid w:val="006F6B13"/>
    <w:rsid w:val="006F6C4C"/>
    <w:rsid w:val="006F752A"/>
    <w:rsid w:val="00700C63"/>
    <w:rsid w:val="00701D5D"/>
    <w:rsid w:val="00702640"/>
    <w:rsid w:val="007050BC"/>
    <w:rsid w:val="00705835"/>
    <w:rsid w:val="00705CC0"/>
    <w:rsid w:val="0070797D"/>
    <w:rsid w:val="00711111"/>
    <w:rsid w:val="007149E1"/>
    <w:rsid w:val="007166BF"/>
    <w:rsid w:val="0071753B"/>
    <w:rsid w:val="00722F34"/>
    <w:rsid w:val="00724416"/>
    <w:rsid w:val="00725D89"/>
    <w:rsid w:val="0073279D"/>
    <w:rsid w:val="00732DFB"/>
    <w:rsid w:val="007356DC"/>
    <w:rsid w:val="007368DB"/>
    <w:rsid w:val="007372EB"/>
    <w:rsid w:val="00737E9C"/>
    <w:rsid w:val="00740702"/>
    <w:rsid w:val="0074140F"/>
    <w:rsid w:val="00742805"/>
    <w:rsid w:val="00743D4F"/>
    <w:rsid w:val="00744B20"/>
    <w:rsid w:val="00745A76"/>
    <w:rsid w:val="007463A6"/>
    <w:rsid w:val="00750A28"/>
    <w:rsid w:val="00750A7E"/>
    <w:rsid w:val="00751431"/>
    <w:rsid w:val="007517B6"/>
    <w:rsid w:val="00752F31"/>
    <w:rsid w:val="00753174"/>
    <w:rsid w:val="0075422F"/>
    <w:rsid w:val="00755DC6"/>
    <w:rsid w:val="00760E6C"/>
    <w:rsid w:val="00761801"/>
    <w:rsid w:val="00764421"/>
    <w:rsid w:val="00764DDB"/>
    <w:rsid w:val="007658B9"/>
    <w:rsid w:val="00772201"/>
    <w:rsid w:val="00772463"/>
    <w:rsid w:val="007726EC"/>
    <w:rsid w:val="0077626C"/>
    <w:rsid w:val="007762FC"/>
    <w:rsid w:val="00781A5A"/>
    <w:rsid w:val="00786320"/>
    <w:rsid w:val="00786794"/>
    <w:rsid w:val="007871D5"/>
    <w:rsid w:val="00791EC3"/>
    <w:rsid w:val="00794B76"/>
    <w:rsid w:val="00797242"/>
    <w:rsid w:val="00797CE0"/>
    <w:rsid w:val="007A1745"/>
    <w:rsid w:val="007A44C5"/>
    <w:rsid w:val="007A4C8E"/>
    <w:rsid w:val="007A7234"/>
    <w:rsid w:val="007B054F"/>
    <w:rsid w:val="007B447B"/>
    <w:rsid w:val="007B51FA"/>
    <w:rsid w:val="007B52C4"/>
    <w:rsid w:val="007B5515"/>
    <w:rsid w:val="007B73F2"/>
    <w:rsid w:val="007C0BB0"/>
    <w:rsid w:val="007C10CF"/>
    <w:rsid w:val="007C2ADC"/>
    <w:rsid w:val="007C4453"/>
    <w:rsid w:val="007C5D23"/>
    <w:rsid w:val="007C6657"/>
    <w:rsid w:val="007C7267"/>
    <w:rsid w:val="007D1876"/>
    <w:rsid w:val="007D42C5"/>
    <w:rsid w:val="007D5CF6"/>
    <w:rsid w:val="007D6132"/>
    <w:rsid w:val="007D6CAE"/>
    <w:rsid w:val="007D744E"/>
    <w:rsid w:val="007D780A"/>
    <w:rsid w:val="007E4471"/>
    <w:rsid w:val="007E6043"/>
    <w:rsid w:val="007F0A07"/>
    <w:rsid w:val="007F1288"/>
    <w:rsid w:val="007F1400"/>
    <w:rsid w:val="007F74F1"/>
    <w:rsid w:val="0080058F"/>
    <w:rsid w:val="00802428"/>
    <w:rsid w:val="008037C9"/>
    <w:rsid w:val="00803B11"/>
    <w:rsid w:val="00804004"/>
    <w:rsid w:val="00806D86"/>
    <w:rsid w:val="00812F90"/>
    <w:rsid w:val="0081632D"/>
    <w:rsid w:val="00823B8C"/>
    <w:rsid w:val="00830DDD"/>
    <w:rsid w:val="00837543"/>
    <w:rsid w:val="00841E8B"/>
    <w:rsid w:val="008431A6"/>
    <w:rsid w:val="00844AD1"/>
    <w:rsid w:val="008457DE"/>
    <w:rsid w:val="00845B9A"/>
    <w:rsid w:val="0084736F"/>
    <w:rsid w:val="0085023D"/>
    <w:rsid w:val="00850696"/>
    <w:rsid w:val="00852039"/>
    <w:rsid w:val="00853B7A"/>
    <w:rsid w:val="00855187"/>
    <w:rsid w:val="00856E91"/>
    <w:rsid w:val="00861BFB"/>
    <w:rsid w:val="00862156"/>
    <w:rsid w:val="0086300F"/>
    <w:rsid w:val="00864C31"/>
    <w:rsid w:val="00867E2E"/>
    <w:rsid w:val="008721BF"/>
    <w:rsid w:val="008724E4"/>
    <w:rsid w:val="008732E7"/>
    <w:rsid w:val="00875F2B"/>
    <w:rsid w:val="0087685E"/>
    <w:rsid w:val="00877252"/>
    <w:rsid w:val="00877A6F"/>
    <w:rsid w:val="00881330"/>
    <w:rsid w:val="008815C2"/>
    <w:rsid w:val="00883332"/>
    <w:rsid w:val="0088583F"/>
    <w:rsid w:val="00885E5E"/>
    <w:rsid w:val="00886047"/>
    <w:rsid w:val="00890094"/>
    <w:rsid w:val="008946C3"/>
    <w:rsid w:val="008975F6"/>
    <w:rsid w:val="00897E7A"/>
    <w:rsid w:val="008A0566"/>
    <w:rsid w:val="008A0FDD"/>
    <w:rsid w:val="008A19B3"/>
    <w:rsid w:val="008A2C4E"/>
    <w:rsid w:val="008A4E6A"/>
    <w:rsid w:val="008A5156"/>
    <w:rsid w:val="008B009B"/>
    <w:rsid w:val="008B0EBC"/>
    <w:rsid w:val="008B16C2"/>
    <w:rsid w:val="008B5BFD"/>
    <w:rsid w:val="008B76B3"/>
    <w:rsid w:val="008B7993"/>
    <w:rsid w:val="008B7FDD"/>
    <w:rsid w:val="008C12A4"/>
    <w:rsid w:val="008C1A77"/>
    <w:rsid w:val="008C370F"/>
    <w:rsid w:val="008D0597"/>
    <w:rsid w:val="008D25EE"/>
    <w:rsid w:val="008D3090"/>
    <w:rsid w:val="008D3D70"/>
    <w:rsid w:val="008D710D"/>
    <w:rsid w:val="008E7EDC"/>
    <w:rsid w:val="008F1451"/>
    <w:rsid w:val="008F1F0A"/>
    <w:rsid w:val="008F1F9C"/>
    <w:rsid w:val="008F23A4"/>
    <w:rsid w:val="008F52A7"/>
    <w:rsid w:val="008F6657"/>
    <w:rsid w:val="008F6E30"/>
    <w:rsid w:val="00900156"/>
    <w:rsid w:val="00900F66"/>
    <w:rsid w:val="00901C7F"/>
    <w:rsid w:val="0090336E"/>
    <w:rsid w:val="00905318"/>
    <w:rsid w:val="0091118E"/>
    <w:rsid w:val="00913277"/>
    <w:rsid w:val="00914D7F"/>
    <w:rsid w:val="00915724"/>
    <w:rsid w:val="00920C79"/>
    <w:rsid w:val="009222D3"/>
    <w:rsid w:val="0092339F"/>
    <w:rsid w:val="00926D2C"/>
    <w:rsid w:val="0093263D"/>
    <w:rsid w:val="00932DE1"/>
    <w:rsid w:val="00933A24"/>
    <w:rsid w:val="00935D7B"/>
    <w:rsid w:val="00940849"/>
    <w:rsid w:val="00941BFB"/>
    <w:rsid w:val="00943BDF"/>
    <w:rsid w:val="00944621"/>
    <w:rsid w:val="009464BB"/>
    <w:rsid w:val="00947000"/>
    <w:rsid w:val="009508D6"/>
    <w:rsid w:val="009525E3"/>
    <w:rsid w:val="00953048"/>
    <w:rsid w:val="00954C11"/>
    <w:rsid w:val="00960C16"/>
    <w:rsid w:val="00962264"/>
    <w:rsid w:val="0096228B"/>
    <w:rsid w:val="00963756"/>
    <w:rsid w:val="009645E6"/>
    <w:rsid w:val="009650A6"/>
    <w:rsid w:val="00965EEC"/>
    <w:rsid w:val="009671F9"/>
    <w:rsid w:val="0097001D"/>
    <w:rsid w:val="00970335"/>
    <w:rsid w:val="00971EE3"/>
    <w:rsid w:val="009720D1"/>
    <w:rsid w:val="00974274"/>
    <w:rsid w:val="00974F23"/>
    <w:rsid w:val="00976AFA"/>
    <w:rsid w:val="00981AAE"/>
    <w:rsid w:val="0098259A"/>
    <w:rsid w:val="00982CB2"/>
    <w:rsid w:val="009834BD"/>
    <w:rsid w:val="00983ED9"/>
    <w:rsid w:val="00985BD0"/>
    <w:rsid w:val="009871B5"/>
    <w:rsid w:val="00987DD2"/>
    <w:rsid w:val="00990018"/>
    <w:rsid w:val="009907EC"/>
    <w:rsid w:val="009940FD"/>
    <w:rsid w:val="00995558"/>
    <w:rsid w:val="009A040E"/>
    <w:rsid w:val="009A0BD9"/>
    <w:rsid w:val="009A1A9A"/>
    <w:rsid w:val="009A246B"/>
    <w:rsid w:val="009A387E"/>
    <w:rsid w:val="009A433C"/>
    <w:rsid w:val="009A63D7"/>
    <w:rsid w:val="009B53AC"/>
    <w:rsid w:val="009B6D6B"/>
    <w:rsid w:val="009C1AF8"/>
    <w:rsid w:val="009C4963"/>
    <w:rsid w:val="009C60BF"/>
    <w:rsid w:val="009C667F"/>
    <w:rsid w:val="009D0448"/>
    <w:rsid w:val="009D0F6D"/>
    <w:rsid w:val="009D2BBE"/>
    <w:rsid w:val="009E7363"/>
    <w:rsid w:val="009F4505"/>
    <w:rsid w:val="009F50DC"/>
    <w:rsid w:val="009F5971"/>
    <w:rsid w:val="009F6F5C"/>
    <w:rsid w:val="00A01BA0"/>
    <w:rsid w:val="00A03D7F"/>
    <w:rsid w:val="00A03FA6"/>
    <w:rsid w:val="00A05944"/>
    <w:rsid w:val="00A06F29"/>
    <w:rsid w:val="00A17CAD"/>
    <w:rsid w:val="00A237CF"/>
    <w:rsid w:val="00A32529"/>
    <w:rsid w:val="00A33157"/>
    <w:rsid w:val="00A33721"/>
    <w:rsid w:val="00A3540B"/>
    <w:rsid w:val="00A35E15"/>
    <w:rsid w:val="00A4016A"/>
    <w:rsid w:val="00A470A0"/>
    <w:rsid w:val="00A544A5"/>
    <w:rsid w:val="00A556A2"/>
    <w:rsid w:val="00A56298"/>
    <w:rsid w:val="00A577CB"/>
    <w:rsid w:val="00A61A7F"/>
    <w:rsid w:val="00A64D5D"/>
    <w:rsid w:val="00A65595"/>
    <w:rsid w:val="00A70281"/>
    <w:rsid w:val="00A708EB"/>
    <w:rsid w:val="00A7104B"/>
    <w:rsid w:val="00A7216F"/>
    <w:rsid w:val="00A80E7C"/>
    <w:rsid w:val="00A82D6A"/>
    <w:rsid w:val="00A82F2E"/>
    <w:rsid w:val="00A83F2A"/>
    <w:rsid w:val="00A83F36"/>
    <w:rsid w:val="00A85A37"/>
    <w:rsid w:val="00A8687D"/>
    <w:rsid w:val="00A86940"/>
    <w:rsid w:val="00A86B29"/>
    <w:rsid w:val="00A914B2"/>
    <w:rsid w:val="00A92E5A"/>
    <w:rsid w:val="00A948C3"/>
    <w:rsid w:val="00A95D3B"/>
    <w:rsid w:val="00AA0423"/>
    <w:rsid w:val="00AA1CA1"/>
    <w:rsid w:val="00AA48A9"/>
    <w:rsid w:val="00AA4B69"/>
    <w:rsid w:val="00AA5F9A"/>
    <w:rsid w:val="00AA634C"/>
    <w:rsid w:val="00AA69B8"/>
    <w:rsid w:val="00AA7C7A"/>
    <w:rsid w:val="00AA7D03"/>
    <w:rsid w:val="00AB00D5"/>
    <w:rsid w:val="00AB08EF"/>
    <w:rsid w:val="00AB2493"/>
    <w:rsid w:val="00AB433E"/>
    <w:rsid w:val="00AB49C1"/>
    <w:rsid w:val="00AB6D84"/>
    <w:rsid w:val="00AB73B3"/>
    <w:rsid w:val="00AC2446"/>
    <w:rsid w:val="00AC2EB8"/>
    <w:rsid w:val="00AC3F0B"/>
    <w:rsid w:val="00AC66FE"/>
    <w:rsid w:val="00AC7426"/>
    <w:rsid w:val="00AC79D4"/>
    <w:rsid w:val="00AD0809"/>
    <w:rsid w:val="00AD0F40"/>
    <w:rsid w:val="00AD2AFC"/>
    <w:rsid w:val="00AD301A"/>
    <w:rsid w:val="00AD3B2C"/>
    <w:rsid w:val="00AD56CB"/>
    <w:rsid w:val="00AD7F5F"/>
    <w:rsid w:val="00AE13D5"/>
    <w:rsid w:val="00AE2A28"/>
    <w:rsid w:val="00AE2AD9"/>
    <w:rsid w:val="00AE47BB"/>
    <w:rsid w:val="00AE725D"/>
    <w:rsid w:val="00AF00CB"/>
    <w:rsid w:val="00AF029C"/>
    <w:rsid w:val="00AF1361"/>
    <w:rsid w:val="00AF2ECC"/>
    <w:rsid w:val="00AF61BB"/>
    <w:rsid w:val="00AF69D9"/>
    <w:rsid w:val="00B00564"/>
    <w:rsid w:val="00B00DF7"/>
    <w:rsid w:val="00B01508"/>
    <w:rsid w:val="00B03A2E"/>
    <w:rsid w:val="00B03DFA"/>
    <w:rsid w:val="00B1102A"/>
    <w:rsid w:val="00B1228D"/>
    <w:rsid w:val="00B150DA"/>
    <w:rsid w:val="00B16912"/>
    <w:rsid w:val="00B16A15"/>
    <w:rsid w:val="00B17B80"/>
    <w:rsid w:val="00B22667"/>
    <w:rsid w:val="00B2434B"/>
    <w:rsid w:val="00B24A7A"/>
    <w:rsid w:val="00B2571D"/>
    <w:rsid w:val="00B267E4"/>
    <w:rsid w:val="00B274EB"/>
    <w:rsid w:val="00B305FF"/>
    <w:rsid w:val="00B308B9"/>
    <w:rsid w:val="00B40A00"/>
    <w:rsid w:val="00B42362"/>
    <w:rsid w:val="00B45A5D"/>
    <w:rsid w:val="00B4666C"/>
    <w:rsid w:val="00B502DF"/>
    <w:rsid w:val="00B53FB7"/>
    <w:rsid w:val="00B54180"/>
    <w:rsid w:val="00B601FC"/>
    <w:rsid w:val="00B60920"/>
    <w:rsid w:val="00B62222"/>
    <w:rsid w:val="00B624A7"/>
    <w:rsid w:val="00B62793"/>
    <w:rsid w:val="00B71373"/>
    <w:rsid w:val="00B73EAB"/>
    <w:rsid w:val="00B75349"/>
    <w:rsid w:val="00B77E7C"/>
    <w:rsid w:val="00B8208E"/>
    <w:rsid w:val="00B83840"/>
    <w:rsid w:val="00B87E20"/>
    <w:rsid w:val="00B9098F"/>
    <w:rsid w:val="00B91F6A"/>
    <w:rsid w:val="00B9430F"/>
    <w:rsid w:val="00B94979"/>
    <w:rsid w:val="00B974A1"/>
    <w:rsid w:val="00B97609"/>
    <w:rsid w:val="00BA589E"/>
    <w:rsid w:val="00BA59A0"/>
    <w:rsid w:val="00BA6238"/>
    <w:rsid w:val="00BA6BEF"/>
    <w:rsid w:val="00BB01CC"/>
    <w:rsid w:val="00BB1C22"/>
    <w:rsid w:val="00BB34DF"/>
    <w:rsid w:val="00BB5764"/>
    <w:rsid w:val="00BB6593"/>
    <w:rsid w:val="00BC1363"/>
    <w:rsid w:val="00BC3815"/>
    <w:rsid w:val="00BC5854"/>
    <w:rsid w:val="00BC7022"/>
    <w:rsid w:val="00BC77D4"/>
    <w:rsid w:val="00BD1EEC"/>
    <w:rsid w:val="00BD23BA"/>
    <w:rsid w:val="00BD26F5"/>
    <w:rsid w:val="00BD5E66"/>
    <w:rsid w:val="00BD7368"/>
    <w:rsid w:val="00BE01EB"/>
    <w:rsid w:val="00BE1244"/>
    <w:rsid w:val="00BE5231"/>
    <w:rsid w:val="00BE55E4"/>
    <w:rsid w:val="00BE7A62"/>
    <w:rsid w:val="00BF0783"/>
    <w:rsid w:val="00BF38A9"/>
    <w:rsid w:val="00BF3C1F"/>
    <w:rsid w:val="00BF47A2"/>
    <w:rsid w:val="00BF4E83"/>
    <w:rsid w:val="00BF4ED0"/>
    <w:rsid w:val="00BF54C1"/>
    <w:rsid w:val="00BF6ECD"/>
    <w:rsid w:val="00BF777D"/>
    <w:rsid w:val="00C01484"/>
    <w:rsid w:val="00C022A5"/>
    <w:rsid w:val="00C0675B"/>
    <w:rsid w:val="00C1015E"/>
    <w:rsid w:val="00C10E7F"/>
    <w:rsid w:val="00C11A2F"/>
    <w:rsid w:val="00C13BD9"/>
    <w:rsid w:val="00C167D3"/>
    <w:rsid w:val="00C17E5A"/>
    <w:rsid w:val="00C2249B"/>
    <w:rsid w:val="00C22889"/>
    <w:rsid w:val="00C23479"/>
    <w:rsid w:val="00C23B14"/>
    <w:rsid w:val="00C2441A"/>
    <w:rsid w:val="00C30093"/>
    <w:rsid w:val="00C310D6"/>
    <w:rsid w:val="00C32227"/>
    <w:rsid w:val="00C35C68"/>
    <w:rsid w:val="00C37298"/>
    <w:rsid w:val="00C42983"/>
    <w:rsid w:val="00C43D1C"/>
    <w:rsid w:val="00C46109"/>
    <w:rsid w:val="00C5122E"/>
    <w:rsid w:val="00C547AE"/>
    <w:rsid w:val="00C5546A"/>
    <w:rsid w:val="00C5783D"/>
    <w:rsid w:val="00C57C15"/>
    <w:rsid w:val="00C6013D"/>
    <w:rsid w:val="00C60AD6"/>
    <w:rsid w:val="00C63CF6"/>
    <w:rsid w:val="00C63F64"/>
    <w:rsid w:val="00C6537B"/>
    <w:rsid w:val="00C65806"/>
    <w:rsid w:val="00C659DF"/>
    <w:rsid w:val="00C65AA5"/>
    <w:rsid w:val="00C66393"/>
    <w:rsid w:val="00C6773A"/>
    <w:rsid w:val="00C71E77"/>
    <w:rsid w:val="00C774CD"/>
    <w:rsid w:val="00C87F0C"/>
    <w:rsid w:val="00C911F2"/>
    <w:rsid w:val="00C91263"/>
    <w:rsid w:val="00C9229E"/>
    <w:rsid w:val="00C92F06"/>
    <w:rsid w:val="00C9304B"/>
    <w:rsid w:val="00C9584E"/>
    <w:rsid w:val="00CA003B"/>
    <w:rsid w:val="00CA00C4"/>
    <w:rsid w:val="00CA013D"/>
    <w:rsid w:val="00CA0A5E"/>
    <w:rsid w:val="00CA26D9"/>
    <w:rsid w:val="00CA290A"/>
    <w:rsid w:val="00CA36B4"/>
    <w:rsid w:val="00CA4B2F"/>
    <w:rsid w:val="00CA7804"/>
    <w:rsid w:val="00CB39E3"/>
    <w:rsid w:val="00CB4376"/>
    <w:rsid w:val="00CB4C44"/>
    <w:rsid w:val="00CB6193"/>
    <w:rsid w:val="00CC24A0"/>
    <w:rsid w:val="00CC28B8"/>
    <w:rsid w:val="00CC2E4C"/>
    <w:rsid w:val="00CC426E"/>
    <w:rsid w:val="00CC4338"/>
    <w:rsid w:val="00CC4639"/>
    <w:rsid w:val="00CC54D2"/>
    <w:rsid w:val="00CC7873"/>
    <w:rsid w:val="00CD189B"/>
    <w:rsid w:val="00CD2919"/>
    <w:rsid w:val="00CD3E6E"/>
    <w:rsid w:val="00CD49E3"/>
    <w:rsid w:val="00CD5538"/>
    <w:rsid w:val="00CD694D"/>
    <w:rsid w:val="00CD6F1A"/>
    <w:rsid w:val="00CD7BC6"/>
    <w:rsid w:val="00CE1E14"/>
    <w:rsid w:val="00CE4B2F"/>
    <w:rsid w:val="00CE4D6F"/>
    <w:rsid w:val="00CE57E6"/>
    <w:rsid w:val="00CF0A7D"/>
    <w:rsid w:val="00CF0D22"/>
    <w:rsid w:val="00CF1102"/>
    <w:rsid w:val="00D00595"/>
    <w:rsid w:val="00D00E56"/>
    <w:rsid w:val="00D03893"/>
    <w:rsid w:val="00D03F8F"/>
    <w:rsid w:val="00D05A0E"/>
    <w:rsid w:val="00D079FD"/>
    <w:rsid w:val="00D10844"/>
    <w:rsid w:val="00D10C9A"/>
    <w:rsid w:val="00D10D0D"/>
    <w:rsid w:val="00D13ECB"/>
    <w:rsid w:val="00D1464E"/>
    <w:rsid w:val="00D1715A"/>
    <w:rsid w:val="00D20652"/>
    <w:rsid w:val="00D2095F"/>
    <w:rsid w:val="00D21781"/>
    <w:rsid w:val="00D21D48"/>
    <w:rsid w:val="00D31B1F"/>
    <w:rsid w:val="00D35A97"/>
    <w:rsid w:val="00D4039F"/>
    <w:rsid w:val="00D42229"/>
    <w:rsid w:val="00D428A3"/>
    <w:rsid w:val="00D435C8"/>
    <w:rsid w:val="00D43E67"/>
    <w:rsid w:val="00D444C7"/>
    <w:rsid w:val="00D457BC"/>
    <w:rsid w:val="00D501C0"/>
    <w:rsid w:val="00D51B64"/>
    <w:rsid w:val="00D51C6F"/>
    <w:rsid w:val="00D52438"/>
    <w:rsid w:val="00D551D7"/>
    <w:rsid w:val="00D5535F"/>
    <w:rsid w:val="00D609C9"/>
    <w:rsid w:val="00D60B56"/>
    <w:rsid w:val="00D60DA0"/>
    <w:rsid w:val="00D611F0"/>
    <w:rsid w:val="00D61ACF"/>
    <w:rsid w:val="00D63A92"/>
    <w:rsid w:val="00D63E32"/>
    <w:rsid w:val="00D72423"/>
    <w:rsid w:val="00D737BF"/>
    <w:rsid w:val="00D75A8C"/>
    <w:rsid w:val="00D75DF2"/>
    <w:rsid w:val="00D76130"/>
    <w:rsid w:val="00D763E3"/>
    <w:rsid w:val="00D76EDD"/>
    <w:rsid w:val="00D77C6F"/>
    <w:rsid w:val="00D8175A"/>
    <w:rsid w:val="00D817E8"/>
    <w:rsid w:val="00D81E17"/>
    <w:rsid w:val="00D822AB"/>
    <w:rsid w:val="00D84E97"/>
    <w:rsid w:val="00D866EB"/>
    <w:rsid w:val="00D87805"/>
    <w:rsid w:val="00D94B70"/>
    <w:rsid w:val="00D95DC8"/>
    <w:rsid w:val="00D978D3"/>
    <w:rsid w:val="00DA29B4"/>
    <w:rsid w:val="00DA650F"/>
    <w:rsid w:val="00DA656B"/>
    <w:rsid w:val="00DA65C2"/>
    <w:rsid w:val="00DB0CFE"/>
    <w:rsid w:val="00DB3321"/>
    <w:rsid w:val="00DB48EF"/>
    <w:rsid w:val="00DB545E"/>
    <w:rsid w:val="00DB6F28"/>
    <w:rsid w:val="00DC35BC"/>
    <w:rsid w:val="00DC4448"/>
    <w:rsid w:val="00DD0B5C"/>
    <w:rsid w:val="00DD1E04"/>
    <w:rsid w:val="00DD3C4C"/>
    <w:rsid w:val="00DD40CE"/>
    <w:rsid w:val="00DD56D9"/>
    <w:rsid w:val="00DD746B"/>
    <w:rsid w:val="00DD78FB"/>
    <w:rsid w:val="00DE3FF2"/>
    <w:rsid w:val="00DE4006"/>
    <w:rsid w:val="00DE401B"/>
    <w:rsid w:val="00DF2845"/>
    <w:rsid w:val="00DF2BAE"/>
    <w:rsid w:val="00DF33A4"/>
    <w:rsid w:val="00DF36CE"/>
    <w:rsid w:val="00DF476E"/>
    <w:rsid w:val="00DF55FE"/>
    <w:rsid w:val="00DF5A1F"/>
    <w:rsid w:val="00E000A5"/>
    <w:rsid w:val="00E00A67"/>
    <w:rsid w:val="00E01140"/>
    <w:rsid w:val="00E0195C"/>
    <w:rsid w:val="00E0324C"/>
    <w:rsid w:val="00E06334"/>
    <w:rsid w:val="00E071D7"/>
    <w:rsid w:val="00E10490"/>
    <w:rsid w:val="00E10501"/>
    <w:rsid w:val="00E11019"/>
    <w:rsid w:val="00E13E7A"/>
    <w:rsid w:val="00E161B8"/>
    <w:rsid w:val="00E20301"/>
    <w:rsid w:val="00E2156F"/>
    <w:rsid w:val="00E2669D"/>
    <w:rsid w:val="00E26BB4"/>
    <w:rsid w:val="00E27516"/>
    <w:rsid w:val="00E27529"/>
    <w:rsid w:val="00E3269D"/>
    <w:rsid w:val="00E3328B"/>
    <w:rsid w:val="00E348C7"/>
    <w:rsid w:val="00E3502B"/>
    <w:rsid w:val="00E35F57"/>
    <w:rsid w:val="00E378A1"/>
    <w:rsid w:val="00E4050E"/>
    <w:rsid w:val="00E41F0E"/>
    <w:rsid w:val="00E432EC"/>
    <w:rsid w:val="00E437F0"/>
    <w:rsid w:val="00E4421C"/>
    <w:rsid w:val="00E44569"/>
    <w:rsid w:val="00E477F9"/>
    <w:rsid w:val="00E47EAF"/>
    <w:rsid w:val="00E50C0E"/>
    <w:rsid w:val="00E51835"/>
    <w:rsid w:val="00E523EA"/>
    <w:rsid w:val="00E56E82"/>
    <w:rsid w:val="00E57172"/>
    <w:rsid w:val="00E574AD"/>
    <w:rsid w:val="00E63C62"/>
    <w:rsid w:val="00E63F2E"/>
    <w:rsid w:val="00E67456"/>
    <w:rsid w:val="00E67D59"/>
    <w:rsid w:val="00E67EED"/>
    <w:rsid w:val="00E732D2"/>
    <w:rsid w:val="00E744CC"/>
    <w:rsid w:val="00E750C5"/>
    <w:rsid w:val="00E750DD"/>
    <w:rsid w:val="00E7533D"/>
    <w:rsid w:val="00E76265"/>
    <w:rsid w:val="00E80301"/>
    <w:rsid w:val="00E80800"/>
    <w:rsid w:val="00E816A9"/>
    <w:rsid w:val="00E81D78"/>
    <w:rsid w:val="00E82AF8"/>
    <w:rsid w:val="00E83AE7"/>
    <w:rsid w:val="00E90426"/>
    <w:rsid w:val="00E93409"/>
    <w:rsid w:val="00E974A2"/>
    <w:rsid w:val="00EA0A1F"/>
    <w:rsid w:val="00EA1B5B"/>
    <w:rsid w:val="00EA2926"/>
    <w:rsid w:val="00EA2ED1"/>
    <w:rsid w:val="00EA3F4C"/>
    <w:rsid w:val="00EA50B2"/>
    <w:rsid w:val="00EA5250"/>
    <w:rsid w:val="00EA762B"/>
    <w:rsid w:val="00EB16F8"/>
    <w:rsid w:val="00EB5A1D"/>
    <w:rsid w:val="00EB6E29"/>
    <w:rsid w:val="00EB78D0"/>
    <w:rsid w:val="00EB7C97"/>
    <w:rsid w:val="00EC09A7"/>
    <w:rsid w:val="00EC1E4B"/>
    <w:rsid w:val="00EC316A"/>
    <w:rsid w:val="00EC3E83"/>
    <w:rsid w:val="00EC5354"/>
    <w:rsid w:val="00EC77BA"/>
    <w:rsid w:val="00ED0B3D"/>
    <w:rsid w:val="00ED35C7"/>
    <w:rsid w:val="00ED7858"/>
    <w:rsid w:val="00EE14CB"/>
    <w:rsid w:val="00EE2412"/>
    <w:rsid w:val="00EE245D"/>
    <w:rsid w:val="00EE570B"/>
    <w:rsid w:val="00EF0093"/>
    <w:rsid w:val="00EF01EA"/>
    <w:rsid w:val="00EF5E54"/>
    <w:rsid w:val="00EF731D"/>
    <w:rsid w:val="00F027F2"/>
    <w:rsid w:val="00F02C05"/>
    <w:rsid w:val="00F03780"/>
    <w:rsid w:val="00F03ECA"/>
    <w:rsid w:val="00F048B0"/>
    <w:rsid w:val="00F04E9C"/>
    <w:rsid w:val="00F10817"/>
    <w:rsid w:val="00F10ED5"/>
    <w:rsid w:val="00F13B0A"/>
    <w:rsid w:val="00F15C07"/>
    <w:rsid w:val="00F15CD5"/>
    <w:rsid w:val="00F15E8D"/>
    <w:rsid w:val="00F21E59"/>
    <w:rsid w:val="00F22F52"/>
    <w:rsid w:val="00F23646"/>
    <w:rsid w:val="00F25CC5"/>
    <w:rsid w:val="00F2773F"/>
    <w:rsid w:val="00F27EAF"/>
    <w:rsid w:val="00F30D4B"/>
    <w:rsid w:val="00F32299"/>
    <w:rsid w:val="00F34CC8"/>
    <w:rsid w:val="00F34EF0"/>
    <w:rsid w:val="00F35118"/>
    <w:rsid w:val="00F3541B"/>
    <w:rsid w:val="00F35C0D"/>
    <w:rsid w:val="00F370A3"/>
    <w:rsid w:val="00F4098E"/>
    <w:rsid w:val="00F40E54"/>
    <w:rsid w:val="00F426B6"/>
    <w:rsid w:val="00F43846"/>
    <w:rsid w:val="00F43E94"/>
    <w:rsid w:val="00F44E02"/>
    <w:rsid w:val="00F45D8D"/>
    <w:rsid w:val="00F47324"/>
    <w:rsid w:val="00F50D9B"/>
    <w:rsid w:val="00F514A7"/>
    <w:rsid w:val="00F532DE"/>
    <w:rsid w:val="00F56153"/>
    <w:rsid w:val="00F57F42"/>
    <w:rsid w:val="00F64036"/>
    <w:rsid w:val="00F64527"/>
    <w:rsid w:val="00F661A1"/>
    <w:rsid w:val="00F6637E"/>
    <w:rsid w:val="00F67DA7"/>
    <w:rsid w:val="00F70D53"/>
    <w:rsid w:val="00F74EFD"/>
    <w:rsid w:val="00F805D5"/>
    <w:rsid w:val="00F813C2"/>
    <w:rsid w:val="00F81C50"/>
    <w:rsid w:val="00F81F43"/>
    <w:rsid w:val="00F82B5C"/>
    <w:rsid w:val="00F83AFD"/>
    <w:rsid w:val="00F83EED"/>
    <w:rsid w:val="00F86072"/>
    <w:rsid w:val="00F864DA"/>
    <w:rsid w:val="00F8799E"/>
    <w:rsid w:val="00F87FF3"/>
    <w:rsid w:val="00F90F34"/>
    <w:rsid w:val="00F913B8"/>
    <w:rsid w:val="00F91D4A"/>
    <w:rsid w:val="00F94F8E"/>
    <w:rsid w:val="00F95795"/>
    <w:rsid w:val="00FA1236"/>
    <w:rsid w:val="00FA14EF"/>
    <w:rsid w:val="00FA2A81"/>
    <w:rsid w:val="00FA3635"/>
    <w:rsid w:val="00FA4586"/>
    <w:rsid w:val="00FA4598"/>
    <w:rsid w:val="00FA5AE6"/>
    <w:rsid w:val="00FA604F"/>
    <w:rsid w:val="00FA6E2A"/>
    <w:rsid w:val="00FB1429"/>
    <w:rsid w:val="00FB264F"/>
    <w:rsid w:val="00FB3489"/>
    <w:rsid w:val="00FB4C8F"/>
    <w:rsid w:val="00FB7AB4"/>
    <w:rsid w:val="00FC06E7"/>
    <w:rsid w:val="00FC14D7"/>
    <w:rsid w:val="00FC21BD"/>
    <w:rsid w:val="00FC53BE"/>
    <w:rsid w:val="00FC6BEE"/>
    <w:rsid w:val="00FC7FCC"/>
    <w:rsid w:val="00FD0954"/>
    <w:rsid w:val="00FD2360"/>
    <w:rsid w:val="00FD389B"/>
    <w:rsid w:val="00FD39FB"/>
    <w:rsid w:val="00FD68A2"/>
    <w:rsid w:val="00FD6C67"/>
    <w:rsid w:val="00FD72B5"/>
    <w:rsid w:val="00FD7D06"/>
    <w:rsid w:val="00FE1A52"/>
    <w:rsid w:val="00FE2D07"/>
    <w:rsid w:val="00FE3F61"/>
    <w:rsid w:val="00FE412F"/>
    <w:rsid w:val="00FE4FD8"/>
    <w:rsid w:val="00FE5C4F"/>
    <w:rsid w:val="00FE5F62"/>
    <w:rsid w:val="00FE7DBA"/>
    <w:rsid w:val="00FF1A8A"/>
    <w:rsid w:val="00FF38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D7CFBF2"/>
  <w15:docId w15:val="{C2DA78D0-7104-47F9-840C-FFDC956A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64C8"/>
    <w:pPr>
      <w:suppressAutoHyphens/>
    </w:pPr>
    <w:rPr>
      <w:kern w:val="1"/>
      <w:lang w:eastAsia="ar-SA"/>
    </w:rPr>
  </w:style>
  <w:style w:type="paragraph" w:styleId="Nadpis1">
    <w:name w:val="heading 1"/>
    <w:basedOn w:val="Normln"/>
    <w:next w:val="Zkladntext"/>
    <w:link w:val="Nadpis1Char"/>
    <w:qFormat/>
    <w:rsid w:val="006264C8"/>
    <w:pPr>
      <w:keepNext/>
      <w:ind w:left="1418"/>
      <w:outlineLvl w:val="0"/>
    </w:pPr>
    <w:rPr>
      <w:rFonts w:ascii="Arial" w:hAnsi="Arial"/>
      <w:iCs/>
      <w:u w:val="single"/>
    </w:rPr>
  </w:style>
  <w:style w:type="paragraph" w:styleId="Nadpis3">
    <w:name w:val="heading 3"/>
    <w:basedOn w:val="Normln"/>
    <w:next w:val="Zkladntext"/>
    <w:qFormat/>
    <w:rsid w:val="006264C8"/>
    <w:pPr>
      <w:keepNext/>
      <w:numPr>
        <w:ilvl w:val="2"/>
        <w:numId w:val="1"/>
      </w:numPr>
      <w:jc w:val="center"/>
      <w:outlineLvl w:val="2"/>
    </w:pPr>
    <w:rPr>
      <w:rFonts w:ascii="Arial" w:hAnsi="Arial"/>
      <w:b/>
      <w:sz w:val="22"/>
    </w:rPr>
  </w:style>
  <w:style w:type="paragraph" w:styleId="Nadpis4">
    <w:name w:val="heading 4"/>
    <w:basedOn w:val="Normln"/>
    <w:next w:val="Zkladntext"/>
    <w:link w:val="Nadpis4Char"/>
    <w:qFormat/>
    <w:rsid w:val="006264C8"/>
    <w:pPr>
      <w:keepNext/>
      <w:numPr>
        <w:ilvl w:val="3"/>
        <w:numId w:val="1"/>
      </w:numPr>
      <w:spacing w:before="240" w:after="60"/>
      <w:outlineLvl w:val="3"/>
    </w:pPr>
    <w:rPr>
      <w:b/>
      <w:bCs/>
      <w:sz w:val="28"/>
      <w:szCs w:val="28"/>
    </w:rPr>
  </w:style>
  <w:style w:type="paragraph" w:styleId="Nadpis5">
    <w:name w:val="heading 5"/>
    <w:basedOn w:val="Normln"/>
    <w:next w:val="Zkladntext"/>
    <w:qFormat/>
    <w:rsid w:val="006264C8"/>
    <w:pPr>
      <w:numPr>
        <w:ilvl w:val="4"/>
        <w:numId w:val="1"/>
      </w:numPr>
      <w:spacing w:before="240" w:after="60"/>
      <w:outlineLvl w:val="4"/>
    </w:pPr>
    <w:rPr>
      <w:b/>
      <w:bCs/>
      <w:i/>
      <w:iCs/>
      <w:sz w:val="26"/>
      <w:szCs w:val="26"/>
    </w:rPr>
  </w:style>
  <w:style w:type="paragraph" w:styleId="Nadpis8">
    <w:name w:val="heading 8"/>
    <w:basedOn w:val="Normln"/>
    <w:next w:val="Zkladntext"/>
    <w:qFormat/>
    <w:rsid w:val="006264C8"/>
    <w:pPr>
      <w:keepNext/>
      <w:numPr>
        <w:numId w:val="1"/>
      </w:numPr>
      <w:ind w:left="0"/>
      <w:outlineLvl w:val="7"/>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6264C8"/>
  </w:style>
  <w:style w:type="character" w:customStyle="1" w:styleId="slostrnky1">
    <w:name w:val="Číslo stránky1"/>
    <w:basedOn w:val="Standardnpsmoodstavce1"/>
    <w:rsid w:val="006264C8"/>
  </w:style>
  <w:style w:type="character" w:customStyle="1" w:styleId="Odkaznakoment1">
    <w:name w:val="Odkaz na komentář1"/>
    <w:basedOn w:val="Standardnpsmoodstavce1"/>
    <w:rsid w:val="006264C8"/>
    <w:rPr>
      <w:sz w:val="16"/>
      <w:szCs w:val="16"/>
    </w:rPr>
  </w:style>
  <w:style w:type="character" w:customStyle="1" w:styleId="TextkomenteChar">
    <w:name w:val="Text komentáře Char"/>
    <w:basedOn w:val="Standardnpsmoodstavce1"/>
    <w:uiPriority w:val="99"/>
    <w:rsid w:val="006264C8"/>
  </w:style>
  <w:style w:type="character" w:customStyle="1" w:styleId="PedmtkomenteChar">
    <w:name w:val="Předmět komentáře Char"/>
    <w:basedOn w:val="TextkomenteChar"/>
    <w:rsid w:val="006264C8"/>
    <w:rPr>
      <w:b/>
      <w:bCs/>
    </w:rPr>
  </w:style>
  <w:style w:type="character" w:customStyle="1" w:styleId="ListLabel1">
    <w:name w:val="ListLabel 1"/>
    <w:rsid w:val="006264C8"/>
    <w:rPr>
      <w:rFonts w:eastAsia="Times New Roman" w:cs="Times New Roman"/>
    </w:rPr>
  </w:style>
  <w:style w:type="character" w:customStyle="1" w:styleId="ListLabel2">
    <w:name w:val="ListLabel 2"/>
    <w:rsid w:val="006264C8"/>
    <w:rPr>
      <w:b w:val="0"/>
      <w:i w:val="0"/>
      <w:sz w:val="20"/>
      <w:u w:val="none"/>
    </w:rPr>
  </w:style>
  <w:style w:type="character" w:customStyle="1" w:styleId="ListLabel3">
    <w:name w:val="ListLabel 3"/>
    <w:rsid w:val="006264C8"/>
    <w:rPr>
      <w:rFonts w:cs="Courier New"/>
    </w:rPr>
  </w:style>
  <w:style w:type="character" w:customStyle="1" w:styleId="ListLabel4">
    <w:name w:val="ListLabel 4"/>
    <w:rsid w:val="006264C8"/>
    <w:rPr>
      <w:b/>
      <w:i w:val="0"/>
      <w:sz w:val="24"/>
      <w:szCs w:val="24"/>
    </w:rPr>
  </w:style>
  <w:style w:type="character" w:customStyle="1" w:styleId="ListLabel5">
    <w:name w:val="ListLabel 5"/>
    <w:rsid w:val="006264C8"/>
    <w:rPr>
      <w:rFonts w:eastAsia="Calibri" w:cs="Times New Roman"/>
    </w:rPr>
  </w:style>
  <w:style w:type="character" w:customStyle="1" w:styleId="WW8Num21z0">
    <w:name w:val="WW8Num21z0"/>
    <w:rsid w:val="006264C8"/>
    <w:rPr>
      <w:b/>
      <w:i w:val="0"/>
      <w:sz w:val="24"/>
      <w:szCs w:val="24"/>
    </w:rPr>
  </w:style>
  <w:style w:type="paragraph" w:customStyle="1" w:styleId="Nadpis">
    <w:name w:val="Nadpis"/>
    <w:basedOn w:val="Normln"/>
    <w:next w:val="Zkladntext"/>
    <w:rsid w:val="006264C8"/>
    <w:pPr>
      <w:keepNext/>
      <w:spacing w:before="240" w:after="120"/>
    </w:pPr>
    <w:rPr>
      <w:rFonts w:ascii="Arial" w:eastAsia="Microsoft YaHei" w:hAnsi="Arial" w:cs="Mangal"/>
      <w:sz w:val="28"/>
      <w:szCs w:val="28"/>
    </w:rPr>
  </w:style>
  <w:style w:type="paragraph" w:styleId="Zkladntext">
    <w:name w:val="Body Text"/>
    <w:basedOn w:val="Normln"/>
    <w:rsid w:val="006264C8"/>
    <w:pPr>
      <w:jc w:val="both"/>
    </w:pPr>
    <w:rPr>
      <w:rFonts w:ascii="Arial" w:hAnsi="Arial"/>
      <w:iCs/>
    </w:rPr>
  </w:style>
  <w:style w:type="paragraph" w:styleId="Seznam">
    <w:name w:val="List"/>
    <w:basedOn w:val="Zkladntext"/>
    <w:rsid w:val="006264C8"/>
    <w:rPr>
      <w:rFonts w:cs="Mangal"/>
    </w:rPr>
  </w:style>
  <w:style w:type="paragraph" w:customStyle="1" w:styleId="Popisek">
    <w:name w:val="Popisek"/>
    <w:basedOn w:val="Normln"/>
    <w:rsid w:val="006264C8"/>
    <w:pPr>
      <w:suppressLineNumbers/>
      <w:spacing w:before="120" w:after="120"/>
    </w:pPr>
    <w:rPr>
      <w:rFonts w:cs="Mangal"/>
      <w:i/>
      <w:iCs/>
      <w:sz w:val="24"/>
      <w:szCs w:val="24"/>
    </w:rPr>
  </w:style>
  <w:style w:type="paragraph" w:customStyle="1" w:styleId="Rejstk">
    <w:name w:val="Rejstřík"/>
    <w:basedOn w:val="Normln"/>
    <w:rsid w:val="006264C8"/>
    <w:pPr>
      <w:suppressLineNumbers/>
    </w:pPr>
    <w:rPr>
      <w:rFonts w:cs="Mangal"/>
    </w:rPr>
  </w:style>
  <w:style w:type="paragraph" w:styleId="Zpat">
    <w:name w:val="footer"/>
    <w:basedOn w:val="Normln"/>
    <w:link w:val="ZpatChar"/>
    <w:uiPriority w:val="99"/>
    <w:rsid w:val="006264C8"/>
    <w:pPr>
      <w:suppressLineNumbers/>
      <w:tabs>
        <w:tab w:val="center" w:pos="4536"/>
        <w:tab w:val="right" w:pos="9072"/>
      </w:tabs>
    </w:pPr>
  </w:style>
  <w:style w:type="paragraph" w:styleId="Zhlav">
    <w:name w:val="header"/>
    <w:basedOn w:val="Normln"/>
    <w:rsid w:val="006264C8"/>
    <w:pPr>
      <w:suppressLineNumbers/>
      <w:tabs>
        <w:tab w:val="center" w:pos="4536"/>
        <w:tab w:val="right" w:pos="9072"/>
      </w:tabs>
    </w:pPr>
  </w:style>
  <w:style w:type="paragraph" w:customStyle="1" w:styleId="Textbubliny1">
    <w:name w:val="Text bubliny1"/>
    <w:basedOn w:val="Normln"/>
    <w:rsid w:val="006264C8"/>
    <w:rPr>
      <w:rFonts w:ascii="Tahoma" w:hAnsi="Tahoma" w:cs="Tahoma"/>
      <w:sz w:val="16"/>
      <w:szCs w:val="16"/>
    </w:rPr>
  </w:style>
  <w:style w:type="paragraph" w:customStyle="1" w:styleId="Rozvrendokumentu1">
    <w:name w:val="Rozvržení dokumentu1"/>
    <w:basedOn w:val="Normln"/>
    <w:rsid w:val="006264C8"/>
    <w:pPr>
      <w:shd w:val="clear" w:color="auto" w:fill="000080"/>
    </w:pPr>
    <w:rPr>
      <w:rFonts w:ascii="Tahoma" w:hAnsi="Tahoma" w:cs="Tahoma"/>
    </w:rPr>
  </w:style>
  <w:style w:type="paragraph" w:customStyle="1" w:styleId="Zkladntext21">
    <w:name w:val="Základní text 21"/>
    <w:basedOn w:val="Normln"/>
    <w:rsid w:val="006264C8"/>
    <w:pPr>
      <w:spacing w:after="120" w:line="480" w:lineRule="auto"/>
    </w:pPr>
  </w:style>
  <w:style w:type="paragraph" w:customStyle="1" w:styleId="Textkomente1">
    <w:name w:val="Text komentáře1"/>
    <w:basedOn w:val="Normln"/>
    <w:rsid w:val="006264C8"/>
  </w:style>
  <w:style w:type="paragraph" w:customStyle="1" w:styleId="Pedmtkomente1">
    <w:name w:val="Předmět komentáře1"/>
    <w:basedOn w:val="Textkomente1"/>
    <w:rsid w:val="006264C8"/>
    <w:rPr>
      <w:b/>
      <w:bCs/>
    </w:rPr>
  </w:style>
  <w:style w:type="paragraph" w:customStyle="1" w:styleId="Odstavecseseznamem1">
    <w:name w:val="Odstavec se seznamem1"/>
    <w:basedOn w:val="Normln"/>
    <w:rsid w:val="006264C8"/>
    <w:pPr>
      <w:ind w:left="708"/>
    </w:pPr>
  </w:style>
  <w:style w:type="paragraph" w:styleId="Textbubliny">
    <w:name w:val="Balloon Text"/>
    <w:basedOn w:val="Normln"/>
    <w:link w:val="TextbublinyChar"/>
    <w:uiPriority w:val="99"/>
    <w:semiHidden/>
    <w:unhideWhenUsed/>
    <w:rsid w:val="00FC06E7"/>
    <w:rPr>
      <w:rFonts w:ascii="Tahoma" w:hAnsi="Tahoma" w:cs="Tahoma"/>
      <w:sz w:val="16"/>
      <w:szCs w:val="16"/>
    </w:rPr>
  </w:style>
  <w:style w:type="character" w:customStyle="1" w:styleId="TextbublinyChar">
    <w:name w:val="Text bubliny Char"/>
    <w:basedOn w:val="Standardnpsmoodstavce"/>
    <w:link w:val="Textbubliny"/>
    <w:uiPriority w:val="99"/>
    <w:semiHidden/>
    <w:rsid w:val="00FC06E7"/>
    <w:rPr>
      <w:rFonts w:ascii="Tahoma" w:hAnsi="Tahoma" w:cs="Tahoma"/>
      <w:kern w:val="1"/>
      <w:sz w:val="16"/>
      <w:szCs w:val="16"/>
      <w:lang w:eastAsia="ar-SA"/>
    </w:rPr>
  </w:style>
  <w:style w:type="character" w:styleId="Odkaznakoment">
    <w:name w:val="annotation reference"/>
    <w:basedOn w:val="Standardnpsmoodstavce"/>
    <w:uiPriority w:val="99"/>
    <w:semiHidden/>
    <w:unhideWhenUsed/>
    <w:rsid w:val="00FC06E7"/>
    <w:rPr>
      <w:sz w:val="16"/>
      <w:szCs w:val="16"/>
    </w:rPr>
  </w:style>
  <w:style w:type="paragraph" w:styleId="Textkomente">
    <w:name w:val="annotation text"/>
    <w:basedOn w:val="Normln"/>
    <w:link w:val="TextkomenteChar1"/>
    <w:uiPriority w:val="99"/>
    <w:unhideWhenUsed/>
    <w:rsid w:val="00FC06E7"/>
  </w:style>
  <w:style w:type="character" w:customStyle="1" w:styleId="TextkomenteChar1">
    <w:name w:val="Text komentáře Char1"/>
    <w:basedOn w:val="Standardnpsmoodstavce"/>
    <w:link w:val="Textkomente"/>
    <w:uiPriority w:val="99"/>
    <w:semiHidden/>
    <w:rsid w:val="00FC06E7"/>
    <w:rPr>
      <w:kern w:val="1"/>
      <w:lang w:eastAsia="ar-SA"/>
    </w:rPr>
  </w:style>
  <w:style w:type="paragraph" w:styleId="Pedmtkomente">
    <w:name w:val="annotation subject"/>
    <w:basedOn w:val="Textkomente"/>
    <w:next w:val="Textkomente"/>
    <w:link w:val="PedmtkomenteChar1"/>
    <w:uiPriority w:val="99"/>
    <w:semiHidden/>
    <w:unhideWhenUsed/>
    <w:rsid w:val="00FC06E7"/>
    <w:rPr>
      <w:b/>
      <w:bCs/>
    </w:rPr>
  </w:style>
  <w:style w:type="character" w:customStyle="1" w:styleId="PedmtkomenteChar1">
    <w:name w:val="Předmět komentáře Char1"/>
    <w:basedOn w:val="TextkomenteChar1"/>
    <w:link w:val="Pedmtkomente"/>
    <w:uiPriority w:val="99"/>
    <w:semiHidden/>
    <w:rsid w:val="00FC06E7"/>
    <w:rPr>
      <w:b/>
      <w:bCs/>
      <w:kern w:val="1"/>
      <w:lang w:eastAsia="ar-SA"/>
    </w:rPr>
  </w:style>
  <w:style w:type="character" w:styleId="Hypertextovodkaz">
    <w:name w:val="Hyperlink"/>
    <w:basedOn w:val="Standardnpsmoodstavce"/>
    <w:uiPriority w:val="99"/>
    <w:unhideWhenUsed/>
    <w:rsid w:val="00A7104B"/>
    <w:rPr>
      <w:color w:val="0000FF"/>
      <w:u w:val="single"/>
    </w:rPr>
  </w:style>
  <w:style w:type="paragraph" w:styleId="Odstavecseseznamem">
    <w:name w:val="List Paragraph"/>
    <w:aliases w:val="Odstavec se seznamem a odrážkou,1 úroveň Odstavec se seznamem,List Paragraph (Czech Tourism)"/>
    <w:basedOn w:val="Normln"/>
    <w:link w:val="OdstavecseseznamemChar"/>
    <w:uiPriority w:val="34"/>
    <w:qFormat/>
    <w:rsid w:val="00850696"/>
    <w:pPr>
      <w:ind w:left="708"/>
    </w:pPr>
  </w:style>
  <w:style w:type="character" w:styleId="Zdraznn">
    <w:name w:val="Emphasis"/>
    <w:basedOn w:val="Standardnpsmoodstavce"/>
    <w:uiPriority w:val="20"/>
    <w:qFormat/>
    <w:rsid w:val="00DF55FE"/>
    <w:rPr>
      <w:i/>
      <w:iCs/>
    </w:rPr>
  </w:style>
  <w:style w:type="paragraph" w:styleId="Normlnweb">
    <w:name w:val="Normal (Web)"/>
    <w:basedOn w:val="Normln"/>
    <w:uiPriority w:val="99"/>
    <w:unhideWhenUsed/>
    <w:rsid w:val="00DF55FE"/>
    <w:pPr>
      <w:suppressAutoHyphens w:val="0"/>
    </w:pPr>
    <w:rPr>
      <w:rFonts w:ascii="Arial" w:hAnsi="Arial" w:cs="Arial"/>
      <w:color w:val="000000"/>
      <w:kern w:val="0"/>
      <w:sz w:val="16"/>
      <w:szCs w:val="16"/>
      <w:lang w:eastAsia="cs-CZ"/>
    </w:rPr>
  </w:style>
  <w:style w:type="paragraph" w:customStyle="1" w:styleId="slovanodstavec">
    <w:name w:val="Číslovaný odstavec"/>
    <w:basedOn w:val="Odstavecseseznamem"/>
    <w:uiPriority w:val="99"/>
    <w:rsid w:val="00165622"/>
    <w:pPr>
      <w:numPr>
        <w:numId w:val="2"/>
      </w:numPr>
      <w:suppressAutoHyphens w:val="0"/>
      <w:spacing w:before="120"/>
      <w:jc w:val="both"/>
    </w:pPr>
    <w:rPr>
      <w:rFonts w:ascii="Verdana" w:hAnsi="Verdana" w:cs="Verdana"/>
      <w:b/>
      <w:kern w:val="0"/>
      <w:sz w:val="17"/>
      <w:szCs w:val="17"/>
      <w:lang w:eastAsia="cs-CZ"/>
    </w:rPr>
  </w:style>
  <w:style w:type="table" w:styleId="Mkatabulky">
    <w:name w:val="Table Grid"/>
    <w:basedOn w:val="Normlntabulka"/>
    <w:uiPriority w:val="59"/>
    <w:rsid w:val="005A2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5A2A58"/>
    <w:rPr>
      <w:kern w:val="1"/>
      <w:lang w:eastAsia="ar-SA"/>
    </w:rPr>
  </w:style>
  <w:style w:type="character" w:customStyle="1" w:styleId="OdstavecseseznamemChar">
    <w:name w:val="Odstavec se seznamem Char"/>
    <w:aliases w:val="Odstavec se seznamem a odrážkou Char,1 úroveň Odstavec se seznamem Char,List Paragraph (Czech Tourism) Char"/>
    <w:basedOn w:val="Standardnpsmoodstavce"/>
    <w:link w:val="Odstavecseseznamem"/>
    <w:uiPriority w:val="34"/>
    <w:locked/>
    <w:rsid w:val="005261A7"/>
    <w:rPr>
      <w:kern w:val="1"/>
      <w:lang w:eastAsia="ar-SA"/>
    </w:rPr>
  </w:style>
  <w:style w:type="paragraph" w:customStyle="1" w:styleId="AAOdstavec">
    <w:name w:val="AA_Odstavec"/>
    <w:basedOn w:val="Normln"/>
    <w:rsid w:val="00C6537B"/>
    <w:pPr>
      <w:suppressAutoHyphens w:val="0"/>
      <w:jc w:val="both"/>
    </w:pPr>
    <w:rPr>
      <w:rFonts w:ascii="Arial" w:hAnsi="Arial" w:cs="Arial"/>
      <w:snapToGrid w:val="0"/>
      <w:kern w:val="0"/>
      <w:lang w:eastAsia="en-US"/>
    </w:rPr>
  </w:style>
  <w:style w:type="character" w:customStyle="1" w:styleId="Nadpis4Char">
    <w:name w:val="Nadpis 4 Char"/>
    <w:basedOn w:val="Standardnpsmoodstavce"/>
    <w:link w:val="Nadpis4"/>
    <w:rsid w:val="00C6537B"/>
    <w:rPr>
      <w:b/>
      <w:bCs/>
      <w:kern w:val="1"/>
      <w:sz w:val="28"/>
      <w:szCs w:val="28"/>
      <w:lang w:eastAsia="ar-SA"/>
    </w:rPr>
  </w:style>
  <w:style w:type="character" w:styleId="Zstupntext">
    <w:name w:val="Placeholder Text"/>
    <w:basedOn w:val="Standardnpsmoodstavce"/>
    <w:uiPriority w:val="99"/>
    <w:semiHidden/>
    <w:rsid w:val="0081632D"/>
    <w:rPr>
      <w:color w:val="808080"/>
    </w:rPr>
  </w:style>
  <w:style w:type="character" w:customStyle="1" w:styleId="Nadpis1Char">
    <w:name w:val="Nadpis 1 Char"/>
    <w:basedOn w:val="Standardnpsmoodstavce"/>
    <w:link w:val="Nadpis1"/>
    <w:locked/>
    <w:rsid w:val="0081632D"/>
    <w:rPr>
      <w:rFonts w:ascii="Arial" w:hAnsi="Arial"/>
      <w:iCs/>
      <w:kern w:val="1"/>
      <w:u w:val="single"/>
      <w:lang w:eastAsia="ar-SA"/>
    </w:rPr>
  </w:style>
  <w:style w:type="character" w:styleId="slostrnky">
    <w:name w:val="page number"/>
    <w:basedOn w:val="Standardnpsmoodstavce"/>
    <w:uiPriority w:val="99"/>
    <w:rsid w:val="007C4453"/>
    <w:rPr>
      <w:rFonts w:cs="Times New Roman"/>
    </w:rPr>
  </w:style>
  <w:style w:type="character" w:customStyle="1" w:styleId="WW8Num4z1">
    <w:name w:val="WW8Num4z1"/>
    <w:rsid w:val="008457DE"/>
    <w:rPr>
      <w:i w:val="0"/>
    </w:rPr>
  </w:style>
  <w:style w:type="paragraph" w:customStyle="1" w:styleId="Nadpislnku">
    <w:name w:val="Nadpis článku"/>
    <w:basedOn w:val="Odstavecseseznamem"/>
    <w:link w:val="NadpislnkuChar"/>
    <w:uiPriority w:val="1"/>
    <w:qFormat/>
    <w:rsid w:val="00F94F8E"/>
    <w:pPr>
      <w:numPr>
        <w:numId w:val="11"/>
      </w:numPr>
      <w:spacing w:before="400" w:after="200" w:line="252" w:lineRule="auto"/>
      <w:contextualSpacing/>
      <w:jc w:val="center"/>
    </w:pPr>
    <w:rPr>
      <w:rFonts w:ascii="Calibri" w:eastAsia="Calibri" w:hAnsi="Calibri"/>
      <w:b/>
      <w:kern w:val="0"/>
      <w:sz w:val="22"/>
      <w:szCs w:val="24"/>
      <w:lang w:eastAsia="en-US"/>
    </w:rPr>
  </w:style>
  <w:style w:type="paragraph" w:customStyle="1" w:styleId="Odstavec">
    <w:name w:val="Odstavec"/>
    <w:basedOn w:val="Nadpislnku"/>
    <w:link w:val="OdstavecChar"/>
    <w:uiPriority w:val="2"/>
    <w:qFormat/>
    <w:rsid w:val="00F94F8E"/>
    <w:pPr>
      <w:numPr>
        <w:ilvl w:val="1"/>
      </w:numPr>
      <w:suppressAutoHyphens w:val="0"/>
      <w:spacing w:before="0"/>
      <w:contextualSpacing w:val="0"/>
      <w:jc w:val="both"/>
    </w:pPr>
    <w:rPr>
      <w:b w:val="0"/>
    </w:rPr>
  </w:style>
  <w:style w:type="character" w:customStyle="1" w:styleId="NadpislnkuChar">
    <w:name w:val="Nadpis článku Char"/>
    <w:link w:val="Nadpislnku"/>
    <w:uiPriority w:val="1"/>
    <w:rsid w:val="00F94F8E"/>
    <w:rPr>
      <w:rFonts w:ascii="Calibri" w:eastAsia="Calibri" w:hAnsi="Calibri"/>
      <w:b/>
      <w:sz w:val="22"/>
      <w:szCs w:val="24"/>
      <w:lang w:eastAsia="en-US"/>
    </w:rPr>
  </w:style>
  <w:style w:type="character" w:customStyle="1" w:styleId="OdstavecChar">
    <w:name w:val="Odstavec Char"/>
    <w:link w:val="Odstavec"/>
    <w:uiPriority w:val="2"/>
    <w:rsid w:val="00F94F8E"/>
    <w:rPr>
      <w:rFonts w:ascii="Calibri" w:eastAsia="Calibri" w:hAnsi="Calibri"/>
      <w:sz w:val="22"/>
      <w:szCs w:val="24"/>
      <w:lang w:eastAsia="en-US"/>
    </w:rPr>
  </w:style>
  <w:style w:type="paragraph" w:customStyle="1" w:styleId="ClanekL1">
    <w:name w:val="Clanek_L1"/>
    <w:basedOn w:val="Normln"/>
    <w:next w:val="Zkladntext"/>
    <w:rsid w:val="0068556D"/>
    <w:pPr>
      <w:numPr>
        <w:numId w:val="13"/>
      </w:numPr>
      <w:suppressAutoHyphens w:val="0"/>
      <w:spacing w:after="240"/>
      <w:jc w:val="center"/>
      <w:outlineLvl w:val="0"/>
    </w:pPr>
    <w:rPr>
      <w:kern w:val="0"/>
      <w:lang w:val="en-US" w:eastAsia="en-US"/>
    </w:rPr>
  </w:style>
  <w:style w:type="paragraph" w:customStyle="1" w:styleId="ClanekL2">
    <w:name w:val="Clanek_L2"/>
    <w:basedOn w:val="ClanekL1"/>
    <w:next w:val="Zkladntext"/>
    <w:rsid w:val="0068556D"/>
    <w:pPr>
      <w:numPr>
        <w:ilvl w:val="1"/>
      </w:numPr>
      <w:spacing w:before="120" w:after="120"/>
      <w:jc w:val="both"/>
      <w:outlineLvl w:val="1"/>
    </w:pPr>
  </w:style>
  <w:style w:type="paragraph" w:customStyle="1" w:styleId="ClanekL3">
    <w:name w:val="Clanek_L3"/>
    <w:basedOn w:val="ClanekL2"/>
    <w:next w:val="Zkladntext"/>
    <w:rsid w:val="0068556D"/>
    <w:pPr>
      <w:numPr>
        <w:ilvl w:val="2"/>
      </w:numPr>
      <w:outlineLvl w:val="2"/>
    </w:pPr>
  </w:style>
  <w:style w:type="paragraph" w:customStyle="1" w:styleId="ClanekL4">
    <w:name w:val="Clanek_L4"/>
    <w:basedOn w:val="ClanekL3"/>
    <w:next w:val="Zkladntext"/>
    <w:rsid w:val="0068556D"/>
    <w:pPr>
      <w:numPr>
        <w:ilvl w:val="3"/>
      </w:numPr>
      <w:spacing w:after="0"/>
      <w:outlineLvl w:val="3"/>
    </w:pPr>
  </w:style>
  <w:style w:type="paragraph" w:customStyle="1" w:styleId="ClanekL5">
    <w:name w:val="Clanek_L5"/>
    <w:basedOn w:val="ClanekL4"/>
    <w:next w:val="Zkladntext"/>
    <w:rsid w:val="0068556D"/>
    <w:pPr>
      <w:numPr>
        <w:ilvl w:val="4"/>
      </w:numPr>
      <w:outlineLvl w:val="4"/>
    </w:pPr>
  </w:style>
  <w:style w:type="paragraph" w:customStyle="1" w:styleId="ClanekL6">
    <w:name w:val="Clanek_L6"/>
    <w:basedOn w:val="ClanekL5"/>
    <w:next w:val="Zkladntext"/>
    <w:rsid w:val="0068556D"/>
    <w:pPr>
      <w:numPr>
        <w:ilvl w:val="5"/>
      </w:numPr>
      <w:spacing w:before="0" w:after="240"/>
      <w:jc w:val="left"/>
      <w:outlineLvl w:val="5"/>
    </w:pPr>
    <w:rPr>
      <w:sz w:val="24"/>
    </w:rPr>
  </w:style>
  <w:style w:type="paragraph" w:customStyle="1" w:styleId="ClanekL7">
    <w:name w:val="Clanek_L7"/>
    <w:basedOn w:val="ClanekL6"/>
    <w:next w:val="Zkladntext"/>
    <w:rsid w:val="0068556D"/>
    <w:pPr>
      <w:numPr>
        <w:ilvl w:val="6"/>
      </w:numPr>
      <w:outlineLvl w:val="6"/>
    </w:pPr>
  </w:style>
  <w:style w:type="paragraph" w:customStyle="1" w:styleId="ClanekL8">
    <w:name w:val="Clanek_L8"/>
    <w:basedOn w:val="ClanekL7"/>
    <w:next w:val="Zkladntext"/>
    <w:rsid w:val="0068556D"/>
    <w:pPr>
      <w:numPr>
        <w:ilvl w:val="7"/>
      </w:numPr>
      <w:outlineLvl w:val="7"/>
    </w:pPr>
  </w:style>
  <w:style w:type="paragraph" w:customStyle="1" w:styleId="ClanekL9">
    <w:name w:val="Clanek_L9"/>
    <w:basedOn w:val="ClanekL8"/>
    <w:next w:val="Zkladntext"/>
    <w:rsid w:val="0068556D"/>
    <w:pPr>
      <w:numPr>
        <w:ilvl w:val="8"/>
      </w:numPr>
      <w:outlineLvl w:val="8"/>
    </w:pPr>
  </w:style>
  <w:style w:type="paragraph" w:styleId="Zkladntext2">
    <w:name w:val="Body Text 2"/>
    <w:basedOn w:val="Normln"/>
    <w:link w:val="Zkladntext2Char"/>
    <w:uiPriority w:val="99"/>
    <w:semiHidden/>
    <w:unhideWhenUsed/>
    <w:rsid w:val="00943BDF"/>
    <w:pPr>
      <w:spacing w:after="120" w:line="480" w:lineRule="auto"/>
    </w:pPr>
  </w:style>
  <w:style w:type="character" w:customStyle="1" w:styleId="Zkladntext2Char">
    <w:name w:val="Základní text 2 Char"/>
    <w:basedOn w:val="Standardnpsmoodstavce"/>
    <w:link w:val="Zkladntext2"/>
    <w:uiPriority w:val="99"/>
    <w:semiHidden/>
    <w:rsid w:val="00943BDF"/>
    <w:rPr>
      <w:kern w:val="1"/>
      <w:lang w:eastAsia="ar-SA"/>
    </w:rPr>
  </w:style>
  <w:style w:type="paragraph" w:styleId="Revize">
    <w:name w:val="Revision"/>
    <w:hidden/>
    <w:uiPriority w:val="99"/>
    <w:semiHidden/>
    <w:rsid w:val="00393BC3"/>
    <w:rPr>
      <w:kern w:val="1"/>
      <w:lang w:eastAsia="ar-SA"/>
    </w:rPr>
  </w:style>
  <w:style w:type="character" w:customStyle="1" w:styleId="datalabel">
    <w:name w:val="datalabel"/>
    <w:basedOn w:val="Standardnpsmoodstavce"/>
    <w:rsid w:val="00E57172"/>
  </w:style>
  <w:style w:type="paragraph" w:customStyle="1" w:styleId="Default">
    <w:name w:val="Default"/>
    <w:rsid w:val="00B601FC"/>
    <w:pPr>
      <w:autoSpaceDE w:val="0"/>
      <w:autoSpaceDN w:val="0"/>
      <w:adjustRightInd w:val="0"/>
    </w:pPr>
    <w:rPr>
      <w:color w:val="000000"/>
      <w:sz w:val="24"/>
      <w:szCs w:val="24"/>
    </w:rPr>
  </w:style>
  <w:style w:type="character" w:customStyle="1" w:styleId="UnresolvedMention">
    <w:name w:val="Unresolved Mention"/>
    <w:basedOn w:val="Standardnpsmoodstavce"/>
    <w:uiPriority w:val="99"/>
    <w:semiHidden/>
    <w:unhideWhenUsed/>
    <w:rsid w:val="00510282"/>
    <w:rPr>
      <w:color w:val="605E5C"/>
      <w:shd w:val="clear" w:color="auto" w:fill="E1DFDD"/>
    </w:rPr>
  </w:style>
  <w:style w:type="paragraph" w:customStyle="1" w:styleId="lneksmlouvytextPVL">
    <w:name w:val="Článek smlouvy text (PVL)"/>
    <w:basedOn w:val="Normln"/>
    <w:link w:val="lneksmlouvytextPVLChar"/>
    <w:qFormat/>
    <w:rsid w:val="005C3EA5"/>
    <w:pPr>
      <w:numPr>
        <w:ilvl w:val="1"/>
        <w:numId w:val="39"/>
      </w:numPr>
      <w:tabs>
        <w:tab w:val="left" w:pos="426"/>
      </w:tabs>
      <w:suppressAutoHyphens w:val="0"/>
      <w:ind w:left="426" w:hanging="426"/>
      <w:jc w:val="both"/>
      <w:outlineLvl w:val="1"/>
    </w:pPr>
    <w:rPr>
      <w:rFonts w:ascii="Arial" w:eastAsia="Calibri" w:hAnsi="Arial"/>
      <w:kern w:val="0"/>
      <w:sz w:val="22"/>
      <w:szCs w:val="22"/>
      <w:lang w:eastAsia="en-US"/>
    </w:rPr>
  </w:style>
  <w:style w:type="paragraph" w:customStyle="1" w:styleId="lneksmlouvynadpisPVL">
    <w:name w:val="Článek smlouvy nadpis (PVL)"/>
    <w:basedOn w:val="Normln"/>
    <w:qFormat/>
    <w:rsid w:val="005C3EA5"/>
    <w:pPr>
      <w:numPr>
        <w:numId w:val="39"/>
      </w:numPr>
      <w:tabs>
        <w:tab w:val="left" w:pos="426"/>
      </w:tabs>
      <w:suppressAutoHyphens w:val="0"/>
      <w:spacing w:before="120" w:after="120"/>
      <w:ind w:left="360"/>
      <w:jc w:val="center"/>
      <w:outlineLvl w:val="0"/>
    </w:pPr>
    <w:rPr>
      <w:rFonts w:ascii="Arial" w:eastAsia="Calibri" w:hAnsi="Arial"/>
      <w:b/>
      <w:kern w:val="0"/>
      <w:sz w:val="22"/>
      <w:szCs w:val="22"/>
      <w:u w:val="single"/>
      <w:lang w:eastAsia="en-US"/>
    </w:rPr>
  </w:style>
  <w:style w:type="paragraph" w:customStyle="1" w:styleId="SeznamsmlouvaPVL">
    <w:name w:val="Seznam smlouva (PVL)"/>
    <w:basedOn w:val="lneksmlouvytextPVL"/>
    <w:qFormat/>
    <w:rsid w:val="005C3EA5"/>
    <w:pPr>
      <w:numPr>
        <w:ilvl w:val="2"/>
      </w:numPr>
      <w:tabs>
        <w:tab w:val="clear" w:pos="426"/>
        <w:tab w:val="left" w:pos="851"/>
      </w:tabs>
      <w:ind w:left="851" w:hanging="425"/>
    </w:pPr>
  </w:style>
  <w:style w:type="character" w:customStyle="1" w:styleId="lneksmlouvytextPVLChar">
    <w:name w:val="Článek smlouvy text (PVL) Char"/>
    <w:link w:val="lneksmlouvytextPVL"/>
    <w:rsid w:val="005C3EA5"/>
    <w:rPr>
      <w:rFonts w:ascii="Arial" w:eastAsia="Calibri"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056674">
      <w:bodyDiv w:val="1"/>
      <w:marLeft w:val="0"/>
      <w:marRight w:val="0"/>
      <w:marTop w:val="0"/>
      <w:marBottom w:val="0"/>
      <w:divBdr>
        <w:top w:val="none" w:sz="0" w:space="0" w:color="auto"/>
        <w:left w:val="none" w:sz="0" w:space="0" w:color="auto"/>
        <w:bottom w:val="none" w:sz="0" w:space="0" w:color="auto"/>
        <w:right w:val="none" w:sz="0" w:space="0" w:color="auto"/>
      </w:divBdr>
    </w:div>
    <w:div w:id="502547613">
      <w:bodyDiv w:val="1"/>
      <w:marLeft w:val="0"/>
      <w:marRight w:val="0"/>
      <w:marTop w:val="0"/>
      <w:marBottom w:val="0"/>
      <w:divBdr>
        <w:top w:val="none" w:sz="0" w:space="0" w:color="auto"/>
        <w:left w:val="none" w:sz="0" w:space="0" w:color="auto"/>
        <w:bottom w:val="none" w:sz="0" w:space="0" w:color="auto"/>
        <w:right w:val="none" w:sz="0" w:space="0" w:color="auto"/>
      </w:divBdr>
    </w:div>
    <w:div w:id="739403018">
      <w:bodyDiv w:val="1"/>
      <w:marLeft w:val="0"/>
      <w:marRight w:val="0"/>
      <w:marTop w:val="0"/>
      <w:marBottom w:val="0"/>
      <w:divBdr>
        <w:top w:val="none" w:sz="0" w:space="0" w:color="auto"/>
        <w:left w:val="none" w:sz="0" w:space="0" w:color="auto"/>
        <w:bottom w:val="none" w:sz="0" w:space="0" w:color="auto"/>
        <w:right w:val="none" w:sz="0" w:space="0" w:color="auto"/>
      </w:divBdr>
    </w:div>
    <w:div w:id="1299336069">
      <w:bodyDiv w:val="1"/>
      <w:marLeft w:val="0"/>
      <w:marRight w:val="0"/>
      <w:marTop w:val="0"/>
      <w:marBottom w:val="0"/>
      <w:divBdr>
        <w:top w:val="none" w:sz="0" w:space="0" w:color="auto"/>
        <w:left w:val="none" w:sz="0" w:space="0" w:color="auto"/>
        <w:bottom w:val="none" w:sz="0" w:space="0" w:color="auto"/>
        <w:right w:val="none" w:sz="0" w:space="0" w:color="auto"/>
      </w:divBdr>
    </w:div>
    <w:div w:id="1307012717">
      <w:bodyDiv w:val="1"/>
      <w:marLeft w:val="0"/>
      <w:marRight w:val="0"/>
      <w:marTop w:val="0"/>
      <w:marBottom w:val="0"/>
      <w:divBdr>
        <w:top w:val="none" w:sz="0" w:space="0" w:color="auto"/>
        <w:left w:val="none" w:sz="0" w:space="0" w:color="auto"/>
        <w:bottom w:val="none" w:sz="0" w:space="0" w:color="auto"/>
        <w:right w:val="none" w:sz="0" w:space="0" w:color="auto"/>
      </w:divBdr>
    </w:div>
    <w:div w:id="1418095687">
      <w:bodyDiv w:val="1"/>
      <w:marLeft w:val="0"/>
      <w:marRight w:val="0"/>
      <w:marTop w:val="0"/>
      <w:marBottom w:val="0"/>
      <w:divBdr>
        <w:top w:val="none" w:sz="0" w:space="0" w:color="auto"/>
        <w:left w:val="none" w:sz="0" w:space="0" w:color="auto"/>
        <w:bottom w:val="none" w:sz="0" w:space="0" w:color="auto"/>
        <w:right w:val="none" w:sz="0" w:space="0" w:color="auto"/>
      </w:divBdr>
    </w:div>
    <w:div w:id="1612325776">
      <w:bodyDiv w:val="1"/>
      <w:marLeft w:val="0"/>
      <w:marRight w:val="0"/>
      <w:marTop w:val="0"/>
      <w:marBottom w:val="0"/>
      <w:divBdr>
        <w:top w:val="none" w:sz="0" w:space="0" w:color="auto"/>
        <w:left w:val="none" w:sz="0" w:space="0" w:color="auto"/>
        <w:bottom w:val="none" w:sz="0" w:space="0" w:color="auto"/>
        <w:right w:val="none" w:sz="0" w:space="0" w:color="auto"/>
      </w:divBdr>
    </w:div>
    <w:div w:id="1725176006">
      <w:bodyDiv w:val="1"/>
      <w:marLeft w:val="0"/>
      <w:marRight w:val="0"/>
      <w:marTop w:val="0"/>
      <w:marBottom w:val="0"/>
      <w:divBdr>
        <w:top w:val="none" w:sz="0" w:space="0" w:color="auto"/>
        <w:left w:val="none" w:sz="0" w:space="0" w:color="auto"/>
        <w:bottom w:val="none" w:sz="0" w:space="0" w:color="auto"/>
        <w:right w:val="none" w:sz="0" w:space="0" w:color="auto"/>
      </w:divBdr>
    </w:div>
    <w:div w:id="175400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epanka.sritrova@ricany.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1CB9B9A04E4454915B5CE755293948"/>
        <w:category>
          <w:name w:val="Obecné"/>
          <w:gallery w:val="placeholder"/>
        </w:category>
        <w:types>
          <w:type w:val="bbPlcHdr"/>
        </w:types>
        <w:behaviors>
          <w:behavior w:val="content"/>
        </w:behaviors>
        <w:guid w:val="{7596CC30-E437-47DE-BAD3-6BBAE0438DC3}"/>
      </w:docPartPr>
      <w:docPartBody>
        <w:p w:rsidR="00DD588B" w:rsidRDefault="00DD588B" w:rsidP="00DD588B">
          <w:r w:rsidRPr="007C4453">
            <w:rPr>
              <w:rStyle w:val="Zstupntext"/>
              <w:rFonts w:ascii="Calibri Light" w:hAnsi="Calibri Light" w:cs="Segoe UI"/>
            </w:rPr>
            <w:t>[………….…]</w:t>
          </w:r>
        </w:p>
      </w:docPartBody>
    </w:docPart>
    <w:docPart>
      <w:docPartPr>
        <w:name w:val="51C33ED376EC430099E1526DDF22D5FB"/>
        <w:category>
          <w:name w:val="Obecné"/>
          <w:gallery w:val="placeholder"/>
        </w:category>
        <w:types>
          <w:type w:val="bbPlcHdr"/>
        </w:types>
        <w:behaviors>
          <w:behavior w:val="content"/>
        </w:behaviors>
        <w:guid w:val="{B7B31E80-0A2C-4135-B473-451022EE706F}"/>
      </w:docPartPr>
      <w:docPartBody>
        <w:p w:rsidR="00DD588B" w:rsidRDefault="00DD588B" w:rsidP="00DD588B">
          <w:r w:rsidRPr="007C4453">
            <w:rPr>
              <w:rStyle w:val="Zstupntext"/>
              <w:rFonts w:ascii="Calibri Light" w:hAnsi="Calibri Light" w:cs="Segoe UI"/>
            </w:rPr>
            <w:t>[………….…]</w:t>
          </w:r>
        </w:p>
      </w:docPartBody>
    </w:docPart>
    <w:docPart>
      <w:docPartPr>
        <w:name w:val="5721243AA5D3421FBA8CF1E8C9BC43F4"/>
        <w:category>
          <w:name w:val="Obecné"/>
          <w:gallery w:val="placeholder"/>
        </w:category>
        <w:types>
          <w:type w:val="bbPlcHdr"/>
        </w:types>
        <w:behaviors>
          <w:behavior w:val="content"/>
        </w:behaviors>
        <w:guid w:val="{0ECC2C9B-C9A4-43C7-9743-9C42190FD55B}"/>
      </w:docPartPr>
      <w:docPartBody>
        <w:p w:rsidR="0047048A" w:rsidRDefault="00152E56" w:rsidP="00152E56">
          <w:pPr>
            <w:pStyle w:val="5721243AA5D3421FBA8CF1E8C9BC43F4"/>
          </w:pPr>
          <w:r w:rsidRPr="009F5CA0">
            <w:rPr>
              <w:rStyle w:val="Zstupntext"/>
              <w: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E5"/>
    <w:rsid w:val="0000065B"/>
    <w:rsid w:val="000170FE"/>
    <w:rsid w:val="00024628"/>
    <w:rsid w:val="00025D3B"/>
    <w:rsid w:val="00075A90"/>
    <w:rsid w:val="000C26F9"/>
    <w:rsid w:val="001314BA"/>
    <w:rsid w:val="00152E56"/>
    <w:rsid w:val="001A6587"/>
    <w:rsid w:val="001E61ED"/>
    <w:rsid w:val="00200697"/>
    <w:rsid w:val="00202FAD"/>
    <w:rsid w:val="0022268B"/>
    <w:rsid w:val="0022564B"/>
    <w:rsid w:val="002271F3"/>
    <w:rsid w:val="00231C8A"/>
    <w:rsid w:val="00254D56"/>
    <w:rsid w:val="00256803"/>
    <w:rsid w:val="00272C3E"/>
    <w:rsid w:val="00282665"/>
    <w:rsid w:val="002A411B"/>
    <w:rsid w:val="0031587F"/>
    <w:rsid w:val="00350B20"/>
    <w:rsid w:val="00355C7D"/>
    <w:rsid w:val="00361C86"/>
    <w:rsid w:val="003A19A7"/>
    <w:rsid w:val="003B71C9"/>
    <w:rsid w:val="00405F54"/>
    <w:rsid w:val="004346AC"/>
    <w:rsid w:val="004348C2"/>
    <w:rsid w:val="00462DE3"/>
    <w:rsid w:val="00466016"/>
    <w:rsid w:val="0047048A"/>
    <w:rsid w:val="004E2E29"/>
    <w:rsid w:val="00527FBA"/>
    <w:rsid w:val="005338C9"/>
    <w:rsid w:val="00537E94"/>
    <w:rsid w:val="005D03D1"/>
    <w:rsid w:val="005F4787"/>
    <w:rsid w:val="005F5586"/>
    <w:rsid w:val="00615DCA"/>
    <w:rsid w:val="00626640"/>
    <w:rsid w:val="006905C5"/>
    <w:rsid w:val="00694CEB"/>
    <w:rsid w:val="006C4016"/>
    <w:rsid w:val="00707902"/>
    <w:rsid w:val="007237FC"/>
    <w:rsid w:val="00724FBB"/>
    <w:rsid w:val="00726687"/>
    <w:rsid w:val="007372E7"/>
    <w:rsid w:val="00750567"/>
    <w:rsid w:val="007633BF"/>
    <w:rsid w:val="00777B58"/>
    <w:rsid w:val="007D2E46"/>
    <w:rsid w:val="007D463D"/>
    <w:rsid w:val="00805183"/>
    <w:rsid w:val="00871271"/>
    <w:rsid w:val="00871ACF"/>
    <w:rsid w:val="00887239"/>
    <w:rsid w:val="00887531"/>
    <w:rsid w:val="008D662C"/>
    <w:rsid w:val="008E2CE5"/>
    <w:rsid w:val="00903842"/>
    <w:rsid w:val="009269FE"/>
    <w:rsid w:val="0096641F"/>
    <w:rsid w:val="00987ED2"/>
    <w:rsid w:val="00A0456A"/>
    <w:rsid w:val="00A04C85"/>
    <w:rsid w:val="00A36B42"/>
    <w:rsid w:val="00A47CB6"/>
    <w:rsid w:val="00AD3C3B"/>
    <w:rsid w:val="00AF59AE"/>
    <w:rsid w:val="00B03725"/>
    <w:rsid w:val="00B66473"/>
    <w:rsid w:val="00B67D67"/>
    <w:rsid w:val="00B95EA4"/>
    <w:rsid w:val="00BD0A09"/>
    <w:rsid w:val="00BF51CF"/>
    <w:rsid w:val="00BF70C2"/>
    <w:rsid w:val="00C044A9"/>
    <w:rsid w:val="00C21745"/>
    <w:rsid w:val="00C26BCE"/>
    <w:rsid w:val="00C51E66"/>
    <w:rsid w:val="00CA54ED"/>
    <w:rsid w:val="00CA708B"/>
    <w:rsid w:val="00CC133C"/>
    <w:rsid w:val="00CC1B2D"/>
    <w:rsid w:val="00D235A0"/>
    <w:rsid w:val="00D72CAC"/>
    <w:rsid w:val="00D82761"/>
    <w:rsid w:val="00DA4D0B"/>
    <w:rsid w:val="00DB4735"/>
    <w:rsid w:val="00DD0EEF"/>
    <w:rsid w:val="00DD588B"/>
    <w:rsid w:val="00E0342C"/>
    <w:rsid w:val="00E07733"/>
    <w:rsid w:val="00E25379"/>
    <w:rsid w:val="00E6165A"/>
    <w:rsid w:val="00EA036A"/>
    <w:rsid w:val="00EA114D"/>
    <w:rsid w:val="00EB4573"/>
    <w:rsid w:val="00ED4F16"/>
    <w:rsid w:val="00EE31B4"/>
    <w:rsid w:val="00F14C36"/>
    <w:rsid w:val="00F3605D"/>
    <w:rsid w:val="00F67E1E"/>
    <w:rsid w:val="00FA6824"/>
    <w:rsid w:val="00FC5D22"/>
    <w:rsid w:val="00FD4929"/>
    <w:rsid w:val="00FF30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52E56"/>
    <w:rPr>
      <w:color w:val="808080"/>
    </w:rPr>
  </w:style>
  <w:style w:type="paragraph" w:customStyle="1" w:styleId="5721243AA5D3421FBA8CF1E8C9BC43F4">
    <w:name w:val="5721243AA5D3421FBA8CF1E8C9BC43F4"/>
    <w:rsid w:val="00152E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4AE3CB-8E95-4539-87DA-2482FF707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7092</Words>
  <Characters>41846</Characters>
  <Application>Microsoft Office Word</Application>
  <DocSecurity>0</DocSecurity>
  <Lines>348</Lines>
  <Paragraphs>97</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48841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marketa.javurkova</dc:creator>
  <cp:lastModifiedBy>Administrator</cp:lastModifiedBy>
  <cp:revision>3</cp:revision>
  <cp:lastPrinted>2023-01-18T07:45:00Z</cp:lastPrinted>
  <dcterms:created xsi:type="dcterms:W3CDTF">2023-04-24T06:27:00Z</dcterms:created>
  <dcterms:modified xsi:type="dcterms:W3CDTF">2023-04-24T06:30:00Z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S-projekt plus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